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ABE97" w14:textId="77777777" w:rsidR="00993036" w:rsidRDefault="0023160A" w:rsidP="00CE40FC">
      <w:pPr>
        <w:pStyle w:val="11"/>
        <w:ind w:left="0"/>
        <w:jc w:val="center"/>
      </w:pPr>
      <w:r>
        <w:t>И. К. АХУНБАЕВ атындагы КЫРГЫЗ МАМЛЕКЕТТИК МЕДИЦИНАЛЫК АКАДЕМИЯСЫ</w:t>
      </w:r>
    </w:p>
    <w:p w14:paraId="279E8A70" w14:textId="77777777" w:rsidR="00993036" w:rsidRDefault="00993036" w:rsidP="00CE40FC">
      <w:pPr>
        <w:pStyle w:val="a9"/>
        <w:ind w:left="0"/>
        <w:jc w:val="center"/>
        <w:rPr>
          <w:b/>
        </w:rPr>
      </w:pPr>
    </w:p>
    <w:p w14:paraId="19899089" w14:textId="77777777" w:rsidR="002C7E17" w:rsidRDefault="0023160A" w:rsidP="00CE40FC">
      <w:pPr>
        <w:jc w:val="center"/>
        <w:rPr>
          <w:b/>
          <w:sz w:val="28"/>
          <w:lang w:val="ky-KG"/>
        </w:rPr>
      </w:pPr>
      <w:r>
        <w:rPr>
          <w:b/>
          <w:sz w:val="28"/>
        </w:rPr>
        <w:t xml:space="preserve">Б. Н. ЕЛЬЦИН атындагы КЫРГЫЗ-РОССИЯ </w:t>
      </w:r>
    </w:p>
    <w:p w14:paraId="0831AD9A" w14:textId="0F285675" w:rsidR="00993036" w:rsidRDefault="0023160A" w:rsidP="00CE40FC">
      <w:pPr>
        <w:jc w:val="center"/>
        <w:rPr>
          <w:b/>
          <w:sz w:val="28"/>
        </w:rPr>
      </w:pPr>
      <w:r>
        <w:rPr>
          <w:b/>
          <w:sz w:val="28"/>
        </w:rPr>
        <w:t>СЛАВЯН УНИВЕРСИТЕТИ</w:t>
      </w:r>
    </w:p>
    <w:p w14:paraId="74DDA849" w14:textId="77777777" w:rsidR="00993036" w:rsidRDefault="00993036" w:rsidP="00CE40FC">
      <w:pPr>
        <w:pStyle w:val="a9"/>
        <w:ind w:left="0"/>
        <w:jc w:val="center"/>
        <w:rPr>
          <w:b/>
          <w:sz w:val="27"/>
        </w:rPr>
      </w:pPr>
    </w:p>
    <w:p w14:paraId="768DF353" w14:textId="77777777" w:rsidR="00993036" w:rsidRDefault="0023160A" w:rsidP="00CE40FC">
      <w:pPr>
        <w:pStyle w:val="a9"/>
        <w:ind w:left="0"/>
        <w:jc w:val="center"/>
      </w:pPr>
      <w:r>
        <w:t>Д 14.23.690 диссертациялык кеңеши</w:t>
      </w:r>
    </w:p>
    <w:p w14:paraId="3EBCAC44" w14:textId="77777777" w:rsidR="00993036" w:rsidRDefault="00993036" w:rsidP="00A9217B">
      <w:pPr>
        <w:pStyle w:val="a9"/>
        <w:ind w:left="0"/>
        <w:jc w:val="left"/>
        <w:rPr>
          <w:sz w:val="30"/>
        </w:rPr>
      </w:pPr>
    </w:p>
    <w:p w14:paraId="672982F2" w14:textId="77777777" w:rsidR="00993036" w:rsidRDefault="00993036" w:rsidP="00A9217B">
      <w:pPr>
        <w:pStyle w:val="a9"/>
        <w:ind w:left="0"/>
        <w:jc w:val="left"/>
        <w:rPr>
          <w:sz w:val="30"/>
        </w:rPr>
      </w:pPr>
    </w:p>
    <w:p w14:paraId="3E915A60" w14:textId="77777777" w:rsidR="00993036" w:rsidRDefault="00993036" w:rsidP="00A9217B">
      <w:pPr>
        <w:pStyle w:val="a9"/>
        <w:ind w:left="0"/>
        <w:jc w:val="left"/>
        <w:rPr>
          <w:sz w:val="23"/>
        </w:rPr>
      </w:pPr>
    </w:p>
    <w:p w14:paraId="6944F442" w14:textId="77777777" w:rsidR="00993036" w:rsidRDefault="0023160A" w:rsidP="002C7E17">
      <w:pPr>
        <w:pStyle w:val="a9"/>
        <w:ind w:left="0"/>
        <w:jc w:val="right"/>
      </w:pPr>
      <w:r>
        <w:t>Кол жазма укугунда</w:t>
      </w:r>
    </w:p>
    <w:p w14:paraId="155B6A96" w14:textId="77777777" w:rsidR="00993036" w:rsidRDefault="0023160A" w:rsidP="00CE40FC">
      <w:pPr>
        <w:pStyle w:val="11"/>
        <w:ind w:left="0"/>
        <w:jc w:val="right"/>
      </w:pPr>
      <w:r>
        <w:t>УДК 614.2:616-085(575.22)</w:t>
      </w:r>
    </w:p>
    <w:p w14:paraId="6F14B177" w14:textId="77777777" w:rsidR="00993036" w:rsidRDefault="00993036" w:rsidP="00A9217B">
      <w:pPr>
        <w:pStyle w:val="a9"/>
        <w:ind w:left="0"/>
        <w:jc w:val="left"/>
        <w:rPr>
          <w:b/>
          <w:sz w:val="30"/>
        </w:rPr>
      </w:pPr>
    </w:p>
    <w:p w14:paraId="07E90C2F" w14:textId="77777777" w:rsidR="00993036" w:rsidRDefault="00993036" w:rsidP="00A9217B">
      <w:pPr>
        <w:pStyle w:val="a9"/>
        <w:ind w:left="0"/>
        <w:jc w:val="left"/>
        <w:rPr>
          <w:b/>
          <w:sz w:val="30"/>
        </w:rPr>
      </w:pPr>
    </w:p>
    <w:p w14:paraId="1285148F" w14:textId="77777777" w:rsidR="00993036" w:rsidRDefault="00993036" w:rsidP="00A9217B">
      <w:pPr>
        <w:pStyle w:val="a9"/>
        <w:ind w:left="0"/>
        <w:jc w:val="left"/>
        <w:rPr>
          <w:b/>
          <w:sz w:val="24"/>
        </w:rPr>
      </w:pPr>
    </w:p>
    <w:p w14:paraId="16726F3E" w14:textId="77777777" w:rsidR="00993036" w:rsidRDefault="0023160A" w:rsidP="00381688">
      <w:pPr>
        <w:pStyle w:val="a9"/>
        <w:ind w:left="0"/>
        <w:jc w:val="center"/>
        <w:rPr>
          <w:b/>
          <w:sz w:val="30"/>
        </w:rPr>
      </w:pPr>
      <w:r>
        <w:rPr>
          <w:b/>
          <w:szCs w:val="22"/>
        </w:rPr>
        <w:t>ИСРАИЛОВА ДАРЫГУЛ КУБАНЫЧБЕКОВНА</w:t>
      </w:r>
    </w:p>
    <w:p w14:paraId="3F226754" w14:textId="77777777" w:rsidR="00993036" w:rsidRDefault="00993036" w:rsidP="00381688">
      <w:pPr>
        <w:pStyle w:val="a9"/>
        <w:ind w:left="0"/>
        <w:jc w:val="center"/>
        <w:rPr>
          <w:b/>
          <w:sz w:val="25"/>
        </w:rPr>
      </w:pPr>
    </w:p>
    <w:p w14:paraId="25E2D822" w14:textId="77777777" w:rsidR="00993036" w:rsidRDefault="0023160A" w:rsidP="00381688">
      <w:pPr>
        <w:spacing w:line="321" w:lineRule="exact"/>
        <w:jc w:val="center"/>
        <w:rPr>
          <w:b/>
          <w:sz w:val="28"/>
        </w:rPr>
      </w:pPr>
      <w:r>
        <w:rPr>
          <w:b/>
          <w:bCs/>
          <w:sz w:val="28"/>
          <w:szCs w:val="28"/>
        </w:rPr>
        <w:t>ЖАЛПЫ ҮЙ-БҮЛӨЛҮК ДАРЫГЕРЛЕР ПРАКТИКАСЫНДА ТЕРАПИЯЛЫК ЖАРДАМ БЕРҮҮНҮ УЮШТУРУУДАГЫ КӨЙГӨЙЛҮҮ МАСЕЛЕЛЕР» (КЫРГЫЗ РЕСПУБЛИКАСЫНЫН ТҮШТҮК АЙМАГЫНЫН МИСАЛЫНДА)</w:t>
      </w:r>
    </w:p>
    <w:p w14:paraId="0A8A694C" w14:textId="77777777" w:rsidR="00993036" w:rsidRDefault="00993036" w:rsidP="00381688">
      <w:pPr>
        <w:pStyle w:val="a9"/>
        <w:ind w:left="0"/>
        <w:jc w:val="center"/>
        <w:rPr>
          <w:b/>
        </w:rPr>
      </w:pPr>
    </w:p>
    <w:p w14:paraId="7AF62D05" w14:textId="77777777" w:rsidR="00993036" w:rsidRDefault="00993036" w:rsidP="00381688">
      <w:pPr>
        <w:pStyle w:val="a9"/>
        <w:ind w:left="0"/>
        <w:jc w:val="center"/>
        <w:rPr>
          <w:b/>
          <w:sz w:val="30"/>
        </w:rPr>
      </w:pPr>
    </w:p>
    <w:p w14:paraId="512A23A8" w14:textId="77777777" w:rsidR="00993036" w:rsidRDefault="0023160A" w:rsidP="00381688">
      <w:pPr>
        <w:pStyle w:val="a9"/>
        <w:ind w:left="0"/>
        <w:jc w:val="center"/>
      </w:pPr>
      <w:r>
        <w:t>14.02.03 – коомдук саламаттык жана саламаттыкты сактоо</w:t>
      </w:r>
    </w:p>
    <w:p w14:paraId="58A6D433" w14:textId="77777777" w:rsidR="00993036" w:rsidRDefault="00993036" w:rsidP="00381688">
      <w:pPr>
        <w:pStyle w:val="a9"/>
        <w:ind w:left="0"/>
        <w:jc w:val="center"/>
        <w:rPr>
          <w:sz w:val="30"/>
        </w:rPr>
      </w:pPr>
    </w:p>
    <w:p w14:paraId="13277F26" w14:textId="050931A2" w:rsidR="00993036" w:rsidRDefault="00C07AC8" w:rsidP="00C07AC8">
      <w:pPr>
        <w:pStyle w:val="a9"/>
        <w:tabs>
          <w:tab w:val="left" w:pos="6540"/>
        </w:tabs>
        <w:ind w:left="0"/>
        <w:jc w:val="left"/>
      </w:pPr>
      <w:r>
        <w:tab/>
      </w:r>
    </w:p>
    <w:p w14:paraId="6D458761" w14:textId="77777777" w:rsidR="00993036" w:rsidRDefault="00993036" w:rsidP="00381688">
      <w:pPr>
        <w:pStyle w:val="a9"/>
        <w:ind w:left="0"/>
        <w:jc w:val="center"/>
        <w:rPr>
          <w:sz w:val="30"/>
        </w:rPr>
      </w:pPr>
    </w:p>
    <w:p w14:paraId="1F678562" w14:textId="77777777" w:rsidR="00993036" w:rsidRDefault="00993036" w:rsidP="00381688">
      <w:pPr>
        <w:pStyle w:val="a9"/>
        <w:ind w:left="0"/>
        <w:jc w:val="center"/>
        <w:rPr>
          <w:sz w:val="30"/>
        </w:rPr>
      </w:pPr>
    </w:p>
    <w:p w14:paraId="5D6E86FB" w14:textId="77777777" w:rsidR="002C7E17" w:rsidRDefault="0023160A" w:rsidP="00381688">
      <w:pPr>
        <w:pStyle w:val="a9"/>
        <w:ind w:left="0"/>
        <w:jc w:val="center"/>
        <w:rPr>
          <w:lang w:val="ky-KG"/>
        </w:rPr>
      </w:pPr>
      <w:r>
        <w:t xml:space="preserve">Медициналык илимдердин кандидаты </w:t>
      </w:r>
    </w:p>
    <w:p w14:paraId="6963219B" w14:textId="77777777" w:rsidR="002C7E17" w:rsidRDefault="0023160A" w:rsidP="00381688">
      <w:pPr>
        <w:pStyle w:val="a9"/>
        <w:ind w:left="0"/>
        <w:jc w:val="center"/>
        <w:rPr>
          <w:lang w:val="ky-KG"/>
        </w:rPr>
      </w:pPr>
      <w:r>
        <w:t xml:space="preserve">илимий даражасын изденип алуу үчүн </w:t>
      </w:r>
    </w:p>
    <w:p w14:paraId="6174BEDE" w14:textId="743D2937" w:rsidR="00993036" w:rsidRDefault="0023160A" w:rsidP="00381688">
      <w:pPr>
        <w:pStyle w:val="a9"/>
        <w:ind w:left="0"/>
        <w:jc w:val="center"/>
      </w:pPr>
      <w:r>
        <w:t>жазылган диссертациянын</w:t>
      </w:r>
    </w:p>
    <w:p w14:paraId="56CB2250" w14:textId="77777777" w:rsidR="00993036" w:rsidRDefault="0023160A" w:rsidP="00381688">
      <w:pPr>
        <w:pStyle w:val="11"/>
        <w:ind w:left="0"/>
        <w:jc w:val="center"/>
      </w:pPr>
      <w:r>
        <w:t>авторефераты</w:t>
      </w:r>
    </w:p>
    <w:p w14:paraId="49F044D5" w14:textId="77777777" w:rsidR="00993036" w:rsidRDefault="00993036" w:rsidP="00381688">
      <w:pPr>
        <w:pStyle w:val="a9"/>
        <w:ind w:left="0"/>
        <w:jc w:val="center"/>
        <w:rPr>
          <w:b/>
          <w:sz w:val="30"/>
          <w:lang w:val="ky-KG"/>
        </w:rPr>
      </w:pPr>
    </w:p>
    <w:p w14:paraId="64F4EFD0" w14:textId="77777777" w:rsidR="002C7E17" w:rsidRPr="002C7E17" w:rsidRDefault="002C7E17" w:rsidP="00381688">
      <w:pPr>
        <w:pStyle w:val="a9"/>
        <w:ind w:left="0"/>
        <w:jc w:val="center"/>
        <w:rPr>
          <w:b/>
          <w:sz w:val="30"/>
          <w:lang w:val="ky-KG"/>
        </w:rPr>
      </w:pPr>
    </w:p>
    <w:p w14:paraId="218D7D31" w14:textId="77777777" w:rsidR="00993036" w:rsidRDefault="00993036" w:rsidP="00381688">
      <w:pPr>
        <w:pStyle w:val="a9"/>
        <w:ind w:left="0"/>
        <w:jc w:val="center"/>
        <w:rPr>
          <w:b/>
          <w:sz w:val="30"/>
        </w:rPr>
      </w:pPr>
    </w:p>
    <w:p w14:paraId="4C088429" w14:textId="77777777" w:rsidR="00993036" w:rsidRDefault="00993036" w:rsidP="00381688">
      <w:pPr>
        <w:pStyle w:val="a9"/>
        <w:ind w:left="0"/>
        <w:jc w:val="center"/>
        <w:rPr>
          <w:b/>
          <w:sz w:val="30"/>
        </w:rPr>
      </w:pPr>
    </w:p>
    <w:p w14:paraId="7DC2FE0B" w14:textId="77777777" w:rsidR="00993036" w:rsidRDefault="00993036" w:rsidP="00381688">
      <w:pPr>
        <w:pStyle w:val="a9"/>
        <w:ind w:left="0"/>
        <w:jc w:val="center"/>
        <w:rPr>
          <w:b/>
          <w:sz w:val="30"/>
        </w:rPr>
      </w:pPr>
    </w:p>
    <w:p w14:paraId="3C98F471" w14:textId="77777777" w:rsidR="00993036" w:rsidRDefault="00993036" w:rsidP="00381688">
      <w:pPr>
        <w:pStyle w:val="a9"/>
        <w:ind w:left="0"/>
        <w:jc w:val="center"/>
        <w:rPr>
          <w:b/>
          <w:sz w:val="30"/>
        </w:rPr>
      </w:pPr>
    </w:p>
    <w:p w14:paraId="52E6640C" w14:textId="77777777" w:rsidR="00993036" w:rsidRDefault="00993036" w:rsidP="00381688">
      <w:pPr>
        <w:pStyle w:val="a9"/>
        <w:ind w:left="0"/>
        <w:jc w:val="center"/>
        <w:rPr>
          <w:b/>
          <w:sz w:val="30"/>
        </w:rPr>
      </w:pPr>
    </w:p>
    <w:p w14:paraId="6B9907C2" w14:textId="62573719" w:rsidR="00993036" w:rsidRPr="004E63F8" w:rsidRDefault="0023160A" w:rsidP="00381688">
      <w:pPr>
        <w:jc w:val="center"/>
        <w:rPr>
          <w:b/>
          <w:sz w:val="28"/>
          <w:lang w:val="ru-RU"/>
        </w:rPr>
      </w:pPr>
      <w:r>
        <w:rPr>
          <w:noProof/>
          <w:lang w:val="ru-RU" w:eastAsia="ru-RU"/>
        </w:rPr>
        <mc:AlternateContent>
          <mc:Choice Requires="wps">
            <w:drawing>
              <wp:anchor distT="0" distB="0" distL="114300" distR="114300" simplePos="0" relativeHeight="251659264" behindDoc="1" locked="0" layoutInCell="1" allowOverlap="1" wp14:anchorId="08398784" wp14:editId="22107559">
                <wp:simplePos x="0" y="0"/>
                <wp:positionH relativeFrom="page">
                  <wp:posOffset>3744595</wp:posOffset>
                </wp:positionH>
                <wp:positionV relativeFrom="paragraph">
                  <wp:posOffset>624840</wp:posOffset>
                </wp:positionV>
                <wp:extent cx="71120" cy="140335"/>
                <wp:effectExtent l="0" t="0" r="0" b="0"/>
                <wp:wrapNone/>
                <wp:docPr id="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0335"/>
                        </a:xfrm>
                        <a:prstGeom prst="rect">
                          <a:avLst/>
                        </a:prstGeom>
                        <a:noFill/>
                        <a:ln>
                          <a:noFill/>
                        </a:ln>
                      </wps:spPr>
                      <wps:txbx>
                        <w:txbxContent>
                          <w:p w14:paraId="0833D7DA" w14:textId="77777777" w:rsidR="0023160A" w:rsidRDefault="0023160A">
                            <w:pPr>
                              <w:spacing w:line="221" w:lineRule="exact"/>
                              <w:rPr>
                                <w:rFonts w:ascii="Calibri"/>
                              </w:rPr>
                            </w:pPr>
                            <w:r>
                              <w:rPr>
                                <w:rFonts w:ascii="Calibri"/>
                              </w:rPr>
                              <w:t>1</w:t>
                            </w:r>
                          </w:p>
                        </w:txbxContent>
                      </wps:txbx>
                      <wps:bodyPr rot="0" vert="horz" wrap="square" lIns="0" tIns="0" rIns="0" bIns="0" anchor="t" anchorCtr="0" upright="1">
                        <a:noAutofit/>
                      </wps:bodyPr>
                    </wps:wsp>
                  </a:graphicData>
                </a:graphic>
              </wp:anchor>
            </w:drawing>
          </mc:Choice>
          <mc:Fallback>
            <w:pict>
              <v:shapetype w14:anchorId="08398784" id="_x0000_t202" coordsize="21600,21600" o:spt="202" path="m,l,21600r21600,l21600,xe">
                <v:stroke joinstyle="miter"/>
                <v:path gradientshapeok="t" o:connecttype="rect"/>
              </v:shapetype>
              <v:shape id="Text Box 133" o:spid="_x0000_s1026" type="#_x0000_t202" style="position:absolute;left:0;text-align:left;margin-left:294.85pt;margin-top:49.2pt;width:5.6pt;height:11.05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" filled="f" stroked="f">
                <v:textbox inset="0,0,0,0">
                  <w:txbxContent>
                    <w:p w14:paraId="0833D7DA" w14:textId="77777777" w:rsidR="0023160A" w:rsidRDefault="0023160A">
                      <w:pPr>
                        <w:spacing w:line="221" w:lineRule="exact"/>
                        <w:rPr>
                          <w:rFonts w:ascii="Calibri"/>
                        </w:rPr>
                      </w:pPr>
                      <w:r>
                        <w:rPr>
                          <w:rFonts w:ascii="Calibri"/>
                        </w:rPr>
                        <w:t>1</w:t>
                      </w:r>
                    </w:p>
                  </w:txbxContent>
                </v:textbox>
                <w10:wrap anchorx="page"/>
              </v:shape>
            </w:pict>
          </mc:Fallback>
        </mc:AlternateContent>
      </w:r>
      <w:r>
        <w:rPr>
          <w:b/>
          <w:sz w:val="28"/>
        </w:rPr>
        <w:t>Бишкек-202</w:t>
      </w:r>
      <w:r w:rsidR="004E63F8">
        <w:rPr>
          <w:b/>
          <w:sz w:val="28"/>
          <w:lang w:val="ru-RU"/>
        </w:rPr>
        <w:t>5</w:t>
      </w:r>
    </w:p>
    <w:p w14:paraId="68CB90CA" w14:textId="77777777" w:rsidR="00993036" w:rsidRDefault="00993036" w:rsidP="00A9217B">
      <w:pPr>
        <w:rPr>
          <w:sz w:val="12"/>
        </w:rPr>
        <w:sectPr w:rsidR="00993036" w:rsidSect="007343FD">
          <w:type w:val="nextColumn"/>
          <w:pgSz w:w="11910" w:h="16840"/>
          <w:pgMar w:top="1134" w:right="1134" w:bottom="1134" w:left="1134" w:header="720" w:footer="720" w:gutter="0"/>
          <w:cols w:space="720"/>
        </w:sectPr>
      </w:pPr>
    </w:p>
    <w:p w14:paraId="647E8433" w14:textId="77777777" w:rsidR="00993036" w:rsidRDefault="0023160A" w:rsidP="00A9217B">
      <w:pPr>
        <w:pStyle w:val="a9"/>
        <w:spacing w:line="242" w:lineRule="auto"/>
        <w:ind w:left="0" w:firstLine="398"/>
        <w:rPr>
          <w:lang w:val="ru-RU"/>
        </w:rPr>
      </w:pPr>
      <w:r>
        <w:rPr>
          <w:b/>
        </w:rPr>
        <w:lastRenderedPageBreak/>
        <w:t xml:space="preserve">Илимий иш </w:t>
      </w:r>
      <w:r>
        <w:rPr>
          <w:lang w:val="ru-RU"/>
        </w:rPr>
        <w:t xml:space="preserve">Ош </w:t>
      </w:r>
      <w:proofErr w:type="spellStart"/>
      <w:r>
        <w:rPr>
          <w:lang w:val="ru-RU"/>
        </w:rPr>
        <w:t>мамлекеттик</w:t>
      </w:r>
      <w:proofErr w:type="spellEnd"/>
      <w:r>
        <w:t xml:space="preserve"> университетинин медицина факультетинин коомдук саламаттыкты сактоо кафедрасында аткарылды.</w:t>
      </w:r>
    </w:p>
    <w:p w14:paraId="0EC9F586" w14:textId="77777777" w:rsidR="001F72EF" w:rsidRPr="001F72EF" w:rsidRDefault="001F72EF" w:rsidP="00A9217B">
      <w:pPr>
        <w:pStyle w:val="a9"/>
        <w:spacing w:line="242" w:lineRule="auto"/>
        <w:ind w:left="0" w:firstLine="398"/>
        <w:rPr>
          <w:lang w:val="ru-RU"/>
        </w:rPr>
      </w:pPr>
    </w:p>
    <w:p w14:paraId="6E32E6B9" w14:textId="20ADC072" w:rsidR="002C7E17" w:rsidRPr="002C7E17" w:rsidRDefault="0023160A" w:rsidP="00A9217B">
      <w:pPr>
        <w:pStyle w:val="11"/>
        <w:tabs>
          <w:tab w:val="left" w:pos="3652"/>
        </w:tabs>
        <w:spacing w:line="319" w:lineRule="exact"/>
        <w:ind w:left="0"/>
        <w:jc w:val="left"/>
        <w:rPr>
          <w:lang w:val="ky-KG"/>
        </w:rPr>
      </w:pPr>
      <w:r>
        <w:t>Илимий кеӊешчи:</w:t>
      </w:r>
      <w:r>
        <w:tab/>
        <w:t>Шамшиев Абдилатип Абдырахманович</w:t>
      </w:r>
    </w:p>
    <w:p w14:paraId="4AC1C703" w14:textId="77777777" w:rsidR="00993036" w:rsidRDefault="0023160A" w:rsidP="002C7E17">
      <w:pPr>
        <w:pStyle w:val="a9"/>
        <w:ind w:left="3605" w:hanging="5"/>
        <w:jc w:val="left"/>
        <w:rPr>
          <w:lang w:val="ky-KG"/>
        </w:rPr>
      </w:pPr>
      <w:r>
        <w:t xml:space="preserve">медицина илимдеринин доктору, </w:t>
      </w:r>
      <w:r>
        <w:rPr>
          <w:lang w:val="ky-KG"/>
        </w:rPr>
        <w:t xml:space="preserve">КРнын саламаттык сактоо министрлигинин </w:t>
      </w:r>
      <w:r>
        <w:t>Р</w:t>
      </w:r>
      <w:r>
        <w:rPr>
          <w:lang w:val="ky-KG"/>
        </w:rPr>
        <w:t>еспубликалык ден соолукту чыңдоо борборунун түштүк филиалынын директору</w:t>
      </w:r>
    </w:p>
    <w:p w14:paraId="58BE4B6E" w14:textId="77777777" w:rsidR="001F72EF" w:rsidRDefault="001F72EF" w:rsidP="00A9217B">
      <w:pPr>
        <w:pStyle w:val="a9"/>
        <w:ind w:left="0" w:hanging="5"/>
        <w:jc w:val="left"/>
        <w:rPr>
          <w:lang w:val="ky-KG"/>
        </w:rPr>
      </w:pPr>
    </w:p>
    <w:p w14:paraId="17B7CF54" w14:textId="77777777" w:rsidR="002C7E17" w:rsidRPr="002C7E17" w:rsidRDefault="002C7E17" w:rsidP="00A9217B">
      <w:pPr>
        <w:pStyle w:val="a9"/>
        <w:ind w:left="0" w:hanging="5"/>
        <w:jc w:val="left"/>
        <w:rPr>
          <w:lang w:val="ky-KG"/>
        </w:rPr>
      </w:pPr>
    </w:p>
    <w:p w14:paraId="314B77FE" w14:textId="77777777" w:rsidR="000D3800" w:rsidRDefault="0023160A" w:rsidP="00A9217B">
      <w:pPr>
        <w:pStyle w:val="2"/>
        <w:ind w:left="0"/>
        <w:jc w:val="left"/>
      </w:pPr>
      <w:proofErr w:type="spellStart"/>
      <w:r>
        <w:t>Расмий</w:t>
      </w:r>
      <w:proofErr w:type="spellEnd"/>
      <w:r>
        <w:t xml:space="preserve"> </w:t>
      </w:r>
      <w:proofErr w:type="spellStart"/>
      <w:r>
        <w:t>оппоненттер</w:t>
      </w:r>
      <w:proofErr w:type="spellEnd"/>
      <w:r>
        <w:t>:</w:t>
      </w:r>
      <w:r>
        <w:tab/>
      </w:r>
    </w:p>
    <w:p w14:paraId="5A33B736" w14:textId="60156EE0" w:rsidR="000D3800" w:rsidRDefault="000D3800" w:rsidP="00A9217B">
      <w:pPr>
        <w:pStyle w:val="2"/>
        <w:ind w:left="0"/>
        <w:jc w:val="left"/>
        <w:rPr>
          <w:b w:val="0"/>
          <w:bCs w:val="0"/>
          <w:spacing w:val="-2"/>
        </w:rPr>
      </w:pPr>
      <w:r w:rsidRPr="000D3800">
        <w:rPr>
          <w:b w:val="0"/>
          <w:bCs w:val="0"/>
        </w:rPr>
        <w:t xml:space="preserve">медицина </w:t>
      </w:r>
      <w:proofErr w:type="spellStart"/>
      <w:r w:rsidRPr="000D3800">
        <w:rPr>
          <w:b w:val="0"/>
          <w:bCs w:val="0"/>
        </w:rPr>
        <w:t>илимдеринин</w:t>
      </w:r>
      <w:proofErr w:type="spellEnd"/>
      <w:r w:rsidRPr="000D3800">
        <w:rPr>
          <w:b w:val="0"/>
          <w:bCs w:val="0"/>
        </w:rPr>
        <w:t xml:space="preserve"> доктору</w:t>
      </w:r>
      <w:r w:rsidRPr="00B10AE1">
        <w:rPr>
          <w:b w:val="0"/>
          <w:bCs w:val="0"/>
          <w:spacing w:val="-2"/>
        </w:rPr>
        <w:t xml:space="preserve">, профессор Абилов Болот </w:t>
      </w:r>
      <w:proofErr w:type="spellStart"/>
      <w:r w:rsidRPr="00B10AE1">
        <w:rPr>
          <w:b w:val="0"/>
          <w:bCs w:val="0"/>
          <w:spacing w:val="-2"/>
        </w:rPr>
        <w:t>Арипович</w:t>
      </w:r>
      <w:proofErr w:type="spellEnd"/>
    </w:p>
    <w:p w14:paraId="0D087826" w14:textId="79482737" w:rsidR="000D3800" w:rsidRPr="00B10AE1" w:rsidRDefault="000D3800" w:rsidP="00A9217B">
      <w:pPr>
        <w:pStyle w:val="2"/>
        <w:ind w:left="0"/>
        <w:jc w:val="left"/>
        <w:rPr>
          <w:b w:val="0"/>
          <w:bCs w:val="0"/>
        </w:rPr>
      </w:pPr>
      <w:r w:rsidRPr="000D3800">
        <w:rPr>
          <w:b w:val="0"/>
          <w:bCs w:val="0"/>
        </w:rPr>
        <w:t xml:space="preserve">медицина </w:t>
      </w:r>
      <w:proofErr w:type="spellStart"/>
      <w:r w:rsidRPr="000D3800">
        <w:rPr>
          <w:b w:val="0"/>
          <w:bCs w:val="0"/>
        </w:rPr>
        <w:t>илимдеринин</w:t>
      </w:r>
      <w:proofErr w:type="spellEnd"/>
      <w:r w:rsidRPr="000D3800">
        <w:rPr>
          <w:b w:val="0"/>
          <w:bCs w:val="0"/>
        </w:rPr>
        <w:t xml:space="preserve"> доктору</w:t>
      </w:r>
      <w:r w:rsidRPr="00B10AE1">
        <w:rPr>
          <w:rFonts w:eastAsia="Calibri"/>
          <w:b w:val="0"/>
          <w:bCs w:val="0"/>
          <w:lang w:val="ky-KG"/>
        </w:rPr>
        <w:t xml:space="preserve"> Буларкиева Элиза Алымкуловна</w:t>
      </w:r>
    </w:p>
    <w:p w14:paraId="06FCA87E" w14:textId="18F60201" w:rsidR="00993036" w:rsidRPr="000D3800" w:rsidRDefault="00993036" w:rsidP="00A9217B">
      <w:pPr>
        <w:pStyle w:val="11"/>
        <w:tabs>
          <w:tab w:val="left" w:pos="3652"/>
        </w:tabs>
        <w:spacing w:line="319" w:lineRule="exact"/>
        <w:ind w:left="0"/>
        <w:jc w:val="left"/>
        <w:rPr>
          <w:lang w:val="ru-RU"/>
        </w:rPr>
      </w:pPr>
    </w:p>
    <w:p w14:paraId="58856F13" w14:textId="77777777" w:rsidR="00B52054" w:rsidRPr="00B52054" w:rsidRDefault="00B52054" w:rsidP="00B52054">
      <w:pPr>
        <w:ind w:left="453"/>
        <w:outlineLvl w:val="1"/>
        <w:rPr>
          <w:spacing w:val="-2"/>
          <w:sz w:val="28"/>
          <w:szCs w:val="28"/>
          <w:lang w:val="ru-RU"/>
        </w:rPr>
      </w:pPr>
      <w:r w:rsidRPr="00B52054">
        <w:rPr>
          <w:spacing w:val="-2"/>
          <w:sz w:val="28"/>
          <w:szCs w:val="28"/>
          <w:lang w:val="ru-RU"/>
        </w:rPr>
        <w:t>Доктор медицинских наук,</w:t>
      </w:r>
    </w:p>
    <w:p w14:paraId="120311F5" w14:textId="77777777" w:rsidR="00B52054" w:rsidRPr="00B52054" w:rsidRDefault="00B52054" w:rsidP="00B52054">
      <w:pPr>
        <w:ind w:left="453"/>
        <w:outlineLvl w:val="1"/>
        <w:rPr>
          <w:spacing w:val="-2"/>
          <w:sz w:val="28"/>
          <w:szCs w:val="28"/>
          <w:lang w:val="ru-RU"/>
        </w:rPr>
      </w:pPr>
      <w:r w:rsidRPr="00B52054">
        <w:rPr>
          <w:spacing w:val="-2"/>
          <w:sz w:val="28"/>
          <w:szCs w:val="28"/>
          <w:lang w:val="ru-RU"/>
        </w:rPr>
        <w:t>профессор кафедры клинической</w:t>
      </w:r>
    </w:p>
    <w:p w14:paraId="1AD4A69E" w14:textId="77777777" w:rsidR="00B52054" w:rsidRPr="00B52054" w:rsidRDefault="00B52054" w:rsidP="00B52054">
      <w:pPr>
        <w:ind w:left="453"/>
        <w:outlineLvl w:val="1"/>
        <w:rPr>
          <w:spacing w:val="-2"/>
          <w:sz w:val="28"/>
          <w:szCs w:val="28"/>
          <w:lang w:val="ru-RU"/>
        </w:rPr>
      </w:pPr>
      <w:r w:rsidRPr="00B52054">
        <w:rPr>
          <w:spacing w:val="-2"/>
          <w:sz w:val="28"/>
          <w:szCs w:val="28"/>
          <w:lang w:val="ru-RU"/>
        </w:rPr>
        <w:t xml:space="preserve">медицины международного университета </w:t>
      </w:r>
    </w:p>
    <w:p w14:paraId="6B08C13B" w14:textId="77777777" w:rsidR="00B52054" w:rsidRPr="00B52054" w:rsidRDefault="00B52054" w:rsidP="00B52054">
      <w:pPr>
        <w:ind w:left="453"/>
        <w:outlineLvl w:val="1"/>
        <w:rPr>
          <w:rFonts w:eastAsia="Calibri"/>
          <w:sz w:val="28"/>
          <w:szCs w:val="28"/>
          <w:lang w:val="ky-KG"/>
        </w:rPr>
      </w:pPr>
      <w:r w:rsidRPr="00B52054">
        <w:rPr>
          <w:spacing w:val="-2"/>
          <w:sz w:val="28"/>
          <w:szCs w:val="28"/>
          <w:lang w:val="ru-RU"/>
        </w:rPr>
        <w:t xml:space="preserve">медицины и науки                                             </w:t>
      </w:r>
      <w:r w:rsidRPr="00B52054">
        <w:rPr>
          <w:rFonts w:eastAsia="Calibri"/>
          <w:sz w:val="28"/>
          <w:szCs w:val="28"/>
          <w:lang w:val="ky-KG"/>
        </w:rPr>
        <w:t>Буларкиева Элиза Алымкуловна</w:t>
      </w:r>
    </w:p>
    <w:p w14:paraId="49E9D95D" w14:textId="77777777" w:rsidR="00B52054" w:rsidRPr="00B52054" w:rsidRDefault="00B52054" w:rsidP="00B52054">
      <w:pPr>
        <w:ind w:left="453"/>
        <w:outlineLvl w:val="1"/>
        <w:rPr>
          <w:rFonts w:eastAsia="Calibri"/>
          <w:sz w:val="28"/>
          <w:szCs w:val="28"/>
          <w:lang w:val="ky-KG"/>
        </w:rPr>
      </w:pPr>
      <w:r w:rsidRPr="00B52054">
        <w:rPr>
          <w:rFonts w:eastAsia="Calibri"/>
          <w:sz w:val="28"/>
          <w:szCs w:val="28"/>
          <w:lang w:val="ky-KG"/>
        </w:rPr>
        <w:t>Эл аралык медицина жана илим университети</w:t>
      </w:r>
    </w:p>
    <w:p w14:paraId="25D89A8E" w14:textId="77777777" w:rsidR="00993036" w:rsidRDefault="00993036" w:rsidP="00A9217B">
      <w:pPr>
        <w:pStyle w:val="11"/>
        <w:tabs>
          <w:tab w:val="left" w:pos="3652"/>
        </w:tabs>
        <w:spacing w:line="319" w:lineRule="exact"/>
        <w:ind w:left="0"/>
        <w:jc w:val="left"/>
        <w:rPr>
          <w:lang w:val="ky-KG"/>
        </w:rPr>
      </w:pPr>
    </w:p>
    <w:p w14:paraId="7CCF3ABB" w14:textId="77777777" w:rsidR="002C7E17" w:rsidRDefault="002C7E17" w:rsidP="00A9217B">
      <w:pPr>
        <w:pStyle w:val="11"/>
        <w:tabs>
          <w:tab w:val="left" w:pos="3652"/>
        </w:tabs>
        <w:spacing w:line="319" w:lineRule="exact"/>
        <w:ind w:left="0"/>
        <w:jc w:val="left"/>
        <w:rPr>
          <w:lang w:val="ky-KG"/>
        </w:rPr>
      </w:pPr>
    </w:p>
    <w:p w14:paraId="45B4D028" w14:textId="77777777" w:rsidR="002C7E17" w:rsidRDefault="002C7E17" w:rsidP="00A9217B">
      <w:pPr>
        <w:pStyle w:val="11"/>
        <w:tabs>
          <w:tab w:val="left" w:pos="3652"/>
        </w:tabs>
        <w:spacing w:line="319" w:lineRule="exact"/>
        <w:ind w:left="0"/>
        <w:jc w:val="left"/>
        <w:rPr>
          <w:lang w:val="ky-KG"/>
        </w:rPr>
      </w:pPr>
    </w:p>
    <w:p w14:paraId="25BBB3FD" w14:textId="77777777" w:rsidR="002C7E17" w:rsidRDefault="002C7E17" w:rsidP="00A9217B">
      <w:pPr>
        <w:pStyle w:val="11"/>
        <w:tabs>
          <w:tab w:val="left" w:pos="3652"/>
        </w:tabs>
        <w:spacing w:line="319" w:lineRule="exact"/>
        <w:ind w:left="0"/>
        <w:jc w:val="left"/>
        <w:rPr>
          <w:lang w:val="ky-KG"/>
        </w:rPr>
      </w:pPr>
    </w:p>
    <w:p w14:paraId="7347068D" w14:textId="77777777" w:rsidR="00993036" w:rsidRDefault="00993036" w:rsidP="00A9217B">
      <w:pPr>
        <w:spacing w:line="322" w:lineRule="exact"/>
        <w:jc w:val="both"/>
        <w:rPr>
          <w:b/>
          <w:sz w:val="28"/>
          <w:lang w:val="ky-KG"/>
        </w:rPr>
      </w:pPr>
    </w:p>
    <w:p w14:paraId="06D33DA9" w14:textId="40818F28" w:rsidR="00993036" w:rsidRDefault="0023160A" w:rsidP="002C7E17">
      <w:pPr>
        <w:spacing w:after="240" w:line="322" w:lineRule="exact"/>
        <w:jc w:val="both"/>
        <w:rPr>
          <w:b/>
          <w:sz w:val="28"/>
          <w:lang w:val="ky-KG"/>
        </w:rPr>
      </w:pPr>
      <w:r>
        <w:rPr>
          <w:b/>
          <w:sz w:val="28"/>
        </w:rPr>
        <w:t xml:space="preserve">Жетектөөчү мекеме: </w:t>
      </w:r>
      <w:r w:rsidR="000D3800" w:rsidRPr="000D3800">
        <w:rPr>
          <w:bCs/>
          <w:sz w:val="28"/>
        </w:rPr>
        <w:t>Федералдык мамлекеттик бюджеттик илимий мекемеси Н.А.Семашко атындагы Коомдук саламаттыкты сактоо улуттук илимий-изилдөө институту» «Коомдук саламаттыкты сактоо жана саламаттыкты сактоо» кафедрасы (105064, Россия Федерациясы, Москва, Воронцово Поле көч., 12)</w:t>
      </w:r>
    </w:p>
    <w:p w14:paraId="765492DE" w14:textId="77777777" w:rsidR="00993036" w:rsidRDefault="0023160A" w:rsidP="00A9217B">
      <w:pPr>
        <w:pStyle w:val="a9"/>
        <w:ind w:left="0" w:firstLine="566"/>
      </w:pPr>
      <w:r>
        <w:t>Дисертацияны коргоо 202</w:t>
      </w:r>
      <w:r>
        <w:rPr>
          <w:lang w:val="ky-KG"/>
        </w:rPr>
        <w:t>___</w:t>
      </w:r>
      <w:r>
        <w:t>-жылдын «</w:t>
      </w:r>
      <w:r>
        <w:rPr>
          <w:lang w:val="ky-KG"/>
        </w:rPr>
        <w:t>___</w:t>
      </w:r>
      <w:r>
        <w:t xml:space="preserve">» </w:t>
      </w:r>
      <w:r>
        <w:rPr>
          <w:lang w:val="ky-KG"/>
        </w:rPr>
        <w:t>________</w:t>
      </w:r>
      <w:r>
        <w:t xml:space="preserve"> саат </w:t>
      </w:r>
      <w:r>
        <w:rPr>
          <w:lang w:val="ky-KG"/>
        </w:rPr>
        <w:t>__</w:t>
      </w:r>
      <w:r>
        <w:t>:</w:t>
      </w:r>
      <w:r>
        <w:rPr>
          <w:lang w:val="ky-KG"/>
        </w:rPr>
        <w:t>___</w:t>
      </w:r>
      <w:r>
        <w:t xml:space="preserve"> медицина илимдеринин доктору (кандидаты) окумуштуулук даражасын изденип алуу үчүн диссертациясын коргоо боюнча И. К. Ахунбаев атындагы Кыргыз мамлекеттик медициналык академиясына караштуу Д 14.23.690 диссертациялык кеңештин отурумунда өткөрүлөт, негиздөөчүсү Б. Н. Ельцин атындагы Кыргыз-Россия Славян университети, дареги: 720020, Бишкек ш., Ахунбаев көч., 92, жыйындар залы. Диссертацияны коргоонун видеоконференциясына кирүү үчүн шилтемеси: </w:t>
      </w:r>
    </w:p>
    <w:p w14:paraId="25934676" w14:textId="452E3815" w:rsidR="00993036" w:rsidRDefault="0023160A" w:rsidP="00A9217B">
      <w:pPr>
        <w:pStyle w:val="a9"/>
        <w:ind w:left="0" w:firstLine="566"/>
      </w:pPr>
      <w:r>
        <w:t>Диссертация менен И. К. Ахунбаев атындагы Кыргыз мамлекеттик медициналык академиясынын (720020, Бишкек ш., Ахунбаев көч., 92), Ош мамлекеттик университетинин  (723500, Кыргыз Республикасы, Ош. ш, Ленин к</w:t>
      </w:r>
      <w:r>
        <w:rPr>
          <w:lang w:val="ky-KG"/>
        </w:rPr>
        <w:t>өчөсү</w:t>
      </w:r>
      <w:r>
        <w:t xml:space="preserve"> 331) китепканаларынан жана </w:t>
      </w:r>
      <w:r w:rsidR="000D3800">
        <w:fldChar w:fldCharType="begin"/>
      </w:r>
      <w:r w:rsidR="000D3800">
        <w:instrText xml:space="preserve"> HYPERLINK "https://vc.vak.kg/b/142-c9g-rqj-fbe" </w:instrText>
      </w:r>
      <w:r w:rsidR="000D3800">
        <w:fldChar w:fldCharType="separate"/>
      </w:r>
      <w:r w:rsidR="000D3800">
        <w:rPr>
          <w:rStyle w:val="a3"/>
          <w:color w:val="auto"/>
        </w:rPr>
        <w:t>https://vc.vak.kg/b/142-c9g-rqj-fbe</w:t>
      </w:r>
      <w:r w:rsidR="000D3800">
        <w:rPr>
          <w:rStyle w:val="a3"/>
          <w:color w:val="auto"/>
        </w:rPr>
        <w:fldChar w:fldCharType="end"/>
      </w:r>
      <w:r w:rsidR="000D3800">
        <w:t xml:space="preserve"> </w:t>
      </w:r>
      <w:r>
        <w:t>сайтынан таанышууга болот.</w:t>
      </w:r>
    </w:p>
    <w:p w14:paraId="1E02E16E" w14:textId="4DD593C7" w:rsidR="00993036" w:rsidRDefault="002C7E17" w:rsidP="002C7E17">
      <w:pPr>
        <w:pStyle w:val="11"/>
        <w:tabs>
          <w:tab w:val="left" w:pos="3105"/>
        </w:tabs>
        <w:spacing w:line="322" w:lineRule="exact"/>
        <w:ind w:left="0"/>
        <w:rPr>
          <w:lang w:val="ky-KG"/>
        </w:rPr>
      </w:pPr>
      <w:r>
        <w:tab/>
      </w:r>
    </w:p>
    <w:p w14:paraId="47E15F0C" w14:textId="77777777" w:rsidR="002C7E17" w:rsidRDefault="002C7E17" w:rsidP="002C7E17">
      <w:pPr>
        <w:pStyle w:val="11"/>
        <w:tabs>
          <w:tab w:val="left" w:pos="3105"/>
        </w:tabs>
        <w:spacing w:line="322" w:lineRule="exact"/>
        <w:ind w:left="0"/>
        <w:rPr>
          <w:lang w:val="ky-KG"/>
        </w:rPr>
      </w:pPr>
    </w:p>
    <w:p w14:paraId="5074B773" w14:textId="77777777" w:rsidR="002C7E17" w:rsidRPr="002C7E17" w:rsidRDefault="002C7E17" w:rsidP="002C7E17">
      <w:pPr>
        <w:pStyle w:val="11"/>
        <w:tabs>
          <w:tab w:val="left" w:pos="3105"/>
        </w:tabs>
        <w:spacing w:line="322" w:lineRule="exact"/>
        <w:ind w:left="0"/>
        <w:rPr>
          <w:lang w:val="ky-KG"/>
        </w:rPr>
      </w:pPr>
    </w:p>
    <w:p w14:paraId="5A39690A" w14:textId="77777777" w:rsidR="00993036" w:rsidRDefault="0023160A" w:rsidP="00A9217B">
      <w:pPr>
        <w:pStyle w:val="11"/>
        <w:spacing w:line="322" w:lineRule="exact"/>
        <w:ind w:left="0"/>
      </w:pPr>
      <w:r>
        <w:lastRenderedPageBreak/>
        <w:t>Диссертациялык кеңештин окумуштуу катчысы</w:t>
      </w:r>
    </w:p>
    <w:p w14:paraId="677F7B9F" w14:textId="5DFF92F5" w:rsidR="00993036" w:rsidRDefault="0023160A" w:rsidP="00A9217B">
      <w:pPr>
        <w:tabs>
          <w:tab w:val="left" w:pos="7541"/>
        </w:tabs>
        <w:spacing w:line="322" w:lineRule="exact"/>
        <w:jc w:val="both"/>
        <w:rPr>
          <w:b/>
          <w:sz w:val="28"/>
        </w:rPr>
      </w:pPr>
      <w:r>
        <w:rPr>
          <w:b/>
          <w:sz w:val="28"/>
        </w:rPr>
        <w:t>медицина илимдеринин кандидаты, доцент</w:t>
      </w:r>
      <w:r>
        <w:rPr>
          <w:b/>
          <w:sz w:val="28"/>
          <w:lang w:val="ru-RU"/>
        </w:rPr>
        <w:t xml:space="preserve"> </w:t>
      </w:r>
      <w:r w:rsidR="000D3800">
        <w:rPr>
          <w:b/>
          <w:sz w:val="28"/>
          <w:lang w:val="ru-RU"/>
        </w:rPr>
        <w:tab/>
      </w:r>
      <w:r>
        <w:rPr>
          <w:b/>
          <w:sz w:val="28"/>
        </w:rPr>
        <w:t>Д. Д. Ибраимова</w:t>
      </w:r>
    </w:p>
    <w:p w14:paraId="20B67E8C" w14:textId="77777777" w:rsidR="00993036" w:rsidRDefault="00993036" w:rsidP="00A9217B">
      <w:pPr>
        <w:spacing w:line="322" w:lineRule="exact"/>
        <w:jc w:val="both"/>
        <w:rPr>
          <w:sz w:val="28"/>
        </w:rPr>
        <w:sectPr w:rsidR="00993036" w:rsidSect="00F550F9">
          <w:footerReference w:type="default" r:id="rId9"/>
          <w:type w:val="nextColumn"/>
          <w:pgSz w:w="11910" w:h="16840"/>
          <w:pgMar w:top="1134" w:right="1134" w:bottom="1134" w:left="1134" w:header="0" w:footer="998" w:gutter="0"/>
          <w:pgNumType w:start="2"/>
          <w:cols w:space="720"/>
        </w:sectPr>
      </w:pPr>
    </w:p>
    <w:p w14:paraId="14217709" w14:textId="77777777" w:rsidR="00993036" w:rsidRDefault="0023160A" w:rsidP="00A9217B">
      <w:pPr>
        <w:pStyle w:val="11"/>
        <w:spacing w:line="319" w:lineRule="exact"/>
        <w:ind w:left="0"/>
        <w:jc w:val="center"/>
      </w:pPr>
      <w:r>
        <w:lastRenderedPageBreak/>
        <w:t>ИШТИН ЖАЛПЫ МҮНӨЗДӨМӨСҮ</w:t>
      </w:r>
    </w:p>
    <w:p w14:paraId="62E05442" w14:textId="77777777" w:rsidR="00993036" w:rsidRDefault="00993036" w:rsidP="00A9217B">
      <w:pPr>
        <w:pStyle w:val="11"/>
        <w:spacing w:line="319" w:lineRule="exact"/>
        <w:ind w:left="0"/>
        <w:jc w:val="center"/>
      </w:pPr>
    </w:p>
    <w:p w14:paraId="1569213A" w14:textId="74F94585" w:rsidR="000D3800" w:rsidRDefault="0023160A" w:rsidP="00A9217B">
      <w:pPr>
        <w:pStyle w:val="a9"/>
        <w:ind w:left="0" w:firstLine="705"/>
      </w:pPr>
      <w:r>
        <w:rPr>
          <w:b/>
        </w:rPr>
        <w:t xml:space="preserve">Диссертациянын темасынын актуалдуулугу. </w:t>
      </w:r>
      <w:r>
        <w:t xml:space="preserve">Дүйнөлүк саламаттыкты сактоо уюмунун маалыматы боюнча, БМСЖдын модели салттуу медициналык жардам көрсөтүүдөн айырмаланып, ден соолукту чыңдоо жана ооруларды алдын алуу чараларын, ошондой эле ден соолуктун начарлашына шарт түзгөн факторлор менен күрөшүү аракеттерди камтышы керек. </w:t>
      </w:r>
      <w:r w:rsidR="000D3800" w:rsidRPr="000D3800">
        <w:t>Рыноктук экономиканын шартында саламаттыкты сактоо системасынын ийгиликтүү иштеши медициналык жардамдын эффективдүүлүгүнүн, сапатынын жана жеткиликтүүлүгүнүн жогорку деңгээлине жетүү үчүн колдо болгон эмгек, материалдык жана финансылык ресурстарды натыйжалуу пайдаланууну талап кылат (Вялков А.</w:t>
      </w:r>
      <w:r w:rsidR="007D7CF6" w:rsidRPr="007D7CF6">
        <w:t xml:space="preserve"> </w:t>
      </w:r>
      <w:r w:rsidR="000D3800" w:rsidRPr="000D3800">
        <w:t>И., 2020). Белгилүү болгондой, медициналык жардамдын жеткиликтүүлүгү жана сапаты, саламаттыкты сактоо системасынын натыйжалуулугу баштапкы медициналык-санитардык жардамдын абалы жана өнүгүүсү менен аныкталат (Денисов И.</w:t>
      </w:r>
      <w:r w:rsidR="007D7CF6" w:rsidRPr="007D7CF6">
        <w:t xml:space="preserve"> </w:t>
      </w:r>
      <w:r w:rsidR="000D3800" w:rsidRPr="000D3800">
        <w:t>Н. ж.б., 2021; Магаев К.</w:t>
      </w:r>
      <w:r w:rsidR="007D7CF6" w:rsidRPr="007D7CF6">
        <w:t xml:space="preserve"> </w:t>
      </w:r>
      <w:r w:rsidR="000D3800" w:rsidRPr="000D3800">
        <w:t>А., 2022). Бүгүнкү күндө медициналык жардамдын сапатын, анын жеткиликтүүлүгүн жана натыйжалуулугун жогорулатууга алып баруучу жаңы технологияларды иштеп чыгууга жана киргизүүгө көп көңүл бурулууда (Стародубов В. Я. ж.</w:t>
      </w:r>
      <w:r w:rsidR="00A86B1D" w:rsidRPr="00A86B1D">
        <w:t xml:space="preserve"> </w:t>
      </w:r>
      <w:r w:rsidR="000D3800" w:rsidRPr="000D3800">
        <w:t>б., 2021).</w:t>
      </w:r>
    </w:p>
    <w:p w14:paraId="39D12C31" w14:textId="12A314FE" w:rsidR="00993036" w:rsidRDefault="0023160A" w:rsidP="00A9217B">
      <w:pPr>
        <w:pStyle w:val="a9"/>
        <w:ind w:left="0" w:firstLine="705"/>
      </w:pPr>
      <w:r>
        <w:t>БМСЖ көрсөткөн дарыгерлердин иштөө убактысы мекемелерде (поликлиникада) төрт саат жана эки саат үймө-үй кыдыруу менен чектелген. Мындай график үй-бүлөлүк медицина борборлорунда бейтаптардын узун кезектерин пайда кылат. Мындан тышкары айрыкча айыл жеринде кадрлардын жетишсиздиги оптималдуу жана өз убагында медициналык жардамды уюштуруунун жоктугун далилдеп турат [М.Т. Калиев, 2019].</w:t>
      </w:r>
    </w:p>
    <w:p w14:paraId="28993941" w14:textId="77777777" w:rsidR="00993036" w:rsidRDefault="0023160A" w:rsidP="00A9217B">
      <w:pPr>
        <w:pStyle w:val="a9"/>
        <w:ind w:left="0" w:firstLine="705"/>
      </w:pPr>
      <w:r>
        <w:t>Үй-бүлөлүк дарыгерлердин ишмердүүлүгүнүн түрдүү аспектилерин изилдөөгө чет өлкөлөрдө жана Кыргызстанда бир катар эмгектер арналган [Р. С. Гаджиев ж.б. 2021; А. Г. Гаибов ж.б. 2019; М. М. Каратаев ж.б. E. Barbazza et al., 2019].</w:t>
      </w:r>
    </w:p>
    <w:p w14:paraId="19364A35" w14:textId="77777777" w:rsidR="00993036" w:rsidRDefault="0023160A" w:rsidP="00A9217B">
      <w:pPr>
        <w:pStyle w:val="a9"/>
        <w:ind w:left="0" w:firstLine="705"/>
      </w:pPr>
      <w:r>
        <w:t>Бирок, бүгүнкү күнгө чейин амбулатордук деңгээлдеги калкка баштапкы медициналык-санитардык жардам көрсөтүү системасындагы терапиялык жардамдын көлөмү, технологиясы, сапатына таасир этүүчү факторлор, экономикалык аспектилер, терапиялык жардамды баалоо критерийлери иштелип чыккан эмес.</w:t>
      </w:r>
    </w:p>
    <w:p w14:paraId="4B33F77A" w14:textId="479590F3" w:rsidR="002C7E17" w:rsidRPr="00570EC0" w:rsidRDefault="0023160A" w:rsidP="00570EC0">
      <w:pPr>
        <w:pStyle w:val="a9"/>
        <w:ind w:left="0" w:firstLine="705"/>
        <w:rPr>
          <w:color w:val="FF0000"/>
          <w:lang w:val="ky-KG"/>
        </w:rPr>
      </w:pPr>
      <w:r>
        <w:t>Жогоруда айтылган көйгөйлөр баштапкы медициналык-санитардык кызматындагы терапиялык жардамды комплекстүү изилдөөнүн зарылдыгын аныкт</w:t>
      </w:r>
      <w:r w:rsidR="00722CA9" w:rsidRPr="00722CA9">
        <w:t xml:space="preserve">ап, </w:t>
      </w:r>
      <w:r>
        <w:t xml:space="preserve"> </w:t>
      </w:r>
      <w:r w:rsidR="00722CA9" w:rsidRPr="00722CA9">
        <w:t>жалпы үй-бүлөлүк дарыгерлер практикасында терапиялык жардам берүүнү уюштуруудагы көйгөйлүү маселелер» (Кыргыз Республикасынын Түштүк аймагынын мисалында) аталыштагы изилд</w:t>
      </w:r>
      <w:r w:rsidR="00722CA9">
        <w:rPr>
          <w:lang w:val="ky-KG"/>
        </w:rPr>
        <w:t xml:space="preserve">өө жүргүзүүгө </w:t>
      </w:r>
      <w:r w:rsidRPr="00722CA9">
        <w:t>негиз болду.</w:t>
      </w:r>
    </w:p>
    <w:p w14:paraId="1A33CF3C" w14:textId="28AE8BBF" w:rsidR="00993036" w:rsidRDefault="0023160A" w:rsidP="00A9217B">
      <w:pPr>
        <w:pStyle w:val="a9"/>
        <w:ind w:left="0" w:firstLine="705"/>
        <w:rPr>
          <w:b/>
        </w:rPr>
      </w:pPr>
      <w:r>
        <w:rPr>
          <w:b/>
        </w:rPr>
        <w:t>Диссертациянын темасынын артыкчылыктуу илимий багыттары</w:t>
      </w:r>
      <w:r>
        <w:t xml:space="preserve">, </w:t>
      </w:r>
      <w:r>
        <w:rPr>
          <w:b/>
          <w:bCs/>
        </w:rPr>
        <w:t>ири илимий программалар (долбоорлор), окуу жана илимий мекемелер тарабынан жүргүзүлүп жаткан негизги изилдөө иштери менен байланышы.</w:t>
      </w:r>
      <w:r>
        <w:t xml:space="preserve"> Диссертациялык иш </w:t>
      </w:r>
      <w:r>
        <w:rPr>
          <w:lang w:val="ky-KG"/>
        </w:rPr>
        <w:t>ө</w:t>
      </w:r>
      <w:r>
        <w:t>з алдынча демилгел</w:t>
      </w:r>
      <w:r>
        <w:rPr>
          <w:lang w:val="ky-KG"/>
        </w:rPr>
        <w:t>үү</w:t>
      </w:r>
      <w:r>
        <w:t>.</w:t>
      </w:r>
    </w:p>
    <w:p w14:paraId="50A1F3C8" w14:textId="319C05EF" w:rsidR="00993036" w:rsidRDefault="0023160A" w:rsidP="00A9217B">
      <w:pPr>
        <w:pStyle w:val="a9"/>
        <w:ind w:left="0" w:firstLine="703"/>
      </w:pPr>
      <w:r>
        <w:rPr>
          <w:b/>
        </w:rPr>
        <w:t xml:space="preserve">Изилдөөнүн максаты. </w:t>
      </w:r>
      <w:r w:rsidR="00BE6263">
        <w:rPr>
          <w:lang w:val="ky-KG"/>
        </w:rPr>
        <w:t>Б</w:t>
      </w:r>
      <w:r w:rsidR="00BE6263" w:rsidRPr="00BE6263">
        <w:t>аштапкы медициналык-санитардык жардамд</w:t>
      </w:r>
      <w:r w:rsidR="00BE6263">
        <w:rPr>
          <w:lang w:val="ky-KG"/>
        </w:rPr>
        <w:t>ын</w:t>
      </w:r>
      <w:r w:rsidR="00BE6263" w:rsidRPr="00BE6263">
        <w:t xml:space="preserve"> сапатын жана натыйжалуулугун жогорулатууга багытталган терапиялык </w:t>
      </w:r>
      <w:r w:rsidR="00BE6263">
        <w:rPr>
          <w:lang w:val="ky-KG"/>
        </w:rPr>
        <w:t xml:space="preserve">кызматты </w:t>
      </w:r>
      <w:r w:rsidR="00BE6263" w:rsidRPr="00BE6263">
        <w:t xml:space="preserve"> оптималдаштыруунун илимий-методикалык негизд</w:t>
      </w:r>
      <w:r w:rsidR="00BE6263">
        <w:rPr>
          <w:lang w:val="ky-KG"/>
        </w:rPr>
        <w:t>өө</w:t>
      </w:r>
      <w:r w:rsidR="00BE6263" w:rsidRPr="00BE6263">
        <w:t>.</w:t>
      </w:r>
    </w:p>
    <w:p w14:paraId="54F9D543" w14:textId="77777777" w:rsidR="00F16FEB" w:rsidRDefault="0023160A" w:rsidP="00A9217B">
      <w:pPr>
        <w:pStyle w:val="a9"/>
        <w:ind w:left="0" w:firstLine="705"/>
        <w:rPr>
          <w:b/>
          <w:bCs/>
          <w:lang w:val="ky-KG"/>
        </w:rPr>
      </w:pPr>
      <w:r>
        <w:rPr>
          <w:b/>
          <w:bCs/>
          <w:lang w:val="ky-KG"/>
        </w:rPr>
        <w:lastRenderedPageBreak/>
        <w:t>Изилдөөнүн милдеттери:</w:t>
      </w:r>
    </w:p>
    <w:p w14:paraId="6598B134" w14:textId="24A6D72D" w:rsidR="002458E8" w:rsidRPr="001D04F0" w:rsidRDefault="002458E8" w:rsidP="002458E8">
      <w:pPr>
        <w:jc w:val="both"/>
        <w:rPr>
          <w:sz w:val="28"/>
          <w:szCs w:val="28"/>
        </w:rPr>
      </w:pPr>
      <w:bookmarkStart w:id="0" w:name="_Hlk194773320"/>
      <w:r w:rsidRPr="001D04F0">
        <w:rPr>
          <w:sz w:val="28"/>
          <w:szCs w:val="28"/>
          <w:lang w:val="ky-KG"/>
        </w:rPr>
        <w:t xml:space="preserve">1. </w:t>
      </w:r>
      <w:r w:rsidRPr="001D04F0">
        <w:rPr>
          <w:sz w:val="28"/>
          <w:szCs w:val="28"/>
        </w:rPr>
        <w:t>Кыргыз</w:t>
      </w:r>
      <w:r w:rsidR="005C5D00">
        <w:rPr>
          <w:sz w:val="28"/>
          <w:szCs w:val="28"/>
          <w:lang w:val="ky-KG"/>
        </w:rPr>
        <w:t xml:space="preserve"> Республикасынын</w:t>
      </w:r>
      <w:r w:rsidRPr="001D04F0">
        <w:rPr>
          <w:sz w:val="28"/>
          <w:szCs w:val="28"/>
        </w:rPr>
        <w:t xml:space="preserve"> Ош, Жалал-Абад жана Баткен облустарында амбулатордук деңгээлдеги оорулардын негизги класстарынын динамикасын изилдөө.</w:t>
      </w:r>
    </w:p>
    <w:p w14:paraId="2DD2F2C8" w14:textId="77777777" w:rsidR="002458E8" w:rsidRPr="001D04F0" w:rsidRDefault="002458E8" w:rsidP="002458E8">
      <w:pPr>
        <w:jc w:val="both"/>
        <w:rPr>
          <w:sz w:val="28"/>
          <w:szCs w:val="28"/>
        </w:rPr>
      </w:pPr>
      <w:r w:rsidRPr="001D04F0">
        <w:rPr>
          <w:sz w:val="28"/>
          <w:szCs w:val="28"/>
        </w:rPr>
        <w:t>2. Амбулатор</w:t>
      </w:r>
      <w:r w:rsidRPr="001D04F0">
        <w:rPr>
          <w:sz w:val="28"/>
          <w:szCs w:val="28"/>
          <w:lang w:val="ky-KG"/>
        </w:rPr>
        <w:t>д</w:t>
      </w:r>
      <w:r w:rsidRPr="001D04F0">
        <w:rPr>
          <w:sz w:val="28"/>
          <w:szCs w:val="28"/>
        </w:rPr>
        <w:t>ук-поликлиникалык жардамдын көлөмүн, мүнөзүн жана уюштуруу өзгөчөлүктөрүн изилдөө аркылуу үй-бүлөлүк медицинагы дарыгерлердин ишинин натыйжалуулугун баалоо.</w:t>
      </w:r>
    </w:p>
    <w:p w14:paraId="10B8A2CC" w14:textId="77777777" w:rsidR="002458E8" w:rsidRPr="001D04F0" w:rsidRDefault="002458E8" w:rsidP="002458E8">
      <w:pPr>
        <w:jc w:val="both"/>
        <w:rPr>
          <w:sz w:val="28"/>
          <w:szCs w:val="28"/>
        </w:rPr>
      </w:pPr>
      <w:r w:rsidRPr="001D04F0">
        <w:rPr>
          <w:sz w:val="28"/>
          <w:szCs w:val="28"/>
        </w:rPr>
        <w:t>3.</w:t>
      </w:r>
      <w:r w:rsidRPr="001D04F0">
        <w:rPr>
          <w:sz w:val="28"/>
          <w:szCs w:val="28"/>
          <w:lang w:val="ky-KG"/>
        </w:rPr>
        <w:t xml:space="preserve"> Ж</w:t>
      </w:r>
      <w:r w:rsidRPr="001D04F0">
        <w:rPr>
          <w:sz w:val="28"/>
          <w:szCs w:val="28"/>
        </w:rPr>
        <w:t xml:space="preserve">алпы дарыгерлер практикалык борборунда бейтаптарды амбулатордук кабыл алуу, ооруларды алдын алуу иштеринин уюштурулушун  комплекстүү </w:t>
      </w:r>
      <w:r w:rsidRPr="001D04F0">
        <w:rPr>
          <w:sz w:val="28"/>
          <w:szCs w:val="28"/>
          <w:lang w:val="ky-KG"/>
        </w:rPr>
        <w:t>изилдөө</w:t>
      </w:r>
      <w:r w:rsidRPr="001D04F0">
        <w:rPr>
          <w:sz w:val="28"/>
          <w:szCs w:val="28"/>
        </w:rPr>
        <w:t>.</w:t>
      </w:r>
    </w:p>
    <w:p w14:paraId="164A322C" w14:textId="55EE04FE" w:rsidR="002458E8" w:rsidRPr="001D04F0" w:rsidRDefault="002458E8" w:rsidP="002458E8">
      <w:pPr>
        <w:jc w:val="both"/>
        <w:rPr>
          <w:sz w:val="28"/>
          <w:szCs w:val="28"/>
        </w:rPr>
      </w:pPr>
      <w:r w:rsidRPr="001D04F0">
        <w:rPr>
          <w:sz w:val="28"/>
          <w:szCs w:val="28"/>
        </w:rPr>
        <w:t>4.</w:t>
      </w:r>
      <w:r w:rsidRPr="001D04F0">
        <w:rPr>
          <w:sz w:val="28"/>
          <w:szCs w:val="28"/>
          <w:lang w:val="ky-KG"/>
        </w:rPr>
        <w:t xml:space="preserve"> </w:t>
      </w:r>
      <w:r w:rsidRPr="001D04F0">
        <w:rPr>
          <w:sz w:val="28"/>
          <w:szCs w:val="28"/>
        </w:rPr>
        <w:t>Баштапкы медициналык-санитардык жардамдын (БМСЖ) деңгээлинде монитордук оорулууларды диагно</w:t>
      </w:r>
      <w:r w:rsidRPr="00A82869">
        <w:rPr>
          <w:sz w:val="28"/>
          <w:szCs w:val="28"/>
        </w:rPr>
        <w:t>з коюу</w:t>
      </w:r>
      <w:r w:rsidRPr="001D04F0">
        <w:rPr>
          <w:sz w:val="28"/>
          <w:szCs w:val="28"/>
        </w:rPr>
        <w:t xml:space="preserve"> жана дарылоо сапатын жогорулатууга багытталган терапиялык жардамдын   уюштуруу-технологиялык ыкмаларын иштеп чыгуу</w:t>
      </w:r>
      <w:r w:rsidR="005C5D00">
        <w:rPr>
          <w:sz w:val="28"/>
          <w:szCs w:val="28"/>
          <w:lang w:val="ky-KG"/>
        </w:rPr>
        <w:t xml:space="preserve">, </w:t>
      </w:r>
      <w:r w:rsidRPr="001D04F0">
        <w:rPr>
          <w:sz w:val="28"/>
          <w:szCs w:val="28"/>
        </w:rPr>
        <w:t>натыйжалуулугун баалоо</w:t>
      </w:r>
      <w:r w:rsidR="005C5D00" w:rsidRPr="005C5D00">
        <w:rPr>
          <w:sz w:val="28"/>
          <w:szCs w:val="28"/>
        </w:rPr>
        <w:t xml:space="preserve"> </w:t>
      </w:r>
      <w:r w:rsidR="005C5D00" w:rsidRPr="001D04F0">
        <w:rPr>
          <w:sz w:val="28"/>
          <w:szCs w:val="28"/>
        </w:rPr>
        <w:t>жана аларды практикалык медицинага киргизүү</w:t>
      </w:r>
    </w:p>
    <w:bookmarkEnd w:id="0"/>
    <w:p w14:paraId="76F12940" w14:textId="77777777" w:rsidR="002C7E17" w:rsidRPr="002458E8" w:rsidRDefault="002C7E17" w:rsidP="00A9217B">
      <w:pPr>
        <w:pStyle w:val="a9"/>
        <w:ind w:left="0" w:firstLine="607"/>
        <w:rPr>
          <w:b/>
          <w:bCs/>
        </w:rPr>
      </w:pPr>
    </w:p>
    <w:p w14:paraId="54C62C9C" w14:textId="77777777" w:rsidR="001C6B3E" w:rsidRDefault="0023160A" w:rsidP="001C6B3E">
      <w:pPr>
        <w:pStyle w:val="a9"/>
        <w:ind w:left="0" w:firstLine="607"/>
        <w:rPr>
          <w:b/>
          <w:bCs/>
          <w:lang w:val="ky-KG"/>
        </w:rPr>
      </w:pPr>
      <w:r>
        <w:rPr>
          <w:b/>
          <w:bCs/>
          <w:lang w:val="ky-KG"/>
        </w:rPr>
        <w:t>Изилдөөнүн</w:t>
      </w:r>
      <w:r>
        <w:rPr>
          <w:b/>
          <w:bCs/>
        </w:rPr>
        <w:t xml:space="preserve"> илимий жаңылыгы:</w:t>
      </w:r>
      <w:bookmarkStart w:id="1" w:name="_Hlk194606174"/>
    </w:p>
    <w:p w14:paraId="37FE2F16" w14:textId="1BF20F82" w:rsidR="001C6B3E" w:rsidRPr="001C6B3E" w:rsidRDefault="001C6B3E" w:rsidP="001C6B3E">
      <w:pPr>
        <w:pStyle w:val="a9"/>
        <w:ind w:left="0" w:firstLine="607"/>
        <w:rPr>
          <w:b/>
          <w:bCs/>
          <w:lang w:val="ky-KG"/>
        </w:rPr>
      </w:pPr>
      <w:r w:rsidRPr="001C6B3E">
        <w:rPr>
          <w:lang w:val="ky-KG"/>
        </w:rPr>
        <w:t>1.</w:t>
      </w:r>
      <w:r>
        <w:rPr>
          <w:b/>
          <w:bCs/>
          <w:lang w:val="ky-KG"/>
        </w:rPr>
        <w:t xml:space="preserve"> </w:t>
      </w:r>
      <w:r w:rsidR="0074298B" w:rsidRPr="001D04F0">
        <w:rPr>
          <w:lang w:val="ky-KG"/>
        </w:rPr>
        <w:t xml:space="preserve">Биринчи жолу социалдык-инфраструктуралык факторлорду эске алуу менен Кыргызстандын түштүк </w:t>
      </w:r>
      <w:r w:rsidR="0074298B" w:rsidRPr="00BE6263">
        <w:rPr>
          <w:lang w:val="ky-KG"/>
        </w:rPr>
        <w:t>аймагында</w:t>
      </w:r>
      <w:r w:rsidR="0074298B" w:rsidRPr="001D04F0">
        <w:rPr>
          <w:lang w:val="ky-KG"/>
        </w:rPr>
        <w:t xml:space="preserve"> (Ош, Жалал-Абад, Баткен) оорулардын негизги класстарынын динамикасынын </w:t>
      </w:r>
      <w:r w:rsidR="0074298B">
        <w:rPr>
          <w:lang w:val="ky-KG"/>
        </w:rPr>
        <w:t>аймакты</w:t>
      </w:r>
      <w:r w:rsidR="0074298B" w:rsidRPr="001D04F0">
        <w:rPr>
          <w:lang w:val="ky-KG"/>
        </w:rPr>
        <w:t xml:space="preserve">к өзгөчөлүгү аныкталды. </w:t>
      </w:r>
      <w:r>
        <w:t xml:space="preserve">Аталган маалыматка ылайык, жүрөк-кан тамыр системасынын, заара-жыныс системасынын жана дем алуу органдарынын оорулары </w:t>
      </w:r>
      <w:r w:rsidRPr="001C6B3E">
        <w:rPr>
          <w:lang w:val="ky-KG"/>
        </w:rPr>
        <w:t xml:space="preserve">алгачкы </w:t>
      </w:r>
      <w:r>
        <w:t>орунда калууда, бирок алардын көрсөткүчтөрү COVID-19 пандемиясы (2020–2021-жылдары) менен байланышкан олуттуу өзгөрүүлөргө дуушар болгон, ал эми 2023-жылга карата абал турукта</w:t>
      </w:r>
      <w:r w:rsidRPr="001C6B3E">
        <w:rPr>
          <w:lang w:val="ky-KG"/>
        </w:rPr>
        <w:t>ш</w:t>
      </w:r>
      <w:r>
        <w:t>а баштаган.</w:t>
      </w:r>
    </w:p>
    <w:p w14:paraId="483CCD03" w14:textId="6C8A1765" w:rsidR="0074298B" w:rsidRPr="001D04F0" w:rsidRDefault="00BE6263" w:rsidP="0074298B">
      <w:pPr>
        <w:pStyle w:val="a9"/>
        <w:ind w:right="117" w:firstLine="607"/>
        <w:rPr>
          <w:lang w:val="ky-KG"/>
        </w:rPr>
      </w:pPr>
      <w:r w:rsidRPr="00BE6263">
        <w:rPr>
          <w:lang w:val="ky-KG"/>
        </w:rPr>
        <w:t xml:space="preserve">2. </w:t>
      </w:r>
      <w:r w:rsidR="0074298B" w:rsidRPr="001D04F0">
        <w:rPr>
          <w:lang w:val="ky-KG"/>
        </w:rPr>
        <w:t>Алгачкы жолу үй-бүлөлүк медицинадагы дарыгерлердин бейтаптарга амбулатордук жардам көрсөтүүнү  уюштуруунун өзгөчөлүгү аныкталды.</w:t>
      </w:r>
      <w:r w:rsidR="0074298B">
        <w:rPr>
          <w:lang w:val="ky-KG"/>
        </w:rPr>
        <w:t xml:space="preserve"> </w:t>
      </w:r>
      <w:bookmarkStart w:id="2" w:name="_Hlk194813256"/>
    </w:p>
    <w:bookmarkEnd w:id="2"/>
    <w:p w14:paraId="475509F2" w14:textId="505DB986" w:rsidR="00BE6263" w:rsidRPr="00BE6263" w:rsidRDefault="0074298B" w:rsidP="0074298B">
      <w:pPr>
        <w:pStyle w:val="a9"/>
        <w:ind w:right="117" w:firstLine="705"/>
        <w:rPr>
          <w:lang w:val="ky-KG"/>
        </w:rPr>
      </w:pPr>
      <w:r w:rsidRPr="001D04F0">
        <w:rPr>
          <w:lang w:val="ky-KG"/>
        </w:rPr>
        <w:t>Биринчи жолу терапиялык оорулууларды кабыл алууда (даттанууларды угуу, симптомдорду, оорулардын себептерин талдоо) жалпы практикалык дарыгерлерге (баштапкы адистиги педиатрлар, акушер-гинекологдор ж.б.) салыштырмалуу үй-бүлөлүк дарыгерлерде (баштапкы адистиги терапев</w:t>
      </w:r>
      <w:r w:rsidR="00A305B8">
        <w:rPr>
          <w:lang w:val="ky-KG"/>
        </w:rPr>
        <w:t>т</w:t>
      </w:r>
      <w:r w:rsidRPr="001D04F0">
        <w:rPr>
          <w:lang w:val="ky-KG"/>
        </w:rPr>
        <w:t>тер) бейтаптарды кабыл алуунун сапаты жогору экендиги тастыкталды.</w:t>
      </w:r>
    </w:p>
    <w:p w14:paraId="246B6F45" w14:textId="09912AB7" w:rsidR="00BE6263" w:rsidRPr="00BE6263" w:rsidRDefault="00BE6263" w:rsidP="002C7E17">
      <w:pPr>
        <w:pStyle w:val="a9"/>
        <w:ind w:left="0" w:firstLine="709"/>
        <w:rPr>
          <w:lang w:val="ky-KG"/>
        </w:rPr>
      </w:pPr>
      <w:r w:rsidRPr="00BE6263">
        <w:rPr>
          <w:lang w:val="ky-KG"/>
        </w:rPr>
        <w:t xml:space="preserve">3. </w:t>
      </w:r>
      <w:r w:rsidR="0074298B" w:rsidRPr="001D04F0">
        <w:rPr>
          <w:lang w:val="ky-KG"/>
        </w:rPr>
        <w:t>Системалык мамиленин негизинде жалпы практикалык дарыгерлердин ишинин сапатын жана натыйжалуулугун жогорулатууга багытталган комплекстүү изилдөө жүргүзүлүп, натыйжада үй-бүлөлүк дарыгерлердин ишинин технологиясын өркүндөтүү үчүн зарыл болгон сапаттык жаңы, мурда белгисиз маалыматтар алынган</w:t>
      </w:r>
      <w:r w:rsidR="0074298B">
        <w:rPr>
          <w:lang w:val="ky-KG"/>
        </w:rPr>
        <w:t>.</w:t>
      </w:r>
    </w:p>
    <w:p w14:paraId="23832C7D" w14:textId="77777777" w:rsidR="0074298B" w:rsidRPr="001D04F0" w:rsidRDefault="00BE6263" w:rsidP="0074298B">
      <w:pPr>
        <w:pStyle w:val="a9"/>
        <w:ind w:right="117" w:firstLine="705"/>
        <w:rPr>
          <w:lang w:val="ky-KG"/>
        </w:rPr>
      </w:pPr>
      <w:r w:rsidRPr="00BE6263">
        <w:rPr>
          <w:lang w:val="ky-KG"/>
        </w:rPr>
        <w:t xml:space="preserve">4. </w:t>
      </w:r>
      <w:r w:rsidR="0074298B" w:rsidRPr="001D04F0">
        <w:rPr>
          <w:lang w:val="ky-KG"/>
        </w:rPr>
        <w:t>Үй-бүлөлүк медицинадагы терапиялык кызматты оптималдаштыруу боюнча технологияларды жергиликтүү шарттарга ылайыкташтыруу жана билим берүү программаларын күчөтүүнү камтыган, практикага багытталган сунуштар иштелип чыкты.</w:t>
      </w:r>
    </w:p>
    <w:p w14:paraId="466B2182" w14:textId="59B66C85" w:rsidR="002C7E17" w:rsidRDefault="0074298B" w:rsidP="0074298B">
      <w:pPr>
        <w:pStyle w:val="a9"/>
        <w:ind w:right="117" w:firstLine="705"/>
        <w:rPr>
          <w:lang w:val="ky-KG"/>
        </w:rPr>
      </w:pPr>
      <w:r>
        <w:rPr>
          <w:lang w:val="ky-KG"/>
        </w:rPr>
        <w:t>Баштап</w:t>
      </w:r>
      <w:r w:rsidRPr="001D04F0">
        <w:rPr>
          <w:lang w:val="ky-KG"/>
        </w:rPr>
        <w:t>кы медициналык-санитардык жардамдагы (БМСЖ) терапиялык кызмат көрсөтүүнүн жаңы уюштуруучулук жана технологиялык ыкмалары иштелип чыкты жана сыноодон өткөрүлдү.</w:t>
      </w:r>
      <w:bookmarkEnd w:id="1"/>
    </w:p>
    <w:p w14:paraId="02DA5C43" w14:textId="30478EAE" w:rsidR="00E15680" w:rsidRPr="0074298B" w:rsidRDefault="00E15680" w:rsidP="0074298B">
      <w:pPr>
        <w:pStyle w:val="a9"/>
        <w:ind w:right="117" w:firstLine="705"/>
        <w:rPr>
          <w:lang w:val="ky-KG"/>
        </w:rPr>
      </w:pPr>
      <w:r>
        <w:t xml:space="preserve">Бул изилдөөнүн жыйынтыктары социалдык-экономикалык жана </w:t>
      </w:r>
      <w:r>
        <w:lastRenderedPageBreak/>
        <w:t>инфраструктуралык кыйынчылыктары болгон өлкөлөрдө б</w:t>
      </w:r>
      <w:r>
        <w:rPr>
          <w:lang w:val="ky-KG"/>
        </w:rPr>
        <w:t xml:space="preserve">аштапкы </w:t>
      </w:r>
      <w:r>
        <w:t xml:space="preserve"> медициналык-санитардык жардамды (</w:t>
      </w:r>
      <w:r>
        <w:rPr>
          <w:lang w:val="ky-KG"/>
        </w:rPr>
        <w:t>Б</w:t>
      </w:r>
      <w:r>
        <w:t>МС</w:t>
      </w:r>
      <w:r>
        <w:rPr>
          <w:lang w:val="ky-KG"/>
        </w:rPr>
        <w:t>Ж</w:t>
      </w:r>
      <w:r>
        <w:t>) реформалоо үчүн далилдүү база түзүүгө салым кошот.</w:t>
      </w:r>
    </w:p>
    <w:p w14:paraId="39D7F4A8" w14:textId="23A9DC0A" w:rsidR="00993036" w:rsidRDefault="0023160A" w:rsidP="00A9217B">
      <w:pPr>
        <w:pStyle w:val="a9"/>
        <w:ind w:left="0" w:firstLine="705"/>
      </w:pPr>
      <w:r>
        <w:rPr>
          <w:b/>
        </w:rPr>
        <w:t xml:space="preserve">Алынган натыйжалардын практикалык маанилүүлүгү. </w:t>
      </w:r>
      <w:bookmarkStart w:id="3" w:name="_Hlk194606225"/>
      <w:r>
        <w:t>Диссертациялык иштин жыйынтыгы менен амбулатордук деңгээлдеги терапиялык жардамдын сапатын жана натыйжалуулугун жогорулатууга багытталган иш-чаралар жана практикалык сунуштар  камтылган “Үй-бүлөлүк медицинадагы терапиялык жардам</w:t>
      </w:r>
      <w:r w:rsidR="0079565F" w:rsidRPr="0079565F">
        <w:t>дын сапатын жана натыйжалуулугун жогорулатуу</w:t>
      </w:r>
      <w:r>
        <w:t xml:space="preserve">”  аталыштагы  методикалык колдонмо иштелип чыкты жана практикалык медицинага ишке киргизилди. </w:t>
      </w:r>
    </w:p>
    <w:bookmarkEnd w:id="3"/>
    <w:p w14:paraId="2CD195BE" w14:textId="09DA113B" w:rsidR="00993036" w:rsidRDefault="0023160A" w:rsidP="00A9217B">
      <w:pPr>
        <w:pStyle w:val="a9"/>
        <w:ind w:left="0" w:firstLine="454"/>
      </w:pPr>
      <w:r>
        <w:t xml:space="preserve">Дарыгердин жумуш убактысын үнөмдөө үчүн </w:t>
      </w:r>
      <w:r w:rsidR="005A3E30" w:rsidRPr="005A3E30">
        <w:t>бейтаптарды изилд</w:t>
      </w:r>
      <w:r w:rsidR="005A3E30">
        <w:rPr>
          <w:lang w:val="ky-KG"/>
        </w:rPr>
        <w:t xml:space="preserve">өө картасы, </w:t>
      </w:r>
      <w:r>
        <w:t xml:space="preserve">уюштуруучулук жана технологиялык чараларды, </w:t>
      </w:r>
      <w:r>
        <w:rPr>
          <w:lang w:val="ky-KG"/>
        </w:rPr>
        <w:t>дарыгерлердин</w:t>
      </w:r>
      <w:r>
        <w:t xml:space="preserve"> ишинин сапатын </w:t>
      </w:r>
      <w:r>
        <w:rPr>
          <w:lang w:val="ky-KG"/>
        </w:rPr>
        <w:t xml:space="preserve">экспертик </w:t>
      </w:r>
      <w:r>
        <w:t xml:space="preserve">баалоону камтыган  «Хронокарталар» даярдалып </w:t>
      </w:r>
      <w:r>
        <w:rPr>
          <w:lang w:val="ky-KG"/>
        </w:rPr>
        <w:t xml:space="preserve">практикалык медицинага </w:t>
      </w:r>
      <w:r>
        <w:t>сунушталды.</w:t>
      </w:r>
    </w:p>
    <w:p w14:paraId="7F6A6326" w14:textId="77777777" w:rsidR="00993036" w:rsidRDefault="0023160A" w:rsidP="00A9217B">
      <w:pPr>
        <w:pStyle w:val="a9"/>
        <w:ind w:left="0" w:firstLine="454"/>
      </w:pPr>
      <w:bookmarkStart w:id="4" w:name="_Hlk194606262"/>
      <w:r>
        <w:t xml:space="preserve">Изилдөөнүн натыйжалары  Ош облусунун Ноокат районунун үй-бүлөлүк медицина борборуна (актысы </w:t>
      </w:r>
      <w:r>
        <w:rPr>
          <w:lang w:val="ky-KG"/>
        </w:rPr>
        <w:t>20</w:t>
      </w:r>
      <w:r>
        <w:t>.0</w:t>
      </w:r>
      <w:r>
        <w:rPr>
          <w:lang w:val="ky-KG"/>
        </w:rPr>
        <w:t>5</w:t>
      </w:r>
      <w:r>
        <w:t xml:space="preserve">.2024 жыл), Жалалабад облусунун Сузак районунун үй-бүлөлүк медицина борборуна (актысы 29.04.2024 жыл), Ош шаардык үй-бүлөлүк медицина борборуна (актысы </w:t>
      </w:r>
      <w:r>
        <w:rPr>
          <w:lang w:val="ky-KG"/>
        </w:rPr>
        <w:t>21</w:t>
      </w:r>
      <w:r>
        <w:t>.10.2024 жыл) практикага киргизилди.</w:t>
      </w:r>
      <w:r>
        <w:tab/>
      </w:r>
      <w:r>
        <w:tab/>
      </w:r>
    </w:p>
    <w:p w14:paraId="2F6AB3CC" w14:textId="77777777" w:rsidR="00993036" w:rsidRDefault="0023160A" w:rsidP="00A9217B">
      <w:pPr>
        <w:pStyle w:val="a9"/>
        <w:ind w:left="0" w:firstLine="454"/>
        <w:rPr>
          <w:lang w:val="ky-KG"/>
        </w:rPr>
      </w:pPr>
      <w:r>
        <w:t>Теориялык материалдары Ош мамлекеттик университетинин медицина факультетинин коомдук саламаттыкты сактоо кафедрасынынын   окуу процессине  киргизилди (актысы  22.05.2024 жыл).</w:t>
      </w:r>
    </w:p>
    <w:bookmarkEnd w:id="4"/>
    <w:p w14:paraId="4F9DDF71" w14:textId="77777777" w:rsidR="002C7E17" w:rsidRDefault="002C7E17" w:rsidP="00A9217B">
      <w:pPr>
        <w:pStyle w:val="a9"/>
        <w:ind w:left="0" w:firstLine="705"/>
        <w:rPr>
          <w:b/>
          <w:lang w:val="ky-KG"/>
        </w:rPr>
      </w:pPr>
    </w:p>
    <w:p w14:paraId="45A5FDE8" w14:textId="1CC86A2C" w:rsidR="00984320" w:rsidRDefault="0023160A" w:rsidP="00A9217B">
      <w:pPr>
        <w:pStyle w:val="a9"/>
        <w:ind w:left="0" w:firstLine="705"/>
        <w:rPr>
          <w:b/>
          <w:lang w:val="ky-KG"/>
        </w:rPr>
      </w:pPr>
      <w:r w:rsidRPr="00984320">
        <w:rPr>
          <w:b/>
        </w:rPr>
        <w:t>Коргоого алынып чыгуучу диссертациянын негизги жоболору:</w:t>
      </w:r>
    </w:p>
    <w:p w14:paraId="700F9204" w14:textId="417DBC42" w:rsidR="00BE6263" w:rsidRPr="003C10E2" w:rsidRDefault="00BE6263" w:rsidP="0074298B">
      <w:pPr>
        <w:pStyle w:val="a9"/>
        <w:ind w:left="0"/>
        <w:rPr>
          <w:bCs/>
          <w:lang w:val="ky-KG"/>
        </w:rPr>
      </w:pPr>
      <w:r w:rsidRPr="003C10E2">
        <w:rPr>
          <w:bCs/>
          <w:lang w:val="ky-KG"/>
        </w:rPr>
        <w:t>1. 2019-жылы Кыргыз Республикасынын Ош облусунун калкынын арасында таралышы боюнча төмөнкү оорулар басымдуулук кылган: кан айлануу системасынын оорулары (100 миң калкка 5232,3), 2-орунда - сийдик бөлүп чыгаруу системалардын оорулары. (100 миң калкка 3314,2), 3-орунда дем алуу органдарынын оорулары</w:t>
      </w:r>
      <w:r w:rsidR="00C82CE9" w:rsidRPr="003C10E2">
        <w:rPr>
          <w:bCs/>
          <w:lang w:val="ky-KG"/>
        </w:rPr>
        <w:t xml:space="preserve"> </w:t>
      </w:r>
      <w:r w:rsidRPr="003C10E2">
        <w:rPr>
          <w:bCs/>
          <w:lang w:val="ky-KG"/>
        </w:rPr>
        <w:t xml:space="preserve">(100 миң калкка 3030,6), көрсөткүчтөр пандемия учурунда өскөн. </w:t>
      </w:r>
      <w:bookmarkStart w:id="5" w:name="_Hlk194599633"/>
      <w:r w:rsidR="00785184" w:rsidRPr="00785184">
        <w:rPr>
          <w:bCs/>
          <w:lang w:val="ky-KG"/>
        </w:rPr>
        <w:t>Ош, Баткен жана Жалал-Абад облустарында негизги оорулар класстарынын таралышын салыштырганда, бардык жылдарда жүрөк-кан тамыр оорулары биринчи орунда турат.</w:t>
      </w:r>
    </w:p>
    <w:bookmarkEnd w:id="5"/>
    <w:p w14:paraId="2061859D" w14:textId="77777777" w:rsidR="00BE6263" w:rsidRPr="003C10E2" w:rsidRDefault="00BE6263" w:rsidP="00A9217B">
      <w:pPr>
        <w:pStyle w:val="a9"/>
        <w:ind w:left="0"/>
        <w:rPr>
          <w:bCs/>
          <w:lang w:val="ky-KG"/>
        </w:rPr>
      </w:pPr>
      <w:r w:rsidRPr="003C10E2">
        <w:rPr>
          <w:bCs/>
          <w:lang w:val="ky-KG"/>
        </w:rPr>
        <w:t>2. Иштелип чыккан методикалык колдонмо баштапкы медициналык-санитардык жардамда даттанууларды аныктоодо, оорунун белгилерин, узактыгын жана себептерин тактоодо оң натыйжаларды берет.</w:t>
      </w:r>
    </w:p>
    <w:p w14:paraId="584F89B6" w14:textId="77777777" w:rsidR="00BE6263" w:rsidRPr="003C10E2" w:rsidRDefault="00BE6263" w:rsidP="00A9217B">
      <w:pPr>
        <w:pStyle w:val="a9"/>
        <w:ind w:left="0"/>
        <w:rPr>
          <w:bCs/>
          <w:lang w:val="ky-KG"/>
        </w:rPr>
      </w:pPr>
      <w:r w:rsidRPr="003C10E2">
        <w:rPr>
          <w:bCs/>
          <w:lang w:val="ky-KG"/>
        </w:rPr>
        <w:t>3. Терапиялык кызматты жакшыртуунун иштелип чыккан технологиясы үй-бүлөлүк дарыгерлер үчүн дарылоо ишинин сапатын 19,7%га, жалпы практикалык дарыгерлер үчүн 27,9%га жогорулатат.</w:t>
      </w:r>
    </w:p>
    <w:p w14:paraId="7E62F55D" w14:textId="77777777" w:rsidR="00BE6263" w:rsidRPr="003C10E2" w:rsidRDefault="00BE6263" w:rsidP="00A9217B">
      <w:pPr>
        <w:pStyle w:val="a9"/>
        <w:ind w:left="0"/>
        <w:rPr>
          <w:bCs/>
          <w:lang w:val="ky-KG"/>
        </w:rPr>
      </w:pPr>
      <w:r w:rsidRPr="003C10E2">
        <w:rPr>
          <w:bCs/>
          <w:lang w:val="ky-KG"/>
        </w:rPr>
        <w:t>4. Эксперименттик шарттарда активдүүлүктүн жалпы коэффициенти үй-бүлөлүк дарыгерлер арасында 4,6дан 9,4кө, жалпы практикалык дарыгерлерде 3,4төн 5,7ге чейин өстү. Бул көрсөткүчтөр оорулуулар менен иштөө процессине дарыгерлердин активдүү катышуусунун деңгээли жогорулагандыгын, ошондой эле системалуу окутуунун жана жаңы ыкмаларды колдонуунун натыйжалуулугун көрсөтүп турат.</w:t>
      </w:r>
    </w:p>
    <w:p w14:paraId="153598AA" w14:textId="59C9EA3F" w:rsidR="00BE6263" w:rsidRPr="003C10E2" w:rsidRDefault="00BE6263" w:rsidP="00FB3AB6">
      <w:pPr>
        <w:pStyle w:val="a9"/>
        <w:ind w:left="0" w:firstLine="705"/>
        <w:rPr>
          <w:bCs/>
          <w:lang w:val="ky-KG"/>
        </w:rPr>
      </w:pPr>
      <w:r w:rsidRPr="003C10E2">
        <w:rPr>
          <w:bCs/>
          <w:lang w:val="ky-KG"/>
        </w:rPr>
        <w:t>Изилдөөнүн жыйынтыгында терап</w:t>
      </w:r>
      <w:r w:rsidR="0079565F" w:rsidRPr="003C10E2">
        <w:rPr>
          <w:bCs/>
          <w:lang w:val="ky-KG"/>
        </w:rPr>
        <w:t>иялы</w:t>
      </w:r>
      <w:r w:rsidRPr="003C10E2">
        <w:rPr>
          <w:bCs/>
          <w:lang w:val="ky-KG"/>
        </w:rPr>
        <w:t xml:space="preserve">к кызматты жакшыртуу боюнча </w:t>
      </w:r>
      <w:r w:rsidRPr="003C10E2">
        <w:rPr>
          <w:bCs/>
          <w:lang w:val="ky-KG"/>
        </w:rPr>
        <w:lastRenderedPageBreak/>
        <w:t>сунушталган усулдар жана окутуу программалары дарыгерлердин ишин оптималдаштырып, бейтаптарды сапаттуу дарылоону камсыз кылат жана бүтүндөй саламаттыкты сактоо системасынын натыйжалуулугун жогорулатат.</w:t>
      </w:r>
    </w:p>
    <w:p w14:paraId="7D283E04" w14:textId="77777777" w:rsidR="002C7E17" w:rsidRDefault="002C7E17" w:rsidP="00A9217B">
      <w:pPr>
        <w:pStyle w:val="a9"/>
        <w:ind w:left="0" w:firstLine="705"/>
        <w:rPr>
          <w:b/>
          <w:lang w:val="ky-KG"/>
        </w:rPr>
      </w:pPr>
    </w:p>
    <w:p w14:paraId="34EA270A" w14:textId="02426ADB" w:rsidR="00BE6263" w:rsidRDefault="0023160A" w:rsidP="00A9217B">
      <w:pPr>
        <w:pStyle w:val="a9"/>
        <w:ind w:left="0" w:firstLine="705"/>
      </w:pPr>
      <w:bookmarkStart w:id="6" w:name="_Hlk194828138"/>
      <w:r>
        <w:rPr>
          <w:b/>
        </w:rPr>
        <w:t>Изденүүчүнүн</w:t>
      </w:r>
      <w:bookmarkEnd w:id="6"/>
      <w:r>
        <w:rPr>
          <w:b/>
        </w:rPr>
        <w:t xml:space="preserve"> жеке салымы. </w:t>
      </w:r>
      <w:r w:rsidR="00BE6263">
        <w:t>Автор диссертациянын темасы боюнча жазылган бардык изилдөөлөргө жана адабий булактарга аналитикалык талдоо жүргүзгөн. Изилдөөчү Ош, Жалал-Абад жана Баткен облустарындагы баштапкы медициналык-санитардык жардам көрсөтүү мекемелеринин ишмердүүлүгүнө с</w:t>
      </w:r>
      <w:r w:rsidR="00E059FB">
        <w:rPr>
          <w:lang w:val="ky-KG"/>
        </w:rPr>
        <w:t>ар</w:t>
      </w:r>
      <w:r w:rsidR="00BE6263">
        <w:t>е</w:t>
      </w:r>
      <w:r w:rsidR="00E059FB">
        <w:rPr>
          <w:lang w:val="ky-KG"/>
        </w:rPr>
        <w:t>с</w:t>
      </w:r>
      <w:r w:rsidR="00BE6263">
        <w:t>еп салып, атайын жеке изилдөөлөрдү жүргүзүп, сандык көрсөткүчтөрдүн статистикалык эсептөөлөрүн жүргүзүп, эксперименталдык иштерди жүргүзгөн.</w:t>
      </w:r>
    </w:p>
    <w:p w14:paraId="31A6B0B5" w14:textId="75105926" w:rsidR="002C7E17" w:rsidRPr="00570EC0" w:rsidRDefault="00BE6263" w:rsidP="00570EC0">
      <w:pPr>
        <w:pStyle w:val="a9"/>
        <w:ind w:left="0" w:firstLine="705"/>
        <w:rPr>
          <w:lang w:val="ky-KG"/>
        </w:rPr>
      </w:pPr>
      <w:r>
        <w:t xml:space="preserve">Автор жалпыланган материалдардын зарыл сандык параметрлерине фактордук анализ жүргүзгөн. Автор </w:t>
      </w:r>
      <w:r>
        <w:rPr>
          <w:lang w:val="ky-KG"/>
        </w:rPr>
        <w:t>мониторго</w:t>
      </w:r>
      <w:r>
        <w:t xml:space="preserve"> алынган оорулар менен ооругандарды дарылоону уюштуруунун натыйжаларын изилдеген.</w:t>
      </w:r>
    </w:p>
    <w:p w14:paraId="18290A42" w14:textId="406861E9" w:rsidR="00993036" w:rsidRDefault="0023160A" w:rsidP="00A9217B">
      <w:pPr>
        <w:pStyle w:val="a9"/>
        <w:ind w:left="0" w:firstLine="705"/>
        <w:rPr>
          <w:lang w:val="ky-KG"/>
        </w:rPr>
      </w:pPr>
      <w:r>
        <w:rPr>
          <w:b/>
        </w:rPr>
        <w:t xml:space="preserve">Диссертациянын жыйынтыктарын </w:t>
      </w:r>
      <w:r w:rsidR="00D850FE" w:rsidRPr="001D04F0">
        <w:rPr>
          <w:b/>
        </w:rPr>
        <w:t>талкуулоо.</w:t>
      </w:r>
      <w:r>
        <w:rPr>
          <w:b/>
        </w:rPr>
        <w:t xml:space="preserve">. </w:t>
      </w:r>
      <w:r>
        <w:t>Диссертациянын материалдары эл аралык илимий конференция (РФ, Нижневартовск-2021 ж); Б.Сыдыков атындагы Кыргыз-Өзбек эл аралык университетинин  эл аралык илимий-конференциясында (Ош ш., 2022 ж.); Ош Мамлекеттик Университетинин медицина факультетинин 30-жылдык юбилейине арналган “Теорияны, билимди жана илимди прикладдык медицина менен интеграциялоо” Эл аралык илимий конференцияда, (Ош ш., 22-23-июнь 2023</w:t>
      </w:r>
      <w:r w:rsidRPr="00981194">
        <w:rPr>
          <w:lang w:val="ky-KG"/>
        </w:rPr>
        <w:t xml:space="preserve"> ж.</w:t>
      </w:r>
      <w:r>
        <w:t>), Ош Мамлекеттик Университетинин кафедралар аралык отурумда коомдук саламаттык сактоо кафедрасында (Ош ш., 202</w:t>
      </w:r>
      <w:r>
        <w:rPr>
          <w:lang w:val="ky-KG"/>
        </w:rPr>
        <w:t>4</w:t>
      </w:r>
      <w:r>
        <w:t xml:space="preserve"> ж.),  Андижан мамлекеттик медициналык институтунда</w:t>
      </w:r>
      <w:r w:rsidR="002F51F3" w:rsidRPr="002F51F3">
        <w:t xml:space="preserve"> </w:t>
      </w:r>
      <w:r>
        <w:t>“Профилактикалык медицинада жогорку инновациялык технологияларды колдонуу” аттуу эл аралык илимий-практикалык конференцияда (</w:t>
      </w:r>
      <w:bookmarkStart w:id="7" w:name="_Hlk194828188"/>
      <w:r w:rsidRPr="002F51F3">
        <w:t>Андижан ш.</w:t>
      </w:r>
      <w:r w:rsidR="002F51F3" w:rsidRPr="002F51F3">
        <w:t>,</w:t>
      </w:r>
      <w:r w:rsidRPr="002F51F3">
        <w:t xml:space="preserve"> </w:t>
      </w:r>
      <w:bookmarkEnd w:id="7"/>
      <w:r w:rsidR="002F51F3">
        <w:t xml:space="preserve">30-апрель, </w:t>
      </w:r>
      <w:r>
        <w:t>2024</w:t>
      </w:r>
      <w:r w:rsidRPr="002F51F3">
        <w:t xml:space="preserve"> </w:t>
      </w:r>
      <w:r>
        <w:t>ж</w:t>
      </w:r>
      <w:r w:rsidRPr="002F51F3">
        <w:t>.</w:t>
      </w:r>
      <w:r>
        <w:t>)  талкууланган.</w:t>
      </w:r>
    </w:p>
    <w:p w14:paraId="4360DE8A" w14:textId="77777777" w:rsidR="002C7E17" w:rsidRDefault="002C7E17" w:rsidP="00723239">
      <w:pPr>
        <w:pStyle w:val="a9"/>
        <w:ind w:left="0" w:firstLine="705"/>
        <w:rPr>
          <w:b/>
          <w:lang w:val="ky-KG"/>
        </w:rPr>
      </w:pPr>
    </w:p>
    <w:p w14:paraId="797B4A62" w14:textId="4C4BBED4" w:rsidR="00993036" w:rsidRDefault="0023160A" w:rsidP="00723239">
      <w:pPr>
        <w:pStyle w:val="a9"/>
        <w:ind w:left="0" w:firstLine="705"/>
        <w:rPr>
          <w:lang w:val="ky-KG"/>
        </w:rPr>
      </w:pPr>
      <w:r>
        <w:rPr>
          <w:b/>
        </w:rPr>
        <w:t>Диссертациянын</w:t>
      </w:r>
      <w:r w:rsidR="00723239">
        <w:rPr>
          <w:b/>
          <w:lang w:val="ky-KG"/>
        </w:rPr>
        <w:t xml:space="preserve"> </w:t>
      </w:r>
      <w:r>
        <w:rPr>
          <w:b/>
        </w:rPr>
        <w:t>жыйынтыктарынын</w:t>
      </w:r>
      <w:r w:rsidR="00723239">
        <w:rPr>
          <w:b/>
          <w:lang w:val="ky-KG"/>
        </w:rPr>
        <w:t xml:space="preserve"> </w:t>
      </w:r>
      <w:r>
        <w:rPr>
          <w:b/>
        </w:rPr>
        <w:t>басылмаларда</w:t>
      </w:r>
      <w:r w:rsidR="00723239">
        <w:rPr>
          <w:b/>
          <w:lang w:val="ky-KG"/>
        </w:rPr>
        <w:t xml:space="preserve"> </w:t>
      </w:r>
      <w:r>
        <w:rPr>
          <w:b/>
        </w:rPr>
        <w:t xml:space="preserve">чагылдырылышынын толуктугу. </w:t>
      </w:r>
      <w:r>
        <w:t xml:space="preserve">Диссертациянын темасы боюнча </w:t>
      </w:r>
      <w:r>
        <w:rPr>
          <w:lang w:val="ky-KG"/>
        </w:rPr>
        <w:t>1</w:t>
      </w:r>
      <w:r w:rsidR="00B25290">
        <w:rPr>
          <w:lang w:val="ky-KG"/>
        </w:rPr>
        <w:t>4</w:t>
      </w:r>
      <w:r>
        <w:t xml:space="preserve"> илимий макала, анын ичинен </w:t>
      </w:r>
      <w:r w:rsidR="00C66CD6">
        <w:rPr>
          <w:lang w:val="ky-KG"/>
        </w:rPr>
        <w:t>9</w:t>
      </w:r>
      <w:r>
        <w:t xml:space="preserve"> макала импакт-фактор 0,1ден жогору болгон РИНЦ системасы боюнча индекстелген журналдарда жарыяланган.</w:t>
      </w:r>
    </w:p>
    <w:p w14:paraId="7AA3FA8D" w14:textId="77777777" w:rsidR="002C7E17" w:rsidRDefault="002C7E17" w:rsidP="00A9217B">
      <w:pPr>
        <w:pStyle w:val="a9"/>
        <w:ind w:left="0" w:firstLine="705"/>
        <w:rPr>
          <w:b/>
          <w:lang w:val="ky-KG"/>
        </w:rPr>
      </w:pPr>
    </w:p>
    <w:p w14:paraId="09E19717" w14:textId="76461BC3" w:rsidR="00993036" w:rsidRDefault="0023160A" w:rsidP="00A9217B">
      <w:pPr>
        <w:pStyle w:val="a9"/>
        <w:ind w:left="0" w:firstLine="705"/>
      </w:pPr>
      <w:r>
        <w:rPr>
          <w:b/>
        </w:rPr>
        <w:t xml:space="preserve">Диссертациянын түзүлүшү жана көлөмү. </w:t>
      </w:r>
      <w:r>
        <w:t>Диссертация кыргыз тилинде электрондук терүү жолу менен 15</w:t>
      </w:r>
      <w:r>
        <w:rPr>
          <w:lang w:val="ky-KG"/>
        </w:rPr>
        <w:t>1</w:t>
      </w:r>
      <w:r>
        <w:t xml:space="preserve"> бетте жазылып, киришүүдөн, </w:t>
      </w:r>
      <w:r>
        <w:rPr>
          <w:lang w:val="ky-KG"/>
        </w:rPr>
        <w:t>4</w:t>
      </w:r>
      <w:r>
        <w:t xml:space="preserve"> баптан, тыянактан турат.  Илимий иштин натыйжалары 1</w:t>
      </w:r>
      <w:r>
        <w:rPr>
          <w:lang w:val="ky-KG"/>
        </w:rPr>
        <w:t>9</w:t>
      </w:r>
      <w:r>
        <w:t xml:space="preserve"> таблица жана </w:t>
      </w:r>
      <w:r>
        <w:rPr>
          <w:lang w:val="ky-KG"/>
        </w:rPr>
        <w:t>6</w:t>
      </w:r>
      <w:r>
        <w:t xml:space="preserve"> сүрөт менен коштолгон. Пайдаланылган эмгектердин саны 1</w:t>
      </w:r>
      <w:r>
        <w:rPr>
          <w:lang w:val="ky-KG"/>
        </w:rPr>
        <w:t>63</w:t>
      </w:r>
      <w:r>
        <w:t xml:space="preserve">, алардын ичинен: </w:t>
      </w:r>
      <w:r>
        <w:rPr>
          <w:lang w:val="ky-KG"/>
        </w:rPr>
        <w:t>83</w:t>
      </w:r>
      <w:r>
        <w:t xml:space="preserve"> – кыргызча, </w:t>
      </w:r>
      <w:r>
        <w:rPr>
          <w:lang w:val="ky-KG"/>
        </w:rPr>
        <w:t>47</w:t>
      </w:r>
      <w:r>
        <w:t xml:space="preserve"> - орусча жана </w:t>
      </w:r>
      <w:r>
        <w:rPr>
          <w:lang w:val="ky-KG"/>
        </w:rPr>
        <w:t>33</w:t>
      </w:r>
      <w:r>
        <w:t xml:space="preserve"> - чет тилинде.</w:t>
      </w:r>
    </w:p>
    <w:p w14:paraId="2E6E046E" w14:textId="77777777" w:rsidR="00993036" w:rsidRDefault="00993036" w:rsidP="00A9217B">
      <w:pPr>
        <w:pStyle w:val="11"/>
        <w:spacing w:line="319" w:lineRule="exact"/>
        <w:ind w:left="0"/>
        <w:jc w:val="left"/>
      </w:pPr>
    </w:p>
    <w:p w14:paraId="75EF4FDC" w14:textId="77777777" w:rsidR="00993036" w:rsidRDefault="0023160A" w:rsidP="005B541D">
      <w:pPr>
        <w:pStyle w:val="11"/>
        <w:spacing w:line="319" w:lineRule="exact"/>
        <w:ind w:left="0"/>
        <w:jc w:val="center"/>
      </w:pPr>
      <w:r>
        <w:t>ДИССЕРТАЦИЯНЫН НЕГИЗГИ МАЗМУНУ</w:t>
      </w:r>
    </w:p>
    <w:p w14:paraId="78D7B17D" w14:textId="77777777" w:rsidR="00993036" w:rsidRDefault="00993036" w:rsidP="00A9217B">
      <w:pPr>
        <w:pStyle w:val="11"/>
        <w:spacing w:line="319" w:lineRule="exact"/>
        <w:ind w:left="0"/>
        <w:jc w:val="left"/>
      </w:pPr>
    </w:p>
    <w:p w14:paraId="05C1114F" w14:textId="77777777" w:rsidR="00993036" w:rsidRPr="003850C4" w:rsidRDefault="0023160A" w:rsidP="00A9217B">
      <w:pPr>
        <w:pStyle w:val="a9"/>
        <w:ind w:left="0" w:firstLine="705"/>
      </w:pPr>
      <w:r>
        <w:t xml:space="preserve">Диссертациянын </w:t>
      </w:r>
      <w:r>
        <w:rPr>
          <w:b/>
        </w:rPr>
        <w:t xml:space="preserve">кириш сөзүндө </w:t>
      </w:r>
      <w:r>
        <w:t>изилдөө темасынын актуалдуулугу негизделет, максаты, милдеттери, илимий жаңылыгы, алынган натыйжалардын практикалык мааниси жана коргоого берилген диссертациянын негизги жоболору көрсөтүлгөн.</w:t>
      </w:r>
    </w:p>
    <w:p w14:paraId="1D710354" w14:textId="77777777" w:rsidR="00B90991" w:rsidRPr="003850C4" w:rsidRDefault="00B90991" w:rsidP="00A9217B">
      <w:pPr>
        <w:pStyle w:val="a9"/>
        <w:ind w:left="0" w:firstLine="705"/>
      </w:pPr>
    </w:p>
    <w:p w14:paraId="5B449D67" w14:textId="46C5F6D8" w:rsidR="00B90991" w:rsidRDefault="002C7E17" w:rsidP="00A9217B">
      <w:pPr>
        <w:tabs>
          <w:tab w:val="left" w:pos="1048"/>
        </w:tabs>
        <w:jc w:val="both"/>
        <w:rPr>
          <w:sz w:val="28"/>
          <w:lang w:val="ky-KG"/>
        </w:rPr>
      </w:pPr>
      <w:r>
        <w:rPr>
          <w:b/>
          <w:bCs/>
          <w:sz w:val="28"/>
          <w:lang w:val="ky-KG"/>
        </w:rPr>
        <w:tab/>
      </w:r>
      <w:r w:rsidR="0023160A">
        <w:rPr>
          <w:b/>
          <w:bCs/>
          <w:sz w:val="28"/>
          <w:lang w:val="ky-KG"/>
        </w:rPr>
        <w:t>1-</w:t>
      </w:r>
      <w:r w:rsidR="0023160A">
        <w:rPr>
          <w:b/>
          <w:bCs/>
          <w:sz w:val="28"/>
        </w:rPr>
        <w:t xml:space="preserve">БАП. </w:t>
      </w:r>
      <w:r w:rsidR="002F34E3">
        <w:rPr>
          <w:b/>
          <w:sz w:val="28"/>
        </w:rPr>
        <w:t xml:space="preserve">«БАШТАПКЫ МЕДИЦИНАЛЫК-САНИТАРДЫК </w:t>
      </w:r>
      <w:r w:rsidR="002F34E3">
        <w:rPr>
          <w:b/>
          <w:sz w:val="28"/>
        </w:rPr>
        <w:lastRenderedPageBreak/>
        <w:t>ЖАРДАМДЫ УЮШТУРУУ</w:t>
      </w:r>
      <w:r w:rsidR="002F34E3">
        <w:rPr>
          <w:b/>
          <w:sz w:val="28"/>
          <w:lang w:val="ky-KG"/>
        </w:rPr>
        <w:t>ДАГЫ</w:t>
      </w:r>
      <w:r w:rsidR="002F34E3">
        <w:rPr>
          <w:b/>
          <w:sz w:val="28"/>
        </w:rPr>
        <w:t xml:space="preserve"> КӨЙГӨЙЛ</w:t>
      </w:r>
      <w:r w:rsidR="002F34E3">
        <w:rPr>
          <w:b/>
          <w:sz w:val="28"/>
          <w:lang w:val="ky-KG"/>
        </w:rPr>
        <w:t>ҮҮ МАСЕЛЕЛЕР</w:t>
      </w:r>
      <w:r w:rsidR="002F34E3">
        <w:rPr>
          <w:b/>
          <w:sz w:val="28"/>
        </w:rPr>
        <w:t xml:space="preserve"> </w:t>
      </w:r>
      <w:r w:rsidR="0023160A">
        <w:rPr>
          <w:b/>
          <w:sz w:val="28"/>
        </w:rPr>
        <w:t xml:space="preserve">(адабий баян)». </w:t>
      </w:r>
      <w:r w:rsidR="0023160A">
        <w:rPr>
          <w:sz w:val="28"/>
        </w:rPr>
        <w:t xml:space="preserve">Жалпы медициналык (үй-бүлөлүк) практикадагы терапиялык </w:t>
      </w:r>
      <w:r w:rsidR="0023160A">
        <w:rPr>
          <w:sz w:val="28"/>
          <w:lang w:val="ky-KG"/>
        </w:rPr>
        <w:t>кызматтын орду  жана</w:t>
      </w:r>
      <w:r w:rsidR="0023160A">
        <w:rPr>
          <w:sz w:val="28"/>
        </w:rPr>
        <w:t xml:space="preserve"> сапаты боюнча ата мекендик</w:t>
      </w:r>
      <w:r w:rsidR="0023160A">
        <w:rPr>
          <w:sz w:val="28"/>
          <w:lang w:val="ky-KG"/>
        </w:rPr>
        <w:t xml:space="preserve">, </w:t>
      </w:r>
      <w:r w:rsidR="0023160A">
        <w:rPr>
          <w:sz w:val="28"/>
        </w:rPr>
        <w:t>чет элдик изилдөөлөр</w:t>
      </w:r>
      <w:r w:rsidR="0023160A">
        <w:rPr>
          <w:sz w:val="28"/>
          <w:lang w:val="ky-KG"/>
        </w:rPr>
        <w:t>гө</w:t>
      </w:r>
      <w:r w:rsidR="0023160A">
        <w:rPr>
          <w:sz w:val="28"/>
        </w:rPr>
        <w:t xml:space="preserve"> талдоо жүргүзүлдү, бул диссертациялык иштин тандалган чөйрөсүнүн актуалдуулугун негиздөөгө мүмкүндүк берди.</w:t>
      </w:r>
    </w:p>
    <w:p w14:paraId="1EBB33F6" w14:textId="77777777" w:rsidR="00D850FE" w:rsidRPr="00D850FE" w:rsidRDefault="00D850FE" w:rsidP="00A9217B">
      <w:pPr>
        <w:tabs>
          <w:tab w:val="left" w:pos="1048"/>
        </w:tabs>
        <w:jc w:val="both"/>
        <w:rPr>
          <w:sz w:val="28"/>
          <w:lang w:val="ky-KG"/>
        </w:rPr>
      </w:pPr>
    </w:p>
    <w:p w14:paraId="3B475E99" w14:textId="3C04DCDD" w:rsidR="00D850FE" w:rsidRPr="00D850FE" w:rsidRDefault="002C7E17" w:rsidP="00D850FE">
      <w:pPr>
        <w:pStyle w:val="ad"/>
        <w:tabs>
          <w:tab w:val="left" w:pos="1048"/>
        </w:tabs>
        <w:ind w:left="0" w:firstLine="0"/>
        <w:rPr>
          <w:lang w:val="ky-KG"/>
        </w:rPr>
      </w:pPr>
      <w:r>
        <w:rPr>
          <w:b/>
          <w:bCs/>
          <w:sz w:val="28"/>
          <w:lang w:val="ky-KG"/>
        </w:rPr>
        <w:tab/>
      </w:r>
      <w:r w:rsidR="0023160A">
        <w:rPr>
          <w:b/>
          <w:bCs/>
          <w:sz w:val="28"/>
          <w:lang w:val="ky-KG"/>
        </w:rPr>
        <w:t>2-</w:t>
      </w:r>
      <w:r w:rsidR="0023160A">
        <w:rPr>
          <w:b/>
          <w:bCs/>
          <w:sz w:val="28"/>
        </w:rPr>
        <w:t xml:space="preserve">БАП. «ИЗИЛДӨӨНҮН МЕТОДОЛОГИЯСЫ ЖАНА </w:t>
      </w:r>
      <w:r w:rsidR="0023160A">
        <w:rPr>
          <w:b/>
          <w:bCs/>
          <w:sz w:val="28"/>
          <w:lang w:val="ky-KG"/>
        </w:rPr>
        <w:t>ЫКМАЛАРЫ</w:t>
      </w:r>
      <w:r w:rsidR="0023160A">
        <w:rPr>
          <w:b/>
          <w:bCs/>
          <w:sz w:val="28"/>
        </w:rPr>
        <w:t>».</w:t>
      </w:r>
    </w:p>
    <w:p w14:paraId="2CECA6A6" w14:textId="765A06DD" w:rsidR="002F34E3" w:rsidRDefault="0023160A" w:rsidP="00A9217B">
      <w:pPr>
        <w:tabs>
          <w:tab w:val="left" w:pos="1304"/>
        </w:tabs>
        <w:ind w:firstLine="705"/>
        <w:jc w:val="both"/>
      </w:pPr>
      <w:r>
        <w:rPr>
          <w:b/>
          <w:sz w:val="28"/>
          <w:lang w:val="ky-KG"/>
        </w:rPr>
        <w:t xml:space="preserve">2.1.  </w:t>
      </w:r>
      <w:r>
        <w:rPr>
          <w:b/>
          <w:sz w:val="28"/>
        </w:rPr>
        <w:t>Үй-бүлөлүк медицинадагы терапиялык жардамды  изилдөөнүн  жалпы методологиясы</w:t>
      </w:r>
      <w:r>
        <w:rPr>
          <w:b/>
          <w:sz w:val="28"/>
          <w:lang w:val="ky-KG"/>
        </w:rPr>
        <w:t xml:space="preserve">. </w:t>
      </w:r>
      <w:r>
        <w:rPr>
          <w:sz w:val="28"/>
        </w:rPr>
        <w:t>Ош шаардык ҮМБнын жана Ош облусунун Ноокат,  Жалалабад облусунун Сузак</w:t>
      </w:r>
      <w:r w:rsidR="002F34E3" w:rsidRPr="002F34E3">
        <w:rPr>
          <w:sz w:val="28"/>
          <w:lang w:val="ky-KG"/>
        </w:rPr>
        <w:t xml:space="preserve"> </w:t>
      </w:r>
      <w:r>
        <w:rPr>
          <w:sz w:val="28"/>
        </w:rPr>
        <w:t xml:space="preserve">райондорунун жалпы үй-бүлөлүк </w:t>
      </w:r>
      <w:r w:rsidR="002F34E3" w:rsidRPr="002F34E3">
        <w:rPr>
          <w:sz w:val="28"/>
          <w:lang w:val="ky-KG"/>
        </w:rPr>
        <w:t>медицина борборлорунун</w:t>
      </w:r>
      <w:r>
        <w:rPr>
          <w:sz w:val="28"/>
        </w:rPr>
        <w:t xml:space="preserve"> ишмердүүлүктөрү камтылган комплекстүү изилдөө жүргүзүлдү.</w:t>
      </w:r>
      <w:r>
        <w:t xml:space="preserve"> </w:t>
      </w:r>
    </w:p>
    <w:p w14:paraId="1896F79A" w14:textId="77777777" w:rsidR="002F34E3" w:rsidRDefault="002F34E3" w:rsidP="00A9217B">
      <w:pPr>
        <w:tabs>
          <w:tab w:val="left" w:pos="1304"/>
        </w:tabs>
        <w:ind w:firstLine="705"/>
        <w:jc w:val="both"/>
        <w:rPr>
          <w:sz w:val="28"/>
        </w:rPr>
      </w:pPr>
      <w:r w:rsidRPr="002F34E3">
        <w:rPr>
          <w:sz w:val="28"/>
        </w:rPr>
        <w:t>Т</w:t>
      </w:r>
      <w:r w:rsidR="0023160A">
        <w:rPr>
          <w:sz w:val="28"/>
        </w:rPr>
        <w:t>ерапиялык жардамдын сапатына эксперттик баа берүүдө, терапиялык бейтаптарды амбулатордук дарылоонун аяктаган 415 учуру</w:t>
      </w:r>
      <w:r w:rsidRPr="002F34E3">
        <w:rPr>
          <w:sz w:val="28"/>
        </w:rPr>
        <w:t xml:space="preserve"> изилденди.</w:t>
      </w:r>
    </w:p>
    <w:p w14:paraId="1BB168E2" w14:textId="77777777" w:rsidR="00993036" w:rsidRDefault="0023160A" w:rsidP="00A9217B">
      <w:pPr>
        <w:tabs>
          <w:tab w:val="left" w:pos="1304"/>
        </w:tabs>
        <w:ind w:firstLine="705"/>
        <w:jc w:val="both"/>
        <w:rPr>
          <w:sz w:val="28"/>
        </w:rPr>
      </w:pPr>
      <w:r>
        <w:rPr>
          <w:sz w:val="28"/>
        </w:rPr>
        <w:t>Жалпы практикалык жана үй-бүлөлүк дарыгерлер көрсөткөн медициналык жардамдын сапаты боюнча калктан 204 анкета алынып талданды.</w:t>
      </w:r>
    </w:p>
    <w:p w14:paraId="580837ED" w14:textId="77777777" w:rsidR="005F0B01" w:rsidRPr="005F0B01" w:rsidRDefault="005F0B01" w:rsidP="00A9217B">
      <w:pPr>
        <w:pStyle w:val="a9"/>
        <w:ind w:left="0" w:firstLine="705"/>
        <w:rPr>
          <w:szCs w:val="22"/>
        </w:rPr>
      </w:pPr>
      <w:r w:rsidRPr="005F0B01">
        <w:rPr>
          <w:szCs w:val="22"/>
        </w:rPr>
        <w:t>90 үй-бүлөлүк дарыгерлердин ишин уюштуруу изилденген; окулган сааттардын жалпы саны 3255 саатты (465 жумушчу күн) түздү.</w:t>
      </w:r>
    </w:p>
    <w:p w14:paraId="4E5675C9" w14:textId="77777777" w:rsidR="005F0B01" w:rsidRPr="005F0B01" w:rsidRDefault="005F0B01" w:rsidP="00A9217B">
      <w:pPr>
        <w:pStyle w:val="a9"/>
        <w:ind w:left="0" w:firstLine="705"/>
        <w:rPr>
          <w:szCs w:val="22"/>
        </w:rPr>
      </w:pPr>
      <w:r w:rsidRPr="005F0B01">
        <w:rPr>
          <w:szCs w:val="22"/>
        </w:rPr>
        <w:t>Эксперименттик шарттарда 50 врач катталды, алардын жалпы жумуш убактысы 1735 саатты (249 жумушчу күн) түзгөн.</w:t>
      </w:r>
    </w:p>
    <w:p w14:paraId="65F16F11" w14:textId="77777777" w:rsidR="005F0B01" w:rsidRPr="00A02BA5" w:rsidRDefault="005F0B01" w:rsidP="00A9217B">
      <w:pPr>
        <w:pStyle w:val="a9"/>
        <w:ind w:left="0" w:firstLine="705"/>
        <w:rPr>
          <w:szCs w:val="22"/>
        </w:rPr>
      </w:pPr>
      <w:r w:rsidRPr="00A02BA5">
        <w:rPr>
          <w:szCs w:val="22"/>
        </w:rPr>
        <w:t>Бардык дарыгерлер шарттуу түрдө эки топко бөлүнгөн. 1 - "Үй-бүлөлүк дарыгерлер" тобун "Үй-бүлөлүк медицина" адистиги боюнча кайра даярдоодон өткөн мурдагы терапевттер түздү. Экинчи топ, “Терапевт” тобуна “Үй-бүлөлүк медицина” адистиги боюнча адистештирилген педиатрлар жана акушер-гинекологдор кирди.</w:t>
      </w:r>
    </w:p>
    <w:p w14:paraId="18105D97" w14:textId="6D2F031E" w:rsidR="002C7E17" w:rsidRPr="005C5D00" w:rsidRDefault="005F0B01" w:rsidP="00F550F9">
      <w:pPr>
        <w:pStyle w:val="a9"/>
        <w:ind w:left="0" w:firstLine="705"/>
        <w:rPr>
          <w:szCs w:val="22"/>
        </w:rPr>
      </w:pPr>
      <w:r w:rsidRPr="005F0B01">
        <w:rPr>
          <w:szCs w:val="22"/>
        </w:rPr>
        <w:t>Жалпы практикалык дарыгерлер тарабынан көрсөтүлүүчү амбулаториялык жардамдын көлөмү жана мүнөзү 12-ЗДРАВ, 12-НСК жылдык статистикалык отчетторунун маалыматтарынын негизинде изилденген.</w:t>
      </w:r>
    </w:p>
    <w:p w14:paraId="0366987E" w14:textId="3F979234" w:rsidR="002C7E17" w:rsidRPr="00F550F9" w:rsidRDefault="0023160A" w:rsidP="00F550F9">
      <w:pPr>
        <w:pStyle w:val="a9"/>
        <w:ind w:left="0" w:firstLine="705"/>
        <w:rPr>
          <w:lang w:val="ky-KG"/>
        </w:rPr>
      </w:pPr>
      <w:r>
        <w:rPr>
          <w:b/>
          <w:lang w:val="ky-KG"/>
        </w:rPr>
        <w:t>2.2. Оорулууларды кабыл алуунун методологиясы</w:t>
      </w:r>
      <w:r>
        <w:rPr>
          <w:lang w:val="ky-KG"/>
        </w:rPr>
        <w:t xml:space="preserve">. Үй-бүлөлүк дарыгер үчүн </w:t>
      </w:r>
      <w:r w:rsidRPr="00B25290">
        <w:rPr>
          <w:iCs/>
          <w:lang w:val="ky-KG"/>
        </w:rPr>
        <w:t>жумуш убактысынын сарпталышын изилдөө</w:t>
      </w:r>
      <w:r w:rsidR="005F0B01" w:rsidRPr="00B25290">
        <w:rPr>
          <w:iCs/>
          <w:lang w:val="ky-KG"/>
        </w:rPr>
        <w:t>дө</w:t>
      </w:r>
      <w:r>
        <w:rPr>
          <w:lang w:val="ky-KG"/>
        </w:rPr>
        <w:t xml:space="preserve"> хроно</w:t>
      </w:r>
      <w:r w:rsidR="005F0B01">
        <w:rPr>
          <w:lang w:val="ky-KG"/>
        </w:rPr>
        <w:t xml:space="preserve">метраж ыкмасы колдонулду. </w:t>
      </w:r>
      <w:r>
        <w:rPr>
          <w:lang w:val="ky-KG"/>
        </w:rPr>
        <w:t xml:space="preserve">Бул үчүн биз байкоо баракчасын колдондук, мында хронометражчылар байкоолордун жыйынтыгын киргизип, иштин ар бир элементинин башталышы жана аяктоо убактысын белгилешти. Бул ыкмалардын айкалышы бизге жалпы практикалык дарыгерлердин (үй-бүлөлүк дарыгерлердин) жумуш убактысын бөлүштүрүү боюнча ишенимдүү, толук жана ар тараптуу маалымат алууга мүмкүнчүлүк берди. </w:t>
      </w:r>
    </w:p>
    <w:p w14:paraId="76592E98" w14:textId="34D0BBEB" w:rsidR="002C7E17" w:rsidRPr="00F550F9" w:rsidRDefault="0023160A" w:rsidP="00F550F9">
      <w:pPr>
        <w:pStyle w:val="a9"/>
        <w:ind w:left="0" w:firstLine="705"/>
        <w:rPr>
          <w:lang w:val="ky-KG"/>
        </w:rPr>
      </w:pPr>
      <w:r>
        <w:rPr>
          <w:b/>
          <w:lang w:val="ky-KG"/>
        </w:rPr>
        <w:t>2.3. Үй-бүлөлүк медицинадагы терапиялык жардамдын сапатын изилдөө</w:t>
      </w:r>
      <w:r>
        <w:rPr>
          <w:lang w:val="ky-KG"/>
        </w:rPr>
        <w:t xml:space="preserve">. Үй-бүлөлүк медицинадагы терапиялык жардамдын </w:t>
      </w:r>
      <w:r w:rsidRPr="00B25290">
        <w:rPr>
          <w:iCs/>
          <w:lang w:val="ky-KG"/>
        </w:rPr>
        <w:t xml:space="preserve">сапатын изилдөөдө </w:t>
      </w:r>
      <w:r>
        <w:rPr>
          <w:lang w:val="ky-KG"/>
        </w:rPr>
        <w:t>биздин изилдөөбүздүн максаттарына жана милдеттерине байланыштуу Б.</w:t>
      </w:r>
      <w:r w:rsidR="00800E6C">
        <w:rPr>
          <w:lang w:val="ky-KG"/>
        </w:rPr>
        <w:t xml:space="preserve"> </w:t>
      </w:r>
      <w:r>
        <w:rPr>
          <w:lang w:val="ky-KG"/>
        </w:rPr>
        <w:t>З.</w:t>
      </w:r>
      <w:r w:rsidR="00800E6C">
        <w:rPr>
          <w:lang w:val="ky-KG"/>
        </w:rPr>
        <w:t xml:space="preserve"> </w:t>
      </w:r>
      <w:r>
        <w:rPr>
          <w:lang w:val="ky-KG"/>
        </w:rPr>
        <w:t>Кучеренко (2002) тарабынан иштелип чыккан эксперттик баалоо ыкмасына толуктоолор жана өзгөртүүлөр киргизилип колдонулду.</w:t>
      </w:r>
    </w:p>
    <w:p w14:paraId="06350DA9" w14:textId="77777777" w:rsidR="002C7E17" w:rsidRDefault="00502038" w:rsidP="002C7E17">
      <w:pPr>
        <w:pStyle w:val="a9"/>
        <w:ind w:left="0" w:firstLine="607"/>
        <w:rPr>
          <w:lang w:val="ky-KG"/>
        </w:rPr>
      </w:pPr>
      <w:r w:rsidRPr="00502038">
        <w:rPr>
          <w:b/>
          <w:lang w:val="ky-KG"/>
        </w:rPr>
        <w:t xml:space="preserve">2.4. </w:t>
      </w:r>
      <w:r w:rsidR="0023160A">
        <w:rPr>
          <w:b/>
        </w:rPr>
        <w:t xml:space="preserve">Изилдөө ыкмалары. </w:t>
      </w:r>
      <w:r w:rsidR="0023160A">
        <w:rPr>
          <w:lang w:val="ky-KG"/>
        </w:rPr>
        <w:t>Илимий и</w:t>
      </w:r>
      <w:r w:rsidR="0023160A">
        <w:t>ште: аналитикалык, статистикалык, эксперттик баамдоо, уюштуруучу үлгү ыкмалары колдонулган.</w:t>
      </w:r>
      <w:r w:rsidR="00F8598C" w:rsidRPr="002602E7">
        <w:rPr>
          <w:lang w:val="ky-KG"/>
        </w:rPr>
        <w:t xml:space="preserve"> </w:t>
      </w:r>
      <w:r w:rsidR="0023160A">
        <w:t xml:space="preserve">Салыштырмалуу чоңдуктун жана динамикалык катарлардын көрсөткүчтөрү эсептелген. Топтор ортосундагы айырмачылыктардын ишенимдүүлүгү параметрдик Стьюдент </w:t>
      </w:r>
      <w:r w:rsidR="0023160A">
        <w:lastRenderedPageBreak/>
        <w:t>критерийи, репрезентативдик ката, катасыз болжолдоо үчүн ишенимдүүлүк критерийин эсептөө жана шайкештик коэффициентти колдонуу менен аныкталган. Маалыматтын бардык көлөмү комп</w:t>
      </w:r>
      <w:r>
        <w:t>ьютерде Microsoft-Statistica 11</w:t>
      </w:r>
      <w:r w:rsidR="0023160A">
        <w:t xml:space="preserve"> колдонмосу, Microsoft Excel программасы жана SPSS программасы</w:t>
      </w:r>
      <w:r w:rsidR="00F8598C" w:rsidRPr="00F8598C">
        <w:t>нда</w:t>
      </w:r>
      <w:r w:rsidR="0023160A">
        <w:t xml:space="preserve"> (IBMInc, АКШ, 23)  иштетилген. </w:t>
      </w:r>
    </w:p>
    <w:p w14:paraId="5B19D48F" w14:textId="77777777" w:rsidR="002C7E17" w:rsidRDefault="002C7E17" w:rsidP="002C7E17">
      <w:pPr>
        <w:pStyle w:val="a9"/>
        <w:ind w:left="0" w:firstLine="607"/>
        <w:rPr>
          <w:lang w:val="ky-KG"/>
        </w:rPr>
      </w:pPr>
    </w:p>
    <w:p w14:paraId="0F35067E" w14:textId="76E45EE7" w:rsidR="002C7E17" w:rsidRDefault="0023160A" w:rsidP="002C7E17">
      <w:pPr>
        <w:pStyle w:val="a9"/>
        <w:ind w:left="0" w:firstLine="607"/>
        <w:rPr>
          <w:b/>
          <w:bCs/>
          <w:lang w:val="ky-KG"/>
        </w:rPr>
      </w:pPr>
      <w:r>
        <w:rPr>
          <w:b/>
          <w:bCs/>
        </w:rPr>
        <w:t>3-БАП «</w:t>
      </w:r>
      <w:r w:rsidR="00417DD7" w:rsidRPr="00417DD7">
        <w:rPr>
          <w:b/>
          <w:bCs/>
        </w:rPr>
        <w:t>КЫРГЫЗ РЕСПУБЛИКАСЫНЫН Т</w:t>
      </w:r>
      <w:r w:rsidR="00417DD7" w:rsidRPr="00417DD7">
        <w:rPr>
          <w:rFonts w:eastAsia="Calibri"/>
          <w:b/>
          <w:kern w:val="2"/>
          <w:lang w:val="ky-KG" w:eastAsia="ru-RU"/>
          <w14:ligatures w14:val="standardContextual"/>
        </w:rPr>
        <w:t>Ү</w:t>
      </w:r>
      <w:r w:rsidR="00417DD7" w:rsidRPr="00417DD7">
        <w:rPr>
          <w:b/>
          <w:bCs/>
        </w:rPr>
        <w:t>ШТ</w:t>
      </w:r>
      <w:r w:rsidR="00417DD7" w:rsidRPr="00417DD7">
        <w:rPr>
          <w:rFonts w:eastAsia="Calibri"/>
          <w:b/>
          <w:kern w:val="2"/>
          <w:lang w:val="ky-KG" w:eastAsia="ru-RU"/>
          <w14:ligatures w14:val="standardContextual"/>
        </w:rPr>
        <w:t>Ү</w:t>
      </w:r>
      <w:r w:rsidR="00417DD7" w:rsidRPr="00417DD7">
        <w:rPr>
          <w:b/>
          <w:bCs/>
        </w:rPr>
        <w:t xml:space="preserve">К </w:t>
      </w:r>
      <w:r w:rsidR="00C82CE9">
        <w:rPr>
          <w:b/>
          <w:bCs/>
          <w:lang w:val="ky-KG"/>
        </w:rPr>
        <w:t>АЙМАГЫ</w:t>
      </w:r>
      <w:r w:rsidR="00417DD7" w:rsidRPr="00417DD7">
        <w:rPr>
          <w:b/>
          <w:bCs/>
        </w:rPr>
        <w:t xml:space="preserve">НДА КАЛКТЫН </w:t>
      </w:r>
      <w:r w:rsidR="00A15E6A" w:rsidRPr="00A15E6A">
        <w:rPr>
          <w:b/>
          <w:bCs/>
          <w:lang w:val="ky-KG"/>
        </w:rPr>
        <w:t>ОО</w:t>
      </w:r>
      <w:r w:rsidR="00A15E6A">
        <w:rPr>
          <w:b/>
          <w:bCs/>
          <w:lang w:val="ky-KG"/>
        </w:rPr>
        <w:t>РУЛУУЛ</w:t>
      </w:r>
      <w:r w:rsidR="009C747F" w:rsidRPr="009C747F">
        <w:rPr>
          <w:b/>
          <w:bCs/>
        </w:rPr>
        <w:t xml:space="preserve">УК </w:t>
      </w:r>
      <w:r w:rsidR="00417DD7" w:rsidRPr="00417DD7">
        <w:rPr>
          <w:b/>
          <w:bCs/>
        </w:rPr>
        <w:t>К</w:t>
      </w:r>
      <w:r w:rsidR="00417DD7" w:rsidRPr="00417DD7">
        <w:rPr>
          <w:b/>
        </w:rPr>
        <w:t>Ө</w:t>
      </w:r>
      <w:r w:rsidR="00417DD7" w:rsidRPr="00417DD7">
        <w:rPr>
          <w:b/>
          <w:bCs/>
        </w:rPr>
        <w:t>РС</w:t>
      </w:r>
      <w:r w:rsidR="00417DD7" w:rsidRPr="00417DD7">
        <w:rPr>
          <w:b/>
        </w:rPr>
        <w:t>Ө</w:t>
      </w:r>
      <w:r w:rsidR="00417DD7" w:rsidRPr="00417DD7">
        <w:rPr>
          <w:b/>
          <w:bCs/>
        </w:rPr>
        <w:t>ТК</w:t>
      </w:r>
      <w:r w:rsidR="00417DD7" w:rsidRPr="00417DD7">
        <w:rPr>
          <w:rFonts w:eastAsia="Calibri"/>
          <w:b/>
          <w:kern w:val="2"/>
          <w:lang w:val="ky-KG" w:eastAsia="ru-RU"/>
          <w14:ligatures w14:val="standardContextual"/>
        </w:rPr>
        <w:t>Ү</w:t>
      </w:r>
      <w:r w:rsidR="00417DD7" w:rsidRPr="00417DD7">
        <w:rPr>
          <w:b/>
          <w:bCs/>
        </w:rPr>
        <w:t>Ч</w:t>
      </w:r>
      <w:r w:rsidR="00417DD7" w:rsidRPr="00417DD7">
        <w:rPr>
          <w:rFonts w:eastAsia="Calibri"/>
          <w:b/>
          <w:kern w:val="2"/>
          <w:lang w:val="ky-KG" w:eastAsia="ru-RU"/>
          <w14:ligatures w14:val="standardContextual"/>
        </w:rPr>
        <w:t>Ү</w:t>
      </w:r>
      <w:r>
        <w:rPr>
          <w:b/>
          <w:bCs/>
        </w:rPr>
        <w:t>»</w:t>
      </w:r>
    </w:p>
    <w:p w14:paraId="384F824F" w14:textId="77777777" w:rsidR="002C7E17" w:rsidRDefault="002C7E17" w:rsidP="002C7E17">
      <w:pPr>
        <w:pStyle w:val="a9"/>
        <w:ind w:left="0" w:firstLine="607"/>
        <w:rPr>
          <w:b/>
          <w:bCs/>
          <w:lang w:val="ky-KG"/>
        </w:rPr>
      </w:pPr>
    </w:p>
    <w:p w14:paraId="355DF41C" w14:textId="77777777" w:rsidR="002C7E17" w:rsidRPr="00482788" w:rsidRDefault="0023160A" w:rsidP="002C7E17">
      <w:pPr>
        <w:pStyle w:val="a9"/>
        <w:ind w:left="0" w:firstLine="607"/>
        <w:rPr>
          <w:rFonts w:eastAsia="Calibri"/>
          <w:kern w:val="2"/>
          <w:lang w:eastAsia="ru-RU"/>
          <w14:ligatures w14:val="standardContextual"/>
        </w:rPr>
      </w:pPr>
      <w:r w:rsidRPr="002C7E17">
        <w:rPr>
          <w:b/>
          <w:bCs/>
        </w:rPr>
        <w:t>3.</w:t>
      </w:r>
      <w:r w:rsidRPr="002C7E17">
        <w:rPr>
          <w:b/>
          <w:bCs/>
          <w:lang w:val="ru-RU"/>
        </w:rPr>
        <w:t>1</w:t>
      </w:r>
      <w:r w:rsidRPr="002C7E17">
        <w:rPr>
          <w:b/>
          <w:bCs/>
        </w:rPr>
        <w:t xml:space="preserve">. </w:t>
      </w:r>
      <w:bookmarkStart w:id="8" w:name="_Hlk193144728"/>
      <w:r w:rsidR="00D7232B" w:rsidRPr="002C7E17">
        <w:rPr>
          <w:b/>
          <w:bCs/>
        </w:rPr>
        <w:t xml:space="preserve">Ош облусунда </w:t>
      </w:r>
      <w:bookmarkStart w:id="9" w:name="_Hlk194823259"/>
      <w:r w:rsidRPr="002C7E17">
        <w:rPr>
          <w:b/>
          <w:bCs/>
        </w:rPr>
        <w:t>оорулардын негизги класстарынын</w:t>
      </w:r>
      <w:r w:rsidRPr="002C7E17">
        <w:rPr>
          <w:b/>
          <w:bCs/>
          <w:lang w:val="ru-RU"/>
        </w:rPr>
        <w:t xml:space="preserve"> </w:t>
      </w:r>
      <w:bookmarkEnd w:id="9"/>
      <w:r w:rsidRPr="002C7E17">
        <w:rPr>
          <w:b/>
          <w:bCs/>
        </w:rPr>
        <w:t>динамикасы</w:t>
      </w:r>
      <w:r w:rsidR="00417DD7" w:rsidRPr="002C7E17">
        <w:rPr>
          <w:b/>
          <w:bCs/>
          <w:lang w:val="ru-RU"/>
        </w:rPr>
        <w:t>.</w:t>
      </w:r>
      <w:bookmarkStart w:id="10" w:name="_Hlk189376242"/>
      <w:r w:rsidR="00417DD7">
        <w:rPr>
          <w:lang w:val="ru-RU"/>
        </w:rPr>
        <w:t xml:space="preserve"> </w:t>
      </w:r>
      <w:bookmarkStart w:id="11" w:name="_Hlk194598979"/>
      <w:bookmarkEnd w:id="8"/>
      <w:bookmarkEnd w:id="10"/>
      <w:r w:rsidR="005F0B01" w:rsidRPr="005F0B01">
        <w:rPr>
          <w:rFonts w:eastAsia="Calibri"/>
          <w:kern w:val="2"/>
          <w:lang w:val="ky-KG" w:eastAsia="ru-RU"/>
          <w14:ligatures w14:val="standardContextual"/>
        </w:rPr>
        <w:t>2019-2023-жылдарга Ош облусунда оорулардын негизги класстарынын динамикасы: оорулардын жалпы саны: 2019-жылы 246 407 учур катталса, 2020-жылы бул көрсөткүч кескин кыскарган (162 841 учур), андан кийин жыл сайын кайра өскөн (204 858 учурга жеткен</w:t>
      </w:r>
      <w:bookmarkEnd w:id="11"/>
      <w:r w:rsidR="005F0B01" w:rsidRPr="005F0B01">
        <w:rPr>
          <w:rFonts w:eastAsia="Calibri"/>
          <w:kern w:val="2"/>
          <w:lang w:val="ky-KG" w:eastAsia="ru-RU"/>
          <w14:ligatures w14:val="standardContextual"/>
        </w:rPr>
        <w:t xml:space="preserve"> </w:t>
      </w:r>
      <w:bookmarkStart w:id="12" w:name="_Hlk194599108"/>
      <w:r w:rsidR="005F0B01" w:rsidRPr="005F0B01">
        <w:rPr>
          <w:rFonts w:eastAsia="Calibri"/>
          <w:kern w:val="2"/>
          <w:lang w:val="ky-KG" w:eastAsia="ru-RU"/>
          <w14:ligatures w14:val="standardContextual"/>
        </w:rPr>
        <w:t>2023-жылы</w:t>
      </w:r>
      <w:bookmarkEnd w:id="12"/>
      <w:r w:rsidR="005F0B01" w:rsidRPr="005F0B01">
        <w:rPr>
          <w:rFonts w:eastAsia="Calibri"/>
          <w:kern w:val="2"/>
          <w:lang w:val="ky-KG" w:eastAsia="ru-RU"/>
          <w14:ligatures w14:val="standardContextual"/>
        </w:rPr>
        <w:t xml:space="preserve">). Билдирилген оорулардын саны 2019-жылы 26 631ден 2023-жылы 25 814кө чейин өзгөрдү. </w:t>
      </w:r>
    </w:p>
    <w:p w14:paraId="42F7E2BB" w14:textId="2111609C" w:rsidR="00570EC0" w:rsidRDefault="005F0B01" w:rsidP="00482788">
      <w:pPr>
        <w:pStyle w:val="a9"/>
        <w:ind w:left="0" w:firstLine="607"/>
        <w:rPr>
          <w:rFonts w:eastAsia="Calibri"/>
          <w:kern w:val="2"/>
          <w:lang w:val="ky-KG" w:eastAsia="ru-RU"/>
          <w14:ligatures w14:val="standardContextual"/>
        </w:rPr>
      </w:pPr>
      <w:r w:rsidRPr="005F0B01">
        <w:rPr>
          <w:rFonts w:eastAsia="Calibri"/>
          <w:kern w:val="2"/>
          <w:lang w:val="ky-KG" w:eastAsia="ru-RU"/>
          <w14:ligatures w14:val="standardContextual"/>
        </w:rPr>
        <w:t xml:space="preserve">Пандемия учурунда (2020–2021) бул оорулардын көбөйүшү белгиленген. </w:t>
      </w:r>
      <w:r w:rsidR="00482788" w:rsidRPr="00482788">
        <w:rPr>
          <w:rFonts w:eastAsia="Calibri"/>
          <w:kern w:val="2"/>
          <w:lang w:val="ky-KG" w:eastAsia="ru-RU"/>
          <w14:ligatures w14:val="standardContextual"/>
        </w:rPr>
        <w:t>Ош, Баткен жана Жалал-Абад облустарында негизги оорулар класстарынын таралышын салыштырганда, бардык жылдарда жүрөк-кан тамыр оорулары биринчи орунда турат.</w:t>
      </w:r>
      <w:r w:rsidR="00482788">
        <w:rPr>
          <w:rFonts w:eastAsia="Calibri"/>
          <w:kern w:val="2"/>
          <w:lang w:val="ky-KG" w:eastAsia="ru-RU"/>
          <w14:ligatures w14:val="standardContextual"/>
        </w:rPr>
        <w:t xml:space="preserve"> Кээ бир </w:t>
      </w:r>
      <w:r w:rsidR="00482788" w:rsidRPr="00482788">
        <w:t>оорулардын негизги класстар</w:t>
      </w:r>
      <w:r w:rsidR="00482788">
        <w:rPr>
          <w:lang w:val="ky-KG"/>
        </w:rPr>
        <w:t xml:space="preserve">ы </w:t>
      </w:r>
      <w:r w:rsidR="00482788">
        <w:rPr>
          <w:rFonts w:eastAsia="Calibri"/>
          <w:kern w:val="2"/>
          <w:lang w:val="ky-KG" w:eastAsia="ru-RU"/>
          <w14:ligatures w14:val="standardContextual"/>
        </w:rPr>
        <w:t>(э</w:t>
      </w:r>
      <w:r w:rsidRPr="005F0B01">
        <w:rPr>
          <w:rFonts w:eastAsia="Calibri"/>
          <w:kern w:val="2"/>
          <w:lang w:val="ky-KG" w:eastAsia="ru-RU"/>
          <w14:ligatures w14:val="standardContextual"/>
        </w:rPr>
        <w:t>ндокриндик оорулар</w:t>
      </w:r>
      <w:r w:rsidR="00482788">
        <w:rPr>
          <w:rFonts w:eastAsia="Calibri"/>
          <w:kern w:val="2"/>
          <w:lang w:val="ky-KG" w:eastAsia="ru-RU"/>
          <w14:ligatures w14:val="standardContextual"/>
        </w:rPr>
        <w:t>)</w:t>
      </w:r>
      <w:r w:rsidRPr="005F0B01">
        <w:rPr>
          <w:rFonts w:eastAsia="Calibri"/>
          <w:kern w:val="2"/>
          <w:lang w:val="ky-KG" w:eastAsia="ru-RU"/>
          <w14:ligatures w14:val="standardContextual"/>
        </w:rPr>
        <w:t xml:space="preserve"> 2019-жылдан 2023-жылга чейин </w:t>
      </w:r>
      <w:r w:rsidR="00482788">
        <w:rPr>
          <w:lang w:val="ky-KG"/>
        </w:rPr>
        <w:t>стабилдүү өсүү</w:t>
      </w:r>
      <w:r w:rsidRPr="005F0B01">
        <w:rPr>
          <w:rFonts w:eastAsia="Calibri"/>
          <w:kern w:val="2"/>
          <w:lang w:val="ky-KG" w:eastAsia="ru-RU"/>
          <w14:ligatures w14:val="standardContextual"/>
        </w:rPr>
        <w:t xml:space="preserve"> тенденциясы байкалган: </w:t>
      </w:r>
      <w:bookmarkStart w:id="13" w:name="_Hlk194823452"/>
      <w:r w:rsidRPr="005F0B01">
        <w:rPr>
          <w:rFonts w:eastAsia="Calibri"/>
          <w:kern w:val="2"/>
          <w:lang w:val="ky-KG" w:eastAsia="ru-RU"/>
          <w14:ligatures w14:val="standardContextual"/>
        </w:rPr>
        <w:t>15 251ден 16 655ке чейин</w:t>
      </w:r>
      <w:bookmarkEnd w:id="13"/>
      <w:r w:rsidR="00482788">
        <w:rPr>
          <w:rFonts w:eastAsia="Calibri"/>
          <w:kern w:val="2"/>
          <w:lang w:val="ky-KG" w:eastAsia="ru-RU"/>
          <w14:ligatures w14:val="standardContextual"/>
        </w:rPr>
        <w:t xml:space="preserve">, </w:t>
      </w:r>
      <w:r w:rsidRPr="005F0B01">
        <w:rPr>
          <w:rFonts w:eastAsia="Calibri"/>
          <w:kern w:val="2"/>
          <w:lang w:val="ky-KG" w:eastAsia="ru-RU"/>
          <w14:ligatures w14:val="standardContextual"/>
        </w:rPr>
        <w:t>ал эми башкалары туруктуу төмөндөөнү көрсөттү (кан айлануу системасы жана жаракаттар). Бул маалыматтарды пайдалануу менен Ош облусунун саламаттык сактоо системасында ресурстарды эффективдүү бөлүштүрүү жана профилактикалык иш-чараларды күчөтүү боюнча чечимдерди кабыл алууга болот.</w:t>
      </w:r>
    </w:p>
    <w:p w14:paraId="76826F8B" w14:textId="77777777" w:rsidR="002C7E17" w:rsidRDefault="0023160A" w:rsidP="002C7E17">
      <w:pPr>
        <w:pStyle w:val="a9"/>
        <w:ind w:left="0" w:firstLine="607"/>
        <w:rPr>
          <w:b/>
          <w:bCs/>
          <w:szCs w:val="22"/>
          <w:lang w:val="ky-KG"/>
        </w:rPr>
      </w:pPr>
      <w:r w:rsidRPr="002C7E17">
        <w:rPr>
          <w:b/>
          <w:bCs/>
          <w:szCs w:val="22"/>
          <w:lang w:val="ky-KG"/>
        </w:rPr>
        <w:t xml:space="preserve">3.2. Саламаттык сактоонун баштапкы деңгээлинде </w:t>
      </w:r>
      <w:bookmarkStart w:id="14" w:name="_Hlk193144815"/>
      <w:r w:rsidRPr="002C7E17">
        <w:rPr>
          <w:b/>
          <w:bCs/>
          <w:szCs w:val="22"/>
          <w:lang w:val="ky-KG"/>
        </w:rPr>
        <w:t xml:space="preserve">калктын ооруусунун курактык </w:t>
      </w:r>
      <w:r w:rsidR="00820374" w:rsidRPr="002C7E17">
        <w:rPr>
          <w:rFonts w:eastAsia="Calibri"/>
          <w:b/>
          <w:bCs/>
          <w:kern w:val="2"/>
          <w:lang w:val="ky-KG" w:eastAsia="ru-RU"/>
          <w14:ligatures w14:val="standardContextual"/>
        </w:rPr>
        <w:t>ө</w:t>
      </w:r>
      <w:r w:rsidR="00820374" w:rsidRPr="002C7E17">
        <w:rPr>
          <w:b/>
          <w:bCs/>
          <w:szCs w:val="22"/>
          <w:lang w:val="ky-KG"/>
        </w:rPr>
        <w:t>зг</w:t>
      </w:r>
      <w:r w:rsidR="00820374" w:rsidRPr="002C7E17">
        <w:rPr>
          <w:rFonts w:eastAsia="Calibri"/>
          <w:b/>
          <w:bCs/>
          <w:kern w:val="2"/>
          <w:lang w:val="ky-KG" w:eastAsia="ru-RU"/>
          <w14:ligatures w14:val="standardContextual"/>
        </w:rPr>
        <w:t>ө</w:t>
      </w:r>
      <w:r w:rsidR="00820374" w:rsidRPr="002C7E17">
        <w:rPr>
          <w:b/>
          <w:bCs/>
          <w:szCs w:val="22"/>
          <w:lang w:val="ky-KG"/>
        </w:rPr>
        <w:t>ч</w:t>
      </w:r>
      <w:r w:rsidR="00820374" w:rsidRPr="002C7E17">
        <w:rPr>
          <w:rFonts w:eastAsia="Calibri"/>
          <w:b/>
          <w:bCs/>
          <w:kern w:val="2"/>
          <w:lang w:val="ky-KG" w:eastAsia="ru-RU"/>
          <w14:ligatures w14:val="standardContextual"/>
        </w:rPr>
        <w:t>ө</w:t>
      </w:r>
      <w:r w:rsidR="00820374" w:rsidRPr="002C7E17">
        <w:rPr>
          <w:b/>
          <w:bCs/>
          <w:szCs w:val="22"/>
          <w:lang w:val="ky-KG"/>
        </w:rPr>
        <w:t>л</w:t>
      </w:r>
      <w:r w:rsidR="00820374" w:rsidRPr="002C7E17">
        <w:rPr>
          <w:b/>
          <w:bCs/>
          <w:szCs w:val="22"/>
        </w:rPr>
        <w:t>ү</w:t>
      </w:r>
      <w:r w:rsidR="00820374" w:rsidRPr="002C7E17">
        <w:rPr>
          <w:b/>
          <w:bCs/>
          <w:szCs w:val="22"/>
          <w:lang w:val="ky-KG"/>
        </w:rPr>
        <w:t>кт</w:t>
      </w:r>
      <w:r w:rsidR="00820374" w:rsidRPr="002C7E17">
        <w:rPr>
          <w:rFonts w:eastAsia="Calibri"/>
          <w:b/>
          <w:bCs/>
          <w:kern w:val="2"/>
          <w:lang w:val="ky-KG" w:eastAsia="ru-RU"/>
          <w14:ligatures w14:val="standardContextual"/>
        </w:rPr>
        <w:t>ө</w:t>
      </w:r>
      <w:r w:rsidR="00820374" w:rsidRPr="002C7E17">
        <w:rPr>
          <w:b/>
          <w:bCs/>
          <w:szCs w:val="22"/>
          <w:lang w:val="ky-KG"/>
        </w:rPr>
        <w:t>р</w:t>
      </w:r>
      <w:r w:rsidR="00820374" w:rsidRPr="002C7E17">
        <w:rPr>
          <w:b/>
          <w:bCs/>
          <w:szCs w:val="22"/>
        </w:rPr>
        <w:t>ү</w:t>
      </w:r>
      <w:bookmarkEnd w:id="14"/>
    </w:p>
    <w:p w14:paraId="31CB763D" w14:textId="77777777" w:rsidR="002C7E17" w:rsidRDefault="0023160A" w:rsidP="002C7E17">
      <w:pPr>
        <w:pStyle w:val="a9"/>
        <w:ind w:left="0" w:firstLine="607"/>
        <w:rPr>
          <w:szCs w:val="22"/>
          <w:lang w:val="ky-KG"/>
        </w:rPr>
      </w:pPr>
      <w:r>
        <w:rPr>
          <w:szCs w:val="22"/>
        </w:rPr>
        <w:t xml:space="preserve">Байкоо жүргүзүү жылдарында илдетке чалдыккан адамдардын прогрессивдүү динамикасы улуу курактагы топтор үчүн гана эмес, ошондой эле бейтаптар жана 50 жашка чейинки байкалган үй-бүлө мүчөлөрү үчүн мүнөздүү болуп чыкты. Дем алуу тутумунун өнөкөт ооруларынын, кан айлануу тутумунун, таяныч-кыймыл аппаратынын жана тутумдаштыргыч ткандардын ооруларынын көбөйүшү 50 жашка чейинки адамдардын арасында өнөкөт патологиянын эрте көрүнүшүн жана оорулуулардын бардык курак категорияларында күчөшү </w:t>
      </w:r>
      <w:r>
        <w:rPr>
          <w:szCs w:val="22"/>
          <w:lang w:val="ky-KG"/>
        </w:rPr>
        <w:t>байкалган</w:t>
      </w:r>
      <w:r>
        <w:rPr>
          <w:szCs w:val="22"/>
        </w:rPr>
        <w:t xml:space="preserve">. </w:t>
      </w:r>
    </w:p>
    <w:p w14:paraId="0F60A789" w14:textId="77777777" w:rsidR="002C7E17" w:rsidRDefault="0023160A" w:rsidP="002C7E17">
      <w:pPr>
        <w:pStyle w:val="a9"/>
        <w:ind w:left="0" w:firstLine="607"/>
        <w:rPr>
          <w:szCs w:val="22"/>
          <w:lang w:val="ky-KG"/>
        </w:rPr>
      </w:pPr>
      <w:r>
        <w:rPr>
          <w:szCs w:val="22"/>
        </w:rPr>
        <w:t>Ошентип, баштапкы медициналык жардам кызматындагы калктын оорулулукту изилдөөсү көрсөткөндөй, байкалган 50 жаштан жогору бейтаптардын арасында оорунун таралышы 100 бейтапка 2017-жылы 88,7 ден 2020-жылы 208,1ге чейин көбөйгөн</w:t>
      </w:r>
      <w:r w:rsidR="002C7E17">
        <w:rPr>
          <w:szCs w:val="22"/>
          <w:lang w:val="ky-KG"/>
        </w:rPr>
        <w:t xml:space="preserve">. </w:t>
      </w:r>
    </w:p>
    <w:p w14:paraId="6A16C497" w14:textId="3A37E259" w:rsidR="002C7E17" w:rsidRDefault="0023160A" w:rsidP="00F550F9">
      <w:pPr>
        <w:pStyle w:val="a9"/>
        <w:ind w:left="0" w:firstLine="607"/>
        <w:rPr>
          <w:bCs/>
          <w:lang w:val="ky-KG"/>
        </w:rPr>
      </w:pPr>
      <w:r>
        <w:rPr>
          <w:bCs/>
          <w:lang w:val="ky-KG"/>
        </w:rPr>
        <w:t>Алынган маалыматтар жалпы дарыгерлердин (үй-бүлөлүк дарыгерлердин) көзөмөлүндө бейтаптардын жана алардын үй-бүлөлөрүнүн ооруп калуу деңгээлинин жыл сайын туруктуу өсүшүн көрсөтүп турат. Оорунун өсүш тенденциясы аялдарга да, эркектерге да мүнөздүү, бирок кийинкисинде ал кыйла ачык байкалат (жалпы өсүш 1,8 менен 3,5 эсе).</w:t>
      </w:r>
    </w:p>
    <w:p w14:paraId="5E46988D" w14:textId="77777777" w:rsidR="002C7E17" w:rsidRDefault="00110053" w:rsidP="002C7E17">
      <w:pPr>
        <w:pStyle w:val="a9"/>
        <w:ind w:left="0" w:firstLine="607"/>
        <w:rPr>
          <w:lang w:val="ky-KG"/>
        </w:rPr>
      </w:pPr>
      <w:r w:rsidRPr="00185AC7">
        <w:rPr>
          <w:b/>
          <w:bCs/>
        </w:rPr>
        <w:t>3.</w:t>
      </w:r>
      <w:r w:rsidRPr="00185AC7">
        <w:rPr>
          <w:b/>
          <w:bCs/>
          <w:lang w:val="ru-RU"/>
        </w:rPr>
        <w:t>3</w:t>
      </w:r>
      <w:r w:rsidRPr="00185AC7">
        <w:rPr>
          <w:b/>
          <w:bCs/>
        </w:rPr>
        <w:t xml:space="preserve">. Жалпы медициналык практика борборунда профилактикалык </w:t>
      </w:r>
      <w:r w:rsidRPr="00185AC7">
        <w:rPr>
          <w:b/>
          <w:bCs/>
        </w:rPr>
        <w:lastRenderedPageBreak/>
        <w:t>иштер.</w:t>
      </w:r>
      <w:r w:rsidRPr="00185AC7">
        <w:t xml:space="preserve"> Профилактикалык медициналык кароодон өтүү үчүн мекеме-ишканалардын кызматкерлери үй-бүлөлүк медицина борбору менен келишим түзүп, бекитилген прейскурант боюнча акча каражаттарын которуп, андан соң медициналык кароодон өтүшү керек. Бул кызматкерлер жашаган жери боюнча үй-бүлөлүк дарыгердин көзөмөлүндө болуп, мамлекет тарабынан бул адамга бөлүнгөн каражат анын жашаган жерин тейлеген дарыгерге которулат</w:t>
      </w:r>
      <w:r w:rsidR="002C7E17">
        <w:rPr>
          <w:lang w:val="ky-KG"/>
        </w:rPr>
        <w:t>.</w:t>
      </w:r>
    </w:p>
    <w:p w14:paraId="11ACEC2E" w14:textId="247511C8" w:rsidR="002C7E17" w:rsidRPr="005C5D00" w:rsidRDefault="00110053" w:rsidP="00F550F9">
      <w:pPr>
        <w:pStyle w:val="a9"/>
        <w:ind w:left="0" w:firstLine="607"/>
        <w:rPr>
          <w:b/>
          <w:bCs/>
        </w:rPr>
      </w:pPr>
      <w:r w:rsidRPr="00185AC7">
        <w:t>Изилдөөнүн жыйынтыгы көрсөткөндөй, мектеп окуучуларын медициналык кароодон өткөрүү үчүн үй-бүлөлүк дарыгерлерге каражат бөлүнбөй жатат. Ушуга байланыштуу жалпы билим берүүчү жана мектепке чейинки мекемелердеги балдарды профилактикалык медициналык кароодон өткөрүү жөнүндө жобону кайра карап чыгуу жана иштеп чыгуу зарылчылыгы келип чыкты.</w:t>
      </w:r>
    </w:p>
    <w:p w14:paraId="0DD3AD52" w14:textId="595041F7" w:rsidR="00005882" w:rsidRPr="00185AC7" w:rsidRDefault="00005882" w:rsidP="00A9217B">
      <w:pPr>
        <w:pStyle w:val="a9"/>
        <w:ind w:left="0" w:firstLine="567"/>
        <w:rPr>
          <w:bCs/>
          <w:lang w:val="ky-KG"/>
        </w:rPr>
      </w:pPr>
      <w:r w:rsidRPr="00185AC7">
        <w:rPr>
          <w:b/>
        </w:rPr>
        <w:t>3.</w:t>
      </w:r>
      <w:r w:rsidR="00110053" w:rsidRPr="00185AC7">
        <w:rPr>
          <w:b/>
          <w:lang w:val="ky-KG"/>
        </w:rPr>
        <w:t>4</w:t>
      </w:r>
      <w:r w:rsidRPr="00185AC7">
        <w:rPr>
          <w:b/>
        </w:rPr>
        <w:t xml:space="preserve">. </w:t>
      </w:r>
      <w:r w:rsidRPr="00185AC7">
        <w:rPr>
          <w:b/>
          <w:lang w:val="ky-KG"/>
        </w:rPr>
        <w:t xml:space="preserve">Баштапкы медициналык-санитардык </w:t>
      </w:r>
      <w:r w:rsidR="00110053" w:rsidRPr="00185AC7">
        <w:rPr>
          <w:b/>
          <w:bCs/>
        </w:rPr>
        <w:t>жардамдын ишмердүүлүгүн баалоо.</w:t>
      </w:r>
      <w:r w:rsidR="00110053" w:rsidRPr="00185AC7">
        <w:rPr>
          <w:b/>
          <w:bCs/>
          <w:lang w:val="ky-KG"/>
        </w:rPr>
        <w:t xml:space="preserve"> </w:t>
      </w:r>
      <w:r w:rsidRPr="00185AC7">
        <w:rPr>
          <w:bCs/>
          <w:lang w:val="ky-KG"/>
        </w:rPr>
        <w:t>Изилдөөдө дарыгерлердин бейтаптарды кабыл алуу жолдору, дарылоочу оорулардын түрлөрү, дарыгерлердин бейтаптарга берген сунуштары аныкталган. Оорулуу биринчи жолу аны көрүү үчүн келгенде, үй-бүлөлүк дарыгер ар дайым бейтаптын даттанууларын толук тактаган (м±49,5), ал эми терапевт кабыл алынган 100 бейтапка (м±48,5) оорулардын санын эсептеп чыккан. Бирок кабыл алууда текшерүүнүн жана пациент менен маектешүүнүн башка элементтерин кароодо көрсөткүчтөрдөгү олуттуу айырмачылыктар байкалат (p≤0,005).</w:t>
      </w:r>
    </w:p>
    <w:p w14:paraId="587C3514" w14:textId="544793DD" w:rsidR="002C7E17" w:rsidRPr="00A02BA5" w:rsidRDefault="00005882" w:rsidP="00A02BA5">
      <w:pPr>
        <w:pStyle w:val="a9"/>
        <w:ind w:left="0" w:firstLine="567"/>
        <w:rPr>
          <w:bCs/>
          <w:lang w:val="ky-KG"/>
        </w:rPr>
      </w:pPr>
      <w:r w:rsidRPr="00185AC7">
        <w:rPr>
          <w:bCs/>
          <w:lang w:val="ky-KG"/>
        </w:rPr>
        <w:t>Үй-бүлөлүк дарыгерлердин жалпы дарыгерлик практика борборуна алгачкы кайрылуусунда текшерүүнүн сапаты терапевттерге караганда бир жарым эсе жогору экени аныкталды. Мисалы: жүрөктү жана өпкөлөрдү угуу, кан басымын өлчөө. Бирок, жалпы практикалык дарыгерлердин клиникалык практика борборунун терапевттери жүрөк менен өпкөнүн аускультациясын гана жүргүзүшкөн. Изилдөөдө ЖП</w:t>
      </w:r>
      <w:r w:rsidR="00194F54">
        <w:rPr>
          <w:bCs/>
          <w:lang w:val="ky-KG"/>
        </w:rPr>
        <w:t>ДБ</w:t>
      </w:r>
      <w:r w:rsidRPr="00185AC7">
        <w:rPr>
          <w:bCs/>
          <w:lang w:val="ky-KG"/>
        </w:rPr>
        <w:t>нын дарыгерлери бейтаптарга жазылган дары-дармектерди туура түшүндүрбөй, аларды кабыл алууда маектешүү жана текшерүүнүн башка этаптарын өткөрбөгөндүгү аныкталган.</w:t>
      </w:r>
    </w:p>
    <w:p w14:paraId="2AB1786D" w14:textId="7565ABC9" w:rsidR="002C7E17" w:rsidRDefault="00005882" w:rsidP="002C7E17">
      <w:pPr>
        <w:pStyle w:val="a9"/>
        <w:ind w:left="0" w:firstLine="567"/>
        <w:rPr>
          <w:lang w:val="ky-KG"/>
        </w:rPr>
      </w:pPr>
      <w:r w:rsidRPr="00185AC7">
        <w:rPr>
          <w:b/>
          <w:bCs/>
        </w:rPr>
        <w:t>Үй-бүлөлүк медицина адистерин даярдоо.</w:t>
      </w:r>
      <w:r w:rsidRPr="00185AC7">
        <w:t xml:space="preserve"> Изилденген мекемелерде иштеген жалпы практикалык дарыгерлердин жана дарыгерлердин 114 анкетасынын анализи терапевттердин 45%, педиатрлардын 35%, акушер-гинекологдордун 12% жана башка адистердин 8%ы кайра даярдоодон өткөндүгүн көрсөттү.</w:t>
      </w:r>
    </w:p>
    <w:p w14:paraId="22A8DBB1" w14:textId="0DE13ECE" w:rsidR="002C7E17" w:rsidRDefault="00005882" w:rsidP="00A02BA5">
      <w:pPr>
        <w:pStyle w:val="a9"/>
        <w:ind w:left="0" w:firstLine="567"/>
        <w:rPr>
          <w:lang w:val="ky-KG"/>
        </w:rPr>
      </w:pPr>
      <w:r w:rsidRPr="00185AC7">
        <w:t>Учурда изилденип жаткан Ош шаардык үй-бүлөлүк медицина борборунда 172 үй-бүлөлүк дарыгер эмгектенет. Бирок бул дарыгерлердин арасында жогорку медициналык окуу жайлардын үй-бүлөлүк медицина факультеттерин бүтүргөн бир дагы адис жок. Алардын баары мурдагы жалпы практикалык врачтар, педиатрлар жана акушер-гинекологдор.</w:t>
      </w:r>
    </w:p>
    <w:p w14:paraId="5B02D80E" w14:textId="4FB660B5" w:rsidR="00005882" w:rsidRPr="002C7E17" w:rsidRDefault="00005882" w:rsidP="002C7E17">
      <w:pPr>
        <w:pStyle w:val="a9"/>
        <w:ind w:left="0" w:firstLine="567"/>
        <w:rPr>
          <w:bCs/>
          <w:lang w:val="ky-KG"/>
        </w:rPr>
      </w:pPr>
      <w:r w:rsidRPr="00185AC7">
        <w:rPr>
          <w:b/>
          <w:bCs/>
        </w:rPr>
        <w:t>Б</w:t>
      </w:r>
      <w:r w:rsidR="00185AC7" w:rsidRPr="00373B46">
        <w:rPr>
          <w:b/>
          <w:bCs/>
        </w:rPr>
        <w:t>аштапкы</w:t>
      </w:r>
      <w:r w:rsidRPr="00185AC7">
        <w:rPr>
          <w:b/>
          <w:bCs/>
        </w:rPr>
        <w:t xml:space="preserve"> медициналык жардамды каржылоо.</w:t>
      </w:r>
      <w:r w:rsidRPr="00185AC7">
        <w:t xml:space="preserve"> Кыргызстанда жалпы дарыгерлик (үй-бүлөлүк) практиканы каржылоону талдоонун жыйынтыгы боюнча төмөнкүдөй тыянак чыгарууга болот: Саламаттыкты сактоо реформасы башталгандан бери үй-бүлөлүк медицинадагы эмгекке акы төлөө чыгымдарды толук оптималдаштырууга мүмкүндүк берген жан башына төлөмдөрдүн негизинде жүргүзүлүп келген. баштапкы саламаттык сактоо.</w:t>
      </w:r>
    </w:p>
    <w:p w14:paraId="7253033C" w14:textId="77777777" w:rsidR="00B90991" w:rsidRPr="003850C4" w:rsidRDefault="00B90991" w:rsidP="00A9217B">
      <w:pPr>
        <w:tabs>
          <w:tab w:val="left" w:pos="426"/>
        </w:tabs>
        <w:jc w:val="both"/>
        <w:rPr>
          <w:sz w:val="28"/>
        </w:rPr>
      </w:pPr>
    </w:p>
    <w:p w14:paraId="5D5944C5" w14:textId="6E3787D6" w:rsidR="00993036" w:rsidRPr="00347D9D" w:rsidRDefault="0023160A" w:rsidP="00A9217B">
      <w:pPr>
        <w:ind w:firstLine="708"/>
        <w:jc w:val="both"/>
        <w:rPr>
          <w:b/>
          <w:spacing w:val="-4"/>
          <w:sz w:val="28"/>
          <w:szCs w:val="28"/>
        </w:rPr>
      </w:pPr>
      <w:r>
        <w:rPr>
          <w:b/>
          <w:spacing w:val="-4"/>
          <w:sz w:val="28"/>
          <w:szCs w:val="28"/>
        </w:rPr>
        <w:lastRenderedPageBreak/>
        <w:t>4-БАП</w:t>
      </w:r>
      <w:r>
        <w:rPr>
          <w:b/>
          <w:spacing w:val="-4"/>
          <w:sz w:val="28"/>
          <w:szCs w:val="28"/>
          <w:lang w:val="ky-KG"/>
        </w:rPr>
        <w:t xml:space="preserve"> </w:t>
      </w:r>
      <w:r>
        <w:rPr>
          <w:b/>
          <w:spacing w:val="-4"/>
          <w:sz w:val="28"/>
          <w:szCs w:val="28"/>
        </w:rPr>
        <w:t xml:space="preserve">ҮЙ-БҮЛӨЛҮК МЕДИЦИНАДАГЫ </w:t>
      </w:r>
      <w:bookmarkStart w:id="15" w:name="_Hlk193145008"/>
      <w:r>
        <w:rPr>
          <w:b/>
          <w:spacing w:val="-4"/>
          <w:sz w:val="28"/>
          <w:szCs w:val="28"/>
        </w:rPr>
        <w:t>ТЕРАПИЯЛЫК ЖАРДАМДЫН САПАТЫН ЖОГОРУЛАТУУ</w:t>
      </w:r>
      <w:r w:rsidR="00347D9D" w:rsidRPr="00347D9D">
        <w:rPr>
          <w:b/>
          <w:spacing w:val="-4"/>
          <w:sz w:val="28"/>
          <w:szCs w:val="28"/>
        </w:rPr>
        <w:t xml:space="preserve"> </w:t>
      </w:r>
    </w:p>
    <w:p w14:paraId="65DC0427" w14:textId="29B6EC96" w:rsidR="002C7E17" w:rsidRPr="00A02BA5" w:rsidRDefault="0023160A" w:rsidP="00A02BA5">
      <w:pPr>
        <w:ind w:firstLine="708"/>
        <w:jc w:val="both"/>
        <w:rPr>
          <w:color w:val="000000"/>
          <w:sz w:val="28"/>
          <w:szCs w:val="28"/>
          <w:lang w:val="ky-KG"/>
        </w:rPr>
      </w:pPr>
      <w:r>
        <w:rPr>
          <w:color w:val="000000"/>
          <w:sz w:val="28"/>
          <w:szCs w:val="28"/>
          <w:lang w:val="ky-KG"/>
        </w:rPr>
        <w:t>Изилд</w:t>
      </w:r>
      <w:r w:rsidR="009C69D0">
        <w:rPr>
          <w:color w:val="000000"/>
          <w:sz w:val="28"/>
          <w:szCs w:val="28"/>
          <w:lang w:val="ky-KG"/>
        </w:rPr>
        <w:t>өөнүн материалдарынын негизинде</w:t>
      </w:r>
      <w:r>
        <w:rPr>
          <w:color w:val="000000"/>
          <w:sz w:val="28"/>
          <w:szCs w:val="28"/>
          <w:lang w:val="ky-KG"/>
        </w:rPr>
        <w:t xml:space="preserve"> жумуш </w:t>
      </w:r>
      <w:bookmarkEnd w:id="15"/>
      <w:r>
        <w:rPr>
          <w:color w:val="000000"/>
          <w:sz w:val="28"/>
          <w:szCs w:val="28"/>
          <w:lang w:val="ky-KG"/>
        </w:rPr>
        <w:t>убактысын рационалдуу пайдалануу; дарыгерлердин ишин пландаштырууну жакшыртуу; медициналык жардамдын сапатын жогорулатуу</w:t>
      </w:r>
      <w:r w:rsidR="009C69D0">
        <w:rPr>
          <w:color w:val="000000"/>
          <w:sz w:val="28"/>
          <w:szCs w:val="28"/>
          <w:lang w:val="ky-KG"/>
        </w:rPr>
        <w:t xml:space="preserve"> боюнча амбулаториялык шарттагы дарыгердин ишинин технологиясы иштелип чыкты.</w:t>
      </w:r>
      <w:r>
        <w:rPr>
          <w:color w:val="000000"/>
          <w:sz w:val="28"/>
          <w:szCs w:val="28"/>
          <w:lang w:val="ky-KG"/>
        </w:rPr>
        <w:t xml:space="preserve"> </w:t>
      </w:r>
      <w:r w:rsidR="009C69D0">
        <w:rPr>
          <w:color w:val="000000"/>
          <w:sz w:val="28"/>
          <w:szCs w:val="28"/>
          <w:lang w:val="ky-KG"/>
        </w:rPr>
        <w:t>Ү</w:t>
      </w:r>
      <w:r>
        <w:rPr>
          <w:color w:val="000000"/>
          <w:sz w:val="28"/>
          <w:szCs w:val="28"/>
          <w:lang w:val="ky-KG"/>
        </w:rPr>
        <w:t>й-бүлөлүк дарыгерлердин ишин баалоо көрсөткүчтөрүн камтыган методикага өзгөртүүлөрдү киргизүү менен терапиялык жардамдын сапатын жогорулатууга багытталган иш-чаралардын системасы иште</w:t>
      </w:r>
      <w:r w:rsidR="00347D9D">
        <w:rPr>
          <w:color w:val="000000"/>
          <w:sz w:val="28"/>
          <w:szCs w:val="28"/>
          <w:lang w:val="ky-KG"/>
        </w:rPr>
        <w:t>лип</w:t>
      </w:r>
      <w:r>
        <w:rPr>
          <w:color w:val="000000"/>
          <w:sz w:val="28"/>
          <w:szCs w:val="28"/>
          <w:lang w:val="ky-KG"/>
        </w:rPr>
        <w:t xml:space="preserve"> чыкты.</w:t>
      </w:r>
    </w:p>
    <w:p w14:paraId="433A280E" w14:textId="4540E69E" w:rsidR="002C7E17" w:rsidRDefault="009C69D0" w:rsidP="002C7E17">
      <w:pPr>
        <w:ind w:firstLine="708"/>
        <w:jc w:val="both"/>
        <w:rPr>
          <w:b/>
          <w:bCs/>
          <w:spacing w:val="-4"/>
          <w:sz w:val="28"/>
          <w:szCs w:val="28"/>
          <w:lang w:val="ky-KG"/>
        </w:rPr>
      </w:pPr>
      <w:r w:rsidRPr="002C7E17">
        <w:rPr>
          <w:b/>
          <w:bCs/>
          <w:sz w:val="28"/>
          <w:szCs w:val="28"/>
        </w:rPr>
        <w:t xml:space="preserve">4.1 </w:t>
      </w:r>
      <w:r w:rsidR="003F4987" w:rsidRPr="002C7E17">
        <w:rPr>
          <w:b/>
          <w:bCs/>
          <w:color w:val="000000"/>
          <w:sz w:val="28"/>
          <w:szCs w:val="28"/>
          <w:lang w:val="ky-KG"/>
        </w:rPr>
        <w:tab/>
      </w:r>
      <w:r w:rsidR="00A562B3" w:rsidRPr="002C7E17">
        <w:rPr>
          <w:b/>
          <w:bCs/>
          <w:spacing w:val="-4"/>
          <w:sz w:val="28"/>
          <w:szCs w:val="28"/>
          <w:lang w:val="ky-KG"/>
        </w:rPr>
        <w:t>Монитордук оорулууларды кабыл алууда дарыгерлердин ишинин технологиясын өркүндөтүү</w:t>
      </w:r>
    </w:p>
    <w:p w14:paraId="0D81BE4B" w14:textId="77777777" w:rsidR="002C7E17" w:rsidRPr="002C7E17" w:rsidRDefault="003F4987" w:rsidP="002C7E17">
      <w:pPr>
        <w:ind w:firstLine="708"/>
        <w:jc w:val="both"/>
        <w:rPr>
          <w:spacing w:val="-4"/>
          <w:sz w:val="28"/>
          <w:szCs w:val="28"/>
          <w:lang w:val="ky-KG"/>
        </w:rPr>
      </w:pPr>
      <w:r w:rsidRPr="002C7E17">
        <w:rPr>
          <w:spacing w:val="-4"/>
          <w:sz w:val="28"/>
          <w:szCs w:val="28"/>
          <w:lang w:val="ky-KG"/>
        </w:rPr>
        <w:t>Дарылоо жана диагностикалоо процессинин клиникалык технологиясынын негизи бардык ооруларды аныктоо эрежелеринин жыйындысы, б.а. универсалдуу системасы болуп саналат. Терапияда: 1) сурамжылоо; 2) кароо; 3) пальпация; 4) перкуссия; 5) аускультация ыкмаларын камтыйт.</w:t>
      </w:r>
    </w:p>
    <w:p w14:paraId="049E8270" w14:textId="77777777" w:rsidR="002C7E17" w:rsidRDefault="003F4987" w:rsidP="002C7E17">
      <w:pPr>
        <w:ind w:firstLine="708"/>
        <w:jc w:val="both"/>
        <w:rPr>
          <w:spacing w:val="-4"/>
          <w:sz w:val="28"/>
          <w:szCs w:val="28"/>
          <w:lang w:val="ky-KG"/>
        </w:rPr>
      </w:pPr>
      <w:r w:rsidRPr="002C7E17">
        <w:rPr>
          <w:spacing w:val="-4"/>
          <w:sz w:val="28"/>
          <w:szCs w:val="28"/>
          <w:lang w:val="ky-KG"/>
        </w:rPr>
        <w:t>Жалпы сурамжылоо схемасынын негизинде, дарыгерлердин диагностикалык маалыматка болгон муктаждыктарын жана медициналык байкоонун логикасын эске алуу менен биз байкоо жүргүзүү учуруна жараша сура</w:t>
      </w:r>
      <w:r w:rsidR="00154EB0" w:rsidRPr="002C7E17">
        <w:rPr>
          <w:spacing w:val="-4"/>
          <w:sz w:val="28"/>
          <w:szCs w:val="28"/>
          <w:lang w:val="ky-KG"/>
        </w:rPr>
        <w:t>мжылоо схеманы сунуш кылдык (4.</w:t>
      </w:r>
      <w:r w:rsidR="00A562B3" w:rsidRPr="002C7E17">
        <w:rPr>
          <w:spacing w:val="-4"/>
          <w:sz w:val="28"/>
          <w:szCs w:val="28"/>
          <w:lang w:val="ky-KG"/>
        </w:rPr>
        <w:t>1</w:t>
      </w:r>
      <w:r w:rsidRPr="002C7E17">
        <w:rPr>
          <w:spacing w:val="-4"/>
          <w:sz w:val="28"/>
          <w:szCs w:val="28"/>
          <w:lang w:val="ky-KG"/>
        </w:rPr>
        <w:t>.1 таблица).</w:t>
      </w:r>
    </w:p>
    <w:p w14:paraId="6685A7A9" w14:textId="77777777" w:rsidR="002C7E17" w:rsidRDefault="002C7E17" w:rsidP="002C7E17">
      <w:pPr>
        <w:ind w:firstLine="708"/>
        <w:jc w:val="both"/>
        <w:rPr>
          <w:spacing w:val="-4"/>
          <w:sz w:val="28"/>
          <w:szCs w:val="28"/>
          <w:lang w:val="ky-KG"/>
        </w:rPr>
      </w:pPr>
    </w:p>
    <w:p w14:paraId="0DAEF6F5" w14:textId="46503C3C" w:rsidR="00283227" w:rsidRPr="002C7E17" w:rsidRDefault="003F4987" w:rsidP="002C7E17">
      <w:pPr>
        <w:ind w:firstLine="708"/>
        <w:jc w:val="both"/>
        <w:rPr>
          <w:b/>
          <w:bCs/>
          <w:color w:val="000000"/>
          <w:sz w:val="28"/>
          <w:szCs w:val="28"/>
          <w:lang w:val="ky-KG"/>
        </w:rPr>
      </w:pPr>
      <w:r w:rsidRPr="002C7E17">
        <w:rPr>
          <w:b/>
          <w:bCs/>
          <w:spacing w:val="-4"/>
          <w:sz w:val="28"/>
          <w:szCs w:val="28"/>
          <w:lang w:val="ky-KG"/>
        </w:rPr>
        <w:t>4.</w:t>
      </w:r>
      <w:r w:rsidR="00A562B3" w:rsidRPr="002C7E17">
        <w:rPr>
          <w:b/>
          <w:bCs/>
          <w:spacing w:val="-4"/>
          <w:sz w:val="28"/>
          <w:szCs w:val="28"/>
          <w:lang w:val="ky-KG"/>
        </w:rPr>
        <w:t>1</w:t>
      </w:r>
      <w:r w:rsidRPr="002C7E17">
        <w:rPr>
          <w:b/>
          <w:bCs/>
          <w:spacing w:val="-4"/>
          <w:sz w:val="28"/>
          <w:szCs w:val="28"/>
          <w:lang w:val="ky-KG"/>
        </w:rPr>
        <w:t>.1-таблица</w:t>
      </w:r>
      <w:r w:rsidRPr="002C7E17">
        <w:rPr>
          <w:spacing w:val="-4"/>
          <w:sz w:val="28"/>
          <w:szCs w:val="28"/>
          <w:lang w:val="ky-KG"/>
        </w:rPr>
        <w:t xml:space="preserve"> ‒ Амбулатордук кабыл алууда терапиялык бейтаптарды сурамжылоо схемасы</w:t>
      </w:r>
    </w:p>
    <w:tbl>
      <w:tblPr>
        <w:tblStyle w:val="TableNormal"/>
        <w:tblW w:w="9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5"/>
        <w:gridCol w:w="4498"/>
        <w:gridCol w:w="567"/>
        <w:gridCol w:w="851"/>
        <w:gridCol w:w="709"/>
        <w:gridCol w:w="850"/>
        <w:gridCol w:w="567"/>
        <w:gridCol w:w="883"/>
      </w:tblGrid>
      <w:tr w:rsidR="003F4987" w:rsidRPr="00154EB0" w14:paraId="763A4077" w14:textId="77777777" w:rsidTr="008A6C1F">
        <w:trPr>
          <w:trHeight w:val="223"/>
        </w:trPr>
        <w:tc>
          <w:tcPr>
            <w:tcW w:w="605" w:type="dxa"/>
            <w:vMerge w:val="restart"/>
          </w:tcPr>
          <w:p w14:paraId="6CCBFC46" w14:textId="77777777" w:rsidR="003F4987" w:rsidRPr="008A6C1F" w:rsidRDefault="003F4987" w:rsidP="00283227">
            <w:pPr>
              <w:pStyle w:val="TableParagraph"/>
              <w:spacing w:line="240" w:lineRule="auto"/>
              <w:ind w:left="0"/>
              <w:rPr>
                <w:sz w:val="28"/>
                <w:szCs w:val="28"/>
              </w:rPr>
            </w:pPr>
            <w:bookmarkStart w:id="16" w:name="_Hlk186089456"/>
            <w:r w:rsidRPr="008A6C1F">
              <w:rPr>
                <w:spacing w:val="-10"/>
                <w:sz w:val="28"/>
                <w:szCs w:val="28"/>
              </w:rPr>
              <w:t>№</w:t>
            </w:r>
          </w:p>
        </w:tc>
        <w:tc>
          <w:tcPr>
            <w:tcW w:w="4498" w:type="dxa"/>
            <w:vMerge w:val="restart"/>
          </w:tcPr>
          <w:p w14:paraId="689A08E1" w14:textId="77777777" w:rsidR="003F4987" w:rsidRPr="008A6C1F" w:rsidRDefault="003F4987" w:rsidP="00283227">
            <w:pPr>
              <w:pStyle w:val="TableParagraph"/>
              <w:spacing w:line="240" w:lineRule="auto"/>
              <w:ind w:left="0" w:hanging="34"/>
              <w:rPr>
                <w:sz w:val="28"/>
                <w:szCs w:val="28"/>
              </w:rPr>
            </w:pPr>
            <w:r w:rsidRPr="008A6C1F">
              <w:rPr>
                <w:spacing w:val="-2"/>
                <w:sz w:val="28"/>
                <w:szCs w:val="28"/>
              </w:rPr>
              <w:t>Сурамжылоо элементтери</w:t>
            </w:r>
          </w:p>
        </w:tc>
        <w:tc>
          <w:tcPr>
            <w:tcW w:w="1418" w:type="dxa"/>
            <w:gridSpan w:val="2"/>
          </w:tcPr>
          <w:p w14:paraId="78539EE3" w14:textId="77777777" w:rsidR="003F4987" w:rsidRPr="008A6C1F" w:rsidRDefault="003F4987" w:rsidP="00283227">
            <w:pPr>
              <w:pStyle w:val="TableParagraph"/>
              <w:spacing w:line="240" w:lineRule="auto"/>
              <w:ind w:left="0"/>
              <w:rPr>
                <w:sz w:val="28"/>
                <w:szCs w:val="28"/>
              </w:rPr>
            </w:pPr>
            <w:r w:rsidRPr="008A6C1F">
              <w:rPr>
                <w:spacing w:val="-2"/>
                <w:sz w:val="28"/>
                <w:szCs w:val="28"/>
              </w:rPr>
              <w:t>Алгачкы</w:t>
            </w:r>
          </w:p>
        </w:tc>
        <w:tc>
          <w:tcPr>
            <w:tcW w:w="1559" w:type="dxa"/>
            <w:gridSpan w:val="2"/>
          </w:tcPr>
          <w:p w14:paraId="3B037409" w14:textId="77777777" w:rsidR="003F4987" w:rsidRPr="008A6C1F" w:rsidRDefault="003F4987" w:rsidP="00283227">
            <w:pPr>
              <w:pStyle w:val="TableParagraph"/>
              <w:spacing w:line="240" w:lineRule="auto"/>
              <w:ind w:left="0"/>
              <w:rPr>
                <w:sz w:val="28"/>
                <w:szCs w:val="28"/>
              </w:rPr>
            </w:pPr>
            <w:r w:rsidRPr="008A6C1F">
              <w:rPr>
                <w:spacing w:val="-2"/>
                <w:sz w:val="28"/>
                <w:szCs w:val="28"/>
              </w:rPr>
              <w:t>кайталанган</w:t>
            </w:r>
          </w:p>
        </w:tc>
        <w:tc>
          <w:tcPr>
            <w:tcW w:w="1450" w:type="dxa"/>
            <w:gridSpan w:val="2"/>
          </w:tcPr>
          <w:p w14:paraId="0E8743A1" w14:textId="77777777" w:rsidR="003F4987" w:rsidRPr="008A6C1F" w:rsidRDefault="003F4987" w:rsidP="00283227">
            <w:pPr>
              <w:pStyle w:val="TableParagraph"/>
              <w:spacing w:line="240" w:lineRule="auto"/>
              <w:ind w:left="0"/>
              <w:rPr>
                <w:sz w:val="28"/>
                <w:szCs w:val="28"/>
              </w:rPr>
            </w:pPr>
            <w:r w:rsidRPr="008A6C1F">
              <w:rPr>
                <w:spacing w:val="-2"/>
                <w:sz w:val="28"/>
                <w:szCs w:val="28"/>
              </w:rPr>
              <w:t>акыркы</w:t>
            </w:r>
          </w:p>
        </w:tc>
      </w:tr>
      <w:tr w:rsidR="003F4987" w:rsidRPr="00154EB0" w14:paraId="07F78122" w14:textId="77777777" w:rsidTr="008A6C1F">
        <w:trPr>
          <w:trHeight w:val="253"/>
        </w:trPr>
        <w:tc>
          <w:tcPr>
            <w:tcW w:w="605" w:type="dxa"/>
            <w:vMerge/>
            <w:tcBorders>
              <w:top w:val="nil"/>
            </w:tcBorders>
          </w:tcPr>
          <w:p w14:paraId="33C81249" w14:textId="77777777" w:rsidR="003F4987" w:rsidRPr="008A6C1F" w:rsidRDefault="003F4987" w:rsidP="00283227">
            <w:pPr>
              <w:jc w:val="center"/>
              <w:rPr>
                <w:sz w:val="28"/>
                <w:szCs w:val="28"/>
              </w:rPr>
            </w:pPr>
          </w:p>
        </w:tc>
        <w:tc>
          <w:tcPr>
            <w:tcW w:w="4498" w:type="dxa"/>
            <w:vMerge/>
            <w:tcBorders>
              <w:top w:val="nil"/>
            </w:tcBorders>
          </w:tcPr>
          <w:p w14:paraId="1D725A81" w14:textId="77777777" w:rsidR="003F4987" w:rsidRPr="008A6C1F" w:rsidRDefault="003F4987" w:rsidP="00283227">
            <w:pPr>
              <w:jc w:val="center"/>
              <w:rPr>
                <w:sz w:val="28"/>
                <w:szCs w:val="28"/>
              </w:rPr>
            </w:pPr>
          </w:p>
        </w:tc>
        <w:tc>
          <w:tcPr>
            <w:tcW w:w="567" w:type="dxa"/>
          </w:tcPr>
          <w:p w14:paraId="4706D47D" w14:textId="77777777" w:rsidR="003F4987" w:rsidRPr="008A6C1F" w:rsidRDefault="003F4987" w:rsidP="00283227">
            <w:pPr>
              <w:pStyle w:val="TableParagraph"/>
              <w:spacing w:line="240" w:lineRule="auto"/>
              <w:ind w:left="0"/>
              <w:rPr>
                <w:sz w:val="28"/>
                <w:szCs w:val="28"/>
              </w:rPr>
            </w:pPr>
            <w:r w:rsidRPr="008A6C1F">
              <w:rPr>
                <w:spacing w:val="-4"/>
                <w:sz w:val="28"/>
                <w:szCs w:val="28"/>
              </w:rPr>
              <w:t>курч</w:t>
            </w:r>
          </w:p>
        </w:tc>
        <w:tc>
          <w:tcPr>
            <w:tcW w:w="851" w:type="dxa"/>
          </w:tcPr>
          <w:p w14:paraId="6C12A024" w14:textId="77777777" w:rsidR="003F4987" w:rsidRPr="008A6C1F" w:rsidRDefault="003F4987" w:rsidP="00283227">
            <w:pPr>
              <w:pStyle w:val="TableParagraph"/>
              <w:spacing w:line="240" w:lineRule="auto"/>
              <w:ind w:left="0"/>
              <w:rPr>
                <w:sz w:val="28"/>
                <w:szCs w:val="28"/>
              </w:rPr>
            </w:pPr>
            <w:r w:rsidRPr="008A6C1F">
              <w:rPr>
                <w:spacing w:val="-2"/>
                <w:sz w:val="28"/>
                <w:szCs w:val="28"/>
              </w:rPr>
              <w:t>өнөкөт</w:t>
            </w:r>
          </w:p>
        </w:tc>
        <w:tc>
          <w:tcPr>
            <w:tcW w:w="709" w:type="dxa"/>
          </w:tcPr>
          <w:p w14:paraId="21967207" w14:textId="77777777" w:rsidR="003F4987" w:rsidRPr="008A6C1F" w:rsidRDefault="003F4987" w:rsidP="00283227">
            <w:pPr>
              <w:pStyle w:val="TableParagraph"/>
              <w:spacing w:line="240" w:lineRule="auto"/>
              <w:ind w:left="0"/>
              <w:rPr>
                <w:sz w:val="28"/>
                <w:szCs w:val="28"/>
              </w:rPr>
            </w:pPr>
            <w:r w:rsidRPr="008A6C1F">
              <w:rPr>
                <w:spacing w:val="-4"/>
                <w:sz w:val="28"/>
                <w:szCs w:val="28"/>
              </w:rPr>
              <w:t>курч</w:t>
            </w:r>
          </w:p>
        </w:tc>
        <w:tc>
          <w:tcPr>
            <w:tcW w:w="850" w:type="dxa"/>
          </w:tcPr>
          <w:p w14:paraId="23A12E37" w14:textId="77777777" w:rsidR="003F4987" w:rsidRPr="008A6C1F" w:rsidRDefault="003F4987" w:rsidP="00283227">
            <w:pPr>
              <w:pStyle w:val="TableParagraph"/>
              <w:spacing w:line="240" w:lineRule="auto"/>
              <w:ind w:left="0"/>
              <w:rPr>
                <w:sz w:val="28"/>
                <w:szCs w:val="28"/>
              </w:rPr>
            </w:pPr>
            <w:r w:rsidRPr="008A6C1F">
              <w:rPr>
                <w:spacing w:val="-2"/>
                <w:sz w:val="28"/>
                <w:szCs w:val="28"/>
              </w:rPr>
              <w:t>өнөкөт</w:t>
            </w:r>
          </w:p>
        </w:tc>
        <w:tc>
          <w:tcPr>
            <w:tcW w:w="567" w:type="dxa"/>
          </w:tcPr>
          <w:p w14:paraId="7976CC3E" w14:textId="77777777" w:rsidR="003F4987" w:rsidRPr="008A6C1F" w:rsidRDefault="003F4987" w:rsidP="00283227">
            <w:pPr>
              <w:pStyle w:val="TableParagraph"/>
              <w:spacing w:line="240" w:lineRule="auto"/>
              <w:ind w:left="0"/>
              <w:rPr>
                <w:sz w:val="28"/>
                <w:szCs w:val="28"/>
              </w:rPr>
            </w:pPr>
            <w:r w:rsidRPr="008A6C1F">
              <w:rPr>
                <w:spacing w:val="-4"/>
                <w:sz w:val="28"/>
                <w:szCs w:val="28"/>
              </w:rPr>
              <w:t>курч</w:t>
            </w:r>
          </w:p>
        </w:tc>
        <w:tc>
          <w:tcPr>
            <w:tcW w:w="883" w:type="dxa"/>
          </w:tcPr>
          <w:p w14:paraId="5D8665AD" w14:textId="77777777" w:rsidR="003F4987" w:rsidRPr="008A6C1F" w:rsidRDefault="003F4987" w:rsidP="00283227">
            <w:pPr>
              <w:pStyle w:val="TableParagraph"/>
              <w:spacing w:line="240" w:lineRule="auto"/>
              <w:ind w:left="0"/>
              <w:rPr>
                <w:sz w:val="28"/>
                <w:szCs w:val="28"/>
              </w:rPr>
            </w:pPr>
            <w:r w:rsidRPr="008A6C1F">
              <w:rPr>
                <w:spacing w:val="-2"/>
                <w:sz w:val="28"/>
                <w:szCs w:val="28"/>
              </w:rPr>
              <w:t>өнөкөт</w:t>
            </w:r>
          </w:p>
        </w:tc>
      </w:tr>
      <w:tr w:rsidR="003F4987" w:rsidRPr="00154EB0" w14:paraId="3FC2E984" w14:textId="77777777" w:rsidTr="008A6C1F">
        <w:trPr>
          <w:trHeight w:val="274"/>
        </w:trPr>
        <w:tc>
          <w:tcPr>
            <w:tcW w:w="605" w:type="dxa"/>
          </w:tcPr>
          <w:p w14:paraId="3D219C51" w14:textId="77777777" w:rsidR="003F4987" w:rsidRPr="008A6C1F" w:rsidRDefault="003F4987" w:rsidP="00283227">
            <w:pPr>
              <w:pStyle w:val="TableParagraph"/>
              <w:spacing w:line="240" w:lineRule="auto"/>
              <w:ind w:left="0"/>
              <w:rPr>
                <w:sz w:val="28"/>
                <w:szCs w:val="28"/>
              </w:rPr>
            </w:pPr>
            <w:r w:rsidRPr="008A6C1F">
              <w:rPr>
                <w:spacing w:val="-10"/>
                <w:sz w:val="28"/>
                <w:szCs w:val="28"/>
              </w:rPr>
              <w:t>1</w:t>
            </w:r>
          </w:p>
        </w:tc>
        <w:tc>
          <w:tcPr>
            <w:tcW w:w="4498" w:type="dxa"/>
          </w:tcPr>
          <w:p w14:paraId="4D769449" w14:textId="4EE5B0D5" w:rsidR="003F4987" w:rsidRPr="008A6C1F" w:rsidRDefault="003F4987" w:rsidP="00283227">
            <w:pPr>
              <w:pStyle w:val="TableParagraph"/>
              <w:spacing w:line="240" w:lineRule="auto"/>
              <w:ind w:left="0"/>
              <w:rPr>
                <w:spacing w:val="-4"/>
                <w:sz w:val="28"/>
                <w:szCs w:val="28"/>
                <w:lang w:val="ru-RU"/>
              </w:rPr>
            </w:pPr>
            <w:r w:rsidRPr="008A6C1F">
              <w:rPr>
                <w:sz w:val="28"/>
                <w:szCs w:val="28"/>
              </w:rPr>
              <w:t>Бейтаптын</w:t>
            </w:r>
            <w:r w:rsidRPr="008A6C1F">
              <w:rPr>
                <w:spacing w:val="-7"/>
                <w:sz w:val="28"/>
                <w:szCs w:val="28"/>
              </w:rPr>
              <w:t xml:space="preserve"> </w:t>
            </w:r>
            <w:r w:rsidRPr="008A6C1F">
              <w:rPr>
                <w:spacing w:val="-2"/>
                <w:sz w:val="28"/>
                <w:szCs w:val="28"/>
              </w:rPr>
              <w:t>оорусу</w:t>
            </w:r>
            <w:r w:rsidRPr="008A6C1F">
              <w:rPr>
                <w:sz w:val="28"/>
                <w:szCs w:val="28"/>
                <w:lang w:val="ru-RU"/>
              </w:rPr>
              <w:t xml:space="preserve"> </w:t>
            </w:r>
            <w:r w:rsidRPr="008A6C1F">
              <w:rPr>
                <w:sz w:val="28"/>
                <w:szCs w:val="28"/>
              </w:rPr>
              <w:t>боюнча</w:t>
            </w:r>
            <w:r w:rsidRPr="008A6C1F">
              <w:rPr>
                <w:spacing w:val="-4"/>
                <w:sz w:val="28"/>
                <w:szCs w:val="28"/>
              </w:rPr>
              <w:t xml:space="preserve"> </w:t>
            </w:r>
            <w:r w:rsidRPr="008A6C1F">
              <w:rPr>
                <w:sz w:val="28"/>
                <w:szCs w:val="28"/>
              </w:rPr>
              <w:t>арызы</w:t>
            </w:r>
          </w:p>
        </w:tc>
        <w:tc>
          <w:tcPr>
            <w:tcW w:w="567" w:type="dxa"/>
          </w:tcPr>
          <w:p w14:paraId="59238B96"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851" w:type="dxa"/>
          </w:tcPr>
          <w:p w14:paraId="43AED5E1"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709" w:type="dxa"/>
          </w:tcPr>
          <w:p w14:paraId="254FF128"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850" w:type="dxa"/>
          </w:tcPr>
          <w:p w14:paraId="06E34BE6"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567" w:type="dxa"/>
          </w:tcPr>
          <w:p w14:paraId="58E36B27"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883" w:type="dxa"/>
          </w:tcPr>
          <w:p w14:paraId="2792A4A4"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r>
      <w:tr w:rsidR="003F4987" w:rsidRPr="00154EB0" w14:paraId="55C47108" w14:textId="77777777" w:rsidTr="008A6C1F">
        <w:trPr>
          <w:trHeight w:val="276"/>
        </w:trPr>
        <w:tc>
          <w:tcPr>
            <w:tcW w:w="605" w:type="dxa"/>
          </w:tcPr>
          <w:p w14:paraId="338540CD" w14:textId="77777777" w:rsidR="003F4987" w:rsidRPr="008A6C1F" w:rsidRDefault="003F4987" w:rsidP="00283227">
            <w:pPr>
              <w:pStyle w:val="TableParagraph"/>
              <w:spacing w:line="240" w:lineRule="auto"/>
              <w:ind w:left="0"/>
              <w:rPr>
                <w:sz w:val="28"/>
                <w:szCs w:val="28"/>
              </w:rPr>
            </w:pPr>
            <w:r w:rsidRPr="008A6C1F">
              <w:rPr>
                <w:spacing w:val="-10"/>
                <w:sz w:val="28"/>
                <w:szCs w:val="28"/>
              </w:rPr>
              <w:t>2</w:t>
            </w:r>
          </w:p>
        </w:tc>
        <w:tc>
          <w:tcPr>
            <w:tcW w:w="4498" w:type="dxa"/>
          </w:tcPr>
          <w:p w14:paraId="1A13B5C4" w14:textId="77777777" w:rsidR="003F4987" w:rsidRPr="008A6C1F" w:rsidRDefault="003F4987" w:rsidP="00283227">
            <w:pPr>
              <w:pStyle w:val="TableParagraph"/>
              <w:spacing w:line="240" w:lineRule="auto"/>
              <w:ind w:left="0"/>
              <w:rPr>
                <w:sz w:val="28"/>
                <w:szCs w:val="28"/>
              </w:rPr>
            </w:pPr>
            <w:r w:rsidRPr="008A6C1F">
              <w:rPr>
                <w:spacing w:val="-2"/>
                <w:sz w:val="28"/>
                <w:szCs w:val="28"/>
              </w:rPr>
              <w:t>Симптомдорду</w:t>
            </w:r>
            <w:r w:rsidRPr="008A6C1F">
              <w:rPr>
                <w:sz w:val="28"/>
                <w:szCs w:val="28"/>
                <w:lang w:val="ru-RU"/>
              </w:rPr>
              <w:t xml:space="preserve"> </w:t>
            </w:r>
            <w:r w:rsidRPr="008A6C1F">
              <w:rPr>
                <w:spacing w:val="-2"/>
                <w:sz w:val="28"/>
                <w:szCs w:val="28"/>
              </w:rPr>
              <w:t>сурамжылоо</w:t>
            </w:r>
          </w:p>
        </w:tc>
        <w:tc>
          <w:tcPr>
            <w:tcW w:w="567" w:type="dxa"/>
          </w:tcPr>
          <w:p w14:paraId="0130EA03"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851" w:type="dxa"/>
          </w:tcPr>
          <w:p w14:paraId="4C8E2558"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709" w:type="dxa"/>
          </w:tcPr>
          <w:p w14:paraId="043B79EA"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850" w:type="dxa"/>
          </w:tcPr>
          <w:p w14:paraId="78C0B5E2"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567" w:type="dxa"/>
          </w:tcPr>
          <w:p w14:paraId="140EA1EE" w14:textId="535FD802" w:rsidR="003F4987" w:rsidRPr="00EE7B62" w:rsidRDefault="00EE7B62" w:rsidP="00283227">
            <w:pPr>
              <w:pStyle w:val="TableParagraph"/>
              <w:spacing w:line="240" w:lineRule="auto"/>
              <w:ind w:left="0"/>
              <w:rPr>
                <w:sz w:val="28"/>
                <w:szCs w:val="28"/>
                <w:lang w:val="ru-RU"/>
              </w:rPr>
            </w:pPr>
            <w:r>
              <w:rPr>
                <w:sz w:val="28"/>
                <w:szCs w:val="28"/>
                <w:lang w:val="ru-RU"/>
              </w:rPr>
              <w:t>-</w:t>
            </w:r>
          </w:p>
        </w:tc>
        <w:tc>
          <w:tcPr>
            <w:tcW w:w="883" w:type="dxa"/>
          </w:tcPr>
          <w:p w14:paraId="1066E0A2"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r>
      <w:tr w:rsidR="003F4987" w:rsidRPr="00154EB0" w14:paraId="6A6353E3" w14:textId="77777777" w:rsidTr="008A6C1F">
        <w:trPr>
          <w:trHeight w:val="135"/>
        </w:trPr>
        <w:tc>
          <w:tcPr>
            <w:tcW w:w="605" w:type="dxa"/>
          </w:tcPr>
          <w:p w14:paraId="6C311300" w14:textId="77777777" w:rsidR="003F4987" w:rsidRPr="008A6C1F" w:rsidRDefault="003F4987" w:rsidP="00283227">
            <w:pPr>
              <w:pStyle w:val="TableParagraph"/>
              <w:spacing w:line="240" w:lineRule="auto"/>
              <w:ind w:left="0"/>
              <w:rPr>
                <w:sz w:val="28"/>
                <w:szCs w:val="28"/>
              </w:rPr>
            </w:pPr>
            <w:r w:rsidRPr="008A6C1F">
              <w:rPr>
                <w:spacing w:val="-10"/>
                <w:sz w:val="28"/>
                <w:szCs w:val="28"/>
              </w:rPr>
              <w:t>3</w:t>
            </w:r>
          </w:p>
        </w:tc>
        <w:tc>
          <w:tcPr>
            <w:tcW w:w="4498" w:type="dxa"/>
          </w:tcPr>
          <w:p w14:paraId="31B2D1B3" w14:textId="77777777" w:rsidR="003F4987" w:rsidRPr="008A6C1F" w:rsidRDefault="003F4987" w:rsidP="00283227">
            <w:pPr>
              <w:pStyle w:val="TableParagraph"/>
              <w:spacing w:line="240" w:lineRule="auto"/>
              <w:ind w:left="0"/>
              <w:rPr>
                <w:sz w:val="28"/>
                <w:szCs w:val="28"/>
              </w:rPr>
            </w:pPr>
            <w:r w:rsidRPr="008A6C1F">
              <w:rPr>
                <w:sz w:val="28"/>
                <w:szCs w:val="28"/>
              </w:rPr>
              <w:t>Оорунун</w:t>
            </w:r>
            <w:r w:rsidRPr="008A6C1F">
              <w:rPr>
                <w:spacing w:val="1"/>
                <w:sz w:val="28"/>
                <w:szCs w:val="28"/>
              </w:rPr>
              <w:t xml:space="preserve"> </w:t>
            </w:r>
            <w:r w:rsidRPr="008A6C1F">
              <w:rPr>
                <w:spacing w:val="-2"/>
                <w:sz w:val="28"/>
                <w:szCs w:val="28"/>
              </w:rPr>
              <w:t>узактыгы</w:t>
            </w:r>
          </w:p>
        </w:tc>
        <w:tc>
          <w:tcPr>
            <w:tcW w:w="567" w:type="dxa"/>
          </w:tcPr>
          <w:p w14:paraId="34238CAE"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851" w:type="dxa"/>
          </w:tcPr>
          <w:p w14:paraId="52D8C215"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709" w:type="dxa"/>
          </w:tcPr>
          <w:p w14:paraId="609A756C"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850" w:type="dxa"/>
          </w:tcPr>
          <w:p w14:paraId="20978940"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567" w:type="dxa"/>
          </w:tcPr>
          <w:p w14:paraId="70792DFE"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883" w:type="dxa"/>
          </w:tcPr>
          <w:p w14:paraId="73E66FFE"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r>
      <w:tr w:rsidR="003F4987" w:rsidRPr="00154EB0" w14:paraId="1B649A78" w14:textId="77777777" w:rsidTr="008A6C1F">
        <w:trPr>
          <w:trHeight w:val="97"/>
        </w:trPr>
        <w:tc>
          <w:tcPr>
            <w:tcW w:w="605" w:type="dxa"/>
          </w:tcPr>
          <w:p w14:paraId="7F962BF7" w14:textId="77777777" w:rsidR="003F4987" w:rsidRPr="008A6C1F" w:rsidRDefault="003F4987" w:rsidP="00283227">
            <w:pPr>
              <w:pStyle w:val="TableParagraph"/>
              <w:spacing w:line="240" w:lineRule="auto"/>
              <w:ind w:left="0"/>
              <w:rPr>
                <w:sz w:val="28"/>
                <w:szCs w:val="28"/>
              </w:rPr>
            </w:pPr>
            <w:r w:rsidRPr="008A6C1F">
              <w:rPr>
                <w:spacing w:val="-10"/>
                <w:sz w:val="28"/>
                <w:szCs w:val="28"/>
              </w:rPr>
              <w:t>4</w:t>
            </w:r>
          </w:p>
        </w:tc>
        <w:tc>
          <w:tcPr>
            <w:tcW w:w="4498" w:type="dxa"/>
          </w:tcPr>
          <w:p w14:paraId="3F219047" w14:textId="77777777" w:rsidR="003F4987" w:rsidRPr="008A6C1F" w:rsidRDefault="003F4987" w:rsidP="00283227">
            <w:pPr>
              <w:pStyle w:val="TableParagraph"/>
              <w:spacing w:line="240" w:lineRule="auto"/>
              <w:ind w:left="0"/>
              <w:rPr>
                <w:sz w:val="28"/>
                <w:szCs w:val="28"/>
              </w:rPr>
            </w:pPr>
            <w:r w:rsidRPr="008A6C1F">
              <w:rPr>
                <w:sz w:val="28"/>
                <w:szCs w:val="28"/>
              </w:rPr>
              <w:t>Оорунун</w:t>
            </w:r>
            <w:r w:rsidRPr="008A6C1F">
              <w:rPr>
                <w:spacing w:val="-3"/>
                <w:sz w:val="28"/>
                <w:szCs w:val="28"/>
              </w:rPr>
              <w:t xml:space="preserve"> </w:t>
            </w:r>
            <w:r w:rsidRPr="008A6C1F">
              <w:rPr>
                <w:spacing w:val="-2"/>
                <w:sz w:val="28"/>
                <w:szCs w:val="28"/>
              </w:rPr>
              <w:t>себептери</w:t>
            </w:r>
          </w:p>
        </w:tc>
        <w:tc>
          <w:tcPr>
            <w:tcW w:w="567" w:type="dxa"/>
          </w:tcPr>
          <w:p w14:paraId="05A8BCDA"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851" w:type="dxa"/>
          </w:tcPr>
          <w:p w14:paraId="3561AE7E"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709" w:type="dxa"/>
          </w:tcPr>
          <w:p w14:paraId="7F6FF38F"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850" w:type="dxa"/>
          </w:tcPr>
          <w:p w14:paraId="04DFA259"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567" w:type="dxa"/>
          </w:tcPr>
          <w:p w14:paraId="1263EB4E"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883" w:type="dxa"/>
          </w:tcPr>
          <w:p w14:paraId="1E46C0F1"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r>
      <w:tr w:rsidR="003F4987" w:rsidRPr="00154EB0" w14:paraId="2F1EC637" w14:textId="77777777" w:rsidTr="008A6C1F">
        <w:trPr>
          <w:trHeight w:val="186"/>
        </w:trPr>
        <w:tc>
          <w:tcPr>
            <w:tcW w:w="605" w:type="dxa"/>
          </w:tcPr>
          <w:p w14:paraId="7D86BAEB" w14:textId="77777777" w:rsidR="003F4987" w:rsidRPr="008A6C1F" w:rsidRDefault="003F4987" w:rsidP="00283227">
            <w:pPr>
              <w:pStyle w:val="TableParagraph"/>
              <w:spacing w:line="240" w:lineRule="auto"/>
              <w:ind w:left="0"/>
              <w:rPr>
                <w:sz w:val="28"/>
                <w:szCs w:val="28"/>
              </w:rPr>
            </w:pPr>
            <w:r w:rsidRPr="008A6C1F">
              <w:rPr>
                <w:spacing w:val="-10"/>
                <w:sz w:val="28"/>
                <w:szCs w:val="28"/>
              </w:rPr>
              <w:t>5</w:t>
            </w:r>
          </w:p>
        </w:tc>
        <w:tc>
          <w:tcPr>
            <w:tcW w:w="4498" w:type="dxa"/>
          </w:tcPr>
          <w:p w14:paraId="34BDB498" w14:textId="18EB1903" w:rsidR="003F4987" w:rsidRPr="008A6C1F" w:rsidRDefault="003F4987" w:rsidP="00283227">
            <w:pPr>
              <w:pStyle w:val="TableParagraph"/>
              <w:spacing w:line="240" w:lineRule="auto"/>
              <w:ind w:left="0"/>
              <w:rPr>
                <w:sz w:val="28"/>
                <w:szCs w:val="28"/>
                <w:lang w:val="ru-RU"/>
              </w:rPr>
            </w:pPr>
            <w:r w:rsidRPr="008A6C1F">
              <w:rPr>
                <w:sz w:val="28"/>
                <w:szCs w:val="28"/>
              </w:rPr>
              <w:t>Симптомдордун</w:t>
            </w:r>
            <w:r w:rsidRPr="008A6C1F">
              <w:rPr>
                <w:spacing w:val="-15"/>
                <w:sz w:val="28"/>
                <w:szCs w:val="28"/>
              </w:rPr>
              <w:t xml:space="preserve"> </w:t>
            </w:r>
            <w:r w:rsidRPr="008A6C1F">
              <w:rPr>
                <w:sz w:val="28"/>
                <w:szCs w:val="28"/>
              </w:rPr>
              <w:t>пайда болуу убактысы,</w:t>
            </w:r>
            <w:r w:rsidR="00283227" w:rsidRPr="008A6C1F">
              <w:rPr>
                <w:sz w:val="28"/>
                <w:szCs w:val="28"/>
                <w:lang w:val="ru-RU"/>
              </w:rPr>
              <w:t xml:space="preserve"> </w:t>
            </w:r>
            <w:r w:rsidRPr="008A6C1F">
              <w:rPr>
                <w:spacing w:val="-2"/>
                <w:sz w:val="28"/>
                <w:szCs w:val="28"/>
              </w:rPr>
              <w:t>шарт</w:t>
            </w:r>
            <w:r w:rsidR="00283227" w:rsidRPr="008A6C1F">
              <w:rPr>
                <w:spacing w:val="-2"/>
                <w:sz w:val="28"/>
                <w:szCs w:val="28"/>
                <w:lang w:val="ru-RU"/>
              </w:rPr>
              <w:t>ы</w:t>
            </w:r>
          </w:p>
        </w:tc>
        <w:tc>
          <w:tcPr>
            <w:tcW w:w="567" w:type="dxa"/>
          </w:tcPr>
          <w:p w14:paraId="6CC6025C"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851" w:type="dxa"/>
          </w:tcPr>
          <w:p w14:paraId="035566C8"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709" w:type="dxa"/>
          </w:tcPr>
          <w:p w14:paraId="7E54B4BC" w14:textId="4C12E5C4" w:rsidR="003F4987" w:rsidRPr="00EE7B62" w:rsidRDefault="00EE7B62" w:rsidP="00283227">
            <w:pPr>
              <w:pStyle w:val="TableParagraph"/>
              <w:spacing w:line="240" w:lineRule="auto"/>
              <w:ind w:left="0"/>
              <w:rPr>
                <w:sz w:val="28"/>
                <w:szCs w:val="28"/>
                <w:lang w:val="ru-RU"/>
              </w:rPr>
            </w:pPr>
            <w:r>
              <w:rPr>
                <w:sz w:val="28"/>
                <w:szCs w:val="28"/>
                <w:lang w:val="ru-RU"/>
              </w:rPr>
              <w:t>-</w:t>
            </w:r>
          </w:p>
        </w:tc>
        <w:tc>
          <w:tcPr>
            <w:tcW w:w="850" w:type="dxa"/>
          </w:tcPr>
          <w:p w14:paraId="12A68557" w14:textId="0C055F08" w:rsidR="003F4987" w:rsidRPr="00EE7B62" w:rsidRDefault="00EE7B62" w:rsidP="00283227">
            <w:pPr>
              <w:pStyle w:val="TableParagraph"/>
              <w:spacing w:line="240" w:lineRule="auto"/>
              <w:ind w:left="0"/>
              <w:rPr>
                <w:sz w:val="28"/>
                <w:szCs w:val="28"/>
                <w:lang w:val="ru-RU"/>
              </w:rPr>
            </w:pPr>
            <w:r>
              <w:rPr>
                <w:sz w:val="28"/>
                <w:szCs w:val="28"/>
                <w:lang w:val="ru-RU"/>
              </w:rPr>
              <w:t>-</w:t>
            </w:r>
          </w:p>
        </w:tc>
        <w:tc>
          <w:tcPr>
            <w:tcW w:w="567" w:type="dxa"/>
          </w:tcPr>
          <w:p w14:paraId="19561A86" w14:textId="451B6CAE" w:rsidR="003F4987" w:rsidRPr="00EE7B62" w:rsidRDefault="00EE7B62" w:rsidP="00283227">
            <w:pPr>
              <w:pStyle w:val="TableParagraph"/>
              <w:spacing w:line="240" w:lineRule="auto"/>
              <w:ind w:left="0"/>
              <w:rPr>
                <w:sz w:val="28"/>
                <w:szCs w:val="28"/>
                <w:lang w:val="ru-RU"/>
              </w:rPr>
            </w:pPr>
            <w:r>
              <w:rPr>
                <w:sz w:val="28"/>
                <w:szCs w:val="28"/>
                <w:lang w:val="ru-RU"/>
              </w:rPr>
              <w:t>-</w:t>
            </w:r>
          </w:p>
        </w:tc>
        <w:tc>
          <w:tcPr>
            <w:tcW w:w="883" w:type="dxa"/>
          </w:tcPr>
          <w:p w14:paraId="174437D6" w14:textId="48252095" w:rsidR="003F4987" w:rsidRPr="00EE7B62" w:rsidRDefault="00EE7B62" w:rsidP="00283227">
            <w:pPr>
              <w:pStyle w:val="TableParagraph"/>
              <w:spacing w:line="240" w:lineRule="auto"/>
              <w:ind w:left="0"/>
              <w:rPr>
                <w:sz w:val="28"/>
                <w:szCs w:val="28"/>
                <w:lang w:val="ru-RU"/>
              </w:rPr>
            </w:pPr>
            <w:r>
              <w:rPr>
                <w:sz w:val="28"/>
                <w:szCs w:val="28"/>
                <w:lang w:val="ru-RU"/>
              </w:rPr>
              <w:t>-</w:t>
            </w:r>
          </w:p>
        </w:tc>
      </w:tr>
      <w:tr w:rsidR="003F4987" w:rsidRPr="00154EB0" w14:paraId="15BFEE5B" w14:textId="77777777" w:rsidTr="008A6C1F">
        <w:trPr>
          <w:trHeight w:val="349"/>
        </w:trPr>
        <w:tc>
          <w:tcPr>
            <w:tcW w:w="605" w:type="dxa"/>
          </w:tcPr>
          <w:p w14:paraId="4AA6EBAB" w14:textId="77777777" w:rsidR="003F4987" w:rsidRPr="008A6C1F" w:rsidRDefault="003F4987" w:rsidP="00283227">
            <w:pPr>
              <w:pStyle w:val="TableParagraph"/>
              <w:spacing w:line="240" w:lineRule="auto"/>
              <w:ind w:left="0"/>
              <w:rPr>
                <w:sz w:val="28"/>
                <w:szCs w:val="28"/>
              </w:rPr>
            </w:pPr>
            <w:r w:rsidRPr="008A6C1F">
              <w:rPr>
                <w:spacing w:val="-10"/>
                <w:sz w:val="28"/>
                <w:szCs w:val="28"/>
              </w:rPr>
              <w:t>6</w:t>
            </w:r>
          </w:p>
        </w:tc>
        <w:tc>
          <w:tcPr>
            <w:tcW w:w="4498" w:type="dxa"/>
          </w:tcPr>
          <w:p w14:paraId="5DF3CCEA" w14:textId="2FC36B5E" w:rsidR="003F4987" w:rsidRPr="008A6C1F" w:rsidRDefault="003F4987" w:rsidP="00283227">
            <w:pPr>
              <w:pStyle w:val="TableParagraph"/>
              <w:spacing w:line="240" w:lineRule="auto"/>
              <w:ind w:left="0"/>
              <w:rPr>
                <w:sz w:val="28"/>
                <w:szCs w:val="28"/>
              </w:rPr>
            </w:pPr>
            <w:r w:rsidRPr="008A6C1F">
              <w:rPr>
                <w:sz w:val="28"/>
                <w:szCs w:val="28"/>
              </w:rPr>
              <w:t>Дарылоо</w:t>
            </w:r>
            <w:r w:rsidRPr="008A6C1F">
              <w:rPr>
                <w:spacing w:val="1"/>
                <w:sz w:val="28"/>
                <w:szCs w:val="28"/>
              </w:rPr>
              <w:t xml:space="preserve"> </w:t>
            </w:r>
            <w:r w:rsidRPr="008A6C1F">
              <w:rPr>
                <w:spacing w:val="-2"/>
                <w:sz w:val="28"/>
                <w:szCs w:val="28"/>
              </w:rPr>
              <w:t>чараларын</w:t>
            </w:r>
            <w:r w:rsidR="00283227" w:rsidRPr="008A6C1F">
              <w:rPr>
                <w:sz w:val="28"/>
                <w:szCs w:val="28"/>
                <w:lang w:val="ru-RU"/>
              </w:rPr>
              <w:t xml:space="preserve"> </w:t>
            </w:r>
            <w:r w:rsidRPr="008A6C1F">
              <w:rPr>
                <w:spacing w:val="-2"/>
                <w:sz w:val="28"/>
                <w:szCs w:val="28"/>
              </w:rPr>
              <w:t>талкуулоо</w:t>
            </w:r>
          </w:p>
        </w:tc>
        <w:tc>
          <w:tcPr>
            <w:tcW w:w="567" w:type="dxa"/>
          </w:tcPr>
          <w:p w14:paraId="6D0911EF"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851" w:type="dxa"/>
          </w:tcPr>
          <w:p w14:paraId="1001FCD5"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709" w:type="dxa"/>
          </w:tcPr>
          <w:p w14:paraId="374D265C"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850" w:type="dxa"/>
          </w:tcPr>
          <w:p w14:paraId="25C56CFE"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567" w:type="dxa"/>
          </w:tcPr>
          <w:p w14:paraId="21F31063"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883" w:type="dxa"/>
          </w:tcPr>
          <w:p w14:paraId="04C85DB7"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r>
      <w:tr w:rsidR="003F4987" w:rsidRPr="00154EB0" w14:paraId="38731BB1" w14:textId="77777777" w:rsidTr="008A6C1F">
        <w:trPr>
          <w:trHeight w:val="144"/>
        </w:trPr>
        <w:tc>
          <w:tcPr>
            <w:tcW w:w="605" w:type="dxa"/>
          </w:tcPr>
          <w:p w14:paraId="7F27C75C" w14:textId="77777777" w:rsidR="003F4987" w:rsidRPr="008A6C1F" w:rsidRDefault="003F4987" w:rsidP="00283227">
            <w:pPr>
              <w:pStyle w:val="TableParagraph"/>
              <w:spacing w:line="240" w:lineRule="auto"/>
              <w:ind w:left="0"/>
              <w:rPr>
                <w:sz w:val="28"/>
                <w:szCs w:val="28"/>
              </w:rPr>
            </w:pPr>
            <w:r w:rsidRPr="008A6C1F">
              <w:rPr>
                <w:spacing w:val="-10"/>
                <w:sz w:val="28"/>
                <w:szCs w:val="28"/>
              </w:rPr>
              <w:t>7</w:t>
            </w:r>
          </w:p>
        </w:tc>
        <w:tc>
          <w:tcPr>
            <w:tcW w:w="4498" w:type="dxa"/>
          </w:tcPr>
          <w:p w14:paraId="1C51BF10" w14:textId="0FA9E8A9" w:rsidR="003F4987" w:rsidRPr="008A6C1F" w:rsidRDefault="003F4987" w:rsidP="00283227">
            <w:pPr>
              <w:pStyle w:val="TableParagraph"/>
              <w:spacing w:line="240" w:lineRule="auto"/>
              <w:ind w:left="0"/>
              <w:rPr>
                <w:sz w:val="28"/>
                <w:szCs w:val="28"/>
              </w:rPr>
            </w:pPr>
            <w:r w:rsidRPr="008A6C1F">
              <w:rPr>
                <w:sz w:val="28"/>
                <w:szCs w:val="28"/>
              </w:rPr>
              <w:t>Оорунун</w:t>
            </w:r>
            <w:r w:rsidRPr="008A6C1F">
              <w:rPr>
                <w:spacing w:val="-3"/>
                <w:sz w:val="28"/>
                <w:szCs w:val="28"/>
              </w:rPr>
              <w:t xml:space="preserve"> </w:t>
            </w:r>
            <w:r w:rsidRPr="008A6C1F">
              <w:rPr>
                <w:spacing w:val="-2"/>
                <w:sz w:val="28"/>
                <w:szCs w:val="28"/>
              </w:rPr>
              <w:t>жүрүшүндө</w:t>
            </w:r>
            <w:r w:rsidR="00283227" w:rsidRPr="008A6C1F">
              <w:rPr>
                <w:sz w:val="28"/>
                <w:szCs w:val="28"/>
                <w:lang w:val="ru-RU"/>
              </w:rPr>
              <w:t xml:space="preserve"> </w:t>
            </w:r>
            <w:r w:rsidRPr="008A6C1F">
              <w:rPr>
                <w:spacing w:val="-2"/>
                <w:sz w:val="28"/>
                <w:szCs w:val="28"/>
              </w:rPr>
              <w:t>өзгөрүүлөр</w:t>
            </w:r>
          </w:p>
        </w:tc>
        <w:tc>
          <w:tcPr>
            <w:tcW w:w="567" w:type="dxa"/>
          </w:tcPr>
          <w:p w14:paraId="071B8429"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851" w:type="dxa"/>
          </w:tcPr>
          <w:p w14:paraId="45A9C6FA"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709" w:type="dxa"/>
          </w:tcPr>
          <w:p w14:paraId="1D43337F"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850" w:type="dxa"/>
          </w:tcPr>
          <w:p w14:paraId="361B5E56"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567" w:type="dxa"/>
          </w:tcPr>
          <w:p w14:paraId="52FEE2DB"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883" w:type="dxa"/>
          </w:tcPr>
          <w:p w14:paraId="1751CEB1"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r>
      <w:tr w:rsidR="003F4987" w:rsidRPr="00154EB0" w14:paraId="33DAF06F" w14:textId="77777777" w:rsidTr="008A6C1F">
        <w:trPr>
          <w:trHeight w:val="357"/>
        </w:trPr>
        <w:tc>
          <w:tcPr>
            <w:tcW w:w="605" w:type="dxa"/>
          </w:tcPr>
          <w:p w14:paraId="32FA2267" w14:textId="77777777" w:rsidR="003F4987" w:rsidRPr="008A6C1F" w:rsidRDefault="003F4987" w:rsidP="00283227">
            <w:pPr>
              <w:pStyle w:val="TableParagraph"/>
              <w:spacing w:line="240" w:lineRule="auto"/>
              <w:ind w:left="0"/>
              <w:rPr>
                <w:sz w:val="28"/>
                <w:szCs w:val="28"/>
              </w:rPr>
            </w:pPr>
            <w:r w:rsidRPr="008A6C1F">
              <w:rPr>
                <w:spacing w:val="-10"/>
                <w:sz w:val="28"/>
                <w:szCs w:val="28"/>
              </w:rPr>
              <w:t>8</w:t>
            </w:r>
          </w:p>
        </w:tc>
        <w:tc>
          <w:tcPr>
            <w:tcW w:w="4498" w:type="dxa"/>
          </w:tcPr>
          <w:p w14:paraId="362AD2BA" w14:textId="74E46C66" w:rsidR="003F4987" w:rsidRPr="008A6C1F" w:rsidRDefault="003F4987" w:rsidP="00283227">
            <w:pPr>
              <w:pStyle w:val="TableParagraph"/>
              <w:spacing w:line="240" w:lineRule="auto"/>
              <w:ind w:left="0"/>
              <w:rPr>
                <w:sz w:val="28"/>
                <w:szCs w:val="28"/>
              </w:rPr>
            </w:pPr>
            <w:r w:rsidRPr="008A6C1F">
              <w:rPr>
                <w:spacing w:val="-2"/>
                <w:sz w:val="28"/>
                <w:szCs w:val="28"/>
              </w:rPr>
              <w:t>Мурдагы изилдөөлөрдүн</w:t>
            </w:r>
            <w:r w:rsidR="00283227" w:rsidRPr="008A6C1F">
              <w:rPr>
                <w:sz w:val="28"/>
                <w:szCs w:val="28"/>
                <w:lang w:val="ru-RU"/>
              </w:rPr>
              <w:t xml:space="preserve"> </w:t>
            </w:r>
            <w:r w:rsidRPr="008A6C1F">
              <w:rPr>
                <w:spacing w:val="-2"/>
                <w:sz w:val="28"/>
                <w:szCs w:val="28"/>
              </w:rPr>
              <w:t>натыйжалары</w:t>
            </w:r>
          </w:p>
        </w:tc>
        <w:tc>
          <w:tcPr>
            <w:tcW w:w="567" w:type="dxa"/>
          </w:tcPr>
          <w:p w14:paraId="23E304D6" w14:textId="1EEEA370" w:rsidR="003F4987" w:rsidRPr="00EE7B62" w:rsidRDefault="00EE7B62" w:rsidP="00283227">
            <w:pPr>
              <w:pStyle w:val="TableParagraph"/>
              <w:spacing w:line="240" w:lineRule="auto"/>
              <w:ind w:left="0"/>
              <w:rPr>
                <w:sz w:val="28"/>
                <w:szCs w:val="28"/>
                <w:lang w:val="ru-RU"/>
              </w:rPr>
            </w:pPr>
            <w:r>
              <w:rPr>
                <w:sz w:val="28"/>
                <w:szCs w:val="28"/>
                <w:lang w:val="ru-RU"/>
              </w:rPr>
              <w:t>-</w:t>
            </w:r>
          </w:p>
        </w:tc>
        <w:tc>
          <w:tcPr>
            <w:tcW w:w="851" w:type="dxa"/>
          </w:tcPr>
          <w:p w14:paraId="573D425C"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709" w:type="dxa"/>
          </w:tcPr>
          <w:p w14:paraId="64279B3C" w14:textId="4400C9F1" w:rsidR="003F4987" w:rsidRPr="00EE7B62" w:rsidRDefault="00EE7B62" w:rsidP="00283227">
            <w:pPr>
              <w:pStyle w:val="TableParagraph"/>
              <w:spacing w:line="240" w:lineRule="auto"/>
              <w:ind w:left="0"/>
              <w:rPr>
                <w:sz w:val="28"/>
                <w:szCs w:val="28"/>
                <w:lang w:val="ru-RU"/>
              </w:rPr>
            </w:pPr>
            <w:r>
              <w:rPr>
                <w:sz w:val="28"/>
                <w:szCs w:val="28"/>
                <w:lang w:val="ru-RU"/>
              </w:rPr>
              <w:t>-</w:t>
            </w:r>
          </w:p>
        </w:tc>
        <w:tc>
          <w:tcPr>
            <w:tcW w:w="850" w:type="dxa"/>
          </w:tcPr>
          <w:p w14:paraId="5E7B4880" w14:textId="6D4FFC9D" w:rsidR="003F4987" w:rsidRPr="00EE7B62" w:rsidRDefault="00EE7B62" w:rsidP="00283227">
            <w:pPr>
              <w:pStyle w:val="TableParagraph"/>
              <w:spacing w:line="240" w:lineRule="auto"/>
              <w:ind w:left="0"/>
              <w:rPr>
                <w:sz w:val="28"/>
                <w:szCs w:val="28"/>
                <w:lang w:val="ru-RU"/>
              </w:rPr>
            </w:pPr>
            <w:r>
              <w:rPr>
                <w:sz w:val="28"/>
                <w:szCs w:val="28"/>
                <w:lang w:val="ru-RU"/>
              </w:rPr>
              <w:t>-</w:t>
            </w:r>
          </w:p>
        </w:tc>
        <w:tc>
          <w:tcPr>
            <w:tcW w:w="567" w:type="dxa"/>
          </w:tcPr>
          <w:p w14:paraId="3A99526F" w14:textId="309AF99D" w:rsidR="003F4987" w:rsidRPr="00EE7B62" w:rsidRDefault="00EE7B62" w:rsidP="00283227">
            <w:pPr>
              <w:pStyle w:val="TableParagraph"/>
              <w:spacing w:line="240" w:lineRule="auto"/>
              <w:ind w:left="0"/>
              <w:rPr>
                <w:sz w:val="28"/>
                <w:szCs w:val="28"/>
                <w:lang w:val="ru-RU"/>
              </w:rPr>
            </w:pPr>
            <w:r>
              <w:rPr>
                <w:sz w:val="28"/>
                <w:szCs w:val="28"/>
                <w:lang w:val="ru-RU"/>
              </w:rPr>
              <w:t>-</w:t>
            </w:r>
          </w:p>
        </w:tc>
        <w:tc>
          <w:tcPr>
            <w:tcW w:w="883" w:type="dxa"/>
          </w:tcPr>
          <w:p w14:paraId="26FC3070" w14:textId="4466C923" w:rsidR="003F4987" w:rsidRPr="00EE7B62" w:rsidRDefault="00EE7B62" w:rsidP="00283227">
            <w:pPr>
              <w:pStyle w:val="TableParagraph"/>
              <w:spacing w:line="240" w:lineRule="auto"/>
              <w:ind w:left="0"/>
              <w:rPr>
                <w:sz w:val="28"/>
                <w:szCs w:val="28"/>
                <w:lang w:val="ru-RU"/>
              </w:rPr>
            </w:pPr>
            <w:r>
              <w:rPr>
                <w:sz w:val="28"/>
                <w:szCs w:val="28"/>
                <w:lang w:val="ru-RU"/>
              </w:rPr>
              <w:t>-</w:t>
            </w:r>
          </w:p>
        </w:tc>
      </w:tr>
      <w:tr w:rsidR="003F4987" w:rsidRPr="00154EB0" w14:paraId="40168F9E" w14:textId="77777777" w:rsidTr="004D7033">
        <w:trPr>
          <w:trHeight w:val="322"/>
        </w:trPr>
        <w:tc>
          <w:tcPr>
            <w:tcW w:w="9530" w:type="dxa"/>
            <w:gridSpan w:val="8"/>
          </w:tcPr>
          <w:p w14:paraId="7146B18E" w14:textId="77777777" w:rsidR="003F4987" w:rsidRPr="008A6C1F" w:rsidRDefault="003F4987" w:rsidP="00283227">
            <w:pPr>
              <w:pStyle w:val="TableParagraph"/>
              <w:spacing w:line="240" w:lineRule="auto"/>
              <w:ind w:left="0"/>
              <w:rPr>
                <w:sz w:val="28"/>
                <w:szCs w:val="28"/>
              </w:rPr>
            </w:pPr>
            <w:r w:rsidRPr="008A6C1F">
              <w:rPr>
                <w:sz w:val="28"/>
                <w:szCs w:val="28"/>
              </w:rPr>
              <w:t>Эскертүү:</w:t>
            </w:r>
            <w:r w:rsidRPr="008A6C1F">
              <w:rPr>
                <w:spacing w:val="1"/>
                <w:sz w:val="28"/>
                <w:szCs w:val="28"/>
              </w:rPr>
              <w:t xml:space="preserve"> </w:t>
            </w:r>
            <w:r w:rsidRPr="008A6C1F">
              <w:rPr>
                <w:sz w:val="28"/>
                <w:szCs w:val="28"/>
              </w:rPr>
              <w:t>"+"</w:t>
            </w:r>
            <w:r w:rsidRPr="008A6C1F">
              <w:rPr>
                <w:spacing w:val="1"/>
                <w:sz w:val="28"/>
                <w:szCs w:val="28"/>
              </w:rPr>
              <w:t xml:space="preserve"> </w:t>
            </w:r>
            <w:r w:rsidRPr="008A6C1F">
              <w:rPr>
                <w:sz w:val="28"/>
                <w:szCs w:val="28"/>
              </w:rPr>
              <w:t>–</w:t>
            </w:r>
            <w:r w:rsidRPr="008A6C1F">
              <w:rPr>
                <w:spacing w:val="-5"/>
                <w:sz w:val="28"/>
                <w:szCs w:val="28"/>
              </w:rPr>
              <w:t xml:space="preserve"> </w:t>
            </w:r>
            <w:r w:rsidRPr="008A6C1F">
              <w:rPr>
                <w:sz w:val="28"/>
                <w:szCs w:val="28"/>
              </w:rPr>
              <w:t>зарыл</w:t>
            </w:r>
            <w:r w:rsidRPr="008A6C1F">
              <w:rPr>
                <w:spacing w:val="-4"/>
                <w:sz w:val="28"/>
                <w:szCs w:val="28"/>
              </w:rPr>
              <w:t xml:space="preserve"> </w:t>
            </w:r>
            <w:r w:rsidRPr="008A6C1F">
              <w:rPr>
                <w:sz w:val="28"/>
                <w:szCs w:val="28"/>
              </w:rPr>
              <w:t>болгон элемент</w:t>
            </w:r>
            <w:r w:rsidRPr="008A6C1F">
              <w:rPr>
                <w:spacing w:val="-1"/>
                <w:sz w:val="28"/>
                <w:szCs w:val="28"/>
              </w:rPr>
              <w:t xml:space="preserve"> </w:t>
            </w:r>
            <w:r w:rsidRPr="008A6C1F">
              <w:rPr>
                <w:sz w:val="28"/>
                <w:szCs w:val="28"/>
              </w:rPr>
              <w:t>"-" –</w:t>
            </w:r>
            <w:r w:rsidRPr="008A6C1F">
              <w:rPr>
                <w:spacing w:val="-5"/>
                <w:sz w:val="28"/>
                <w:szCs w:val="28"/>
              </w:rPr>
              <w:t xml:space="preserve"> </w:t>
            </w:r>
            <w:r w:rsidRPr="008A6C1F">
              <w:rPr>
                <w:sz w:val="28"/>
                <w:szCs w:val="28"/>
              </w:rPr>
              <w:t xml:space="preserve">зарыл эмес </w:t>
            </w:r>
            <w:r w:rsidRPr="008A6C1F">
              <w:rPr>
                <w:spacing w:val="-2"/>
                <w:sz w:val="28"/>
                <w:szCs w:val="28"/>
              </w:rPr>
              <w:t>элемент</w:t>
            </w:r>
          </w:p>
        </w:tc>
      </w:tr>
      <w:bookmarkEnd w:id="16"/>
    </w:tbl>
    <w:p w14:paraId="6C6D605D" w14:textId="77777777" w:rsidR="002C7E17" w:rsidRPr="002C7E17" w:rsidRDefault="002C7E17" w:rsidP="002C7E17">
      <w:pPr>
        <w:ind w:firstLine="708"/>
        <w:jc w:val="both"/>
        <w:rPr>
          <w:spacing w:val="-4"/>
          <w:sz w:val="28"/>
          <w:szCs w:val="28"/>
          <w:lang w:val="ky-KG"/>
        </w:rPr>
      </w:pPr>
    </w:p>
    <w:p w14:paraId="39654AB5" w14:textId="77777777" w:rsidR="002C7E17" w:rsidRPr="002C7E17" w:rsidRDefault="003F4987" w:rsidP="002C7E17">
      <w:pPr>
        <w:ind w:firstLine="708"/>
        <w:jc w:val="both"/>
        <w:rPr>
          <w:sz w:val="28"/>
          <w:szCs w:val="28"/>
          <w:lang w:val="ky-KG"/>
        </w:rPr>
      </w:pPr>
      <w:r w:rsidRPr="002C7E17">
        <w:rPr>
          <w:sz w:val="28"/>
          <w:szCs w:val="28"/>
        </w:rPr>
        <w:t>Диагностикалык процесстин ажырагыс бөлүгү дарыгер менен бейтаптын ортосундагы сүйлөшүү болуп саналат</w:t>
      </w:r>
      <w:r w:rsidR="002C7E17" w:rsidRPr="002C7E17">
        <w:rPr>
          <w:sz w:val="28"/>
          <w:szCs w:val="28"/>
          <w:lang w:val="ky-KG"/>
        </w:rPr>
        <w:t>.</w:t>
      </w:r>
    </w:p>
    <w:p w14:paraId="5382CAA3" w14:textId="735AE0F0" w:rsidR="002C7E17" w:rsidRPr="00F550F9" w:rsidRDefault="00154EB0" w:rsidP="002C7E17">
      <w:pPr>
        <w:ind w:firstLine="708"/>
        <w:jc w:val="both"/>
        <w:rPr>
          <w:sz w:val="28"/>
          <w:szCs w:val="28"/>
          <w:lang w:val="ky-KG"/>
        </w:rPr>
      </w:pPr>
      <w:r w:rsidRPr="002C7E17">
        <w:rPr>
          <w:sz w:val="28"/>
          <w:szCs w:val="28"/>
        </w:rPr>
        <w:t>Биз 4.</w:t>
      </w:r>
      <w:r w:rsidR="00A562B3" w:rsidRPr="002C7E17">
        <w:rPr>
          <w:sz w:val="28"/>
          <w:szCs w:val="28"/>
        </w:rPr>
        <w:t>1</w:t>
      </w:r>
      <w:r w:rsidR="003F4987" w:rsidRPr="002C7E17">
        <w:rPr>
          <w:sz w:val="28"/>
          <w:szCs w:val="28"/>
        </w:rPr>
        <w:t>.2-таблицада бейтап менен сүйлөшүүнүн схемасын сунуштадык.</w:t>
      </w:r>
    </w:p>
    <w:p w14:paraId="59B96FF1" w14:textId="77777777" w:rsidR="002C7E17" w:rsidRDefault="002C7E17" w:rsidP="002C7E17">
      <w:pPr>
        <w:ind w:firstLine="708"/>
        <w:jc w:val="both"/>
        <w:rPr>
          <w:b/>
          <w:bCs/>
          <w:sz w:val="28"/>
          <w:szCs w:val="28"/>
          <w:lang w:val="ky-KG"/>
        </w:rPr>
      </w:pPr>
    </w:p>
    <w:p w14:paraId="4E552956" w14:textId="5BA4BB7C" w:rsidR="003F4987" w:rsidRPr="002C7E17" w:rsidRDefault="00154EB0" w:rsidP="002C7E17">
      <w:pPr>
        <w:ind w:firstLine="708"/>
        <w:jc w:val="both"/>
        <w:rPr>
          <w:sz w:val="28"/>
          <w:szCs w:val="28"/>
          <w:lang w:val="ky-KG"/>
        </w:rPr>
      </w:pPr>
      <w:r w:rsidRPr="002C7E17">
        <w:rPr>
          <w:b/>
          <w:bCs/>
          <w:sz w:val="28"/>
          <w:szCs w:val="28"/>
        </w:rPr>
        <w:t>4.</w:t>
      </w:r>
      <w:r w:rsidR="00A562B3" w:rsidRPr="002C7E17">
        <w:rPr>
          <w:b/>
          <w:bCs/>
          <w:sz w:val="28"/>
          <w:szCs w:val="28"/>
        </w:rPr>
        <w:t>1</w:t>
      </w:r>
      <w:r w:rsidR="003F4987" w:rsidRPr="002C7E17">
        <w:rPr>
          <w:b/>
          <w:bCs/>
          <w:sz w:val="28"/>
          <w:szCs w:val="28"/>
        </w:rPr>
        <w:t>.2-таблица</w:t>
      </w:r>
      <w:r w:rsidR="003F4987" w:rsidRPr="002C7E17">
        <w:rPr>
          <w:sz w:val="28"/>
          <w:szCs w:val="28"/>
        </w:rPr>
        <w:t xml:space="preserve"> ‒ Амбулатордук кабыл алууда дарыгердин бейтап менен сүйлөшүү схемасы</w:t>
      </w:r>
    </w:p>
    <w:tbl>
      <w:tblPr>
        <w:tblStyle w:val="TableNormal"/>
        <w:tblW w:w="95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8"/>
        <w:gridCol w:w="4062"/>
        <w:gridCol w:w="709"/>
        <w:gridCol w:w="850"/>
        <w:gridCol w:w="709"/>
        <w:gridCol w:w="850"/>
        <w:gridCol w:w="705"/>
        <w:gridCol w:w="913"/>
      </w:tblGrid>
      <w:tr w:rsidR="003F4987" w:rsidRPr="00154EB0" w14:paraId="5E2979F8" w14:textId="77777777" w:rsidTr="00B90991">
        <w:trPr>
          <w:trHeight w:val="283"/>
        </w:trPr>
        <w:tc>
          <w:tcPr>
            <w:tcW w:w="758" w:type="dxa"/>
            <w:vMerge w:val="restart"/>
          </w:tcPr>
          <w:p w14:paraId="341FA18F" w14:textId="77777777" w:rsidR="003F4987" w:rsidRPr="00B90991" w:rsidRDefault="003F4987" w:rsidP="00F109D8">
            <w:pPr>
              <w:pStyle w:val="TableParagraph"/>
              <w:spacing w:line="268" w:lineRule="exact"/>
              <w:ind w:left="0"/>
              <w:rPr>
                <w:sz w:val="28"/>
                <w:szCs w:val="28"/>
              </w:rPr>
            </w:pPr>
            <w:bookmarkStart w:id="17" w:name="_Hlk189236111"/>
            <w:r w:rsidRPr="00B90991">
              <w:rPr>
                <w:spacing w:val="-10"/>
                <w:sz w:val="28"/>
                <w:szCs w:val="28"/>
              </w:rPr>
              <w:t>№</w:t>
            </w:r>
          </w:p>
        </w:tc>
        <w:tc>
          <w:tcPr>
            <w:tcW w:w="4062" w:type="dxa"/>
            <w:vMerge w:val="restart"/>
          </w:tcPr>
          <w:p w14:paraId="3C85B235" w14:textId="77777777" w:rsidR="003F4987" w:rsidRPr="00B90991" w:rsidRDefault="003F4987" w:rsidP="00F109D8">
            <w:pPr>
              <w:pStyle w:val="TableParagraph"/>
              <w:spacing w:line="237" w:lineRule="auto"/>
              <w:ind w:left="0" w:hanging="34"/>
              <w:rPr>
                <w:sz w:val="28"/>
                <w:szCs w:val="28"/>
              </w:rPr>
            </w:pPr>
            <w:r w:rsidRPr="00B90991">
              <w:rPr>
                <w:sz w:val="28"/>
                <w:szCs w:val="28"/>
              </w:rPr>
              <w:t>Сүйлөшүү</w:t>
            </w:r>
          </w:p>
        </w:tc>
        <w:tc>
          <w:tcPr>
            <w:tcW w:w="1559" w:type="dxa"/>
            <w:gridSpan w:val="2"/>
          </w:tcPr>
          <w:p w14:paraId="70126B20" w14:textId="77777777" w:rsidR="003F4987" w:rsidRPr="00B90991" w:rsidRDefault="003F4987" w:rsidP="00F109D8">
            <w:pPr>
              <w:pStyle w:val="TableParagraph"/>
              <w:spacing w:line="253" w:lineRule="exact"/>
              <w:ind w:left="0"/>
              <w:rPr>
                <w:sz w:val="28"/>
                <w:szCs w:val="28"/>
              </w:rPr>
            </w:pPr>
            <w:r w:rsidRPr="00B90991">
              <w:rPr>
                <w:spacing w:val="-2"/>
                <w:sz w:val="28"/>
                <w:szCs w:val="28"/>
              </w:rPr>
              <w:t>Алгачкы</w:t>
            </w:r>
          </w:p>
        </w:tc>
        <w:tc>
          <w:tcPr>
            <w:tcW w:w="1559" w:type="dxa"/>
            <w:gridSpan w:val="2"/>
          </w:tcPr>
          <w:p w14:paraId="0DA49C98" w14:textId="77777777" w:rsidR="003F4987" w:rsidRPr="00B90991" w:rsidRDefault="003F4987" w:rsidP="00F109D8">
            <w:pPr>
              <w:pStyle w:val="TableParagraph"/>
              <w:spacing w:line="253" w:lineRule="exact"/>
              <w:ind w:left="0"/>
              <w:rPr>
                <w:sz w:val="28"/>
                <w:szCs w:val="28"/>
              </w:rPr>
            </w:pPr>
            <w:r w:rsidRPr="00B90991">
              <w:rPr>
                <w:spacing w:val="-2"/>
                <w:sz w:val="28"/>
                <w:szCs w:val="28"/>
              </w:rPr>
              <w:t>кайталанган</w:t>
            </w:r>
          </w:p>
        </w:tc>
        <w:tc>
          <w:tcPr>
            <w:tcW w:w="1618" w:type="dxa"/>
            <w:gridSpan w:val="2"/>
          </w:tcPr>
          <w:p w14:paraId="7F183155" w14:textId="77777777" w:rsidR="003F4987" w:rsidRPr="00B90991" w:rsidRDefault="003F4987" w:rsidP="00F109D8">
            <w:pPr>
              <w:pStyle w:val="TableParagraph"/>
              <w:spacing w:line="253" w:lineRule="exact"/>
              <w:ind w:left="0"/>
              <w:rPr>
                <w:sz w:val="28"/>
                <w:szCs w:val="28"/>
              </w:rPr>
            </w:pPr>
            <w:r w:rsidRPr="00B90991">
              <w:rPr>
                <w:spacing w:val="-2"/>
                <w:sz w:val="28"/>
                <w:szCs w:val="28"/>
              </w:rPr>
              <w:t>акыркы</w:t>
            </w:r>
          </w:p>
        </w:tc>
      </w:tr>
      <w:tr w:rsidR="003F4987" w:rsidRPr="00154EB0" w14:paraId="59E74F3A" w14:textId="77777777" w:rsidTr="00B90991">
        <w:trPr>
          <w:trHeight w:val="287"/>
        </w:trPr>
        <w:tc>
          <w:tcPr>
            <w:tcW w:w="758" w:type="dxa"/>
            <w:vMerge/>
            <w:tcBorders>
              <w:top w:val="nil"/>
            </w:tcBorders>
          </w:tcPr>
          <w:p w14:paraId="7839151A" w14:textId="77777777" w:rsidR="003F4987" w:rsidRPr="00B90991" w:rsidRDefault="003F4987" w:rsidP="00F109D8">
            <w:pPr>
              <w:jc w:val="center"/>
              <w:rPr>
                <w:sz w:val="28"/>
                <w:szCs w:val="28"/>
              </w:rPr>
            </w:pPr>
          </w:p>
        </w:tc>
        <w:tc>
          <w:tcPr>
            <w:tcW w:w="4062" w:type="dxa"/>
            <w:vMerge/>
            <w:tcBorders>
              <w:top w:val="nil"/>
            </w:tcBorders>
          </w:tcPr>
          <w:p w14:paraId="40EB89DF" w14:textId="77777777" w:rsidR="003F4987" w:rsidRPr="00B90991" w:rsidRDefault="003F4987" w:rsidP="00F109D8">
            <w:pPr>
              <w:jc w:val="center"/>
              <w:rPr>
                <w:sz w:val="28"/>
                <w:szCs w:val="28"/>
              </w:rPr>
            </w:pPr>
          </w:p>
        </w:tc>
        <w:tc>
          <w:tcPr>
            <w:tcW w:w="709" w:type="dxa"/>
          </w:tcPr>
          <w:p w14:paraId="2714FA91" w14:textId="77777777" w:rsidR="003F4987" w:rsidRPr="00B90991" w:rsidRDefault="003F4987" w:rsidP="00F109D8">
            <w:pPr>
              <w:pStyle w:val="TableParagraph"/>
              <w:spacing w:line="258" w:lineRule="exact"/>
              <w:ind w:left="0"/>
              <w:rPr>
                <w:sz w:val="28"/>
                <w:szCs w:val="28"/>
              </w:rPr>
            </w:pPr>
            <w:r w:rsidRPr="00B90991">
              <w:rPr>
                <w:spacing w:val="-4"/>
                <w:sz w:val="28"/>
                <w:szCs w:val="28"/>
              </w:rPr>
              <w:t>курч</w:t>
            </w:r>
          </w:p>
        </w:tc>
        <w:tc>
          <w:tcPr>
            <w:tcW w:w="850" w:type="dxa"/>
          </w:tcPr>
          <w:p w14:paraId="6ADD5C3F" w14:textId="77777777" w:rsidR="003F4987" w:rsidRPr="00B90991" w:rsidRDefault="003F4987" w:rsidP="00F109D8">
            <w:pPr>
              <w:pStyle w:val="TableParagraph"/>
              <w:spacing w:line="258" w:lineRule="exact"/>
              <w:ind w:left="0"/>
              <w:rPr>
                <w:sz w:val="28"/>
                <w:szCs w:val="28"/>
              </w:rPr>
            </w:pPr>
            <w:r w:rsidRPr="00B90991">
              <w:rPr>
                <w:spacing w:val="-2"/>
                <w:sz w:val="28"/>
                <w:szCs w:val="28"/>
              </w:rPr>
              <w:t>өнөкөт</w:t>
            </w:r>
          </w:p>
        </w:tc>
        <w:tc>
          <w:tcPr>
            <w:tcW w:w="709" w:type="dxa"/>
          </w:tcPr>
          <w:p w14:paraId="4928D958" w14:textId="77777777" w:rsidR="003F4987" w:rsidRPr="00B90991" w:rsidRDefault="003F4987" w:rsidP="00F109D8">
            <w:pPr>
              <w:pStyle w:val="TableParagraph"/>
              <w:spacing w:line="258" w:lineRule="exact"/>
              <w:ind w:left="0"/>
              <w:rPr>
                <w:sz w:val="28"/>
                <w:szCs w:val="28"/>
              </w:rPr>
            </w:pPr>
            <w:r w:rsidRPr="00B90991">
              <w:rPr>
                <w:spacing w:val="-4"/>
                <w:sz w:val="28"/>
                <w:szCs w:val="28"/>
              </w:rPr>
              <w:t>курч</w:t>
            </w:r>
          </w:p>
        </w:tc>
        <w:tc>
          <w:tcPr>
            <w:tcW w:w="850" w:type="dxa"/>
          </w:tcPr>
          <w:p w14:paraId="3F26D392" w14:textId="77777777" w:rsidR="003F4987" w:rsidRPr="00B90991" w:rsidRDefault="003F4987" w:rsidP="00F109D8">
            <w:pPr>
              <w:pStyle w:val="TableParagraph"/>
              <w:spacing w:line="258" w:lineRule="exact"/>
              <w:ind w:left="0"/>
              <w:rPr>
                <w:sz w:val="28"/>
                <w:szCs w:val="28"/>
              </w:rPr>
            </w:pPr>
            <w:r w:rsidRPr="00B90991">
              <w:rPr>
                <w:spacing w:val="-2"/>
                <w:sz w:val="28"/>
                <w:szCs w:val="28"/>
              </w:rPr>
              <w:t>өнөкөт</w:t>
            </w:r>
          </w:p>
        </w:tc>
        <w:tc>
          <w:tcPr>
            <w:tcW w:w="705" w:type="dxa"/>
          </w:tcPr>
          <w:p w14:paraId="4F8F5045" w14:textId="77777777" w:rsidR="003F4987" w:rsidRPr="00B90991" w:rsidRDefault="003F4987" w:rsidP="00F109D8">
            <w:pPr>
              <w:pStyle w:val="TableParagraph"/>
              <w:spacing w:line="258" w:lineRule="exact"/>
              <w:ind w:left="0"/>
              <w:rPr>
                <w:sz w:val="28"/>
                <w:szCs w:val="28"/>
              </w:rPr>
            </w:pPr>
            <w:r w:rsidRPr="00B90991">
              <w:rPr>
                <w:spacing w:val="-4"/>
                <w:sz w:val="28"/>
                <w:szCs w:val="28"/>
              </w:rPr>
              <w:t>курч</w:t>
            </w:r>
          </w:p>
        </w:tc>
        <w:tc>
          <w:tcPr>
            <w:tcW w:w="913" w:type="dxa"/>
          </w:tcPr>
          <w:p w14:paraId="480744CD" w14:textId="77777777" w:rsidR="003F4987" w:rsidRPr="00B90991" w:rsidRDefault="003F4987" w:rsidP="00F109D8">
            <w:pPr>
              <w:pStyle w:val="TableParagraph"/>
              <w:spacing w:line="258" w:lineRule="exact"/>
              <w:ind w:left="0"/>
              <w:rPr>
                <w:sz w:val="28"/>
                <w:szCs w:val="28"/>
              </w:rPr>
            </w:pPr>
            <w:r w:rsidRPr="00B90991">
              <w:rPr>
                <w:spacing w:val="-2"/>
                <w:sz w:val="28"/>
                <w:szCs w:val="28"/>
              </w:rPr>
              <w:t>өнөкөт</w:t>
            </w:r>
          </w:p>
        </w:tc>
      </w:tr>
      <w:tr w:rsidR="003F4987" w:rsidRPr="00154EB0" w14:paraId="5F51A79E" w14:textId="77777777" w:rsidTr="00B90991">
        <w:trPr>
          <w:trHeight w:val="288"/>
        </w:trPr>
        <w:tc>
          <w:tcPr>
            <w:tcW w:w="758" w:type="dxa"/>
          </w:tcPr>
          <w:p w14:paraId="19D74D59" w14:textId="77777777" w:rsidR="003F4987" w:rsidRPr="00B90991" w:rsidRDefault="003F4987" w:rsidP="00F109D8">
            <w:pPr>
              <w:pStyle w:val="TableParagraph"/>
              <w:spacing w:line="259" w:lineRule="exact"/>
              <w:ind w:left="0"/>
              <w:rPr>
                <w:sz w:val="28"/>
                <w:szCs w:val="28"/>
              </w:rPr>
            </w:pPr>
            <w:r w:rsidRPr="00B90991">
              <w:rPr>
                <w:spacing w:val="-10"/>
                <w:sz w:val="28"/>
                <w:szCs w:val="28"/>
              </w:rPr>
              <w:t>1</w:t>
            </w:r>
          </w:p>
        </w:tc>
        <w:tc>
          <w:tcPr>
            <w:tcW w:w="4062" w:type="dxa"/>
          </w:tcPr>
          <w:p w14:paraId="73BF0AAC" w14:textId="77777777" w:rsidR="003F4987" w:rsidRPr="00B90991" w:rsidRDefault="003F4987" w:rsidP="00F109D8">
            <w:pPr>
              <w:pStyle w:val="TableParagraph"/>
              <w:spacing w:line="259" w:lineRule="exact"/>
              <w:ind w:left="0"/>
              <w:rPr>
                <w:sz w:val="28"/>
                <w:szCs w:val="28"/>
              </w:rPr>
            </w:pPr>
            <w:r w:rsidRPr="00B90991">
              <w:rPr>
                <w:sz w:val="28"/>
                <w:szCs w:val="28"/>
              </w:rPr>
              <w:t>Диагнозду</w:t>
            </w:r>
            <w:r w:rsidRPr="00B90991">
              <w:rPr>
                <w:spacing w:val="-11"/>
                <w:sz w:val="28"/>
                <w:szCs w:val="28"/>
              </w:rPr>
              <w:t xml:space="preserve"> </w:t>
            </w:r>
            <w:r w:rsidRPr="00B90991">
              <w:rPr>
                <w:spacing w:val="-2"/>
                <w:sz w:val="28"/>
                <w:szCs w:val="28"/>
              </w:rPr>
              <w:t>талкуулоо</w:t>
            </w:r>
          </w:p>
        </w:tc>
        <w:tc>
          <w:tcPr>
            <w:tcW w:w="709" w:type="dxa"/>
          </w:tcPr>
          <w:p w14:paraId="0309634C" w14:textId="77777777" w:rsidR="003F4987" w:rsidRPr="00B90991" w:rsidRDefault="003F4987" w:rsidP="00F109D8">
            <w:pPr>
              <w:pStyle w:val="TableParagraph"/>
              <w:spacing w:line="259" w:lineRule="exact"/>
              <w:ind w:left="0"/>
              <w:rPr>
                <w:sz w:val="28"/>
                <w:szCs w:val="28"/>
              </w:rPr>
            </w:pPr>
            <w:r w:rsidRPr="00B90991">
              <w:rPr>
                <w:spacing w:val="-10"/>
                <w:sz w:val="28"/>
                <w:szCs w:val="28"/>
              </w:rPr>
              <w:t>+</w:t>
            </w:r>
          </w:p>
        </w:tc>
        <w:tc>
          <w:tcPr>
            <w:tcW w:w="850" w:type="dxa"/>
          </w:tcPr>
          <w:p w14:paraId="1A330300" w14:textId="77777777" w:rsidR="003F4987" w:rsidRPr="00B90991" w:rsidRDefault="003F4987" w:rsidP="00F109D8">
            <w:pPr>
              <w:pStyle w:val="TableParagraph"/>
              <w:spacing w:line="259" w:lineRule="exact"/>
              <w:ind w:left="0"/>
              <w:rPr>
                <w:sz w:val="28"/>
                <w:szCs w:val="28"/>
              </w:rPr>
            </w:pPr>
            <w:r w:rsidRPr="00B90991">
              <w:rPr>
                <w:spacing w:val="-10"/>
                <w:sz w:val="28"/>
                <w:szCs w:val="28"/>
              </w:rPr>
              <w:t>+</w:t>
            </w:r>
          </w:p>
        </w:tc>
        <w:tc>
          <w:tcPr>
            <w:tcW w:w="709" w:type="dxa"/>
          </w:tcPr>
          <w:p w14:paraId="3206C6CF" w14:textId="77777777" w:rsidR="003F4987" w:rsidRPr="00B90991" w:rsidRDefault="003F4987" w:rsidP="00F109D8">
            <w:pPr>
              <w:pStyle w:val="TableParagraph"/>
              <w:spacing w:line="259" w:lineRule="exact"/>
              <w:ind w:left="0"/>
              <w:rPr>
                <w:sz w:val="28"/>
                <w:szCs w:val="28"/>
              </w:rPr>
            </w:pPr>
            <w:r w:rsidRPr="00B90991">
              <w:rPr>
                <w:spacing w:val="-10"/>
                <w:sz w:val="28"/>
                <w:szCs w:val="28"/>
              </w:rPr>
              <w:t>+</w:t>
            </w:r>
          </w:p>
        </w:tc>
        <w:tc>
          <w:tcPr>
            <w:tcW w:w="850" w:type="dxa"/>
          </w:tcPr>
          <w:p w14:paraId="4905B955" w14:textId="77777777" w:rsidR="003F4987" w:rsidRPr="00B90991" w:rsidRDefault="003F4987" w:rsidP="00F109D8">
            <w:pPr>
              <w:pStyle w:val="TableParagraph"/>
              <w:spacing w:line="259" w:lineRule="exact"/>
              <w:ind w:left="0"/>
              <w:rPr>
                <w:sz w:val="28"/>
                <w:szCs w:val="28"/>
              </w:rPr>
            </w:pPr>
            <w:r w:rsidRPr="00B90991">
              <w:rPr>
                <w:spacing w:val="-10"/>
                <w:sz w:val="28"/>
                <w:szCs w:val="28"/>
              </w:rPr>
              <w:t>+</w:t>
            </w:r>
          </w:p>
        </w:tc>
        <w:tc>
          <w:tcPr>
            <w:tcW w:w="705" w:type="dxa"/>
          </w:tcPr>
          <w:p w14:paraId="7BA3CC50" w14:textId="77777777" w:rsidR="003F4987" w:rsidRPr="00B90991" w:rsidRDefault="003F4987" w:rsidP="00F109D8">
            <w:pPr>
              <w:pStyle w:val="TableParagraph"/>
              <w:spacing w:line="259" w:lineRule="exact"/>
              <w:ind w:left="0"/>
              <w:rPr>
                <w:sz w:val="28"/>
                <w:szCs w:val="28"/>
              </w:rPr>
            </w:pPr>
            <w:r w:rsidRPr="00B90991">
              <w:rPr>
                <w:spacing w:val="-10"/>
                <w:sz w:val="28"/>
                <w:szCs w:val="28"/>
              </w:rPr>
              <w:t>-</w:t>
            </w:r>
          </w:p>
        </w:tc>
        <w:tc>
          <w:tcPr>
            <w:tcW w:w="913" w:type="dxa"/>
          </w:tcPr>
          <w:p w14:paraId="55E2227B" w14:textId="77777777" w:rsidR="003F4987" w:rsidRPr="00B90991" w:rsidRDefault="003F4987" w:rsidP="00F109D8">
            <w:pPr>
              <w:pStyle w:val="TableParagraph"/>
              <w:spacing w:line="259" w:lineRule="exact"/>
              <w:ind w:left="0"/>
              <w:rPr>
                <w:sz w:val="28"/>
                <w:szCs w:val="28"/>
              </w:rPr>
            </w:pPr>
            <w:r w:rsidRPr="00B90991">
              <w:rPr>
                <w:spacing w:val="-10"/>
                <w:sz w:val="28"/>
                <w:szCs w:val="28"/>
              </w:rPr>
              <w:t>+</w:t>
            </w:r>
          </w:p>
        </w:tc>
      </w:tr>
      <w:tr w:rsidR="003F4987" w:rsidRPr="00154EB0" w14:paraId="6E1E906E" w14:textId="77777777" w:rsidTr="00B90991">
        <w:trPr>
          <w:trHeight w:val="272"/>
        </w:trPr>
        <w:tc>
          <w:tcPr>
            <w:tcW w:w="758" w:type="dxa"/>
          </w:tcPr>
          <w:p w14:paraId="5A98378E" w14:textId="77777777" w:rsidR="003F4987" w:rsidRPr="00B90991" w:rsidRDefault="003F4987" w:rsidP="00F109D8">
            <w:pPr>
              <w:pStyle w:val="TableParagraph"/>
              <w:spacing w:line="268" w:lineRule="exact"/>
              <w:ind w:left="0"/>
              <w:rPr>
                <w:sz w:val="28"/>
                <w:szCs w:val="28"/>
              </w:rPr>
            </w:pPr>
            <w:r w:rsidRPr="00B90991">
              <w:rPr>
                <w:spacing w:val="-10"/>
                <w:sz w:val="28"/>
                <w:szCs w:val="28"/>
              </w:rPr>
              <w:lastRenderedPageBreak/>
              <w:t>2</w:t>
            </w:r>
          </w:p>
        </w:tc>
        <w:tc>
          <w:tcPr>
            <w:tcW w:w="4062" w:type="dxa"/>
          </w:tcPr>
          <w:p w14:paraId="1C9836A7" w14:textId="77777777" w:rsidR="003F4987" w:rsidRPr="00B90991" w:rsidRDefault="003F4987" w:rsidP="00F109D8">
            <w:pPr>
              <w:pStyle w:val="TableParagraph"/>
              <w:spacing w:line="267" w:lineRule="exact"/>
              <w:ind w:left="0"/>
              <w:rPr>
                <w:sz w:val="28"/>
                <w:szCs w:val="28"/>
              </w:rPr>
            </w:pPr>
            <w:r w:rsidRPr="00B90991">
              <w:rPr>
                <w:sz w:val="28"/>
                <w:szCs w:val="28"/>
              </w:rPr>
              <w:t>Режим</w:t>
            </w:r>
            <w:r w:rsidRPr="00B90991">
              <w:rPr>
                <w:spacing w:val="-1"/>
                <w:sz w:val="28"/>
                <w:szCs w:val="28"/>
              </w:rPr>
              <w:t xml:space="preserve"> </w:t>
            </w:r>
            <w:r w:rsidRPr="00B90991">
              <w:rPr>
                <w:spacing w:val="-2"/>
                <w:sz w:val="28"/>
                <w:szCs w:val="28"/>
              </w:rPr>
              <w:t>боюнча</w:t>
            </w:r>
            <w:r w:rsidRPr="00B90991">
              <w:rPr>
                <w:sz w:val="28"/>
                <w:szCs w:val="28"/>
                <w:lang w:val="ru-RU"/>
              </w:rPr>
              <w:t xml:space="preserve"> </w:t>
            </w:r>
            <w:r w:rsidRPr="00B90991">
              <w:rPr>
                <w:spacing w:val="-2"/>
                <w:sz w:val="28"/>
                <w:szCs w:val="28"/>
              </w:rPr>
              <w:t>сунуштар</w:t>
            </w:r>
          </w:p>
        </w:tc>
        <w:tc>
          <w:tcPr>
            <w:tcW w:w="709" w:type="dxa"/>
          </w:tcPr>
          <w:p w14:paraId="16756602" w14:textId="77777777" w:rsidR="003F4987" w:rsidRPr="00B90991" w:rsidRDefault="003F4987" w:rsidP="00F109D8">
            <w:pPr>
              <w:pStyle w:val="TableParagraph"/>
              <w:spacing w:line="268" w:lineRule="exact"/>
              <w:ind w:left="0"/>
              <w:rPr>
                <w:sz w:val="28"/>
                <w:szCs w:val="28"/>
              </w:rPr>
            </w:pPr>
            <w:r w:rsidRPr="00B90991">
              <w:rPr>
                <w:spacing w:val="-10"/>
                <w:sz w:val="28"/>
                <w:szCs w:val="28"/>
              </w:rPr>
              <w:t>+</w:t>
            </w:r>
          </w:p>
        </w:tc>
        <w:tc>
          <w:tcPr>
            <w:tcW w:w="850" w:type="dxa"/>
          </w:tcPr>
          <w:p w14:paraId="30D71D30" w14:textId="77777777" w:rsidR="003F4987" w:rsidRPr="00B90991" w:rsidRDefault="003F4987" w:rsidP="00F109D8">
            <w:pPr>
              <w:pStyle w:val="TableParagraph"/>
              <w:spacing w:line="268" w:lineRule="exact"/>
              <w:ind w:left="0"/>
              <w:rPr>
                <w:sz w:val="28"/>
                <w:szCs w:val="28"/>
              </w:rPr>
            </w:pPr>
            <w:r w:rsidRPr="00B90991">
              <w:rPr>
                <w:spacing w:val="-10"/>
                <w:sz w:val="28"/>
                <w:szCs w:val="28"/>
              </w:rPr>
              <w:t>+</w:t>
            </w:r>
          </w:p>
        </w:tc>
        <w:tc>
          <w:tcPr>
            <w:tcW w:w="709" w:type="dxa"/>
          </w:tcPr>
          <w:p w14:paraId="478798B2" w14:textId="77777777" w:rsidR="003F4987" w:rsidRPr="00B90991" w:rsidRDefault="003F4987" w:rsidP="00F109D8">
            <w:pPr>
              <w:pStyle w:val="TableParagraph"/>
              <w:spacing w:line="268" w:lineRule="exact"/>
              <w:ind w:left="0"/>
              <w:rPr>
                <w:sz w:val="28"/>
                <w:szCs w:val="28"/>
              </w:rPr>
            </w:pPr>
            <w:r w:rsidRPr="00B90991">
              <w:rPr>
                <w:spacing w:val="-10"/>
                <w:sz w:val="28"/>
                <w:szCs w:val="28"/>
              </w:rPr>
              <w:t>+</w:t>
            </w:r>
          </w:p>
        </w:tc>
        <w:tc>
          <w:tcPr>
            <w:tcW w:w="850" w:type="dxa"/>
          </w:tcPr>
          <w:p w14:paraId="37F9D1D6" w14:textId="77777777" w:rsidR="003F4987" w:rsidRPr="00B90991" w:rsidRDefault="003F4987" w:rsidP="00F109D8">
            <w:pPr>
              <w:pStyle w:val="TableParagraph"/>
              <w:spacing w:line="268" w:lineRule="exact"/>
              <w:ind w:left="0"/>
              <w:rPr>
                <w:sz w:val="28"/>
                <w:szCs w:val="28"/>
              </w:rPr>
            </w:pPr>
            <w:r w:rsidRPr="00B90991">
              <w:rPr>
                <w:spacing w:val="-10"/>
                <w:sz w:val="28"/>
                <w:szCs w:val="28"/>
              </w:rPr>
              <w:t>+</w:t>
            </w:r>
          </w:p>
        </w:tc>
        <w:tc>
          <w:tcPr>
            <w:tcW w:w="705" w:type="dxa"/>
          </w:tcPr>
          <w:p w14:paraId="05F3CB2C" w14:textId="77777777" w:rsidR="003F4987" w:rsidRPr="00B90991" w:rsidRDefault="003F4987" w:rsidP="00F109D8">
            <w:pPr>
              <w:pStyle w:val="TableParagraph"/>
              <w:spacing w:line="268" w:lineRule="exact"/>
              <w:ind w:left="0"/>
              <w:rPr>
                <w:sz w:val="28"/>
                <w:szCs w:val="28"/>
              </w:rPr>
            </w:pPr>
            <w:r w:rsidRPr="00B90991">
              <w:rPr>
                <w:spacing w:val="-10"/>
                <w:sz w:val="28"/>
                <w:szCs w:val="28"/>
              </w:rPr>
              <w:t>-</w:t>
            </w:r>
          </w:p>
        </w:tc>
        <w:tc>
          <w:tcPr>
            <w:tcW w:w="913" w:type="dxa"/>
          </w:tcPr>
          <w:p w14:paraId="74C614F2" w14:textId="77777777" w:rsidR="003F4987" w:rsidRPr="00B90991" w:rsidRDefault="003F4987" w:rsidP="00F109D8">
            <w:pPr>
              <w:pStyle w:val="TableParagraph"/>
              <w:spacing w:line="268" w:lineRule="exact"/>
              <w:ind w:left="0"/>
              <w:rPr>
                <w:sz w:val="28"/>
                <w:szCs w:val="28"/>
              </w:rPr>
            </w:pPr>
            <w:r w:rsidRPr="00B90991">
              <w:rPr>
                <w:spacing w:val="-10"/>
                <w:sz w:val="28"/>
                <w:szCs w:val="28"/>
              </w:rPr>
              <w:t>+</w:t>
            </w:r>
          </w:p>
        </w:tc>
      </w:tr>
      <w:tr w:rsidR="003F4987" w:rsidRPr="00154EB0" w14:paraId="39B9BCB0" w14:textId="77777777" w:rsidTr="00B90991">
        <w:trPr>
          <w:trHeight w:val="120"/>
        </w:trPr>
        <w:tc>
          <w:tcPr>
            <w:tcW w:w="758" w:type="dxa"/>
          </w:tcPr>
          <w:p w14:paraId="2597CA5E" w14:textId="77777777" w:rsidR="003F4987" w:rsidRPr="00B90991" w:rsidRDefault="003F4987" w:rsidP="00F109D8">
            <w:pPr>
              <w:pStyle w:val="TableParagraph"/>
              <w:spacing w:line="268" w:lineRule="exact"/>
              <w:ind w:left="0"/>
              <w:rPr>
                <w:sz w:val="28"/>
                <w:szCs w:val="28"/>
              </w:rPr>
            </w:pPr>
            <w:r w:rsidRPr="00B90991">
              <w:rPr>
                <w:spacing w:val="-10"/>
                <w:sz w:val="28"/>
                <w:szCs w:val="28"/>
              </w:rPr>
              <w:t>3</w:t>
            </w:r>
          </w:p>
        </w:tc>
        <w:tc>
          <w:tcPr>
            <w:tcW w:w="4062" w:type="dxa"/>
          </w:tcPr>
          <w:p w14:paraId="4B3B3C1C" w14:textId="77777777" w:rsidR="003F4987" w:rsidRPr="00B90991" w:rsidRDefault="003F4987" w:rsidP="00F109D8">
            <w:pPr>
              <w:pStyle w:val="TableParagraph"/>
              <w:spacing w:line="267" w:lineRule="exact"/>
              <w:ind w:left="0"/>
              <w:rPr>
                <w:sz w:val="28"/>
                <w:szCs w:val="28"/>
              </w:rPr>
            </w:pPr>
            <w:r w:rsidRPr="00B90991">
              <w:rPr>
                <w:sz w:val="28"/>
                <w:szCs w:val="28"/>
              </w:rPr>
              <w:t>Диета</w:t>
            </w:r>
            <w:r w:rsidRPr="00B90991">
              <w:rPr>
                <w:spacing w:val="-1"/>
                <w:sz w:val="28"/>
                <w:szCs w:val="28"/>
              </w:rPr>
              <w:t xml:space="preserve"> </w:t>
            </w:r>
            <w:r w:rsidRPr="00B90991">
              <w:rPr>
                <w:spacing w:val="-2"/>
                <w:sz w:val="28"/>
                <w:szCs w:val="28"/>
              </w:rPr>
              <w:t>боюнча</w:t>
            </w:r>
            <w:r w:rsidRPr="00B90991">
              <w:rPr>
                <w:sz w:val="28"/>
                <w:szCs w:val="28"/>
                <w:lang w:val="ru-RU"/>
              </w:rPr>
              <w:t xml:space="preserve"> </w:t>
            </w:r>
            <w:r w:rsidRPr="00B90991">
              <w:rPr>
                <w:spacing w:val="-2"/>
                <w:sz w:val="28"/>
                <w:szCs w:val="28"/>
              </w:rPr>
              <w:t>сунуштар</w:t>
            </w:r>
          </w:p>
        </w:tc>
        <w:tc>
          <w:tcPr>
            <w:tcW w:w="709" w:type="dxa"/>
          </w:tcPr>
          <w:p w14:paraId="3A7DCE59" w14:textId="77777777" w:rsidR="003F4987" w:rsidRPr="00B90991" w:rsidRDefault="003F4987" w:rsidP="00F109D8">
            <w:pPr>
              <w:pStyle w:val="TableParagraph"/>
              <w:spacing w:line="268" w:lineRule="exact"/>
              <w:ind w:left="0"/>
              <w:rPr>
                <w:sz w:val="28"/>
                <w:szCs w:val="28"/>
              </w:rPr>
            </w:pPr>
            <w:r w:rsidRPr="00B90991">
              <w:rPr>
                <w:spacing w:val="-10"/>
                <w:sz w:val="28"/>
                <w:szCs w:val="28"/>
              </w:rPr>
              <w:t>+</w:t>
            </w:r>
          </w:p>
        </w:tc>
        <w:tc>
          <w:tcPr>
            <w:tcW w:w="850" w:type="dxa"/>
          </w:tcPr>
          <w:p w14:paraId="0761ED73" w14:textId="77777777" w:rsidR="003F4987" w:rsidRPr="00B90991" w:rsidRDefault="003F4987" w:rsidP="00F109D8">
            <w:pPr>
              <w:pStyle w:val="TableParagraph"/>
              <w:spacing w:line="268" w:lineRule="exact"/>
              <w:ind w:left="0"/>
              <w:rPr>
                <w:sz w:val="28"/>
                <w:szCs w:val="28"/>
              </w:rPr>
            </w:pPr>
            <w:r w:rsidRPr="00B90991">
              <w:rPr>
                <w:spacing w:val="-10"/>
                <w:sz w:val="28"/>
                <w:szCs w:val="28"/>
              </w:rPr>
              <w:t>+</w:t>
            </w:r>
          </w:p>
        </w:tc>
        <w:tc>
          <w:tcPr>
            <w:tcW w:w="709" w:type="dxa"/>
          </w:tcPr>
          <w:p w14:paraId="52DF0255" w14:textId="77777777" w:rsidR="003F4987" w:rsidRPr="00B90991" w:rsidRDefault="003F4987" w:rsidP="00F109D8">
            <w:pPr>
              <w:pStyle w:val="TableParagraph"/>
              <w:spacing w:line="268" w:lineRule="exact"/>
              <w:ind w:left="0"/>
              <w:rPr>
                <w:sz w:val="28"/>
                <w:szCs w:val="28"/>
              </w:rPr>
            </w:pPr>
            <w:r w:rsidRPr="00B90991">
              <w:rPr>
                <w:spacing w:val="-10"/>
                <w:sz w:val="28"/>
                <w:szCs w:val="28"/>
              </w:rPr>
              <w:t>+</w:t>
            </w:r>
          </w:p>
        </w:tc>
        <w:tc>
          <w:tcPr>
            <w:tcW w:w="850" w:type="dxa"/>
          </w:tcPr>
          <w:p w14:paraId="50696180" w14:textId="77777777" w:rsidR="003F4987" w:rsidRPr="00B90991" w:rsidRDefault="003F4987" w:rsidP="00F109D8">
            <w:pPr>
              <w:pStyle w:val="TableParagraph"/>
              <w:spacing w:line="268" w:lineRule="exact"/>
              <w:ind w:left="0"/>
              <w:rPr>
                <w:sz w:val="28"/>
                <w:szCs w:val="28"/>
              </w:rPr>
            </w:pPr>
            <w:r w:rsidRPr="00B90991">
              <w:rPr>
                <w:spacing w:val="-10"/>
                <w:sz w:val="28"/>
                <w:szCs w:val="28"/>
              </w:rPr>
              <w:t>+</w:t>
            </w:r>
          </w:p>
        </w:tc>
        <w:tc>
          <w:tcPr>
            <w:tcW w:w="705" w:type="dxa"/>
          </w:tcPr>
          <w:p w14:paraId="75CE578B" w14:textId="77777777" w:rsidR="003F4987" w:rsidRPr="00B90991" w:rsidRDefault="003F4987" w:rsidP="00F109D8">
            <w:pPr>
              <w:pStyle w:val="TableParagraph"/>
              <w:spacing w:line="268" w:lineRule="exact"/>
              <w:ind w:left="0"/>
              <w:rPr>
                <w:sz w:val="28"/>
                <w:szCs w:val="28"/>
              </w:rPr>
            </w:pPr>
            <w:r w:rsidRPr="00B90991">
              <w:rPr>
                <w:spacing w:val="-10"/>
                <w:sz w:val="28"/>
                <w:szCs w:val="28"/>
              </w:rPr>
              <w:t>-</w:t>
            </w:r>
          </w:p>
        </w:tc>
        <w:tc>
          <w:tcPr>
            <w:tcW w:w="913" w:type="dxa"/>
          </w:tcPr>
          <w:p w14:paraId="08016CDB" w14:textId="77777777" w:rsidR="003F4987" w:rsidRPr="00B90991" w:rsidRDefault="003F4987" w:rsidP="00F109D8">
            <w:pPr>
              <w:pStyle w:val="TableParagraph"/>
              <w:spacing w:line="268" w:lineRule="exact"/>
              <w:ind w:left="0"/>
              <w:rPr>
                <w:sz w:val="28"/>
                <w:szCs w:val="28"/>
              </w:rPr>
            </w:pPr>
            <w:r w:rsidRPr="00B90991">
              <w:rPr>
                <w:spacing w:val="-10"/>
                <w:sz w:val="28"/>
                <w:szCs w:val="28"/>
              </w:rPr>
              <w:t>+</w:t>
            </w:r>
          </w:p>
        </w:tc>
      </w:tr>
      <w:tr w:rsidR="003F4987" w:rsidRPr="00154EB0" w14:paraId="11F430FC" w14:textId="77777777" w:rsidTr="00B90991">
        <w:trPr>
          <w:trHeight w:val="295"/>
        </w:trPr>
        <w:tc>
          <w:tcPr>
            <w:tcW w:w="758" w:type="dxa"/>
          </w:tcPr>
          <w:p w14:paraId="25888F72" w14:textId="77777777" w:rsidR="003F4987" w:rsidRPr="00B90991" w:rsidRDefault="003F4987" w:rsidP="00F109D8">
            <w:pPr>
              <w:pStyle w:val="TableParagraph"/>
              <w:spacing w:line="268" w:lineRule="exact"/>
              <w:ind w:left="0"/>
              <w:rPr>
                <w:sz w:val="28"/>
                <w:szCs w:val="28"/>
              </w:rPr>
            </w:pPr>
            <w:r w:rsidRPr="00B90991">
              <w:rPr>
                <w:spacing w:val="-10"/>
                <w:sz w:val="28"/>
                <w:szCs w:val="28"/>
              </w:rPr>
              <w:t>4</w:t>
            </w:r>
          </w:p>
        </w:tc>
        <w:tc>
          <w:tcPr>
            <w:tcW w:w="4062" w:type="dxa"/>
          </w:tcPr>
          <w:p w14:paraId="02F3C449" w14:textId="77777777" w:rsidR="003F4987" w:rsidRPr="00B90991" w:rsidRDefault="003F4987" w:rsidP="00F109D8">
            <w:pPr>
              <w:pStyle w:val="TableParagraph"/>
              <w:spacing w:line="267" w:lineRule="exact"/>
              <w:ind w:left="0"/>
              <w:rPr>
                <w:sz w:val="28"/>
                <w:szCs w:val="28"/>
              </w:rPr>
            </w:pPr>
            <w:r w:rsidRPr="00B90991">
              <w:rPr>
                <w:sz w:val="28"/>
                <w:szCs w:val="28"/>
              </w:rPr>
              <w:t>Дарылоо</w:t>
            </w:r>
            <w:r w:rsidRPr="00B90991">
              <w:rPr>
                <w:spacing w:val="1"/>
                <w:sz w:val="28"/>
                <w:szCs w:val="28"/>
              </w:rPr>
              <w:t xml:space="preserve"> </w:t>
            </w:r>
            <w:r w:rsidRPr="00B90991">
              <w:rPr>
                <w:spacing w:val="-2"/>
                <w:sz w:val="28"/>
                <w:szCs w:val="28"/>
              </w:rPr>
              <w:t>боюнча</w:t>
            </w:r>
            <w:r w:rsidRPr="00B90991">
              <w:rPr>
                <w:sz w:val="28"/>
                <w:szCs w:val="28"/>
                <w:lang w:val="ru-RU"/>
              </w:rPr>
              <w:t xml:space="preserve"> </w:t>
            </w:r>
            <w:r w:rsidRPr="00B90991">
              <w:rPr>
                <w:spacing w:val="-2"/>
                <w:sz w:val="28"/>
                <w:szCs w:val="28"/>
              </w:rPr>
              <w:t>сунуштар</w:t>
            </w:r>
          </w:p>
        </w:tc>
        <w:tc>
          <w:tcPr>
            <w:tcW w:w="709" w:type="dxa"/>
          </w:tcPr>
          <w:p w14:paraId="5CBDDD04" w14:textId="77777777" w:rsidR="003F4987" w:rsidRPr="00B90991" w:rsidRDefault="003F4987" w:rsidP="00F109D8">
            <w:pPr>
              <w:pStyle w:val="TableParagraph"/>
              <w:spacing w:line="268" w:lineRule="exact"/>
              <w:ind w:left="0"/>
              <w:rPr>
                <w:sz w:val="28"/>
                <w:szCs w:val="28"/>
              </w:rPr>
            </w:pPr>
            <w:r w:rsidRPr="00B90991">
              <w:rPr>
                <w:spacing w:val="-10"/>
                <w:sz w:val="28"/>
                <w:szCs w:val="28"/>
              </w:rPr>
              <w:t>+</w:t>
            </w:r>
          </w:p>
        </w:tc>
        <w:tc>
          <w:tcPr>
            <w:tcW w:w="850" w:type="dxa"/>
          </w:tcPr>
          <w:p w14:paraId="7AD4BAA5" w14:textId="77777777" w:rsidR="003F4987" w:rsidRPr="00B90991" w:rsidRDefault="003F4987" w:rsidP="00F109D8">
            <w:pPr>
              <w:pStyle w:val="TableParagraph"/>
              <w:spacing w:line="268" w:lineRule="exact"/>
              <w:ind w:left="0"/>
              <w:rPr>
                <w:sz w:val="28"/>
                <w:szCs w:val="28"/>
              </w:rPr>
            </w:pPr>
            <w:r w:rsidRPr="00B90991">
              <w:rPr>
                <w:spacing w:val="-10"/>
                <w:sz w:val="28"/>
                <w:szCs w:val="28"/>
              </w:rPr>
              <w:t>+</w:t>
            </w:r>
          </w:p>
        </w:tc>
        <w:tc>
          <w:tcPr>
            <w:tcW w:w="709" w:type="dxa"/>
          </w:tcPr>
          <w:p w14:paraId="4E0934C4" w14:textId="77777777" w:rsidR="003F4987" w:rsidRPr="00B90991" w:rsidRDefault="003F4987" w:rsidP="00F109D8">
            <w:pPr>
              <w:pStyle w:val="TableParagraph"/>
              <w:spacing w:line="268" w:lineRule="exact"/>
              <w:ind w:left="0"/>
              <w:rPr>
                <w:sz w:val="28"/>
                <w:szCs w:val="28"/>
              </w:rPr>
            </w:pPr>
            <w:r w:rsidRPr="00B90991">
              <w:rPr>
                <w:spacing w:val="-10"/>
                <w:sz w:val="28"/>
                <w:szCs w:val="28"/>
              </w:rPr>
              <w:t>+</w:t>
            </w:r>
          </w:p>
        </w:tc>
        <w:tc>
          <w:tcPr>
            <w:tcW w:w="850" w:type="dxa"/>
          </w:tcPr>
          <w:p w14:paraId="523A2189" w14:textId="77777777" w:rsidR="003F4987" w:rsidRPr="00B90991" w:rsidRDefault="003F4987" w:rsidP="00F109D8">
            <w:pPr>
              <w:pStyle w:val="TableParagraph"/>
              <w:spacing w:line="268" w:lineRule="exact"/>
              <w:ind w:left="0"/>
              <w:rPr>
                <w:sz w:val="28"/>
                <w:szCs w:val="28"/>
              </w:rPr>
            </w:pPr>
            <w:r w:rsidRPr="00B90991">
              <w:rPr>
                <w:spacing w:val="-10"/>
                <w:sz w:val="28"/>
                <w:szCs w:val="28"/>
              </w:rPr>
              <w:t>+</w:t>
            </w:r>
          </w:p>
        </w:tc>
        <w:tc>
          <w:tcPr>
            <w:tcW w:w="705" w:type="dxa"/>
          </w:tcPr>
          <w:p w14:paraId="1B2578E9" w14:textId="77777777" w:rsidR="003F4987" w:rsidRPr="00B90991" w:rsidRDefault="003F4987" w:rsidP="00F109D8">
            <w:pPr>
              <w:pStyle w:val="TableParagraph"/>
              <w:spacing w:line="268" w:lineRule="exact"/>
              <w:ind w:left="0"/>
              <w:rPr>
                <w:sz w:val="28"/>
                <w:szCs w:val="28"/>
              </w:rPr>
            </w:pPr>
            <w:r w:rsidRPr="00B90991">
              <w:rPr>
                <w:spacing w:val="-10"/>
                <w:sz w:val="28"/>
                <w:szCs w:val="28"/>
              </w:rPr>
              <w:t>-</w:t>
            </w:r>
          </w:p>
        </w:tc>
        <w:tc>
          <w:tcPr>
            <w:tcW w:w="913" w:type="dxa"/>
          </w:tcPr>
          <w:p w14:paraId="079C4AF4" w14:textId="77777777" w:rsidR="003F4987" w:rsidRPr="00B90991" w:rsidRDefault="003F4987" w:rsidP="00F109D8">
            <w:pPr>
              <w:pStyle w:val="TableParagraph"/>
              <w:spacing w:line="268" w:lineRule="exact"/>
              <w:ind w:left="0"/>
              <w:rPr>
                <w:sz w:val="28"/>
                <w:szCs w:val="28"/>
              </w:rPr>
            </w:pPr>
            <w:r w:rsidRPr="00B90991">
              <w:rPr>
                <w:spacing w:val="-10"/>
                <w:sz w:val="28"/>
                <w:szCs w:val="28"/>
              </w:rPr>
              <w:t>+</w:t>
            </w:r>
          </w:p>
        </w:tc>
      </w:tr>
      <w:tr w:rsidR="003F4987" w:rsidRPr="00154EB0" w14:paraId="203F9243" w14:textId="77777777" w:rsidTr="00B90991">
        <w:trPr>
          <w:trHeight w:val="302"/>
        </w:trPr>
        <w:tc>
          <w:tcPr>
            <w:tcW w:w="758" w:type="dxa"/>
          </w:tcPr>
          <w:p w14:paraId="6007EBD1" w14:textId="77777777" w:rsidR="003F4987" w:rsidRPr="00B90991" w:rsidRDefault="003F4987" w:rsidP="00F109D8">
            <w:pPr>
              <w:pStyle w:val="TableParagraph"/>
              <w:spacing w:line="268" w:lineRule="exact"/>
              <w:ind w:left="0"/>
              <w:rPr>
                <w:sz w:val="28"/>
                <w:szCs w:val="28"/>
              </w:rPr>
            </w:pPr>
            <w:r w:rsidRPr="00B90991">
              <w:rPr>
                <w:spacing w:val="-10"/>
                <w:sz w:val="28"/>
                <w:szCs w:val="28"/>
              </w:rPr>
              <w:t>5</w:t>
            </w:r>
          </w:p>
        </w:tc>
        <w:tc>
          <w:tcPr>
            <w:tcW w:w="4062" w:type="dxa"/>
          </w:tcPr>
          <w:p w14:paraId="2AEE9A94" w14:textId="3BBF4CDA" w:rsidR="003F4987" w:rsidRPr="00B90991" w:rsidRDefault="003F4987" w:rsidP="00F109D8">
            <w:pPr>
              <w:pStyle w:val="TableParagraph"/>
              <w:spacing w:line="237" w:lineRule="auto"/>
              <w:ind w:left="0"/>
              <w:rPr>
                <w:sz w:val="28"/>
                <w:szCs w:val="28"/>
              </w:rPr>
            </w:pPr>
            <w:r w:rsidRPr="00B90991">
              <w:rPr>
                <w:spacing w:val="-2"/>
                <w:sz w:val="28"/>
                <w:szCs w:val="28"/>
              </w:rPr>
              <w:t>Инструм</w:t>
            </w:r>
            <w:r w:rsidRPr="00B90991">
              <w:rPr>
                <w:spacing w:val="-2"/>
                <w:sz w:val="28"/>
                <w:szCs w:val="28"/>
                <w:lang w:val="ky-KG"/>
              </w:rPr>
              <w:t>-</w:t>
            </w:r>
            <w:r w:rsidRPr="00B90991">
              <w:rPr>
                <w:spacing w:val="-2"/>
                <w:sz w:val="28"/>
                <w:szCs w:val="28"/>
              </w:rPr>
              <w:t>к,</w:t>
            </w:r>
            <w:r w:rsidRPr="00B90991">
              <w:rPr>
                <w:spacing w:val="-2"/>
                <w:sz w:val="28"/>
                <w:szCs w:val="28"/>
                <w:lang w:val="ru-RU"/>
              </w:rPr>
              <w:t xml:space="preserve"> </w:t>
            </w:r>
            <w:r w:rsidRPr="00B90991">
              <w:rPr>
                <w:spacing w:val="-2"/>
                <w:sz w:val="28"/>
                <w:szCs w:val="28"/>
              </w:rPr>
              <w:t>лабор</w:t>
            </w:r>
            <w:r w:rsidRPr="00B90991">
              <w:rPr>
                <w:spacing w:val="-2"/>
                <w:sz w:val="28"/>
                <w:szCs w:val="28"/>
                <w:lang w:val="ky-KG"/>
              </w:rPr>
              <w:t>-</w:t>
            </w:r>
            <w:r w:rsidRPr="00B90991">
              <w:rPr>
                <w:spacing w:val="-2"/>
                <w:sz w:val="28"/>
                <w:szCs w:val="28"/>
              </w:rPr>
              <w:t>к</w:t>
            </w:r>
            <w:r w:rsidR="00F109D8" w:rsidRPr="00B90991">
              <w:rPr>
                <w:sz w:val="28"/>
                <w:szCs w:val="28"/>
                <w:lang w:val="ru-RU"/>
              </w:rPr>
              <w:t xml:space="preserve"> </w:t>
            </w:r>
            <w:r w:rsidRPr="00B90991">
              <w:rPr>
                <w:spacing w:val="-2"/>
                <w:sz w:val="28"/>
                <w:szCs w:val="28"/>
              </w:rPr>
              <w:t xml:space="preserve">текшерүү </w:t>
            </w:r>
          </w:p>
        </w:tc>
        <w:tc>
          <w:tcPr>
            <w:tcW w:w="709" w:type="dxa"/>
          </w:tcPr>
          <w:p w14:paraId="1EACD797" w14:textId="77777777" w:rsidR="003F4987" w:rsidRPr="00B90991" w:rsidRDefault="003F4987" w:rsidP="00F109D8">
            <w:pPr>
              <w:pStyle w:val="TableParagraph"/>
              <w:spacing w:line="268" w:lineRule="exact"/>
              <w:ind w:left="0"/>
              <w:rPr>
                <w:sz w:val="28"/>
                <w:szCs w:val="28"/>
              </w:rPr>
            </w:pPr>
            <w:r w:rsidRPr="00B90991">
              <w:rPr>
                <w:spacing w:val="-10"/>
                <w:sz w:val="28"/>
                <w:szCs w:val="28"/>
              </w:rPr>
              <w:t>+</w:t>
            </w:r>
          </w:p>
        </w:tc>
        <w:tc>
          <w:tcPr>
            <w:tcW w:w="850" w:type="dxa"/>
          </w:tcPr>
          <w:p w14:paraId="67D77BB1" w14:textId="77777777" w:rsidR="003F4987" w:rsidRPr="00B90991" w:rsidRDefault="003F4987" w:rsidP="00F109D8">
            <w:pPr>
              <w:pStyle w:val="TableParagraph"/>
              <w:spacing w:line="268" w:lineRule="exact"/>
              <w:ind w:left="0"/>
              <w:rPr>
                <w:sz w:val="28"/>
                <w:szCs w:val="28"/>
              </w:rPr>
            </w:pPr>
            <w:r w:rsidRPr="00B90991">
              <w:rPr>
                <w:spacing w:val="-10"/>
                <w:sz w:val="28"/>
                <w:szCs w:val="28"/>
              </w:rPr>
              <w:t>+</w:t>
            </w:r>
          </w:p>
        </w:tc>
        <w:tc>
          <w:tcPr>
            <w:tcW w:w="709" w:type="dxa"/>
          </w:tcPr>
          <w:p w14:paraId="50B12C36" w14:textId="77777777" w:rsidR="003F4987" w:rsidRPr="00B90991" w:rsidRDefault="003F4987" w:rsidP="00F109D8">
            <w:pPr>
              <w:pStyle w:val="TableParagraph"/>
              <w:spacing w:line="268" w:lineRule="exact"/>
              <w:ind w:left="0"/>
              <w:rPr>
                <w:sz w:val="28"/>
                <w:szCs w:val="28"/>
              </w:rPr>
            </w:pPr>
            <w:r w:rsidRPr="00B90991">
              <w:rPr>
                <w:spacing w:val="-10"/>
                <w:sz w:val="28"/>
                <w:szCs w:val="28"/>
              </w:rPr>
              <w:t>+</w:t>
            </w:r>
          </w:p>
        </w:tc>
        <w:tc>
          <w:tcPr>
            <w:tcW w:w="850" w:type="dxa"/>
          </w:tcPr>
          <w:p w14:paraId="37F9F793" w14:textId="77777777" w:rsidR="003F4987" w:rsidRPr="00B90991" w:rsidRDefault="003F4987" w:rsidP="00F109D8">
            <w:pPr>
              <w:pStyle w:val="TableParagraph"/>
              <w:spacing w:line="268" w:lineRule="exact"/>
              <w:ind w:left="0"/>
              <w:rPr>
                <w:sz w:val="28"/>
                <w:szCs w:val="28"/>
              </w:rPr>
            </w:pPr>
            <w:r w:rsidRPr="00B90991">
              <w:rPr>
                <w:spacing w:val="-10"/>
                <w:sz w:val="28"/>
                <w:szCs w:val="28"/>
              </w:rPr>
              <w:t>+</w:t>
            </w:r>
          </w:p>
        </w:tc>
        <w:tc>
          <w:tcPr>
            <w:tcW w:w="705" w:type="dxa"/>
          </w:tcPr>
          <w:p w14:paraId="0B9B81B8" w14:textId="77777777" w:rsidR="003F4987" w:rsidRPr="00B90991" w:rsidRDefault="003F4987" w:rsidP="00F109D8">
            <w:pPr>
              <w:pStyle w:val="TableParagraph"/>
              <w:spacing w:line="268" w:lineRule="exact"/>
              <w:ind w:left="0"/>
              <w:rPr>
                <w:sz w:val="28"/>
                <w:szCs w:val="28"/>
              </w:rPr>
            </w:pPr>
            <w:r w:rsidRPr="00B90991">
              <w:rPr>
                <w:spacing w:val="-10"/>
                <w:sz w:val="28"/>
                <w:szCs w:val="28"/>
              </w:rPr>
              <w:t>+</w:t>
            </w:r>
          </w:p>
        </w:tc>
        <w:tc>
          <w:tcPr>
            <w:tcW w:w="913" w:type="dxa"/>
          </w:tcPr>
          <w:p w14:paraId="67CC35F9" w14:textId="77777777" w:rsidR="003F4987" w:rsidRPr="00B90991" w:rsidRDefault="003F4987" w:rsidP="00F109D8">
            <w:pPr>
              <w:pStyle w:val="TableParagraph"/>
              <w:spacing w:line="268" w:lineRule="exact"/>
              <w:ind w:left="0"/>
              <w:rPr>
                <w:sz w:val="28"/>
                <w:szCs w:val="28"/>
              </w:rPr>
            </w:pPr>
            <w:r w:rsidRPr="00B90991">
              <w:rPr>
                <w:spacing w:val="-10"/>
                <w:sz w:val="28"/>
                <w:szCs w:val="28"/>
              </w:rPr>
              <w:t>+</w:t>
            </w:r>
          </w:p>
        </w:tc>
      </w:tr>
      <w:tr w:rsidR="003F4987" w:rsidRPr="00154EB0" w14:paraId="5F687647" w14:textId="77777777" w:rsidTr="00B90991">
        <w:trPr>
          <w:trHeight w:val="90"/>
        </w:trPr>
        <w:tc>
          <w:tcPr>
            <w:tcW w:w="758" w:type="dxa"/>
          </w:tcPr>
          <w:p w14:paraId="41DAD108" w14:textId="77777777" w:rsidR="003F4987" w:rsidRPr="00B90991" w:rsidRDefault="003F4987" w:rsidP="00F109D8">
            <w:pPr>
              <w:pStyle w:val="TableParagraph"/>
              <w:spacing w:line="253" w:lineRule="exact"/>
              <w:ind w:left="0"/>
              <w:rPr>
                <w:sz w:val="28"/>
                <w:szCs w:val="28"/>
              </w:rPr>
            </w:pPr>
            <w:r w:rsidRPr="00B90991">
              <w:rPr>
                <w:spacing w:val="-10"/>
                <w:sz w:val="28"/>
                <w:szCs w:val="28"/>
              </w:rPr>
              <w:t>6</w:t>
            </w:r>
          </w:p>
        </w:tc>
        <w:tc>
          <w:tcPr>
            <w:tcW w:w="4062" w:type="dxa"/>
          </w:tcPr>
          <w:p w14:paraId="0291FEB2" w14:textId="77777777" w:rsidR="003F4987" w:rsidRPr="00B90991" w:rsidRDefault="003F4987" w:rsidP="00F109D8">
            <w:pPr>
              <w:pStyle w:val="TableParagraph"/>
              <w:spacing w:line="253" w:lineRule="exact"/>
              <w:ind w:left="0"/>
              <w:rPr>
                <w:sz w:val="28"/>
                <w:szCs w:val="28"/>
              </w:rPr>
            </w:pPr>
            <w:r w:rsidRPr="00B90991">
              <w:rPr>
                <w:spacing w:val="-2"/>
                <w:sz w:val="28"/>
                <w:szCs w:val="28"/>
              </w:rPr>
              <w:t>Кошумча</w:t>
            </w:r>
          </w:p>
        </w:tc>
        <w:tc>
          <w:tcPr>
            <w:tcW w:w="709" w:type="dxa"/>
          </w:tcPr>
          <w:p w14:paraId="35E49D86" w14:textId="57576B8F" w:rsidR="003F4987" w:rsidRPr="00A15E6A" w:rsidRDefault="00A15E6A" w:rsidP="00F109D8">
            <w:pPr>
              <w:pStyle w:val="TableParagraph"/>
              <w:ind w:left="0"/>
              <w:rPr>
                <w:sz w:val="28"/>
                <w:szCs w:val="28"/>
                <w:lang w:val="ru-RU"/>
              </w:rPr>
            </w:pPr>
            <w:r>
              <w:rPr>
                <w:sz w:val="28"/>
                <w:szCs w:val="28"/>
                <w:lang w:val="ru-RU"/>
              </w:rPr>
              <w:t>-</w:t>
            </w:r>
          </w:p>
        </w:tc>
        <w:tc>
          <w:tcPr>
            <w:tcW w:w="850" w:type="dxa"/>
          </w:tcPr>
          <w:p w14:paraId="1E7BF3A1" w14:textId="4FC63805" w:rsidR="003F4987" w:rsidRPr="00A15E6A" w:rsidRDefault="00A15E6A" w:rsidP="00F109D8">
            <w:pPr>
              <w:pStyle w:val="TableParagraph"/>
              <w:ind w:left="0"/>
              <w:rPr>
                <w:sz w:val="28"/>
                <w:szCs w:val="28"/>
                <w:lang w:val="ru-RU"/>
              </w:rPr>
            </w:pPr>
            <w:r>
              <w:rPr>
                <w:sz w:val="28"/>
                <w:szCs w:val="28"/>
                <w:lang w:val="ru-RU"/>
              </w:rPr>
              <w:t>-</w:t>
            </w:r>
          </w:p>
        </w:tc>
        <w:tc>
          <w:tcPr>
            <w:tcW w:w="709" w:type="dxa"/>
          </w:tcPr>
          <w:p w14:paraId="143E18B8" w14:textId="77777777" w:rsidR="003F4987" w:rsidRPr="00B90991" w:rsidRDefault="003F4987" w:rsidP="00F109D8">
            <w:pPr>
              <w:pStyle w:val="TableParagraph"/>
              <w:spacing w:line="253" w:lineRule="exact"/>
              <w:ind w:left="0"/>
              <w:rPr>
                <w:sz w:val="28"/>
                <w:szCs w:val="28"/>
              </w:rPr>
            </w:pPr>
            <w:r w:rsidRPr="00B90991">
              <w:rPr>
                <w:spacing w:val="-10"/>
                <w:sz w:val="28"/>
                <w:szCs w:val="28"/>
              </w:rPr>
              <w:t>+</w:t>
            </w:r>
          </w:p>
        </w:tc>
        <w:tc>
          <w:tcPr>
            <w:tcW w:w="850" w:type="dxa"/>
          </w:tcPr>
          <w:p w14:paraId="2D470B49" w14:textId="77777777" w:rsidR="003F4987" w:rsidRPr="00B90991" w:rsidRDefault="003F4987" w:rsidP="00F109D8">
            <w:pPr>
              <w:pStyle w:val="TableParagraph"/>
              <w:spacing w:line="253" w:lineRule="exact"/>
              <w:ind w:left="0"/>
              <w:rPr>
                <w:sz w:val="28"/>
                <w:szCs w:val="28"/>
              </w:rPr>
            </w:pPr>
            <w:r w:rsidRPr="00B90991">
              <w:rPr>
                <w:spacing w:val="-10"/>
                <w:sz w:val="28"/>
                <w:szCs w:val="28"/>
              </w:rPr>
              <w:t>+</w:t>
            </w:r>
          </w:p>
        </w:tc>
        <w:tc>
          <w:tcPr>
            <w:tcW w:w="705" w:type="dxa"/>
          </w:tcPr>
          <w:p w14:paraId="1988AB17" w14:textId="77777777" w:rsidR="003F4987" w:rsidRPr="00B90991" w:rsidRDefault="003F4987" w:rsidP="00F109D8">
            <w:pPr>
              <w:pStyle w:val="TableParagraph"/>
              <w:spacing w:line="253" w:lineRule="exact"/>
              <w:ind w:left="0"/>
              <w:rPr>
                <w:i/>
                <w:sz w:val="28"/>
                <w:szCs w:val="28"/>
              </w:rPr>
            </w:pPr>
            <w:r w:rsidRPr="00B90991">
              <w:rPr>
                <w:i/>
                <w:spacing w:val="-10"/>
                <w:sz w:val="28"/>
                <w:szCs w:val="28"/>
              </w:rPr>
              <w:t>+</w:t>
            </w:r>
          </w:p>
        </w:tc>
        <w:tc>
          <w:tcPr>
            <w:tcW w:w="913" w:type="dxa"/>
          </w:tcPr>
          <w:p w14:paraId="2B185458" w14:textId="77777777" w:rsidR="003F4987" w:rsidRPr="00B90991" w:rsidRDefault="003F4987" w:rsidP="00F109D8">
            <w:pPr>
              <w:pStyle w:val="TableParagraph"/>
              <w:spacing w:line="253" w:lineRule="exact"/>
              <w:ind w:left="0"/>
              <w:rPr>
                <w:sz w:val="28"/>
                <w:szCs w:val="28"/>
              </w:rPr>
            </w:pPr>
            <w:r w:rsidRPr="00B90991">
              <w:rPr>
                <w:spacing w:val="-10"/>
                <w:sz w:val="28"/>
                <w:szCs w:val="28"/>
              </w:rPr>
              <w:t>+</w:t>
            </w:r>
          </w:p>
        </w:tc>
      </w:tr>
      <w:tr w:rsidR="003F4987" w:rsidRPr="00154EB0" w14:paraId="70D7D50A" w14:textId="77777777" w:rsidTr="00B90991">
        <w:trPr>
          <w:trHeight w:val="194"/>
        </w:trPr>
        <w:tc>
          <w:tcPr>
            <w:tcW w:w="758" w:type="dxa"/>
          </w:tcPr>
          <w:p w14:paraId="458E787B" w14:textId="77777777" w:rsidR="003F4987" w:rsidRPr="00B90991" w:rsidRDefault="003F4987" w:rsidP="00F109D8">
            <w:pPr>
              <w:pStyle w:val="TableParagraph"/>
              <w:spacing w:line="273" w:lineRule="exact"/>
              <w:ind w:left="0"/>
              <w:rPr>
                <w:sz w:val="28"/>
                <w:szCs w:val="28"/>
              </w:rPr>
            </w:pPr>
            <w:r w:rsidRPr="00B90991">
              <w:rPr>
                <w:spacing w:val="-10"/>
                <w:sz w:val="28"/>
                <w:szCs w:val="28"/>
              </w:rPr>
              <w:t>7</w:t>
            </w:r>
          </w:p>
        </w:tc>
        <w:tc>
          <w:tcPr>
            <w:tcW w:w="4062" w:type="dxa"/>
          </w:tcPr>
          <w:p w14:paraId="05B0D5BD" w14:textId="77777777" w:rsidR="003F4987" w:rsidRPr="00B90991" w:rsidRDefault="003F4987" w:rsidP="00F109D8">
            <w:pPr>
              <w:pStyle w:val="TableParagraph"/>
              <w:spacing w:line="274" w:lineRule="exact"/>
              <w:ind w:left="0"/>
              <w:rPr>
                <w:sz w:val="28"/>
                <w:szCs w:val="28"/>
              </w:rPr>
            </w:pPr>
            <w:r w:rsidRPr="00B90991">
              <w:rPr>
                <w:spacing w:val="-2"/>
                <w:sz w:val="28"/>
                <w:szCs w:val="28"/>
              </w:rPr>
              <w:t>Профилактикалык сүйлөшүү</w:t>
            </w:r>
          </w:p>
        </w:tc>
        <w:tc>
          <w:tcPr>
            <w:tcW w:w="709" w:type="dxa"/>
          </w:tcPr>
          <w:p w14:paraId="6C0458F9" w14:textId="77777777" w:rsidR="003F4987" w:rsidRPr="00B90991" w:rsidRDefault="003F4987" w:rsidP="00F109D8">
            <w:pPr>
              <w:pStyle w:val="TableParagraph"/>
              <w:spacing w:line="273" w:lineRule="exact"/>
              <w:ind w:left="0"/>
              <w:rPr>
                <w:sz w:val="28"/>
                <w:szCs w:val="28"/>
              </w:rPr>
            </w:pPr>
            <w:r w:rsidRPr="00B90991">
              <w:rPr>
                <w:spacing w:val="-10"/>
                <w:sz w:val="28"/>
                <w:szCs w:val="28"/>
              </w:rPr>
              <w:t>+</w:t>
            </w:r>
          </w:p>
        </w:tc>
        <w:tc>
          <w:tcPr>
            <w:tcW w:w="850" w:type="dxa"/>
          </w:tcPr>
          <w:p w14:paraId="7DD633D3" w14:textId="77777777" w:rsidR="003F4987" w:rsidRPr="00B90991" w:rsidRDefault="003F4987" w:rsidP="00F109D8">
            <w:pPr>
              <w:pStyle w:val="TableParagraph"/>
              <w:spacing w:line="273" w:lineRule="exact"/>
              <w:ind w:left="0"/>
              <w:rPr>
                <w:sz w:val="28"/>
                <w:szCs w:val="28"/>
              </w:rPr>
            </w:pPr>
            <w:r w:rsidRPr="00B90991">
              <w:rPr>
                <w:spacing w:val="-10"/>
                <w:sz w:val="28"/>
                <w:szCs w:val="28"/>
              </w:rPr>
              <w:t>-</w:t>
            </w:r>
          </w:p>
        </w:tc>
        <w:tc>
          <w:tcPr>
            <w:tcW w:w="709" w:type="dxa"/>
          </w:tcPr>
          <w:p w14:paraId="1D8F3119" w14:textId="77777777" w:rsidR="003F4987" w:rsidRPr="00B90991" w:rsidRDefault="003F4987" w:rsidP="00F109D8">
            <w:pPr>
              <w:pStyle w:val="TableParagraph"/>
              <w:spacing w:line="273" w:lineRule="exact"/>
              <w:ind w:left="0"/>
              <w:rPr>
                <w:sz w:val="28"/>
                <w:szCs w:val="28"/>
              </w:rPr>
            </w:pPr>
            <w:r w:rsidRPr="00B90991">
              <w:rPr>
                <w:spacing w:val="-10"/>
                <w:sz w:val="28"/>
                <w:szCs w:val="28"/>
              </w:rPr>
              <w:t>-</w:t>
            </w:r>
          </w:p>
        </w:tc>
        <w:tc>
          <w:tcPr>
            <w:tcW w:w="850" w:type="dxa"/>
          </w:tcPr>
          <w:p w14:paraId="195B40E9" w14:textId="77777777" w:rsidR="003F4987" w:rsidRPr="00B90991" w:rsidRDefault="003F4987" w:rsidP="00F109D8">
            <w:pPr>
              <w:pStyle w:val="TableParagraph"/>
              <w:spacing w:line="273" w:lineRule="exact"/>
              <w:ind w:left="0"/>
              <w:rPr>
                <w:sz w:val="28"/>
                <w:szCs w:val="28"/>
              </w:rPr>
            </w:pPr>
            <w:r w:rsidRPr="00B90991">
              <w:rPr>
                <w:spacing w:val="-10"/>
                <w:sz w:val="28"/>
                <w:szCs w:val="28"/>
              </w:rPr>
              <w:t>-</w:t>
            </w:r>
          </w:p>
        </w:tc>
        <w:tc>
          <w:tcPr>
            <w:tcW w:w="705" w:type="dxa"/>
          </w:tcPr>
          <w:p w14:paraId="5CD5E04B" w14:textId="77777777" w:rsidR="003F4987" w:rsidRPr="00B90991" w:rsidRDefault="003F4987" w:rsidP="00F109D8">
            <w:pPr>
              <w:pStyle w:val="TableParagraph"/>
              <w:spacing w:line="273" w:lineRule="exact"/>
              <w:ind w:left="0"/>
              <w:rPr>
                <w:i/>
                <w:sz w:val="28"/>
                <w:szCs w:val="28"/>
              </w:rPr>
            </w:pPr>
            <w:r w:rsidRPr="00B90991">
              <w:rPr>
                <w:i/>
                <w:spacing w:val="-10"/>
                <w:sz w:val="28"/>
                <w:szCs w:val="28"/>
              </w:rPr>
              <w:t>+</w:t>
            </w:r>
          </w:p>
        </w:tc>
        <w:tc>
          <w:tcPr>
            <w:tcW w:w="913" w:type="dxa"/>
          </w:tcPr>
          <w:p w14:paraId="140A7930" w14:textId="77777777" w:rsidR="003F4987" w:rsidRPr="00B90991" w:rsidRDefault="003F4987" w:rsidP="00F109D8">
            <w:pPr>
              <w:pStyle w:val="TableParagraph"/>
              <w:spacing w:line="273" w:lineRule="exact"/>
              <w:ind w:left="0"/>
              <w:rPr>
                <w:sz w:val="28"/>
                <w:szCs w:val="28"/>
              </w:rPr>
            </w:pPr>
            <w:r w:rsidRPr="00B90991">
              <w:rPr>
                <w:spacing w:val="-10"/>
                <w:sz w:val="28"/>
                <w:szCs w:val="28"/>
              </w:rPr>
              <w:t>+</w:t>
            </w:r>
          </w:p>
        </w:tc>
      </w:tr>
      <w:tr w:rsidR="003F4987" w:rsidRPr="00154EB0" w14:paraId="10074A8D" w14:textId="77777777" w:rsidTr="00B90991">
        <w:trPr>
          <w:trHeight w:val="283"/>
        </w:trPr>
        <w:tc>
          <w:tcPr>
            <w:tcW w:w="758" w:type="dxa"/>
          </w:tcPr>
          <w:p w14:paraId="2314E017" w14:textId="77777777" w:rsidR="003F4987" w:rsidRPr="00B90991" w:rsidRDefault="003F4987" w:rsidP="00F109D8">
            <w:pPr>
              <w:pStyle w:val="TableParagraph"/>
              <w:spacing w:line="253" w:lineRule="exact"/>
              <w:ind w:left="0"/>
              <w:rPr>
                <w:sz w:val="28"/>
                <w:szCs w:val="28"/>
              </w:rPr>
            </w:pPr>
            <w:r w:rsidRPr="00B90991">
              <w:rPr>
                <w:spacing w:val="-10"/>
                <w:sz w:val="28"/>
                <w:szCs w:val="28"/>
              </w:rPr>
              <w:t>8</w:t>
            </w:r>
          </w:p>
        </w:tc>
        <w:tc>
          <w:tcPr>
            <w:tcW w:w="4062" w:type="dxa"/>
          </w:tcPr>
          <w:p w14:paraId="72E584C8" w14:textId="77777777" w:rsidR="003F4987" w:rsidRPr="00B90991" w:rsidRDefault="003F4987" w:rsidP="00F109D8">
            <w:pPr>
              <w:pStyle w:val="TableParagraph"/>
              <w:spacing w:line="253" w:lineRule="exact"/>
              <w:ind w:left="0"/>
              <w:rPr>
                <w:sz w:val="28"/>
                <w:szCs w:val="28"/>
              </w:rPr>
            </w:pPr>
            <w:r w:rsidRPr="00B90991">
              <w:rPr>
                <w:spacing w:val="-2"/>
                <w:sz w:val="28"/>
                <w:szCs w:val="28"/>
              </w:rPr>
              <w:t>Талкуу</w:t>
            </w:r>
          </w:p>
        </w:tc>
        <w:tc>
          <w:tcPr>
            <w:tcW w:w="709" w:type="dxa"/>
          </w:tcPr>
          <w:p w14:paraId="6A23CFDC" w14:textId="77777777" w:rsidR="003F4987" w:rsidRPr="00B90991" w:rsidRDefault="003F4987" w:rsidP="00F109D8">
            <w:pPr>
              <w:pStyle w:val="TableParagraph"/>
              <w:spacing w:line="253" w:lineRule="exact"/>
              <w:ind w:left="0"/>
              <w:rPr>
                <w:sz w:val="28"/>
                <w:szCs w:val="28"/>
              </w:rPr>
            </w:pPr>
            <w:r w:rsidRPr="00B90991">
              <w:rPr>
                <w:spacing w:val="-10"/>
                <w:sz w:val="28"/>
                <w:szCs w:val="28"/>
              </w:rPr>
              <w:t>+</w:t>
            </w:r>
          </w:p>
        </w:tc>
        <w:tc>
          <w:tcPr>
            <w:tcW w:w="850" w:type="dxa"/>
          </w:tcPr>
          <w:p w14:paraId="7AEA17A4" w14:textId="77777777" w:rsidR="003F4987" w:rsidRPr="00B90991" w:rsidRDefault="003F4987" w:rsidP="00F109D8">
            <w:pPr>
              <w:pStyle w:val="TableParagraph"/>
              <w:spacing w:line="253" w:lineRule="exact"/>
              <w:ind w:left="0"/>
              <w:rPr>
                <w:sz w:val="28"/>
                <w:szCs w:val="28"/>
              </w:rPr>
            </w:pPr>
            <w:r w:rsidRPr="00B90991">
              <w:rPr>
                <w:spacing w:val="-10"/>
                <w:sz w:val="28"/>
                <w:szCs w:val="28"/>
              </w:rPr>
              <w:t>+</w:t>
            </w:r>
          </w:p>
        </w:tc>
        <w:tc>
          <w:tcPr>
            <w:tcW w:w="709" w:type="dxa"/>
          </w:tcPr>
          <w:p w14:paraId="0199DDED" w14:textId="77777777" w:rsidR="003F4987" w:rsidRPr="00B90991" w:rsidRDefault="003F4987" w:rsidP="00F109D8">
            <w:pPr>
              <w:pStyle w:val="TableParagraph"/>
              <w:spacing w:line="253" w:lineRule="exact"/>
              <w:ind w:left="0"/>
              <w:rPr>
                <w:sz w:val="28"/>
                <w:szCs w:val="28"/>
              </w:rPr>
            </w:pPr>
            <w:r w:rsidRPr="00B90991">
              <w:rPr>
                <w:spacing w:val="-10"/>
                <w:sz w:val="28"/>
                <w:szCs w:val="28"/>
              </w:rPr>
              <w:t>+</w:t>
            </w:r>
          </w:p>
        </w:tc>
        <w:tc>
          <w:tcPr>
            <w:tcW w:w="850" w:type="dxa"/>
          </w:tcPr>
          <w:p w14:paraId="06E37D94" w14:textId="77777777" w:rsidR="003F4987" w:rsidRPr="00B90991" w:rsidRDefault="003F4987" w:rsidP="00F109D8">
            <w:pPr>
              <w:pStyle w:val="TableParagraph"/>
              <w:spacing w:line="253" w:lineRule="exact"/>
              <w:ind w:left="0"/>
              <w:rPr>
                <w:sz w:val="28"/>
                <w:szCs w:val="28"/>
              </w:rPr>
            </w:pPr>
            <w:r w:rsidRPr="00B90991">
              <w:rPr>
                <w:spacing w:val="-10"/>
                <w:sz w:val="28"/>
                <w:szCs w:val="28"/>
              </w:rPr>
              <w:t>+</w:t>
            </w:r>
          </w:p>
        </w:tc>
        <w:tc>
          <w:tcPr>
            <w:tcW w:w="705" w:type="dxa"/>
          </w:tcPr>
          <w:p w14:paraId="60555E3F" w14:textId="77777777" w:rsidR="003F4987" w:rsidRPr="00B90991" w:rsidRDefault="003F4987" w:rsidP="00F109D8">
            <w:pPr>
              <w:pStyle w:val="TableParagraph"/>
              <w:spacing w:line="253" w:lineRule="exact"/>
              <w:ind w:left="0"/>
              <w:rPr>
                <w:i/>
                <w:sz w:val="28"/>
                <w:szCs w:val="28"/>
              </w:rPr>
            </w:pPr>
            <w:r w:rsidRPr="00B90991">
              <w:rPr>
                <w:i/>
                <w:spacing w:val="-10"/>
                <w:sz w:val="28"/>
                <w:szCs w:val="28"/>
              </w:rPr>
              <w:t>+</w:t>
            </w:r>
          </w:p>
        </w:tc>
        <w:tc>
          <w:tcPr>
            <w:tcW w:w="913" w:type="dxa"/>
          </w:tcPr>
          <w:p w14:paraId="460D872B" w14:textId="77777777" w:rsidR="003F4987" w:rsidRPr="00B90991" w:rsidRDefault="003F4987" w:rsidP="00F109D8">
            <w:pPr>
              <w:pStyle w:val="TableParagraph"/>
              <w:spacing w:line="253" w:lineRule="exact"/>
              <w:ind w:left="0"/>
              <w:rPr>
                <w:sz w:val="28"/>
                <w:szCs w:val="28"/>
              </w:rPr>
            </w:pPr>
            <w:r w:rsidRPr="00B90991">
              <w:rPr>
                <w:spacing w:val="-10"/>
                <w:sz w:val="28"/>
                <w:szCs w:val="28"/>
              </w:rPr>
              <w:t>+</w:t>
            </w:r>
          </w:p>
        </w:tc>
      </w:tr>
      <w:tr w:rsidR="003F4987" w:rsidRPr="00154EB0" w14:paraId="28BAC8E9" w14:textId="77777777" w:rsidTr="004D7033">
        <w:trPr>
          <w:trHeight w:val="288"/>
        </w:trPr>
        <w:tc>
          <w:tcPr>
            <w:tcW w:w="9556" w:type="dxa"/>
            <w:gridSpan w:val="8"/>
          </w:tcPr>
          <w:p w14:paraId="02C3B31B" w14:textId="77777777" w:rsidR="003F4987" w:rsidRPr="00B90991" w:rsidRDefault="003F4987" w:rsidP="00F109D8">
            <w:pPr>
              <w:pStyle w:val="TableParagraph"/>
              <w:spacing w:line="258" w:lineRule="exact"/>
              <w:ind w:left="0"/>
              <w:rPr>
                <w:iCs/>
                <w:sz w:val="28"/>
                <w:szCs w:val="28"/>
              </w:rPr>
            </w:pPr>
            <w:r w:rsidRPr="00B90991">
              <w:rPr>
                <w:iCs/>
                <w:sz w:val="28"/>
                <w:szCs w:val="28"/>
              </w:rPr>
              <w:t>Эскертүү:</w:t>
            </w:r>
            <w:r w:rsidRPr="00B90991">
              <w:rPr>
                <w:iCs/>
                <w:spacing w:val="-1"/>
                <w:sz w:val="28"/>
                <w:szCs w:val="28"/>
              </w:rPr>
              <w:t xml:space="preserve"> </w:t>
            </w:r>
            <w:r w:rsidRPr="00B90991">
              <w:rPr>
                <w:iCs/>
                <w:sz w:val="28"/>
                <w:szCs w:val="28"/>
              </w:rPr>
              <w:t>“+”</w:t>
            </w:r>
            <w:r w:rsidRPr="00B90991">
              <w:rPr>
                <w:iCs/>
                <w:spacing w:val="-1"/>
                <w:sz w:val="28"/>
                <w:szCs w:val="28"/>
              </w:rPr>
              <w:t xml:space="preserve"> </w:t>
            </w:r>
            <w:r w:rsidRPr="00B90991">
              <w:rPr>
                <w:iCs/>
                <w:sz w:val="28"/>
                <w:szCs w:val="28"/>
              </w:rPr>
              <w:t>элементинин</w:t>
            </w:r>
            <w:r w:rsidRPr="00B90991">
              <w:rPr>
                <w:iCs/>
                <w:spacing w:val="-1"/>
                <w:sz w:val="28"/>
                <w:szCs w:val="28"/>
              </w:rPr>
              <w:t xml:space="preserve"> </w:t>
            </w:r>
            <w:r w:rsidRPr="00B90991">
              <w:rPr>
                <w:iCs/>
                <w:sz w:val="28"/>
                <w:szCs w:val="28"/>
              </w:rPr>
              <w:t>болушу</w:t>
            </w:r>
            <w:r w:rsidRPr="00B90991">
              <w:rPr>
                <w:iCs/>
                <w:spacing w:val="-7"/>
                <w:sz w:val="28"/>
                <w:szCs w:val="28"/>
              </w:rPr>
              <w:t xml:space="preserve"> </w:t>
            </w:r>
            <w:r w:rsidRPr="00B90991">
              <w:rPr>
                <w:iCs/>
                <w:sz w:val="28"/>
                <w:szCs w:val="28"/>
              </w:rPr>
              <w:t>“-”</w:t>
            </w:r>
            <w:r w:rsidRPr="00B90991">
              <w:rPr>
                <w:iCs/>
                <w:spacing w:val="-4"/>
                <w:sz w:val="28"/>
                <w:szCs w:val="28"/>
              </w:rPr>
              <w:t xml:space="preserve"> </w:t>
            </w:r>
            <w:r w:rsidRPr="00B90991">
              <w:rPr>
                <w:iCs/>
                <w:spacing w:val="-5"/>
                <w:sz w:val="28"/>
                <w:szCs w:val="28"/>
              </w:rPr>
              <w:t>жок</w:t>
            </w:r>
          </w:p>
        </w:tc>
      </w:tr>
    </w:tbl>
    <w:bookmarkEnd w:id="17"/>
    <w:p w14:paraId="6E568AC0" w14:textId="0B5E2D04" w:rsidR="002C7E17" w:rsidRPr="002C7E17" w:rsidRDefault="00F550F9" w:rsidP="002C7E17">
      <w:pPr>
        <w:ind w:firstLine="708"/>
        <w:jc w:val="both"/>
        <w:rPr>
          <w:sz w:val="28"/>
          <w:szCs w:val="28"/>
          <w:lang w:val="ky-KG"/>
        </w:rPr>
      </w:pPr>
      <w:r w:rsidRPr="002C7E17">
        <w:rPr>
          <w:sz w:val="28"/>
          <w:szCs w:val="28"/>
        </w:rPr>
        <w:t>Биздин байкоолорубуздун натыйжалары сүйлөшүүнүн жана аны жүргүзүү формасына биринчи кезекте тиешелүү болгон аныкталган кемчиликтерди четтеткен багытта сүйлөшүүлөрдү жүргүзүүнүн зарылдыгы аныкталды.</w:t>
      </w:r>
    </w:p>
    <w:p w14:paraId="552D5DF6" w14:textId="0ADBB4E2" w:rsidR="002C7E17" w:rsidRDefault="003F4987" w:rsidP="00A02BA5">
      <w:pPr>
        <w:ind w:firstLine="708"/>
        <w:jc w:val="both"/>
        <w:rPr>
          <w:sz w:val="28"/>
          <w:szCs w:val="28"/>
          <w:lang w:val="ky-KG"/>
        </w:rPr>
      </w:pPr>
      <w:r w:rsidRPr="002C7E17">
        <w:rPr>
          <w:sz w:val="28"/>
          <w:szCs w:val="28"/>
        </w:rPr>
        <w:t>Терапиялык жардамдын кийинки этабы лабораториялык- инструменталдык ыкмаларды тандоону камтыйт. Бул ишти аткарууда биз, ишти уюштуруунун жана клиникалардын заманбап диагностикалык каражаттар менен жабдылышын эске алуу менен диагноз коюу үчүн маалыматтарды, эксперттик корутундуларды негиздөө, инструменталдык изилдөөлөрдү жүргүзүүнү, дарылоо-профилактикалык иш-чаралардын планын камтыган — оорулууну текшерүү картасын сунуш кылдык.</w:t>
      </w:r>
    </w:p>
    <w:p w14:paraId="3B7F567A" w14:textId="530BE84D" w:rsidR="002C7E17" w:rsidRPr="00A02BA5" w:rsidRDefault="00A562B3" w:rsidP="00A02BA5">
      <w:pPr>
        <w:ind w:firstLine="708"/>
        <w:jc w:val="both"/>
        <w:rPr>
          <w:b/>
          <w:bCs/>
          <w:color w:val="000000"/>
          <w:sz w:val="28"/>
          <w:szCs w:val="28"/>
          <w:lang w:val="ky-KG"/>
        </w:rPr>
      </w:pPr>
      <w:r w:rsidRPr="002C7E17">
        <w:rPr>
          <w:b/>
          <w:bCs/>
          <w:color w:val="000000"/>
          <w:sz w:val="28"/>
          <w:szCs w:val="28"/>
          <w:lang w:val="ky-KG"/>
        </w:rPr>
        <w:t>4.2. Үй-бүлөлүк медицинада медициналык жардамды уюштурууну жакшыртуу жана сапатын жогорулатуу боюнча иштелип чыккан чаралар системасынын натыйжалуулугун экспер</w:t>
      </w:r>
      <w:r w:rsidR="004F049C" w:rsidRPr="002C7E17">
        <w:rPr>
          <w:b/>
          <w:bCs/>
          <w:color w:val="000000"/>
          <w:sz w:val="28"/>
          <w:szCs w:val="28"/>
          <w:lang w:val="ky-KG"/>
        </w:rPr>
        <w:t>ттик</w:t>
      </w:r>
      <w:r w:rsidRPr="002C7E17">
        <w:rPr>
          <w:b/>
          <w:bCs/>
          <w:color w:val="000000"/>
          <w:sz w:val="28"/>
          <w:szCs w:val="28"/>
          <w:lang w:val="ky-KG"/>
        </w:rPr>
        <w:t xml:space="preserve"> </w:t>
      </w:r>
      <w:r w:rsidR="004F049C" w:rsidRPr="002C7E17">
        <w:rPr>
          <w:b/>
          <w:bCs/>
          <w:color w:val="000000"/>
          <w:sz w:val="28"/>
          <w:szCs w:val="28"/>
          <w:lang w:val="ky-KG"/>
        </w:rPr>
        <w:t>баалоо</w:t>
      </w:r>
    </w:p>
    <w:p w14:paraId="2B071914" w14:textId="77777777" w:rsidR="002C7E17" w:rsidRPr="002C7E17" w:rsidRDefault="009136BF" w:rsidP="002C7E17">
      <w:pPr>
        <w:ind w:firstLine="708"/>
        <w:jc w:val="both"/>
        <w:rPr>
          <w:b/>
          <w:bCs/>
          <w:sz w:val="28"/>
          <w:szCs w:val="28"/>
          <w:lang w:val="ky-KG"/>
        </w:rPr>
      </w:pPr>
      <w:r w:rsidRPr="002C7E17">
        <w:rPr>
          <w:b/>
          <w:bCs/>
          <w:sz w:val="28"/>
          <w:szCs w:val="28"/>
        </w:rPr>
        <w:t>4.2.1</w:t>
      </w:r>
      <w:r w:rsidR="00B36B00" w:rsidRPr="002C7E17">
        <w:rPr>
          <w:b/>
          <w:bCs/>
          <w:sz w:val="28"/>
          <w:szCs w:val="28"/>
          <w:lang w:val="ky-KG"/>
        </w:rPr>
        <w:t>.</w:t>
      </w:r>
      <w:r w:rsidRPr="002C7E17">
        <w:rPr>
          <w:b/>
          <w:bCs/>
          <w:sz w:val="28"/>
          <w:szCs w:val="28"/>
        </w:rPr>
        <w:t xml:space="preserve"> Үй-бүлөлүк медицинада жумуш убактысын сарамжалдуу пайдалануу</w:t>
      </w:r>
    </w:p>
    <w:p w14:paraId="1F75D0E1" w14:textId="589B3391" w:rsidR="002C7E17" w:rsidRDefault="00A562B3" w:rsidP="002C7E17">
      <w:pPr>
        <w:ind w:firstLine="708"/>
        <w:jc w:val="both"/>
        <w:rPr>
          <w:sz w:val="28"/>
          <w:szCs w:val="28"/>
          <w:lang w:val="ky-KG"/>
        </w:rPr>
      </w:pPr>
      <w:r w:rsidRPr="002C7E17">
        <w:rPr>
          <w:sz w:val="28"/>
          <w:szCs w:val="28"/>
        </w:rPr>
        <w:t>Дарыгердин медициналык документацияга кеткен убактысын кыскартуу үчүн изилдөөгө жана дарылоого жолдомолордун стандарттуу формаларын колдонуу маанилүү. Байкоолор көрсөткөндөй, ар бир 100 кайрылууга жолдомо берүү жыштыгы орто эсеп менен дарыгер тарабынан 26 жолу жана медайым тарабынан 48 жолу. Бир жолдомо берүү үчүн орто эсеп менен 1,5 мүнөт кетет.</w:t>
      </w:r>
      <w:r w:rsidRPr="002C7E17">
        <w:rPr>
          <w:sz w:val="28"/>
          <w:szCs w:val="28"/>
          <w:lang w:val="ky-KG"/>
        </w:rPr>
        <w:t xml:space="preserve"> </w:t>
      </w:r>
      <w:r w:rsidRPr="002C7E17">
        <w:rPr>
          <w:sz w:val="28"/>
          <w:szCs w:val="28"/>
        </w:rPr>
        <w:t>Учурдагы шарттардагы жана эксперименттин жүрүшүндөгү жалпы дарыгерлердин жумуш убактысынын чыгымдарынын түзүмү 4.</w:t>
      </w:r>
      <w:r w:rsidR="009136BF" w:rsidRPr="002C7E17">
        <w:rPr>
          <w:sz w:val="28"/>
          <w:szCs w:val="28"/>
          <w:lang w:val="ky-KG"/>
        </w:rPr>
        <w:t>2</w:t>
      </w:r>
      <w:r w:rsidRPr="002C7E17">
        <w:rPr>
          <w:sz w:val="28"/>
          <w:szCs w:val="28"/>
        </w:rPr>
        <w:t>.1</w:t>
      </w:r>
      <w:r w:rsidR="002B63D9" w:rsidRPr="002B63D9">
        <w:rPr>
          <w:sz w:val="28"/>
          <w:szCs w:val="28"/>
          <w:lang w:val="ky-KG"/>
        </w:rPr>
        <w:t>.1</w:t>
      </w:r>
      <w:r w:rsidRPr="002C7E17">
        <w:rPr>
          <w:sz w:val="28"/>
          <w:szCs w:val="28"/>
        </w:rPr>
        <w:t>-таблицада көрсөтүлгөн.</w:t>
      </w:r>
    </w:p>
    <w:p w14:paraId="02EF7195" w14:textId="77777777" w:rsidR="00FE115C" w:rsidRPr="00FE115C" w:rsidRDefault="00FE115C" w:rsidP="002C7E17">
      <w:pPr>
        <w:ind w:firstLine="708"/>
        <w:jc w:val="both"/>
        <w:rPr>
          <w:sz w:val="28"/>
          <w:szCs w:val="28"/>
          <w:lang w:val="ky-KG"/>
        </w:rPr>
      </w:pPr>
    </w:p>
    <w:p w14:paraId="526A5294" w14:textId="1C5ED219" w:rsidR="00A562B3" w:rsidRPr="002C7E17" w:rsidRDefault="00A562B3" w:rsidP="002C7E17">
      <w:pPr>
        <w:ind w:firstLine="708"/>
        <w:jc w:val="both"/>
        <w:rPr>
          <w:b/>
          <w:bCs/>
          <w:color w:val="000000"/>
          <w:sz w:val="28"/>
          <w:szCs w:val="28"/>
          <w:lang w:val="ky-KG"/>
        </w:rPr>
      </w:pPr>
      <w:r w:rsidRPr="002C7E17">
        <w:rPr>
          <w:b/>
          <w:bCs/>
          <w:sz w:val="28"/>
          <w:szCs w:val="28"/>
        </w:rPr>
        <w:t>4.</w:t>
      </w:r>
      <w:r w:rsidR="009136BF" w:rsidRPr="002C7E17">
        <w:rPr>
          <w:b/>
          <w:bCs/>
          <w:sz w:val="28"/>
          <w:szCs w:val="28"/>
        </w:rPr>
        <w:t>2</w:t>
      </w:r>
      <w:r w:rsidRPr="002C7E17">
        <w:rPr>
          <w:b/>
          <w:bCs/>
          <w:sz w:val="28"/>
          <w:szCs w:val="28"/>
        </w:rPr>
        <w:t>.1</w:t>
      </w:r>
      <w:r w:rsidR="002B63D9" w:rsidRPr="00B52054">
        <w:rPr>
          <w:b/>
          <w:bCs/>
          <w:sz w:val="28"/>
          <w:szCs w:val="28"/>
          <w:lang w:val="ky-KG"/>
        </w:rPr>
        <w:t>.1.</w:t>
      </w:r>
      <w:r w:rsidRPr="002C7E17">
        <w:rPr>
          <w:b/>
          <w:bCs/>
          <w:sz w:val="28"/>
          <w:szCs w:val="28"/>
        </w:rPr>
        <w:t>-таблица.</w:t>
      </w:r>
      <w:r w:rsidRPr="002C7E17">
        <w:rPr>
          <w:sz w:val="28"/>
          <w:szCs w:val="28"/>
        </w:rPr>
        <w:t xml:space="preserve"> Дарыгерлердин жумуш убактысынын чыгымдарынын түзүмү</w:t>
      </w:r>
    </w:p>
    <w:tbl>
      <w:tblPr>
        <w:tblW w:w="97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3031"/>
        <w:gridCol w:w="1519"/>
        <w:gridCol w:w="1521"/>
        <w:gridCol w:w="1519"/>
        <w:gridCol w:w="1676"/>
      </w:tblGrid>
      <w:tr w:rsidR="00A562B3" w14:paraId="34211487" w14:textId="77777777" w:rsidTr="002C7E17">
        <w:trPr>
          <w:trHeight w:val="135"/>
        </w:trPr>
        <w:tc>
          <w:tcPr>
            <w:tcW w:w="464" w:type="dxa"/>
            <w:vMerge w:val="restart"/>
          </w:tcPr>
          <w:p w14:paraId="53EED44D" w14:textId="77777777" w:rsidR="00A562B3" w:rsidRDefault="00A562B3" w:rsidP="00A9217B">
            <w:pPr>
              <w:rPr>
                <w:iCs/>
                <w:sz w:val="28"/>
                <w:szCs w:val="28"/>
                <w:lang w:val="ky-KG"/>
              </w:rPr>
            </w:pPr>
            <w:r>
              <w:rPr>
                <w:iCs/>
                <w:sz w:val="28"/>
                <w:szCs w:val="28"/>
                <w:lang w:val="ky-KG"/>
              </w:rPr>
              <w:t>№</w:t>
            </w:r>
          </w:p>
        </w:tc>
        <w:tc>
          <w:tcPr>
            <w:tcW w:w="3031" w:type="dxa"/>
            <w:vMerge w:val="restart"/>
          </w:tcPr>
          <w:p w14:paraId="0C537454" w14:textId="77777777" w:rsidR="00A562B3" w:rsidRDefault="00A562B3" w:rsidP="00A9217B">
            <w:pPr>
              <w:jc w:val="center"/>
              <w:rPr>
                <w:iCs/>
                <w:sz w:val="28"/>
                <w:szCs w:val="28"/>
                <w:lang w:val="ky-KG"/>
              </w:rPr>
            </w:pPr>
            <w:r>
              <w:rPr>
                <w:iCs/>
                <w:sz w:val="28"/>
                <w:szCs w:val="28"/>
                <w:lang w:val="ky-KG"/>
              </w:rPr>
              <w:t>Иштин түрүнө сарпталган убакыт</w:t>
            </w:r>
          </w:p>
        </w:tc>
        <w:tc>
          <w:tcPr>
            <w:tcW w:w="3040" w:type="dxa"/>
            <w:gridSpan w:val="2"/>
          </w:tcPr>
          <w:p w14:paraId="78A272A2" w14:textId="77777777" w:rsidR="00A562B3" w:rsidRDefault="00A562B3" w:rsidP="00A9217B">
            <w:pPr>
              <w:jc w:val="center"/>
              <w:rPr>
                <w:iCs/>
                <w:sz w:val="28"/>
                <w:szCs w:val="28"/>
                <w:lang w:val="ky-KG"/>
              </w:rPr>
            </w:pPr>
            <w:r>
              <w:rPr>
                <w:iCs/>
                <w:sz w:val="28"/>
                <w:szCs w:val="28"/>
                <w:lang w:val="ky-KG"/>
              </w:rPr>
              <w:t>Үй-бүлөлүк дарыгер</w:t>
            </w:r>
          </w:p>
        </w:tc>
        <w:tc>
          <w:tcPr>
            <w:tcW w:w="3193" w:type="dxa"/>
            <w:gridSpan w:val="2"/>
          </w:tcPr>
          <w:p w14:paraId="0B14B2EE" w14:textId="77777777" w:rsidR="00A562B3" w:rsidRDefault="00A562B3" w:rsidP="00A9217B">
            <w:pPr>
              <w:jc w:val="center"/>
              <w:rPr>
                <w:iCs/>
                <w:sz w:val="28"/>
                <w:szCs w:val="28"/>
                <w:lang w:val="ky-KG"/>
              </w:rPr>
            </w:pPr>
            <w:r>
              <w:rPr>
                <w:iCs/>
                <w:sz w:val="28"/>
                <w:szCs w:val="28"/>
                <w:lang w:val="ky-KG"/>
              </w:rPr>
              <w:t>Терапевт</w:t>
            </w:r>
          </w:p>
        </w:tc>
      </w:tr>
      <w:tr w:rsidR="00A562B3" w14:paraId="0303368C" w14:textId="77777777" w:rsidTr="002C7E17">
        <w:trPr>
          <w:trHeight w:val="169"/>
        </w:trPr>
        <w:tc>
          <w:tcPr>
            <w:tcW w:w="464" w:type="dxa"/>
            <w:vMerge/>
          </w:tcPr>
          <w:p w14:paraId="741D3E21" w14:textId="77777777" w:rsidR="00A562B3" w:rsidRDefault="00A562B3" w:rsidP="00A9217B">
            <w:pPr>
              <w:ind w:firstLine="567"/>
              <w:jc w:val="center"/>
              <w:rPr>
                <w:iCs/>
                <w:sz w:val="28"/>
                <w:szCs w:val="28"/>
                <w:lang w:val="ky-KG"/>
              </w:rPr>
            </w:pPr>
          </w:p>
        </w:tc>
        <w:tc>
          <w:tcPr>
            <w:tcW w:w="3031" w:type="dxa"/>
            <w:vMerge/>
          </w:tcPr>
          <w:p w14:paraId="20E575F2" w14:textId="77777777" w:rsidR="00A562B3" w:rsidRDefault="00A562B3" w:rsidP="00A9217B">
            <w:pPr>
              <w:ind w:firstLine="567"/>
              <w:jc w:val="center"/>
              <w:rPr>
                <w:iCs/>
                <w:sz w:val="28"/>
                <w:szCs w:val="28"/>
                <w:lang w:val="ky-KG"/>
              </w:rPr>
            </w:pPr>
          </w:p>
        </w:tc>
        <w:tc>
          <w:tcPr>
            <w:tcW w:w="1519" w:type="dxa"/>
            <w:shd w:val="clear" w:color="auto" w:fill="auto"/>
          </w:tcPr>
          <w:p w14:paraId="1DEA856E" w14:textId="77777777" w:rsidR="00A562B3" w:rsidRDefault="00A562B3" w:rsidP="00A9217B">
            <w:pPr>
              <w:jc w:val="center"/>
              <w:rPr>
                <w:iCs/>
                <w:sz w:val="28"/>
                <w:szCs w:val="28"/>
                <w:lang w:val="ky-KG"/>
              </w:rPr>
            </w:pPr>
            <w:r>
              <w:rPr>
                <w:iCs/>
                <w:sz w:val="28"/>
                <w:szCs w:val="28"/>
                <w:lang w:val="ky-KG"/>
              </w:rPr>
              <w:t>Чейин</w:t>
            </w:r>
          </w:p>
        </w:tc>
        <w:tc>
          <w:tcPr>
            <w:tcW w:w="1521" w:type="dxa"/>
            <w:shd w:val="clear" w:color="auto" w:fill="auto"/>
          </w:tcPr>
          <w:p w14:paraId="490D8F7F" w14:textId="77777777" w:rsidR="00A562B3" w:rsidRDefault="00A562B3" w:rsidP="00A9217B">
            <w:pPr>
              <w:jc w:val="center"/>
              <w:rPr>
                <w:iCs/>
                <w:sz w:val="28"/>
                <w:szCs w:val="28"/>
                <w:lang w:val="ky-KG"/>
              </w:rPr>
            </w:pPr>
            <w:r>
              <w:rPr>
                <w:iCs/>
                <w:sz w:val="28"/>
                <w:szCs w:val="28"/>
                <w:lang w:val="ky-KG"/>
              </w:rPr>
              <w:t>Кийин</w:t>
            </w:r>
          </w:p>
        </w:tc>
        <w:tc>
          <w:tcPr>
            <w:tcW w:w="1519" w:type="dxa"/>
          </w:tcPr>
          <w:p w14:paraId="2846E05E" w14:textId="77777777" w:rsidR="00A562B3" w:rsidRDefault="00A562B3" w:rsidP="00A9217B">
            <w:pPr>
              <w:ind w:firstLine="34"/>
              <w:jc w:val="center"/>
              <w:rPr>
                <w:iCs/>
                <w:sz w:val="28"/>
                <w:szCs w:val="28"/>
                <w:lang w:val="ky-KG"/>
              </w:rPr>
            </w:pPr>
            <w:r>
              <w:rPr>
                <w:iCs/>
                <w:sz w:val="28"/>
                <w:szCs w:val="28"/>
                <w:lang w:val="ky-KG"/>
              </w:rPr>
              <w:t xml:space="preserve">Чейин </w:t>
            </w:r>
          </w:p>
        </w:tc>
        <w:tc>
          <w:tcPr>
            <w:tcW w:w="1674" w:type="dxa"/>
          </w:tcPr>
          <w:p w14:paraId="421A38D6" w14:textId="77777777" w:rsidR="00A562B3" w:rsidRDefault="00A562B3" w:rsidP="00A9217B">
            <w:pPr>
              <w:jc w:val="center"/>
              <w:rPr>
                <w:iCs/>
                <w:sz w:val="28"/>
                <w:szCs w:val="28"/>
                <w:lang w:val="ky-KG"/>
              </w:rPr>
            </w:pPr>
            <w:r>
              <w:rPr>
                <w:iCs/>
                <w:sz w:val="28"/>
                <w:szCs w:val="28"/>
                <w:lang w:val="ky-KG"/>
              </w:rPr>
              <w:t>Кийин</w:t>
            </w:r>
          </w:p>
        </w:tc>
      </w:tr>
      <w:tr w:rsidR="00A562B3" w14:paraId="5A3B5487" w14:textId="77777777" w:rsidTr="002C7E17">
        <w:trPr>
          <w:trHeight w:val="276"/>
        </w:trPr>
        <w:tc>
          <w:tcPr>
            <w:tcW w:w="464" w:type="dxa"/>
            <w:vMerge/>
          </w:tcPr>
          <w:p w14:paraId="2D50534E" w14:textId="77777777" w:rsidR="00A562B3" w:rsidRDefault="00A562B3" w:rsidP="00A9217B">
            <w:pPr>
              <w:ind w:firstLine="567"/>
              <w:jc w:val="center"/>
              <w:rPr>
                <w:iCs/>
                <w:sz w:val="28"/>
                <w:szCs w:val="28"/>
                <w:lang w:val="ky-KG"/>
              </w:rPr>
            </w:pPr>
          </w:p>
        </w:tc>
        <w:tc>
          <w:tcPr>
            <w:tcW w:w="3031" w:type="dxa"/>
            <w:vMerge/>
          </w:tcPr>
          <w:p w14:paraId="7D98A4E3" w14:textId="77777777" w:rsidR="00A562B3" w:rsidRDefault="00A562B3" w:rsidP="00A9217B">
            <w:pPr>
              <w:ind w:firstLine="567"/>
              <w:jc w:val="center"/>
              <w:rPr>
                <w:iCs/>
                <w:sz w:val="28"/>
                <w:szCs w:val="28"/>
                <w:lang w:val="ky-KG"/>
              </w:rPr>
            </w:pPr>
          </w:p>
        </w:tc>
        <w:tc>
          <w:tcPr>
            <w:tcW w:w="3040" w:type="dxa"/>
            <w:gridSpan w:val="2"/>
            <w:shd w:val="clear" w:color="auto" w:fill="auto"/>
          </w:tcPr>
          <w:p w14:paraId="63FA893B" w14:textId="77777777" w:rsidR="00A562B3" w:rsidRDefault="00A562B3" w:rsidP="00A9217B">
            <w:pPr>
              <w:jc w:val="center"/>
              <w:rPr>
                <w:i/>
                <w:sz w:val="28"/>
                <w:szCs w:val="28"/>
                <w:lang w:val="ky-KG"/>
              </w:rPr>
            </w:pPr>
            <w:r>
              <w:rPr>
                <w:spacing w:val="-5"/>
                <w:sz w:val="28"/>
                <w:szCs w:val="28"/>
                <w:lang w:val="en-US"/>
              </w:rPr>
              <w:t>M</w:t>
            </w:r>
            <w:r>
              <w:rPr>
                <w:spacing w:val="-5"/>
                <w:sz w:val="28"/>
                <w:szCs w:val="28"/>
              </w:rPr>
              <w:t>±m</w:t>
            </w:r>
          </w:p>
        </w:tc>
        <w:tc>
          <w:tcPr>
            <w:tcW w:w="3193" w:type="dxa"/>
            <w:gridSpan w:val="2"/>
          </w:tcPr>
          <w:p w14:paraId="1D6F8483" w14:textId="77777777" w:rsidR="00A562B3" w:rsidRDefault="00A562B3" w:rsidP="00A9217B">
            <w:pPr>
              <w:jc w:val="center"/>
              <w:rPr>
                <w:i/>
                <w:sz w:val="28"/>
                <w:szCs w:val="28"/>
                <w:lang w:val="ky-KG"/>
              </w:rPr>
            </w:pPr>
            <w:r>
              <w:rPr>
                <w:spacing w:val="-5"/>
                <w:sz w:val="28"/>
                <w:szCs w:val="28"/>
                <w:lang w:val="en-US"/>
              </w:rPr>
              <w:t>M</w:t>
            </w:r>
            <w:r>
              <w:rPr>
                <w:spacing w:val="-5"/>
                <w:sz w:val="28"/>
                <w:szCs w:val="28"/>
              </w:rPr>
              <w:t>±m</w:t>
            </w:r>
          </w:p>
        </w:tc>
      </w:tr>
      <w:tr w:rsidR="00A562B3" w14:paraId="2A37C409" w14:textId="77777777" w:rsidTr="002C7E17">
        <w:trPr>
          <w:trHeight w:val="221"/>
        </w:trPr>
        <w:tc>
          <w:tcPr>
            <w:tcW w:w="464" w:type="dxa"/>
            <w:vMerge w:val="restart"/>
          </w:tcPr>
          <w:p w14:paraId="3126AF10" w14:textId="77777777" w:rsidR="00A562B3" w:rsidRDefault="00A562B3" w:rsidP="00A9217B">
            <w:pPr>
              <w:jc w:val="center"/>
              <w:rPr>
                <w:iCs/>
                <w:sz w:val="28"/>
                <w:szCs w:val="28"/>
                <w:lang w:val="ky-KG"/>
              </w:rPr>
            </w:pPr>
            <w:r>
              <w:rPr>
                <w:iCs/>
                <w:sz w:val="28"/>
                <w:szCs w:val="28"/>
                <w:lang w:val="ky-KG"/>
              </w:rPr>
              <w:t>1</w:t>
            </w:r>
          </w:p>
        </w:tc>
        <w:tc>
          <w:tcPr>
            <w:tcW w:w="3031" w:type="dxa"/>
            <w:vMerge w:val="restart"/>
          </w:tcPr>
          <w:p w14:paraId="3416C17E" w14:textId="77777777" w:rsidR="00A562B3" w:rsidRDefault="00A562B3" w:rsidP="00A9217B">
            <w:pPr>
              <w:rPr>
                <w:iCs/>
                <w:sz w:val="28"/>
                <w:szCs w:val="28"/>
                <w:lang w:val="ky-KG"/>
              </w:rPr>
            </w:pPr>
            <w:r>
              <w:rPr>
                <w:iCs/>
                <w:sz w:val="28"/>
                <w:szCs w:val="28"/>
              </w:rPr>
              <w:t>Диагноз коюу жана дарылоо иштер</w:t>
            </w:r>
            <w:r>
              <w:rPr>
                <w:iCs/>
                <w:sz w:val="28"/>
                <w:szCs w:val="28"/>
                <w:lang w:val="ky-KG"/>
              </w:rPr>
              <w:t>ине</w:t>
            </w:r>
          </w:p>
        </w:tc>
        <w:tc>
          <w:tcPr>
            <w:tcW w:w="1519" w:type="dxa"/>
          </w:tcPr>
          <w:p w14:paraId="6809DFF4" w14:textId="77777777" w:rsidR="00A562B3" w:rsidRDefault="00A562B3" w:rsidP="00A9217B">
            <w:pPr>
              <w:tabs>
                <w:tab w:val="left" w:pos="2127"/>
              </w:tabs>
              <w:jc w:val="center"/>
              <w:rPr>
                <w:i/>
                <w:sz w:val="28"/>
                <w:szCs w:val="28"/>
                <w:lang w:val="en-US"/>
              </w:rPr>
            </w:pPr>
            <w:r>
              <w:rPr>
                <w:sz w:val="28"/>
                <w:szCs w:val="28"/>
              </w:rPr>
              <w:t>44,5</w:t>
            </w:r>
            <w:r>
              <w:rPr>
                <w:spacing w:val="-5"/>
                <w:sz w:val="28"/>
                <w:szCs w:val="28"/>
              </w:rPr>
              <w:t>±</w:t>
            </w:r>
            <w:r>
              <w:rPr>
                <w:spacing w:val="-5"/>
                <w:sz w:val="28"/>
                <w:szCs w:val="28"/>
                <w:lang w:val="en-US"/>
              </w:rPr>
              <w:t>1</w:t>
            </w:r>
          </w:p>
        </w:tc>
        <w:tc>
          <w:tcPr>
            <w:tcW w:w="1521" w:type="dxa"/>
          </w:tcPr>
          <w:p w14:paraId="5DE18408" w14:textId="77777777" w:rsidR="00A562B3" w:rsidRDefault="00A562B3" w:rsidP="00A9217B">
            <w:pPr>
              <w:tabs>
                <w:tab w:val="left" w:pos="2127"/>
              </w:tabs>
              <w:jc w:val="center"/>
              <w:rPr>
                <w:i/>
                <w:sz w:val="28"/>
                <w:szCs w:val="28"/>
                <w:lang w:val="en-US"/>
              </w:rPr>
            </w:pPr>
            <w:r>
              <w:rPr>
                <w:sz w:val="28"/>
                <w:szCs w:val="28"/>
              </w:rPr>
              <w:t>37,6</w:t>
            </w:r>
            <w:r>
              <w:rPr>
                <w:spacing w:val="-5"/>
                <w:sz w:val="28"/>
                <w:szCs w:val="28"/>
              </w:rPr>
              <w:t>±</w:t>
            </w:r>
            <w:r>
              <w:rPr>
                <w:spacing w:val="-5"/>
                <w:sz w:val="28"/>
                <w:szCs w:val="28"/>
                <w:lang w:val="en-US"/>
              </w:rPr>
              <w:t>0.1</w:t>
            </w:r>
          </w:p>
        </w:tc>
        <w:tc>
          <w:tcPr>
            <w:tcW w:w="1519" w:type="dxa"/>
          </w:tcPr>
          <w:p w14:paraId="2F93126E" w14:textId="77777777" w:rsidR="00A562B3" w:rsidRDefault="00A562B3" w:rsidP="00A9217B">
            <w:pPr>
              <w:tabs>
                <w:tab w:val="left" w:pos="2127"/>
              </w:tabs>
              <w:jc w:val="center"/>
              <w:rPr>
                <w:i/>
                <w:sz w:val="28"/>
                <w:szCs w:val="28"/>
                <w:lang w:val="ky-KG"/>
              </w:rPr>
            </w:pPr>
            <w:r>
              <w:rPr>
                <w:sz w:val="28"/>
                <w:szCs w:val="28"/>
              </w:rPr>
              <w:t>42,1</w:t>
            </w:r>
            <w:r>
              <w:rPr>
                <w:spacing w:val="-5"/>
                <w:sz w:val="28"/>
                <w:szCs w:val="28"/>
              </w:rPr>
              <w:t>±</w:t>
            </w:r>
            <w:r>
              <w:rPr>
                <w:spacing w:val="-5"/>
                <w:sz w:val="28"/>
                <w:szCs w:val="28"/>
                <w:lang w:val="en-US"/>
              </w:rPr>
              <w:t>1</w:t>
            </w:r>
          </w:p>
        </w:tc>
        <w:tc>
          <w:tcPr>
            <w:tcW w:w="1674" w:type="dxa"/>
          </w:tcPr>
          <w:p w14:paraId="3836D28A" w14:textId="77777777" w:rsidR="00A562B3" w:rsidRDefault="00A562B3" w:rsidP="00A9217B">
            <w:pPr>
              <w:tabs>
                <w:tab w:val="left" w:pos="2127"/>
              </w:tabs>
              <w:jc w:val="center"/>
              <w:rPr>
                <w:i/>
                <w:sz w:val="28"/>
                <w:szCs w:val="28"/>
                <w:lang w:val="ky-KG"/>
              </w:rPr>
            </w:pPr>
            <w:r>
              <w:rPr>
                <w:sz w:val="28"/>
                <w:szCs w:val="28"/>
              </w:rPr>
              <w:t>35,5</w:t>
            </w:r>
            <w:r>
              <w:rPr>
                <w:spacing w:val="-5"/>
                <w:sz w:val="28"/>
                <w:szCs w:val="28"/>
              </w:rPr>
              <w:t>±</w:t>
            </w:r>
            <w:r>
              <w:rPr>
                <w:spacing w:val="-5"/>
                <w:sz w:val="28"/>
                <w:szCs w:val="28"/>
                <w:lang w:val="en-US"/>
              </w:rPr>
              <w:t>1</w:t>
            </w:r>
          </w:p>
        </w:tc>
      </w:tr>
      <w:tr w:rsidR="00A562B3" w14:paraId="472D97ED" w14:textId="77777777" w:rsidTr="002C7E17">
        <w:trPr>
          <w:trHeight w:val="326"/>
        </w:trPr>
        <w:tc>
          <w:tcPr>
            <w:tcW w:w="464" w:type="dxa"/>
            <w:vMerge/>
          </w:tcPr>
          <w:p w14:paraId="3868672F" w14:textId="77777777" w:rsidR="00A562B3" w:rsidRDefault="00A562B3" w:rsidP="00A9217B">
            <w:pPr>
              <w:ind w:firstLine="567"/>
              <w:jc w:val="center"/>
              <w:rPr>
                <w:iCs/>
                <w:sz w:val="28"/>
                <w:szCs w:val="28"/>
              </w:rPr>
            </w:pPr>
          </w:p>
        </w:tc>
        <w:tc>
          <w:tcPr>
            <w:tcW w:w="3031" w:type="dxa"/>
            <w:vMerge/>
          </w:tcPr>
          <w:p w14:paraId="184B4EB8" w14:textId="77777777" w:rsidR="00A562B3" w:rsidRDefault="00A562B3" w:rsidP="00A9217B">
            <w:pPr>
              <w:ind w:firstLine="567"/>
              <w:rPr>
                <w:iCs/>
                <w:sz w:val="28"/>
                <w:szCs w:val="28"/>
              </w:rPr>
            </w:pPr>
          </w:p>
        </w:tc>
        <w:tc>
          <w:tcPr>
            <w:tcW w:w="3040" w:type="dxa"/>
            <w:gridSpan w:val="2"/>
          </w:tcPr>
          <w:p w14:paraId="1C1797C0" w14:textId="77777777" w:rsidR="00A562B3" w:rsidRDefault="00A562B3" w:rsidP="00A9217B">
            <w:pPr>
              <w:tabs>
                <w:tab w:val="left" w:pos="2127"/>
              </w:tabs>
              <w:jc w:val="center"/>
              <w:rPr>
                <w:sz w:val="28"/>
                <w:szCs w:val="28"/>
                <w:lang w:val="en-US"/>
              </w:rPr>
            </w:pPr>
            <w:r>
              <w:rPr>
                <w:sz w:val="28"/>
                <w:szCs w:val="28"/>
                <w:lang w:val="en-US"/>
              </w:rPr>
              <w:t>p</w:t>
            </w:r>
            <w:r>
              <w:rPr>
                <w:sz w:val="28"/>
                <w:szCs w:val="28"/>
                <w:lang w:val="ru-RU"/>
              </w:rPr>
              <w:t>=0,001</w:t>
            </w:r>
            <w:r>
              <w:rPr>
                <w:sz w:val="28"/>
                <w:szCs w:val="28"/>
              </w:rPr>
              <w:t>*</w:t>
            </w:r>
          </w:p>
        </w:tc>
        <w:tc>
          <w:tcPr>
            <w:tcW w:w="3193" w:type="dxa"/>
            <w:gridSpan w:val="2"/>
          </w:tcPr>
          <w:p w14:paraId="50256F59" w14:textId="77777777" w:rsidR="00A562B3" w:rsidRDefault="00A562B3" w:rsidP="00A9217B">
            <w:pPr>
              <w:tabs>
                <w:tab w:val="left" w:pos="2127"/>
              </w:tabs>
              <w:jc w:val="center"/>
              <w:rPr>
                <w:sz w:val="28"/>
                <w:szCs w:val="28"/>
                <w:lang w:val="en-US"/>
              </w:rPr>
            </w:pPr>
            <w:r>
              <w:rPr>
                <w:sz w:val="28"/>
                <w:szCs w:val="28"/>
                <w:lang w:val="en-US"/>
              </w:rPr>
              <w:t>p</w:t>
            </w:r>
            <w:r>
              <w:rPr>
                <w:sz w:val="28"/>
                <w:szCs w:val="28"/>
                <w:lang w:val="ru-RU"/>
              </w:rPr>
              <w:t>=0,02</w:t>
            </w:r>
            <w:r>
              <w:rPr>
                <w:sz w:val="28"/>
                <w:szCs w:val="28"/>
                <w:lang w:val="en-US"/>
              </w:rPr>
              <w:t>2</w:t>
            </w:r>
            <w:r>
              <w:rPr>
                <w:sz w:val="28"/>
                <w:szCs w:val="28"/>
              </w:rPr>
              <w:t>*</w:t>
            </w:r>
          </w:p>
        </w:tc>
      </w:tr>
      <w:tr w:rsidR="00A562B3" w14:paraId="161C9FB8" w14:textId="77777777" w:rsidTr="002C7E17">
        <w:trPr>
          <w:trHeight w:val="333"/>
        </w:trPr>
        <w:tc>
          <w:tcPr>
            <w:tcW w:w="464" w:type="dxa"/>
            <w:vMerge w:val="restart"/>
          </w:tcPr>
          <w:p w14:paraId="3B2A3CD5" w14:textId="77777777" w:rsidR="00A562B3" w:rsidRDefault="00A562B3" w:rsidP="00A9217B">
            <w:pPr>
              <w:jc w:val="center"/>
              <w:rPr>
                <w:iCs/>
                <w:sz w:val="28"/>
                <w:szCs w:val="28"/>
                <w:lang w:val="ky-KG"/>
              </w:rPr>
            </w:pPr>
            <w:r>
              <w:rPr>
                <w:iCs/>
                <w:sz w:val="28"/>
                <w:szCs w:val="28"/>
                <w:lang w:val="ky-KG"/>
              </w:rPr>
              <w:t>2</w:t>
            </w:r>
          </w:p>
        </w:tc>
        <w:tc>
          <w:tcPr>
            <w:tcW w:w="3031" w:type="dxa"/>
            <w:vMerge w:val="restart"/>
          </w:tcPr>
          <w:p w14:paraId="5E6C9A22" w14:textId="77777777" w:rsidR="00A562B3" w:rsidRDefault="00A562B3" w:rsidP="00A9217B">
            <w:pPr>
              <w:rPr>
                <w:iCs/>
                <w:sz w:val="28"/>
                <w:szCs w:val="28"/>
                <w:lang w:val="ky-KG"/>
              </w:rPr>
            </w:pPr>
            <w:r>
              <w:rPr>
                <w:iCs/>
                <w:sz w:val="28"/>
                <w:szCs w:val="28"/>
              </w:rPr>
              <w:t>Профилактикалык иштер</w:t>
            </w:r>
            <w:r>
              <w:rPr>
                <w:iCs/>
                <w:sz w:val="28"/>
                <w:szCs w:val="28"/>
                <w:lang w:val="ky-KG"/>
              </w:rPr>
              <w:t>ге</w:t>
            </w:r>
          </w:p>
        </w:tc>
        <w:tc>
          <w:tcPr>
            <w:tcW w:w="1519" w:type="dxa"/>
          </w:tcPr>
          <w:p w14:paraId="0761F3A1" w14:textId="77777777" w:rsidR="00A562B3" w:rsidRDefault="00A562B3" w:rsidP="00A9217B">
            <w:pPr>
              <w:tabs>
                <w:tab w:val="left" w:pos="2127"/>
              </w:tabs>
              <w:jc w:val="center"/>
              <w:rPr>
                <w:i/>
                <w:sz w:val="28"/>
                <w:szCs w:val="28"/>
                <w:lang w:val="ru-RU"/>
              </w:rPr>
            </w:pPr>
            <w:r>
              <w:rPr>
                <w:sz w:val="28"/>
                <w:szCs w:val="28"/>
              </w:rPr>
              <w:t>10,1</w:t>
            </w:r>
            <w:r>
              <w:rPr>
                <w:spacing w:val="-5"/>
                <w:sz w:val="28"/>
                <w:szCs w:val="28"/>
              </w:rPr>
              <w:t>±</w:t>
            </w:r>
            <w:r>
              <w:rPr>
                <w:spacing w:val="-5"/>
                <w:sz w:val="28"/>
                <w:szCs w:val="28"/>
                <w:lang w:val="ru-RU"/>
              </w:rPr>
              <w:t>1</w:t>
            </w:r>
          </w:p>
        </w:tc>
        <w:tc>
          <w:tcPr>
            <w:tcW w:w="1521" w:type="dxa"/>
          </w:tcPr>
          <w:p w14:paraId="53CC22D5" w14:textId="77777777" w:rsidR="00A562B3" w:rsidRDefault="00A562B3" w:rsidP="00A9217B">
            <w:pPr>
              <w:tabs>
                <w:tab w:val="left" w:pos="2127"/>
              </w:tabs>
              <w:ind w:hanging="108"/>
              <w:jc w:val="center"/>
              <w:rPr>
                <w:i/>
                <w:sz w:val="28"/>
                <w:szCs w:val="28"/>
                <w:lang w:val="ky-KG"/>
              </w:rPr>
            </w:pPr>
            <w:r>
              <w:rPr>
                <w:sz w:val="28"/>
                <w:szCs w:val="28"/>
              </w:rPr>
              <w:t>6,2</w:t>
            </w:r>
            <w:r>
              <w:rPr>
                <w:spacing w:val="-5"/>
                <w:sz w:val="28"/>
                <w:szCs w:val="28"/>
              </w:rPr>
              <w:t>±</w:t>
            </w:r>
            <w:r>
              <w:rPr>
                <w:spacing w:val="-5"/>
                <w:sz w:val="28"/>
                <w:szCs w:val="28"/>
                <w:lang w:val="ru-RU"/>
              </w:rPr>
              <w:t>1</w:t>
            </w:r>
          </w:p>
        </w:tc>
        <w:tc>
          <w:tcPr>
            <w:tcW w:w="1519" w:type="dxa"/>
          </w:tcPr>
          <w:p w14:paraId="596119D2" w14:textId="77777777" w:rsidR="00A562B3" w:rsidRDefault="00A562B3" w:rsidP="00A9217B">
            <w:pPr>
              <w:tabs>
                <w:tab w:val="left" w:pos="2127"/>
              </w:tabs>
              <w:jc w:val="center"/>
              <w:rPr>
                <w:i/>
                <w:sz w:val="28"/>
                <w:szCs w:val="28"/>
                <w:lang w:val="ky-KG"/>
              </w:rPr>
            </w:pPr>
            <w:r>
              <w:rPr>
                <w:sz w:val="28"/>
                <w:szCs w:val="28"/>
              </w:rPr>
              <w:t>13,4</w:t>
            </w:r>
            <w:r>
              <w:rPr>
                <w:spacing w:val="-5"/>
                <w:sz w:val="28"/>
                <w:szCs w:val="28"/>
              </w:rPr>
              <w:t>±</w:t>
            </w:r>
            <w:r>
              <w:rPr>
                <w:spacing w:val="-5"/>
                <w:sz w:val="28"/>
                <w:szCs w:val="28"/>
                <w:lang w:val="ru-RU"/>
              </w:rPr>
              <w:t>1</w:t>
            </w:r>
          </w:p>
        </w:tc>
        <w:tc>
          <w:tcPr>
            <w:tcW w:w="1674" w:type="dxa"/>
          </w:tcPr>
          <w:p w14:paraId="7D288253" w14:textId="77777777" w:rsidR="00A562B3" w:rsidRDefault="00A562B3" w:rsidP="00A9217B">
            <w:pPr>
              <w:tabs>
                <w:tab w:val="left" w:pos="2127"/>
              </w:tabs>
              <w:jc w:val="center"/>
              <w:rPr>
                <w:i/>
                <w:sz w:val="28"/>
                <w:szCs w:val="28"/>
                <w:lang w:val="ru-RU"/>
              </w:rPr>
            </w:pPr>
            <w:r>
              <w:rPr>
                <w:sz w:val="28"/>
                <w:szCs w:val="28"/>
              </w:rPr>
              <w:t>6,2</w:t>
            </w:r>
            <w:r>
              <w:rPr>
                <w:spacing w:val="-5"/>
                <w:sz w:val="28"/>
                <w:szCs w:val="28"/>
              </w:rPr>
              <w:t>±</w:t>
            </w:r>
            <w:r>
              <w:rPr>
                <w:spacing w:val="-5"/>
                <w:sz w:val="28"/>
                <w:szCs w:val="28"/>
                <w:lang w:val="ru-RU"/>
              </w:rPr>
              <w:t>1</w:t>
            </w:r>
          </w:p>
        </w:tc>
      </w:tr>
      <w:tr w:rsidR="00A562B3" w14:paraId="25C23A0F" w14:textId="77777777" w:rsidTr="002C7E17">
        <w:trPr>
          <w:trHeight w:val="70"/>
        </w:trPr>
        <w:tc>
          <w:tcPr>
            <w:tcW w:w="464" w:type="dxa"/>
            <w:vMerge/>
          </w:tcPr>
          <w:p w14:paraId="6328092B" w14:textId="77777777" w:rsidR="00A562B3" w:rsidRDefault="00A562B3" w:rsidP="00A9217B">
            <w:pPr>
              <w:ind w:firstLine="567"/>
              <w:jc w:val="center"/>
              <w:rPr>
                <w:iCs/>
                <w:sz w:val="28"/>
                <w:szCs w:val="28"/>
              </w:rPr>
            </w:pPr>
          </w:p>
        </w:tc>
        <w:tc>
          <w:tcPr>
            <w:tcW w:w="3031" w:type="dxa"/>
            <w:vMerge/>
          </w:tcPr>
          <w:p w14:paraId="11F4A0B9" w14:textId="77777777" w:rsidR="00A562B3" w:rsidRDefault="00A562B3" w:rsidP="00A9217B">
            <w:pPr>
              <w:ind w:firstLine="567"/>
              <w:rPr>
                <w:iCs/>
                <w:sz w:val="28"/>
                <w:szCs w:val="28"/>
              </w:rPr>
            </w:pPr>
          </w:p>
        </w:tc>
        <w:tc>
          <w:tcPr>
            <w:tcW w:w="3040" w:type="dxa"/>
            <w:gridSpan w:val="2"/>
          </w:tcPr>
          <w:p w14:paraId="70C69479" w14:textId="77777777" w:rsidR="00A562B3" w:rsidRDefault="00A562B3" w:rsidP="00A9217B">
            <w:pPr>
              <w:tabs>
                <w:tab w:val="left" w:pos="2127"/>
              </w:tabs>
              <w:jc w:val="center"/>
              <w:rPr>
                <w:sz w:val="28"/>
                <w:szCs w:val="28"/>
              </w:rPr>
            </w:pPr>
            <w:r>
              <w:rPr>
                <w:sz w:val="28"/>
                <w:szCs w:val="28"/>
                <w:lang w:val="en-US"/>
              </w:rPr>
              <w:t>p</w:t>
            </w:r>
            <w:r>
              <w:rPr>
                <w:sz w:val="28"/>
                <w:szCs w:val="28"/>
                <w:lang w:val="ru-RU"/>
              </w:rPr>
              <w:t>=0,008</w:t>
            </w:r>
            <w:r>
              <w:rPr>
                <w:sz w:val="28"/>
                <w:szCs w:val="28"/>
              </w:rPr>
              <w:t>*</w:t>
            </w:r>
          </w:p>
        </w:tc>
        <w:tc>
          <w:tcPr>
            <w:tcW w:w="3193" w:type="dxa"/>
            <w:gridSpan w:val="2"/>
          </w:tcPr>
          <w:p w14:paraId="0D3AD9CD" w14:textId="77777777" w:rsidR="00A562B3" w:rsidRDefault="00A562B3" w:rsidP="00A9217B">
            <w:pPr>
              <w:tabs>
                <w:tab w:val="left" w:pos="2127"/>
              </w:tabs>
              <w:jc w:val="center"/>
              <w:rPr>
                <w:sz w:val="28"/>
                <w:szCs w:val="28"/>
              </w:rPr>
            </w:pPr>
            <w:r>
              <w:rPr>
                <w:sz w:val="28"/>
                <w:szCs w:val="28"/>
                <w:lang w:val="en-US"/>
              </w:rPr>
              <w:t>p</w:t>
            </w:r>
            <w:r>
              <w:rPr>
                <w:sz w:val="28"/>
                <w:szCs w:val="28"/>
                <w:lang w:val="ru-RU"/>
              </w:rPr>
              <w:t>=0,0009</w:t>
            </w:r>
            <w:r>
              <w:rPr>
                <w:sz w:val="28"/>
                <w:szCs w:val="28"/>
              </w:rPr>
              <w:t>*</w:t>
            </w:r>
          </w:p>
        </w:tc>
      </w:tr>
      <w:tr w:rsidR="00A562B3" w14:paraId="4FC8596A" w14:textId="77777777" w:rsidTr="002C7E17">
        <w:trPr>
          <w:trHeight w:val="70"/>
        </w:trPr>
        <w:tc>
          <w:tcPr>
            <w:tcW w:w="464" w:type="dxa"/>
            <w:vMerge w:val="restart"/>
          </w:tcPr>
          <w:p w14:paraId="273A07D9" w14:textId="77777777" w:rsidR="00A562B3" w:rsidRDefault="00A562B3" w:rsidP="00A9217B">
            <w:pPr>
              <w:jc w:val="center"/>
              <w:rPr>
                <w:iCs/>
                <w:sz w:val="28"/>
                <w:szCs w:val="28"/>
                <w:lang w:val="ky-KG"/>
              </w:rPr>
            </w:pPr>
            <w:r>
              <w:rPr>
                <w:iCs/>
                <w:sz w:val="28"/>
                <w:szCs w:val="28"/>
                <w:lang w:val="ky-KG"/>
              </w:rPr>
              <w:t>3</w:t>
            </w:r>
          </w:p>
        </w:tc>
        <w:tc>
          <w:tcPr>
            <w:tcW w:w="3031" w:type="dxa"/>
            <w:vMerge w:val="restart"/>
          </w:tcPr>
          <w:p w14:paraId="784BE4B9" w14:textId="77777777" w:rsidR="00A562B3" w:rsidRDefault="00A562B3" w:rsidP="00A9217B">
            <w:pPr>
              <w:rPr>
                <w:iCs/>
                <w:sz w:val="28"/>
                <w:szCs w:val="28"/>
                <w:lang w:val="ky-KG"/>
              </w:rPr>
            </w:pPr>
            <w:r>
              <w:rPr>
                <w:iCs/>
                <w:sz w:val="28"/>
                <w:szCs w:val="28"/>
              </w:rPr>
              <w:t>Мед</w:t>
            </w:r>
            <w:r>
              <w:rPr>
                <w:iCs/>
                <w:sz w:val="28"/>
                <w:szCs w:val="28"/>
                <w:lang w:val="ky-KG"/>
              </w:rPr>
              <w:t>-</w:t>
            </w:r>
            <w:r>
              <w:rPr>
                <w:iCs/>
                <w:sz w:val="28"/>
                <w:szCs w:val="28"/>
              </w:rPr>
              <w:t>к документ</w:t>
            </w:r>
            <w:r>
              <w:rPr>
                <w:iCs/>
                <w:sz w:val="28"/>
                <w:szCs w:val="28"/>
                <w:lang w:val="ky-KG"/>
              </w:rPr>
              <w:t>-и</w:t>
            </w:r>
            <w:r>
              <w:rPr>
                <w:iCs/>
                <w:sz w:val="28"/>
                <w:szCs w:val="28"/>
              </w:rPr>
              <w:t xml:space="preserve"> даярдоо</w:t>
            </w:r>
            <w:r>
              <w:rPr>
                <w:iCs/>
                <w:sz w:val="28"/>
                <w:szCs w:val="28"/>
                <w:lang w:val="ky-KG"/>
              </w:rPr>
              <w:t>го</w:t>
            </w:r>
          </w:p>
        </w:tc>
        <w:tc>
          <w:tcPr>
            <w:tcW w:w="1519" w:type="dxa"/>
          </w:tcPr>
          <w:p w14:paraId="129285B2" w14:textId="77777777" w:rsidR="00A562B3" w:rsidRDefault="00A562B3" w:rsidP="00A9217B">
            <w:pPr>
              <w:tabs>
                <w:tab w:val="left" w:pos="2127"/>
              </w:tabs>
              <w:jc w:val="center"/>
              <w:rPr>
                <w:i/>
                <w:sz w:val="28"/>
                <w:szCs w:val="28"/>
                <w:lang w:val="ky-KG"/>
              </w:rPr>
            </w:pPr>
            <w:r>
              <w:rPr>
                <w:sz w:val="28"/>
                <w:szCs w:val="28"/>
              </w:rPr>
              <w:t>31,2</w:t>
            </w:r>
            <w:r>
              <w:rPr>
                <w:spacing w:val="-5"/>
                <w:sz w:val="28"/>
                <w:szCs w:val="28"/>
              </w:rPr>
              <w:t>±</w:t>
            </w:r>
            <w:r>
              <w:rPr>
                <w:spacing w:val="-5"/>
                <w:sz w:val="28"/>
                <w:szCs w:val="28"/>
                <w:lang w:val="ky-KG"/>
              </w:rPr>
              <w:t>1</w:t>
            </w:r>
          </w:p>
        </w:tc>
        <w:tc>
          <w:tcPr>
            <w:tcW w:w="1521" w:type="dxa"/>
          </w:tcPr>
          <w:p w14:paraId="1A1FB424" w14:textId="77777777" w:rsidR="00A562B3" w:rsidRDefault="00A562B3" w:rsidP="00A9217B">
            <w:pPr>
              <w:tabs>
                <w:tab w:val="left" w:pos="2127"/>
              </w:tabs>
              <w:ind w:hanging="108"/>
              <w:jc w:val="center"/>
              <w:rPr>
                <w:i/>
                <w:sz w:val="28"/>
                <w:szCs w:val="28"/>
                <w:lang w:val="ky-KG"/>
              </w:rPr>
            </w:pPr>
            <w:r>
              <w:rPr>
                <w:sz w:val="28"/>
                <w:szCs w:val="28"/>
              </w:rPr>
              <w:t>24,0</w:t>
            </w:r>
            <w:r>
              <w:rPr>
                <w:spacing w:val="-5"/>
                <w:sz w:val="28"/>
                <w:szCs w:val="28"/>
              </w:rPr>
              <w:t>±</w:t>
            </w:r>
            <w:r>
              <w:rPr>
                <w:spacing w:val="-5"/>
                <w:sz w:val="28"/>
                <w:szCs w:val="28"/>
                <w:lang w:val="ky-KG"/>
              </w:rPr>
              <w:t>1</w:t>
            </w:r>
          </w:p>
        </w:tc>
        <w:tc>
          <w:tcPr>
            <w:tcW w:w="1519" w:type="dxa"/>
          </w:tcPr>
          <w:p w14:paraId="4D4E7E94" w14:textId="77777777" w:rsidR="00A562B3" w:rsidRDefault="00A562B3" w:rsidP="00A9217B">
            <w:pPr>
              <w:tabs>
                <w:tab w:val="left" w:pos="2127"/>
              </w:tabs>
              <w:jc w:val="center"/>
              <w:rPr>
                <w:i/>
                <w:sz w:val="28"/>
                <w:szCs w:val="28"/>
                <w:lang w:val="ru-RU"/>
              </w:rPr>
            </w:pPr>
            <w:r>
              <w:rPr>
                <w:sz w:val="28"/>
                <w:szCs w:val="28"/>
              </w:rPr>
              <w:t>38,0</w:t>
            </w:r>
            <w:r>
              <w:rPr>
                <w:spacing w:val="-5"/>
                <w:sz w:val="28"/>
                <w:szCs w:val="28"/>
              </w:rPr>
              <w:t>±</w:t>
            </w:r>
            <w:r>
              <w:rPr>
                <w:spacing w:val="-5"/>
                <w:sz w:val="28"/>
                <w:szCs w:val="28"/>
                <w:lang w:val="ru-RU"/>
              </w:rPr>
              <w:t>0,8</w:t>
            </w:r>
          </w:p>
        </w:tc>
        <w:tc>
          <w:tcPr>
            <w:tcW w:w="1674" w:type="dxa"/>
          </w:tcPr>
          <w:p w14:paraId="575AC1C4" w14:textId="77777777" w:rsidR="00A562B3" w:rsidRDefault="00A562B3" w:rsidP="00A9217B">
            <w:pPr>
              <w:tabs>
                <w:tab w:val="left" w:pos="2127"/>
              </w:tabs>
              <w:ind w:hanging="108"/>
              <w:jc w:val="center"/>
              <w:rPr>
                <w:i/>
                <w:sz w:val="28"/>
                <w:szCs w:val="28"/>
                <w:lang w:val="ru-RU"/>
              </w:rPr>
            </w:pPr>
            <w:r>
              <w:rPr>
                <w:sz w:val="28"/>
                <w:szCs w:val="28"/>
              </w:rPr>
              <w:t>28,2</w:t>
            </w:r>
            <w:r>
              <w:rPr>
                <w:spacing w:val="-5"/>
                <w:sz w:val="28"/>
                <w:szCs w:val="28"/>
              </w:rPr>
              <w:t>±</w:t>
            </w:r>
            <w:r>
              <w:rPr>
                <w:spacing w:val="-5"/>
                <w:sz w:val="28"/>
                <w:szCs w:val="28"/>
                <w:lang w:val="ru-RU"/>
              </w:rPr>
              <w:t>1</w:t>
            </w:r>
          </w:p>
        </w:tc>
      </w:tr>
      <w:tr w:rsidR="00A562B3" w14:paraId="597773FA" w14:textId="77777777" w:rsidTr="002C7E17">
        <w:trPr>
          <w:trHeight w:val="339"/>
        </w:trPr>
        <w:tc>
          <w:tcPr>
            <w:tcW w:w="464" w:type="dxa"/>
            <w:vMerge/>
          </w:tcPr>
          <w:p w14:paraId="541B0FD9" w14:textId="77777777" w:rsidR="00A562B3" w:rsidRDefault="00A562B3" w:rsidP="00A9217B">
            <w:pPr>
              <w:ind w:firstLine="567"/>
              <w:jc w:val="center"/>
              <w:rPr>
                <w:iCs/>
                <w:sz w:val="28"/>
                <w:szCs w:val="28"/>
              </w:rPr>
            </w:pPr>
          </w:p>
        </w:tc>
        <w:tc>
          <w:tcPr>
            <w:tcW w:w="3031" w:type="dxa"/>
            <w:vMerge/>
          </w:tcPr>
          <w:p w14:paraId="2D3BD798" w14:textId="77777777" w:rsidR="00A562B3" w:rsidRDefault="00A562B3" w:rsidP="00A9217B">
            <w:pPr>
              <w:ind w:firstLine="567"/>
              <w:rPr>
                <w:iCs/>
                <w:sz w:val="28"/>
                <w:szCs w:val="28"/>
              </w:rPr>
            </w:pPr>
          </w:p>
        </w:tc>
        <w:tc>
          <w:tcPr>
            <w:tcW w:w="3040" w:type="dxa"/>
            <w:gridSpan w:val="2"/>
          </w:tcPr>
          <w:p w14:paraId="6BCA9AF0" w14:textId="77777777" w:rsidR="00A562B3" w:rsidRDefault="00A562B3" w:rsidP="00A9217B">
            <w:pPr>
              <w:tabs>
                <w:tab w:val="left" w:pos="2127"/>
              </w:tabs>
              <w:jc w:val="center"/>
              <w:rPr>
                <w:sz w:val="28"/>
                <w:szCs w:val="28"/>
                <w:lang w:val="ky-KG"/>
              </w:rPr>
            </w:pPr>
            <w:r>
              <w:rPr>
                <w:sz w:val="28"/>
                <w:szCs w:val="28"/>
                <w:lang w:val="en-US"/>
              </w:rPr>
              <w:t>p</w:t>
            </w:r>
            <w:r>
              <w:rPr>
                <w:sz w:val="28"/>
                <w:szCs w:val="28"/>
                <w:lang w:val="ru-RU"/>
              </w:rPr>
              <w:t>=0,009</w:t>
            </w:r>
            <w:r>
              <w:rPr>
                <w:sz w:val="28"/>
                <w:szCs w:val="28"/>
              </w:rPr>
              <w:t>*</w:t>
            </w:r>
          </w:p>
        </w:tc>
        <w:tc>
          <w:tcPr>
            <w:tcW w:w="3193" w:type="dxa"/>
            <w:gridSpan w:val="2"/>
          </w:tcPr>
          <w:p w14:paraId="56A6D648" w14:textId="77777777" w:rsidR="00A562B3" w:rsidRDefault="00A562B3" w:rsidP="00A9217B">
            <w:pPr>
              <w:tabs>
                <w:tab w:val="left" w:pos="2127"/>
              </w:tabs>
              <w:jc w:val="center"/>
              <w:rPr>
                <w:sz w:val="28"/>
                <w:szCs w:val="28"/>
              </w:rPr>
            </w:pPr>
            <w:r>
              <w:rPr>
                <w:sz w:val="28"/>
                <w:szCs w:val="28"/>
                <w:lang w:val="en-US"/>
              </w:rPr>
              <w:t>p</w:t>
            </w:r>
            <w:r>
              <w:rPr>
                <w:sz w:val="28"/>
                <w:szCs w:val="28"/>
                <w:lang w:val="ru-RU"/>
              </w:rPr>
              <w:t>=0,0002</w:t>
            </w:r>
            <w:r>
              <w:rPr>
                <w:sz w:val="28"/>
                <w:szCs w:val="28"/>
              </w:rPr>
              <w:t>*</w:t>
            </w:r>
          </w:p>
        </w:tc>
      </w:tr>
      <w:tr w:rsidR="00A562B3" w14:paraId="3D2B05DE" w14:textId="77777777" w:rsidTr="002C7E17">
        <w:trPr>
          <w:trHeight w:val="70"/>
        </w:trPr>
        <w:tc>
          <w:tcPr>
            <w:tcW w:w="464" w:type="dxa"/>
            <w:vMerge w:val="restart"/>
          </w:tcPr>
          <w:p w14:paraId="56A92645" w14:textId="77777777" w:rsidR="00A562B3" w:rsidRDefault="00A562B3" w:rsidP="00A9217B">
            <w:pPr>
              <w:jc w:val="center"/>
              <w:rPr>
                <w:iCs/>
                <w:sz w:val="28"/>
                <w:szCs w:val="28"/>
                <w:lang w:val="ky-KG"/>
              </w:rPr>
            </w:pPr>
            <w:r>
              <w:rPr>
                <w:iCs/>
                <w:sz w:val="28"/>
                <w:szCs w:val="28"/>
                <w:lang w:val="ky-KG"/>
              </w:rPr>
              <w:t>4</w:t>
            </w:r>
          </w:p>
        </w:tc>
        <w:tc>
          <w:tcPr>
            <w:tcW w:w="3031" w:type="dxa"/>
            <w:vMerge w:val="restart"/>
          </w:tcPr>
          <w:p w14:paraId="322E06D9" w14:textId="77777777" w:rsidR="00A562B3" w:rsidRDefault="00A562B3" w:rsidP="00A9217B">
            <w:pPr>
              <w:rPr>
                <w:iCs/>
                <w:sz w:val="28"/>
                <w:szCs w:val="28"/>
                <w:lang w:val="ky-KG"/>
              </w:rPr>
            </w:pPr>
            <w:r>
              <w:rPr>
                <w:iCs/>
                <w:sz w:val="28"/>
                <w:szCs w:val="28"/>
              </w:rPr>
              <w:t>Жеке</w:t>
            </w:r>
            <w:r>
              <w:rPr>
                <w:iCs/>
                <w:sz w:val="28"/>
                <w:szCs w:val="28"/>
                <w:lang w:val="ky-KG"/>
              </w:rPr>
              <w:t xml:space="preserve"> </w:t>
            </w:r>
            <w:r>
              <w:rPr>
                <w:iCs/>
                <w:sz w:val="28"/>
                <w:szCs w:val="28"/>
              </w:rPr>
              <w:t>квалифика</w:t>
            </w:r>
            <w:r>
              <w:rPr>
                <w:iCs/>
                <w:sz w:val="28"/>
                <w:szCs w:val="28"/>
                <w:lang w:val="ky-KG"/>
              </w:rPr>
              <w:t>-</w:t>
            </w:r>
            <w:r>
              <w:rPr>
                <w:iCs/>
                <w:sz w:val="28"/>
                <w:szCs w:val="28"/>
              </w:rPr>
              <w:t>н</w:t>
            </w:r>
            <w:r>
              <w:rPr>
                <w:iCs/>
                <w:sz w:val="28"/>
                <w:szCs w:val="28"/>
                <w:lang w:val="ky-KG"/>
              </w:rPr>
              <w:t xml:space="preserve"> </w:t>
            </w:r>
            <w:r>
              <w:rPr>
                <w:iCs/>
                <w:sz w:val="28"/>
                <w:szCs w:val="28"/>
              </w:rPr>
              <w:t>жогорулатуу</w:t>
            </w:r>
            <w:r>
              <w:rPr>
                <w:iCs/>
                <w:sz w:val="28"/>
                <w:szCs w:val="28"/>
                <w:lang w:val="ky-KG"/>
              </w:rPr>
              <w:t>га</w:t>
            </w:r>
          </w:p>
        </w:tc>
        <w:tc>
          <w:tcPr>
            <w:tcW w:w="1519" w:type="dxa"/>
          </w:tcPr>
          <w:p w14:paraId="2AC98E3F" w14:textId="77777777" w:rsidR="00A562B3" w:rsidRDefault="00A562B3" w:rsidP="00A9217B">
            <w:pPr>
              <w:tabs>
                <w:tab w:val="left" w:pos="2127"/>
              </w:tabs>
              <w:jc w:val="center"/>
              <w:rPr>
                <w:i/>
                <w:sz w:val="28"/>
                <w:szCs w:val="28"/>
                <w:lang w:val="ru-RU"/>
              </w:rPr>
            </w:pPr>
            <w:r>
              <w:rPr>
                <w:sz w:val="28"/>
                <w:szCs w:val="28"/>
              </w:rPr>
              <w:t>7</w:t>
            </w:r>
            <w:r>
              <w:rPr>
                <w:sz w:val="28"/>
                <w:szCs w:val="28"/>
                <w:lang w:val="ru-RU"/>
              </w:rPr>
              <w:t>,3</w:t>
            </w:r>
            <w:r>
              <w:rPr>
                <w:spacing w:val="-5"/>
                <w:sz w:val="28"/>
                <w:szCs w:val="28"/>
              </w:rPr>
              <w:t>±</w:t>
            </w:r>
            <w:r>
              <w:rPr>
                <w:spacing w:val="-5"/>
                <w:sz w:val="28"/>
                <w:szCs w:val="28"/>
                <w:lang w:val="ru-RU"/>
              </w:rPr>
              <w:t>0,1</w:t>
            </w:r>
          </w:p>
        </w:tc>
        <w:tc>
          <w:tcPr>
            <w:tcW w:w="1521" w:type="dxa"/>
          </w:tcPr>
          <w:p w14:paraId="1162D172" w14:textId="77777777" w:rsidR="00A562B3" w:rsidRDefault="00A562B3" w:rsidP="00A9217B">
            <w:pPr>
              <w:tabs>
                <w:tab w:val="left" w:pos="2127"/>
              </w:tabs>
              <w:jc w:val="center"/>
              <w:rPr>
                <w:i/>
                <w:sz w:val="28"/>
                <w:szCs w:val="28"/>
                <w:lang w:val="ru-RU"/>
              </w:rPr>
            </w:pPr>
            <w:r>
              <w:rPr>
                <w:sz w:val="28"/>
                <w:szCs w:val="28"/>
              </w:rPr>
              <w:t>7,2</w:t>
            </w:r>
            <w:r>
              <w:rPr>
                <w:spacing w:val="-5"/>
                <w:sz w:val="28"/>
                <w:szCs w:val="28"/>
              </w:rPr>
              <w:t>±</w:t>
            </w:r>
            <w:r>
              <w:rPr>
                <w:spacing w:val="-5"/>
                <w:sz w:val="28"/>
                <w:szCs w:val="28"/>
                <w:lang w:val="ru-RU"/>
              </w:rPr>
              <w:t>0,1</w:t>
            </w:r>
          </w:p>
        </w:tc>
        <w:tc>
          <w:tcPr>
            <w:tcW w:w="1519" w:type="dxa"/>
          </w:tcPr>
          <w:p w14:paraId="1709ABA1" w14:textId="77777777" w:rsidR="00A562B3" w:rsidRDefault="00A562B3" w:rsidP="00A9217B">
            <w:pPr>
              <w:tabs>
                <w:tab w:val="left" w:pos="2127"/>
              </w:tabs>
              <w:ind w:firstLine="34"/>
              <w:jc w:val="center"/>
              <w:rPr>
                <w:i/>
                <w:sz w:val="28"/>
                <w:szCs w:val="28"/>
                <w:lang w:val="ky-KG"/>
              </w:rPr>
            </w:pPr>
            <w:r>
              <w:rPr>
                <w:sz w:val="28"/>
                <w:szCs w:val="28"/>
              </w:rPr>
              <w:t>2,6</w:t>
            </w:r>
            <w:r>
              <w:rPr>
                <w:spacing w:val="-5"/>
                <w:sz w:val="28"/>
                <w:szCs w:val="28"/>
              </w:rPr>
              <w:t>±</w:t>
            </w:r>
            <w:r>
              <w:rPr>
                <w:spacing w:val="-5"/>
                <w:sz w:val="28"/>
                <w:szCs w:val="28"/>
                <w:lang w:val="ru-RU"/>
              </w:rPr>
              <w:t>0,07</w:t>
            </w:r>
          </w:p>
        </w:tc>
        <w:tc>
          <w:tcPr>
            <w:tcW w:w="1674" w:type="dxa"/>
          </w:tcPr>
          <w:p w14:paraId="6909EF37" w14:textId="77777777" w:rsidR="00A562B3" w:rsidRDefault="00A562B3" w:rsidP="00A9217B">
            <w:pPr>
              <w:tabs>
                <w:tab w:val="left" w:pos="2127"/>
              </w:tabs>
              <w:ind w:firstLine="33"/>
              <w:jc w:val="center"/>
              <w:rPr>
                <w:i/>
                <w:sz w:val="28"/>
                <w:szCs w:val="28"/>
                <w:lang w:val="ky-KG"/>
              </w:rPr>
            </w:pPr>
            <w:r>
              <w:rPr>
                <w:sz w:val="28"/>
                <w:szCs w:val="28"/>
              </w:rPr>
              <w:t>6,7</w:t>
            </w:r>
            <w:r>
              <w:rPr>
                <w:spacing w:val="-5"/>
                <w:sz w:val="28"/>
                <w:szCs w:val="28"/>
              </w:rPr>
              <w:t>±</w:t>
            </w:r>
            <w:r>
              <w:rPr>
                <w:spacing w:val="-5"/>
                <w:sz w:val="28"/>
                <w:szCs w:val="28"/>
                <w:lang w:val="ru-RU"/>
              </w:rPr>
              <w:t>0,1</w:t>
            </w:r>
          </w:p>
        </w:tc>
      </w:tr>
      <w:tr w:rsidR="00A562B3" w14:paraId="0779EAA6" w14:textId="77777777" w:rsidTr="002C7E17">
        <w:trPr>
          <w:trHeight w:val="79"/>
        </w:trPr>
        <w:tc>
          <w:tcPr>
            <w:tcW w:w="464" w:type="dxa"/>
            <w:vMerge/>
          </w:tcPr>
          <w:p w14:paraId="368CFD46" w14:textId="77777777" w:rsidR="00A562B3" w:rsidRDefault="00A562B3" w:rsidP="00A9217B">
            <w:pPr>
              <w:ind w:firstLine="567"/>
              <w:jc w:val="center"/>
              <w:rPr>
                <w:iCs/>
                <w:sz w:val="28"/>
                <w:szCs w:val="28"/>
              </w:rPr>
            </w:pPr>
          </w:p>
        </w:tc>
        <w:tc>
          <w:tcPr>
            <w:tcW w:w="3031" w:type="dxa"/>
            <w:vMerge/>
          </w:tcPr>
          <w:p w14:paraId="59DD4849" w14:textId="77777777" w:rsidR="00A562B3" w:rsidRDefault="00A562B3" w:rsidP="00A9217B">
            <w:pPr>
              <w:ind w:firstLine="567"/>
              <w:rPr>
                <w:iCs/>
                <w:sz w:val="28"/>
                <w:szCs w:val="28"/>
              </w:rPr>
            </w:pPr>
          </w:p>
        </w:tc>
        <w:tc>
          <w:tcPr>
            <w:tcW w:w="3040" w:type="dxa"/>
            <w:gridSpan w:val="2"/>
          </w:tcPr>
          <w:p w14:paraId="192AFAE7" w14:textId="77777777" w:rsidR="00A562B3" w:rsidRDefault="00A562B3" w:rsidP="00A9217B">
            <w:pPr>
              <w:tabs>
                <w:tab w:val="left" w:pos="2127"/>
              </w:tabs>
              <w:jc w:val="center"/>
              <w:rPr>
                <w:sz w:val="28"/>
                <w:szCs w:val="28"/>
              </w:rPr>
            </w:pPr>
            <w:r>
              <w:rPr>
                <w:sz w:val="28"/>
                <w:szCs w:val="28"/>
                <w:lang w:val="en-US"/>
              </w:rPr>
              <w:t>p</w:t>
            </w:r>
            <w:r>
              <w:rPr>
                <w:sz w:val="28"/>
                <w:szCs w:val="28"/>
                <w:lang w:val="ru-RU"/>
              </w:rPr>
              <w:t>=0,007</w:t>
            </w:r>
            <w:r>
              <w:rPr>
                <w:sz w:val="28"/>
                <w:szCs w:val="28"/>
              </w:rPr>
              <w:t>*</w:t>
            </w:r>
          </w:p>
        </w:tc>
        <w:tc>
          <w:tcPr>
            <w:tcW w:w="3193" w:type="dxa"/>
            <w:gridSpan w:val="2"/>
          </w:tcPr>
          <w:p w14:paraId="20E8365A" w14:textId="77777777" w:rsidR="00A562B3" w:rsidRDefault="00A562B3" w:rsidP="00A9217B">
            <w:pPr>
              <w:tabs>
                <w:tab w:val="left" w:pos="2127"/>
              </w:tabs>
              <w:jc w:val="center"/>
              <w:rPr>
                <w:sz w:val="28"/>
                <w:szCs w:val="28"/>
              </w:rPr>
            </w:pPr>
            <w:r>
              <w:rPr>
                <w:sz w:val="28"/>
                <w:szCs w:val="28"/>
                <w:lang w:val="en-US"/>
              </w:rPr>
              <w:t>p</w:t>
            </w:r>
            <w:r>
              <w:rPr>
                <w:sz w:val="28"/>
                <w:szCs w:val="28"/>
                <w:lang w:val="ru-RU"/>
              </w:rPr>
              <w:t>=0,023</w:t>
            </w:r>
            <w:r>
              <w:rPr>
                <w:sz w:val="28"/>
                <w:szCs w:val="28"/>
              </w:rPr>
              <w:t>*</w:t>
            </w:r>
          </w:p>
        </w:tc>
      </w:tr>
      <w:tr w:rsidR="00A562B3" w14:paraId="40ABAF6B" w14:textId="77777777" w:rsidTr="002C7E17">
        <w:trPr>
          <w:trHeight w:val="70"/>
        </w:trPr>
        <w:tc>
          <w:tcPr>
            <w:tcW w:w="464" w:type="dxa"/>
            <w:vMerge w:val="restart"/>
          </w:tcPr>
          <w:p w14:paraId="6B2B8E83" w14:textId="77777777" w:rsidR="00A562B3" w:rsidRDefault="00A562B3" w:rsidP="00A9217B">
            <w:pPr>
              <w:jc w:val="center"/>
              <w:rPr>
                <w:iCs/>
                <w:sz w:val="28"/>
                <w:szCs w:val="28"/>
                <w:lang w:val="ky-KG"/>
              </w:rPr>
            </w:pPr>
            <w:r>
              <w:rPr>
                <w:iCs/>
                <w:sz w:val="28"/>
                <w:szCs w:val="28"/>
                <w:lang w:val="ky-KG"/>
              </w:rPr>
              <w:lastRenderedPageBreak/>
              <w:t>5</w:t>
            </w:r>
          </w:p>
        </w:tc>
        <w:tc>
          <w:tcPr>
            <w:tcW w:w="3031" w:type="dxa"/>
            <w:vMerge w:val="restart"/>
          </w:tcPr>
          <w:p w14:paraId="010717E0" w14:textId="77777777" w:rsidR="00A562B3" w:rsidRDefault="00A562B3" w:rsidP="00A9217B">
            <w:pPr>
              <w:rPr>
                <w:iCs/>
                <w:sz w:val="28"/>
                <w:szCs w:val="28"/>
                <w:lang w:val="ky-KG"/>
              </w:rPr>
            </w:pPr>
            <w:r>
              <w:rPr>
                <w:iCs/>
                <w:sz w:val="28"/>
                <w:szCs w:val="28"/>
              </w:rPr>
              <w:t>Башка иш</w:t>
            </w:r>
            <w:r>
              <w:rPr>
                <w:iCs/>
                <w:sz w:val="28"/>
                <w:szCs w:val="28"/>
                <w:lang w:val="ky-KG"/>
              </w:rPr>
              <w:t>-</w:t>
            </w:r>
            <w:r>
              <w:rPr>
                <w:iCs/>
                <w:sz w:val="28"/>
                <w:szCs w:val="28"/>
              </w:rPr>
              <w:t>чаралар</w:t>
            </w:r>
            <w:r>
              <w:rPr>
                <w:iCs/>
                <w:sz w:val="28"/>
                <w:szCs w:val="28"/>
                <w:lang w:val="ky-KG"/>
              </w:rPr>
              <w:t>га</w:t>
            </w:r>
          </w:p>
        </w:tc>
        <w:tc>
          <w:tcPr>
            <w:tcW w:w="1519" w:type="dxa"/>
          </w:tcPr>
          <w:p w14:paraId="082BAF97" w14:textId="77777777" w:rsidR="00A562B3" w:rsidRDefault="00A562B3" w:rsidP="00A9217B">
            <w:pPr>
              <w:tabs>
                <w:tab w:val="left" w:pos="2127"/>
              </w:tabs>
              <w:jc w:val="center"/>
              <w:rPr>
                <w:i/>
                <w:sz w:val="28"/>
                <w:szCs w:val="28"/>
                <w:lang w:val="ru-RU"/>
              </w:rPr>
            </w:pPr>
            <w:r>
              <w:rPr>
                <w:sz w:val="28"/>
                <w:szCs w:val="28"/>
              </w:rPr>
              <w:t>11,4</w:t>
            </w:r>
            <w:r>
              <w:rPr>
                <w:spacing w:val="-5"/>
                <w:sz w:val="28"/>
                <w:szCs w:val="28"/>
              </w:rPr>
              <w:t>±</w:t>
            </w:r>
            <w:r>
              <w:rPr>
                <w:spacing w:val="-5"/>
                <w:sz w:val="28"/>
                <w:szCs w:val="28"/>
                <w:lang w:val="ru-RU"/>
              </w:rPr>
              <w:t>1,1</w:t>
            </w:r>
          </w:p>
        </w:tc>
        <w:tc>
          <w:tcPr>
            <w:tcW w:w="1521" w:type="dxa"/>
          </w:tcPr>
          <w:p w14:paraId="0EFBE4B7" w14:textId="77777777" w:rsidR="00A562B3" w:rsidRDefault="00A562B3" w:rsidP="00A9217B">
            <w:pPr>
              <w:tabs>
                <w:tab w:val="left" w:pos="2127"/>
              </w:tabs>
              <w:jc w:val="center"/>
              <w:rPr>
                <w:i/>
                <w:sz w:val="28"/>
                <w:szCs w:val="28"/>
                <w:lang w:val="ru-RU"/>
              </w:rPr>
            </w:pPr>
            <w:r>
              <w:rPr>
                <w:sz w:val="28"/>
                <w:szCs w:val="28"/>
              </w:rPr>
              <w:t>3,2</w:t>
            </w:r>
            <w:r>
              <w:rPr>
                <w:spacing w:val="-5"/>
                <w:sz w:val="28"/>
                <w:szCs w:val="28"/>
              </w:rPr>
              <w:t>±</w:t>
            </w:r>
            <w:r>
              <w:rPr>
                <w:spacing w:val="-5"/>
                <w:sz w:val="28"/>
                <w:szCs w:val="28"/>
                <w:lang w:val="ru-RU"/>
              </w:rPr>
              <w:t>0,1</w:t>
            </w:r>
          </w:p>
        </w:tc>
        <w:tc>
          <w:tcPr>
            <w:tcW w:w="1519" w:type="dxa"/>
          </w:tcPr>
          <w:p w14:paraId="7081E993" w14:textId="77777777" w:rsidR="00A562B3" w:rsidRDefault="00A562B3" w:rsidP="00A9217B">
            <w:pPr>
              <w:tabs>
                <w:tab w:val="left" w:pos="2127"/>
              </w:tabs>
              <w:jc w:val="center"/>
              <w:rPr>
                <w:i/>
                <w:sz w:val="28"/>
                <w:szCs w:val="28"/>
                <w:lang w:val="ky-KG"/>
              </w:rPr>
            </w:pPr>
            <w:r>
              <w:rPr>
                <w:sz w:val="28"/>
                <w:szCs w:val="28"/>
              </w:rPr>
              <w:t>10,0</w:t>
            </w:r>
            <w:r>
              <w:rPr>
                <w:spacing w:val="-5"/>
                <w:sz w:val="28"/>
                <w:szCs w:val="28"/>
              </w:rPr>
              <w:t>±</w:t>
            </w:r>
            <w:r>
              <w:rPr>
                <w:spacing w:val="-5"/>
                <w:sz w:val="28"/>
                <w:szCs w:val="28"/>
                <w:lang w:val="ru-RU"/>
              </w:rPr>
              <w:t>1</w:t>
            </w:r>
          </w:p>
        </w:tc>
        <w:tc>
          <w:tcPr>
            <w:tcW w:w="1674" w:type="dxa"/>
          </w:tcPr>
          <w:p w14:paraId="42EAB196" w14:textId="77777777" w:rsidR="00A562B3" w:rsidRDefault="00A562B3" w:rsidP="00A9217B">
            <w:pPr>
              <w:tabs>
                <w:tab w:val="left" w:pos="2127"/>
              </w:tabs>
              <w:jc w:val="center"/>
              <w:rPr>
                <w:i/>
                <w:sz w:val="28"/>
                <w:szCs w:val="28"/>
                <w:lang w:val="ky-KG"/>
              </w:rPr>
            </w:pPr>
            <w:r>
              <w:rPr>
                <w:sz w:val="28"/>
                <w:szCs w:val="28"/>
              </w:rPr>
              <w:t>5,1</w:t>
            </w:r>
            <w:r>
              <w:rPr>
                <w:spacing w:val="-5"/>
                <w:sz w:val="28"/>
                <w:szCs w:val="28"/>
              </w:rPr>
              <w:t>±</w:t>
            </w:r>
            <w:r>
              <w:rPr>
                <w:spacing w:val="-5"/>
                <w:sz w:val="28"/>
                <w:szCs w:val="28"/>
                <w:lang w:val="ru-RU"/>
              </w:rPr>
              <w:t>1,1</w:t>
            </w:r>
          </w:p>
        </w:tc>
      </w:tr>
      <w:tr w:rsidR="00A562B3" w14:paraId="2E99DF1C" w14:textId="77777777" w:rsidTr="002C7E17">
        <w:trPr>
          <w:trHeight w:val="70"/>
        </w:trPr>
        <w:tc>
          <w:tcPr>
            <w:tcW w:w="464" w:type="dxa"/>
            <w:vMerge/>
          </w:tcPr>
          <w:p w14:paraId="1575733E" w14:textId="77777777" w:rsidR="00A562B3" w:rsidRDefault="00A562B3" w:rsidP="00A9217B">
            <w:pPr>
              <w:ind w:firstLine="567"/>
              <w:jc w:val="center"/>
              <w:rPr>
                <w:iCs/>
                <w:sz w:val="28"/>
                <w:szCs w:val="28"/>
              </w:rPr>
            </w:pPr>
          </w:p>
        </w:tc>
        <w:tc>
          <w:tcPr>
            <w:tcW w:w="3031" w:type="dxa"/>
            <w:vMerge/>
          </w:tcPr>
          <w:p w14:paraId="55D2BD0E" w14:textId="77777777" w:rsidR="00A562B3" w:rsidRDefault="00A562B3" w:rsidP="00A9217B">
            <w:pPr>
              <w:ind w:firstLine="567"/>
              <w:rPr>
                <w:iCs/>
                <w:sz w:val="28"/>
                <w:szCs w:val="28"/>
              </w:rPr>
            </w:pPr>
          </w:p>
        </w:tc>
        <w:tc>
          <w:tcPr>
            <w:tcW w:w="3040" w:type="dxa"/>
            <w:gridSpan w:val="2"/>
          </w:tcPr>
          <w:p w14:paraId="10ABB062" w14:textId="77777777" w:rsidR="00A562B3" w:rsidRDefault="00A562B3" w:rsidP="00A9217B">
            <w:pPr>
              <w:tabs>
                <w:tab w:val="left" w:pos="2127"/>
              </w:tabs>
              <w:jc w:val="center"/>
              <w:rPr>
                <w:sz w:val="28"/>
                <w:szCs w:val="28"/>
              </w:rPr>
            </w:pPr>
            <w:r>
              <w:rPr>
                <w:sz w:val="28"/>
                <w:szCs w:val="28"/>
                <w:lang w:val="en-US"/>
              </w:rPr>
              <w:t>p</w:t>
            </w:r>
            <w:r>
              <w:rPr>
                <w:sz w:val="28"/>
                <w:szCs w:val="28"/>
                <w:lang w:val="ru-RU"/>
              </w:rPr>
              <w:t>=0,002</w:t>
            </w:r>
            <w:r>
              <w:rPr>
                <w:sz w:val="28"/>
                <w:szCs w:val="28"/>
              </w:rPr>
              <w:t>*</w:t>
            </w:r>
          </w:p>
        </w:tc>
        <w:tc>
          <w:tcPr>
            <w:tcW w:w="3193" w:type="dxa"/>
            <w:gridSpan w:val="2"/>
          </w:tcPr>
          <w:p w14:paraId="259A6177" w14:textId="77777777" w:rsidR="00A562B3" w:rsidRDefault="00A562B3" w:rsidP="00A9217B">
            <w:pPr>
              <w:tabs>
                <w:tab w:val="left" w:pos="2127"/>
              </w:tabs>
              <w:jc w:val="center"/>
              <w:rPr>
                <w:sz w:val="28"/>
                <w:szCs w:val="28"/>
              </w:rPr>
            </w:pPr>
            <w:r>
              <w:rPr>
                <w:sz w:val="28"/>
                <w:szCs w:val="28"/>
                <w:lang w:val="en-US"/>
              </w:rPr>
              <w:t>p</w:t>
            </w:r>
            <w:r>
              <w:rPr>
                <w:sz w:val="28"/>
                <w:szCs w:val="28"/>
                <w:lang w:val="ru-RU"/>
              </w:rPr>
              <w:t>=0,004</w:t>
            </w:r>
            <w:r>
              <w:rPr>
                <w:sz w:val="28"/>
                <w:szCs w:val="28"/>
              </w:rPr>
              <w:t>*</w:t>
            </w:r>
          </w:p>
        </w:tc>
      </w:tr>
      <w:tr w:rsidR="00A562B3" w14:paraId="5DD23D2F" w14:textId="77777777" w:rsidTr="002C7E17">
        <w:trPr>
          <w:trHeight w:val="362"/>
        </w:trPr>
        <w:tc>
          <w:tcPr>
            <w:tcW w:w="464" w:type="dxa"/>
            <w:vMerge w:val="restart"/>
          </w:tcPr>
          <w:p w14:paraId="6010F695" w14:textId="77777777" w:rsidR="00A562B3" w:rsidRDefault="00A562B3" w:rsidP="00A9217B">
            <w:pPr>
              <w:jc w:val="center"/>
              <w:rPr>
                <w:iCs/>
                <w:sz w:val="28"/>
                <w:szCs w:val="28"/>
                <w:lang w:val="ky-KG"/>
              </w:rPr>
            </w:pPr>
            <w:r>
              <w:rPr>
                <w:iCs/>
                <w:sz w:val="28"/>
                <w:szCs w:val="28"/>
                <w:lang w:val="ky-KG"/>
              </w:rPr>
              <w:t>6</w:t>
            </w:r>
          </w:p>
        </w:tc>
        <w:tc>
          <w:tcPr>
            <w:tcW w:w="3031" w:type="dxa"/>
            <w:vMerge w:val="restart"/>
          </w:tcPr>
          <w:p w14:paraId="05D0A1ED" w14:textId="77777777" w:rsidR="00A562B3" w:rsidRDefault="00A562B3" w:rsidP="00A9217B">
            <w:pPr>
              <w:rPr>
                <w:iCs/>
                <w:sz w:val="28"/>
                <w:szCs w:val="28"/>
                <w:lang w:val="ky-KG"/>
              </w:rPr>
            </w:pPr>
            <w:r>
              <w:rPr>
                <w:iCs/>
                <w:sz w:val="28"/>
                <w:szCs w:val="28"/>
              </w:rPr>
              <w:t>Жумуш тыныгуу</w:t>
            </w:r>
            <w:r>
              <w:rPr>
                <w:iCs/>
                <w:sz w:val="28"/>
                <w:szCs w:val="28"/>
                <w:lang w:val="ky-KG"/>
              </w:rPr>
              <w:t>га</w:t>
            </w:r>
          </w:p>
        </w:tc>
        <w:tc>
          <w:tcPr>
            <w:tcW w:w="1519" w:type="dxa"/>
          </w:tcPr>
          <w:p w14:paraId="2FE0B4E0" w14:textId="77777777" w:rsidR="00A562B3" w:rsidRDefault="00A562B3" w:rsidP="00A9217B">
            <w:pPr>
              <w:tabs>
                <w:tab w:val="left" w:pos="2127"/>
              </w:tabs>
              <w:jc w:val="center"/>
              <w:rPr>
                <w:i/>
                <w:sz w:val="28"/>
                <w:szCs w:val="28"/>
                <w:lang w:val="ky-KG"/>
              </w:rPr>
            </w:pPr>
            <w:r>
              <w:rPr>
                <w:sz w:val="28"/>
                <w:szCs w:val="28"/>
              </w:rPr>
              <w:t>6,0</w:t>
            </w:r>
            <w:r>
              <w:rPr>
                <w:spacing w:val="-5"/>
                <w:sz w:val="28"/>
                <w:szCs w:val="28"/>
              </w:rPr>
              <w:t>±</w:t>
            </w:r>
            <w:r>
              <w:rPr>
                <w:spacing w:val="-5"/>
                <w:sz w:val="28"/>
                <w:szCs w:val="28"/>
                <w:lang w:val="ru-RU"/>
              </w:rPr>
              <w:t>1</w:t>
            </w:r>
          </w:p>
        </w:tc>
        <w:tc>
          <w:tcPr>
            <w:tcW w:w="1521" w:type="dxa"/>
          </w:tcPr>
          <w:p w14:paraId="5A87BC8E" w14:textId="77777777" w:rsidR="00A562B3" w:rsidRDefault="00A562B3" w:rsidP="00A9217B">
            <w:pPr>
              <w:tabs>
                <w:tab w:val="left" w:pos="2127"/>
              </w:tabs>
              <w:jc w:val="center"/>
              <w:rPr>
                <w:i/>
                <w:sz w:val="28"/>
                <w:szCs w:val="28"/>
                <w:lang w:val="ky-KG"/>
              </w:rPr>
            </w:pPr>
            <w:r>
              <w:rPr>
                <w:sz w:val="28"/>
                <w:szCs w:val="28"/>
              </w:rPr>
              <w:t>2,8</w:t>
            </w:r>
            <w:r>
              <w:rPr>
                <w:spacing w:val="-5"/>
                <w:sz w:val="28"/>
                <w:szCs w:val="28"/>
              </w:rPr>
              <w:t>±</w:t>
            </w:r>
            <w:r>
              <w:rPr>
                <w:spacing w:val="-5"/>
                <w:sz w:val="28"/>
                <w:szCs w:val="28"/>
                <w:lang w:val="ru-RU"/>
              </w:rPr>
              <w:t>1</w:t>
            </w:r>
          </w:p>
        </w:tc>
        <w:tc>
          <w:tcPr>
            <w:tcW w:w="1519" w:type="dxa"/>
          </w:tcPr>
          <w:p w14:paraId="245982DB" w14:textId="77777777" w:rsidR="00A562B3" w:rsidRDefault="00A562B3" w:rsidP="00A9217B">
            <w:pPr>
              <w:tabs>
                <w:tab w:val="left" w:pos="2127"/>
              </w:tabs>
              <w:jc w:val="center"/>
              <w:rPr>
                <w:i/>
                <w:sz w:val="28"/>
                <w:szCs w:val="28"/>
                <w:lang w:val="ky-KG"/>
              </w:rPr>
            </w:pPr>
            <w:r>
              <w:rPr>
                <w:sz w:val="28"/>
                <w:szCs w:val="28"/>
              </w:rPr>
              <w:t>7,7</w:t>
            </w:r>
            <w:r>
              <w:rPr>
                <w:spacing w:val="-5"/>
                <w:sz w:val="28"/>
                <w:szCs w:val="28"/>
              </w:rPr>
              <w:t>±</w:t>
            </w:r>
            <w:r>
              <w:rPr>
                <w:spacing w:val="-5"/>
                <w:sz w:val="28"/>
                <w:szCs w:val="28"/>
                <w:lang w:val="ru-RU"/>
              </w:rPr>
              <w:t>0,71</w:t>
            </w:r>
          </w:p>
        </w:tc>
        <w:tc>
          <w:tcPr>
            <w:tcW w:w="1674" w:type="dxa"/>
          </w:tcPr>
          <w:p w14:paraId="18FDDB49" w14:textId="77777777" w:rsidR="00A562B3" w:rsidRDefault="00A562B3" w:rsidP="00A9217B">
            <w:pPr>
              <w:tabs>
                <w:tab w:val="left" w:pos="2127"/>
              </w:tabs>
              <w:jc w:val="center"/>
              <w:rPr>
                <w:i/>
                <w:sz w:val="28"/>
                <w:szCs w:val="28"/>
                <w:lang w:val="ky-KG"/>
              </w:rPr>
            </w:pPr>
            <w:r>
              <w:rPr>
                <w:sz w:val="28"/>
                <w:szCs w:val="28"/>
              </w:rPr>
              <w:t>4,5</w:t>
            </w:r>
            <w:r>
              <w:rPr>
                <w:spacing w:val="-5"/>
                <w:sz w:val="28"/>
                <w:szCs w:val="28"/>
              </w:rPr>
              <w:t>±</w:t>
            </w:r>
            <w:r>
              <w:rPr>
                <w:spacing w:val="-5"/>
                <w:sz w:val="28"/>
                <w:szCs w:val="28"/>
                <w:lang w:val="ru-RU"/>
              </w:rPr>
              <w:t>0,7</w:t>
            </w:r>
          </w:p>
        </w:tc>
      </w:tr>
      <w:tr w:rsidR="00A562B3" w14:paraId="750DFA5A" w14:textId="77777777" w:rsidTr="00FE115C">
        <w:trPr>
          <w:trHeight w:val="70"/>
        </w:trPr>
        <w:tc>
          <w:tcPr>
            <w:tcW w:w="464" w:type="dxa"/>
            <w:vMerge/>
          </w:tcPr>
          <w:p w14:paraId="658220B8" w14:textId="77777777" w:rsidR="00A562B3" w:rsidRDefault="00A562B3" w:rsidP="00A9217B">
            <w:pPr>
              <w:ind w:firstLine="567"/>
              <w:rPr>
                <w:iCs/>
                <w:sz w:val="28"/>
                <w:szCs w:val="28"/>
              </w:rPr>
            </w:pPr>
          </w:p>
        </w:tc>
        <w:tc>
          <w:tcPr>
            <w:tcW w:w="3031" w:type="dxa"/>
            <w:vMerge/>
          </w:tcPr>
          <w:p w14:paraId="4C2E1B38" w14:textId="77777777" w:rsidR="00A562B3" w:rsidRDefault="00A562B3" w:rsidP="00A9217B">
            <w:pPr>
              <w:ind w:firstLine="567"/>
              <w:rPr>
                <w:iCs/>
                <w:sz w:val="28"/>
                <w:szCs w:val="28"/>
              </w:rPr>
            </w:pPr>
          </w:p>
        </w:tc>
        <w:tc>
          <w:tcPr>
            <w:tcW w:w="3040" w:type="dxa"/>
            <w:gridSpan w:val="2"/>
          </w:tcPr>
          <w:p w14:paraId="1FD70E29" w14:textId="77777777" w:rsidR="00A562B3" w:rsidRDefault="00A562B3" w:rsidP="00A9217B">
            <w:pPr>
              <w:tabs>
                <w:tab w:val="left" w:pos="2127"/>
              </w:tabs>
              <w:jc w:val="center"/>
              <w:rPr>
                <w:sz w:val="28"/>
                <w:szCs w:val="28"/>
              </w:rPr>
            </w:pPr>
            <w:r>
              <w:rPr>
                <w:sz w:val="28"/>
                <w:szCs w:val="28"/>
                <w:lang w:val="en-US"/>
              </w:rPr>
              <w:t>p</w:t>
            </w:r>
            <w:r>
              <w:rPr>
                <w:sz w:val="28"/>
                <w:szCs w:val="28"/>
                <w:lang w:val="ru-RU"/>
              </w:rPr>
              <w:t>=0,017</w:t>
            </w:r>
            <w:r>
              <w:rPr>
                <w:sz w:val="28"/>
                <w:szCs w:val="28"/>
              </w:rPr>
              <w:t>*</w:t>
            </w:r>
          </w:p>
        </w:tc>
        <w:tc>
          <w:tcPr>
            <w:tcW w:w="3193" w:type="dxa"/>
            <w:gridSpan w:val="2"/>
          </w:tcPr>
          <w:p w14:paraId="1846F411" w14:textId="77777777" w:rsidR="00A562B3" w:rsidRDefault="00A562B3" w:rsidP="00A9217B">
            <w:pPr>
              <w:tabs>
                <w:tab w:val="left" w:pos="2127"/>
              </w:tabs>
              <w:jc w:val="center"/>
              <w:rPr>
                <w:sz w:val="28"/>
                <w:szCs w:val="28"/>
              </w:rPr>
            </w:pPr>
            <w:r>
              <w:rPr>
                <w:sz w:val="28"/>
                <w:szCs w:val="28"/>
                <w:lang w:val="en-US"/>
              </w:rPr>
              <w:t>p</w:t>
            </w:r>
            <w:r>
              <w:rPr>
                <w:sz w:val="28"/>
                <w:szCs w:val="28"/>
                <w:lang w:val="ru-RU"/>
              </w:rPr>
              <w:t>=0,000</w:t>
            </w:r>
            <w:r>
              <w:rPr>
                <w:sz w:val="28"/>
                <w:szCs w:val="28"/>
              </w:rPr>
              <w:t>*</w:t>
            </w:r>
          </w:p>
        </w:tc>
      </w:tr>
      <w:tr w:rsidR="00A562B3" w14:paraId="20BEEAF1" w14:textId="77777777" w:rsidTr="00FE115C">
        <w:trPr>
          <w:trHeight w:val="70"/>
        </w:trPr>
        <w:tc>
          <w:tcPr>
            <w:tcW w:w="9730" w:type="dxa"/>
            <w:gridSpan w:val="6"/>
          </w:tcPr>
          <w:p w14:paraId="344A4828" w14:textId="77777777" w:rsidR="00A562B3" w:rsidRDefault="00A562B3" w:rsidP="00A9217B">
            <w:pPr>
              <w:ind w:firstLine="567"/>
              <w:jc w:val="both"/>
              <w:rPr>
                <w:i/>
                <w:lang w:val="ky-KG"/>
              </w:rPr>
            </w:pPr>
            <w:r>
              <w:rPr>
                <w:sz w:val="24"/>
                <w:szCs w:val="24"/>
              </w:rPr>
              <w:t>Эскертме:</w:t>
            </w:r>
            <w:r>
              <w:rPr>
                <w:spacing w:val="20"/>
                <w:sz w:val="24"/>
                <w:szCs w:val="24"/>
              </w:rPr>
              <w:t xml:space="preserve"> </w:t>
            </w:r>
            <w:r>
              <w:rPr>
                <w:sz w:val="24"/>
                <w:szCs w:val="24"/>
                <w:lang w:val="en-US"/>
              </w:rPr>
              <w:t>n</w:t>
            </w:r>
            <w:r>
              <w:rPr>
                <w:sz w:val="24"/>
                <w:szCs w:val="24"/>
                <w:lang w:val="ky-KG"/>
              </w:rPr>
              <w:t>-байкоолордун саны</w:t>
            </w:r>
            <w:r>
              <w:rPr>
                <w:sz w:val="24"/>
                <w:szCs w:val="24"/>
                <w:lang w:val="ru-RU"/>
              </w:rPr>
              <w:t>=</w:t>
            </w:r>
            <w:r>
              <w:rPr>
                <w:sz w:val="24"/>
                <w:szCs w:val="24"/>
              </w:rPr>
              <w:t>100.</w:t>
            </w:r>
            <w:r>
              <w:rPr>
                <w:spacing w:val="38"/>
                <w:sz w:val="24"/>
                <w:szCs w:val="24"/>
              </w:rPr>
              <w:t xml:space="preserve"> </w:t>
            </w:r>
            <w:r>
              <w:rPr>
                <w:spacing w:val="-5"/>
                <w:sz w:val="24"/>
              </w:rPr>
              <w:t>M</w:t>
            </w:r>
            <w:r>
              <w:rPr>
                <w:spacing w:val="-5"/>
                <w:sz w:val="24"/>
                <w:lang w:val="ky-KG"/>
              </w:rPr>
              <w:t xml:space="preserve">-орточо, </w:t>
            </w:r>
            <w:r>
              <w:rPr>
                <w:spacing w:val="-5"/>
                <w:sz w:val="24"/>
              </w:rPr>
              <w:t>m</w:t>
            </w:r>
            <w:r>
              <w:rPr>
                <w:spacing w:val="-5"/>
                <w:sz w:val="24"/>
                <w:lang w:val="ky-KG"/>
              </w:rPr>
              <w:t xml:space="preserve">-стандарттык четтөө (отклонение), </w:t>
            </w:r>
            <w:r>
              <w:rPr>
                <w:sz w:val="24"/>
                <w:szCs w:val="24"/>
              </w:rPr>
              <w:t>р</w:t>
            </w:r>
            <w:r>
              <w:rPr>
                <w:sz w:val="24"/>
                <w:szCs w:val="24"/>
                <w:lang w:val="ky-KG"/>
              </w:rPr>
              <w:t xml:space="preserve">-айрымачылык. </w:t>
            </w:r>
            <w:r>
              <w:rPr>
                <w:spacing w:val="22"/>
                <w:sz w:val="24"/>
                <w:szCs w:val="24"/>
              </w:rPr>
              <w:t xml:space="preserve"> </w:t>
            </w:r>
            <w:r>
              <w:t>р≤0,</w:t>
            </w:r>
            <w:r>
              <w:rPr>
                <w:lang w:val="ru-RU"/>
              </w:rPr>
              <w:t>0</w:t>
            </w:r>
            <w:r>
              <w:t>5</w:t>
            </w:r>
            <w:r>
              <w:rPr>
                <w:sz w:val="24"/>
                <w:szCs w:val="24"/>
              </w:rPr>
              <w:t>*</w:t>
            </w:r>
            <w:r>
              <w:rPr>
                <w:sz w:val="24"/>
                <w:szCs w:val="24"/>
                <w:lang w:val="ky-KG"/>
              </w:rPr>
              <w:t>-</w:t>
            </w:r>
            <w:r>
              <w:rPr>
                <w:lang w:val="ky-KG"/>
              </w:rPr>
              <w:t xml:space="preserve"> учурда ишенимдүү айрыма </w:t>
            </w:r>
          </w:p>
        </w:tc>
      </w:tr>
    </w:tbl>
    <w:p w14:paraId="5747F32B" w14:textId="77777777" w:rsidR="00A562B3" w:rsidRDefault="00A562B3" w:rsidP="00A9217B">
      <w:pPr>
        <w:pStyle w:val="11"/>
        <w:ind w:left="0" w:firstLine="621"/>
        <w:rPr>
          <w:b w:val="0"/>
          <w:bCs w:val="0"/>
          <w:lang w:val="ky-KG"/>
        </w:rPr>
      </w:pPr>
    </w:p>
    <w:p w14:paraId="01DF846E" w14:textId="55F92BA3" w:rsidR="00261C5E" w:rsidRPr="005C5D00" w:rsidRDefault="00A562B3" w:rsidP="00A02BA5">
      <w:pPr>
        <w:pStyle w:val="11"/>
        <w:ind w:left="0" w:firstLine="621"/>
        <w:rPr>
          <w:b w:val="0"/>
          <w:bCs w:val="0"/>
        </w:rPr>
      </w:pPr>
      <w:r>
        <w:rPr>
          <w:b w:val="0"/>
          <w:bCs w:val="0"/>
        </w:rPr>
        <w:t>Алынган натыйжалардын негизинде, айырмачылыктар дарыгерлердин жумуш шарттарынын өзгөргөндүгүн жана алардын иш күнүндөг</w:t>
      </w:r>
      <w:r w:rsidR="00FF7B80">
        <w:rPr>
          <w:b w:val="0"/>
          <w:bCs w:val="0"/>
          <w:lang w:val="ky-KG"/>
        </w:rPr>
        <w:t>ү</w:t>
      </w:r>
      <w:r>
        <w:rPr>
          <w:b w:val="0"/>
          <w:bCs w:val="0"/>
        </w:rPr>
        <w:t xml:space="preserve"> убакытты кантип бөлүштүргөндүгүн көрсөтөт. Экспер</w:t>
      </w:r>
      <w:r w:rsidR="009E4E48">
        <w:rPr>
          <w:b w:val="0"/>
          <w:bCs w:val="0"/>
          <w:lang w:val="ky-KG"/>
        </w:rPr>
        <w:t>ттик баалоо</w:t>
      </w:r>
      <w:r>
        <w:rPr>
          <w:b w:val="0"/>
          <w:bCs w:val="0"/>
        </w:rPr>
        <w:t xml:space="preserve"> натыйжасында </w:t>
      </w:r>
      <w:r w:rsidR="009E4E48">
        <w:rPr>
          <w:b w:val="0"/>
          <w:bCs w:val="0"/>
        </w:rPr>
        <w:t xml:space="preserve">иш-чаралар (диагноз коюу, дарылоо, профилактика) </w:t>
      </w:r>
      <w:r>
        <w:rPr>
          <w:b w:val="0"/>
          <w:bCs w:val="0"/>
        </w:rPr>
        <w:t>убакыт кыскарган</w:t>
      </w:r>
      <w:r w:rsidR="009E4E48">
        <w:rPr>
          <w:b w:val="0"/>
          <w:bCs w:val="0"/>
          <w:lang w:val="ky-KG"/>
        </w:rPr>
        <w:t>,</w:t>
      </w:r>
      <w:r>
        <w:rPr>
          <w:b w:val="0"/>
          <w:bCs w:val="0"/>
        </w:rPr>
        <w:t xml:space="preserve"> ал эми квалификация жогорулатуу жана башка иш-чаралар үчүн сарпталган убакыт кээ бир учурларда көбөйгөн. Бул маалыматтар дарыгерлердин ишин оптималдаштыруунун жана жакшыртуунун мүмкүнчүлүктөрүн ачат.</w:t>
      </w:r>
      <w:r>
        <w:rPr>
          <w:b w:val="0"/>
          <w:bCs w:val="0"/>
          <w:lang w:val="ky-KG"/>
        </w:rPr>
        <w:t xml:space="preserve"> </w:t>
      </w:r>
      <w:r>
        <w:rPr>
          <w:b w:val="0"/>
          <w:bCs w:val="0"/>
        </w:rPr>
        <w:t>Биз тара</w:t>
      </w:r>
      <w:r>
        <w:rPr>
          <w:b w:val="0"/>
          <w:bCs w:val="0"/>
          <w:lang w:val="ky-KG"/>
        </w:rPr>
        <w:t>п</w:t>
      </w:r>
      <w:r>
        <w:rPr>
          <w:b w:val="0"/>
          <w:bCs w:val="0"/>
        </w:rPr>
        <w:t>тан иштелип чыккан “Жумуш убакытты рационалдуу пайдалануу” сунуштары терапиялык жардамдын сапатын жогорулатты деген корутунду жасоого болот.</w:t>
      </w:r>
    </w:p>
    <w:p w14:paraId="72A5FDA4" w14:textId="33DC88DB" w:rsidR="003F4987" w:rsidRDefault="00154EB0" w:rsidP="00A9217B">
      <w:pPr>
        <w:pStyle w:val="11"/>
        <w:ind w:left="0" w:firstLine="621"/>
        <w:jc w:val="left"/>
      </w:pPr>
      <w:r>
        <w:t>4.</w:t>
      </w:r>
      <w:r w:rsidR="009136BF" w:rsidRPr="009136BF">
        <w:t>2.2</w:t>
      </w:r>
      <w:r w:rsidR="00373B46" w:rsidRPr="003F1B40">
        <w:rPr>
          <w:lang w:val="ky-KG"/>
        </w:rPr>
        <w:t>.</w:t>
      </w:r>
      <w:r w:rsidR="003F4987">
        <w:t xml:space="preserve"> Мониторго алынган ооруларды </w:t>
      </w:r>
      <w:r w:rsidR="009136BF" w:rsidRPr="009136BF">
        <w:t>изилдөөнүн сапатын</w:t>
      </w:r>
      <w:r w:rsidRPr="00154EB0">
        <w:t xml:space="preserve"> </w:t>
      </w:r>
      <w:r w:rsidRPr="00154EB0">
        <w:rPr>
          <w:bCs w:val="0"/>
        </w:rPr>
        <w:t>ө</w:t>
      </w:r>
      <w:r w:rsidRPr="00154EB0">
        <w:t>рк</w:t>
      </w:r>
      <w:r w:rsidRPr="00154EB0">
        <w:rPr>
          <w:bCs w:val="0"/>
        </w:rPr>
        <w:t>ү</w:t>
      </w:r>
      <w:r w:rsidRPr="00154EB0">
        <w:t>нд</w:t>
      </w:r>
      <w:r w:rsidRPr="00154EB0">
        <w:rPr>
          <w:bCs w:val="0"/>
        </w:rPr>
        <w:t>ө</w:t>
      </w:r>
      <w:r w:rsidRPr="00154EB0">
        <w:t>т</w:t>
      </w:r>
      <w:r w:rsidRPr="00154EB0">
        <w:rPr>
          <w:bCs w:val="0"/>
        </w:rPr>
        <w:t>үү</w:t>
      </w:r>
      <w:r w:rsidR="003F4987" w:rsidRPr="00154EB0">
        <w:t xml:space="preserve"> </w:t>
      </w:r>
    </w:p>
    <w:p w14:paraId="6500768F" w14:textId="53BA08E2" w:rsidR="003F4987" w:rsidRDefault="003F4987" w:rsidP="00A9217B">
      <w:pPr>
        <w:pStyle w:val="11"/>
        <w:ind w:left="0" w:firstLine="621"/>
        <w:rPr>
          <w:b w:val="0"/>
          <w:bCs w:val="0"/>
        </w:rPr>
      </w:pPr>
      <w:r>
        <w:rPr>
          <w:b w:val="0"/>
          <w:bCs w:val="0"/>
        </w:rPr>
        <w:t xml:space="preserve">Терапиялык оорулар боюнча бейтаптарды изилдөөнүн сапатын жакшыртуу боюнча  иш-чараларды киргизүүнүн натыйжасында, үй-бүлөлүк дарыгерлерде оорулууну сурамжылоонун элементтери статистикалык жактан олуттуу өзгөргөн (1&gt;9, p&lt;0,001). </w:t>
      </w:r>
    </w:p>
    <w:p w14:paraId="1A0AE955" w14:textId="7FBDE912" w:rsidR="00154EB0" w:rsidRDefault="00154EB0" w:rsidP="00A9217B">
      <w:pPr>
        <w:pStyle w:val="11"/>
        <w:numPr>
          <w:ilvl w:val="0"/>
          <w:numId w:val="2"/>
        </w:numPr>
        <w:ind w:left="0" w:firstLine="621"/>
        <w:rPr>
          <w:b w:val="0"/>
          <w:bCs w:val="0"/>
        </w:rPr>
      </w:pPr>
      <w:r>
        <w:rPr>
          <w:b w:val="0"/>
          <w:bCs w:val="0"/>
        </w:rPr>
        <w:t>Сурамжылоонун төмөнкү элементтери боюнча олуттуу өсүү байкалган: Арыздарды аныктоо: 82,3%дан 97,6%га (р=0,0002).- Оорунун белгилерин аныктоо: 32,8%дан 64,8%га (р=2,0).- Оорунун узактыгын аныктоо: 17,1%дан 57,3%га (р=1,2).</w:t>
      </w:r>
      <w:r w:rsidR="00261C5E" w:rsidRPr="003850C4">
        <w:rPr>
          <w:b w:val="0"/>
          <w:bCs w:val="0"/>
        </w:rPr>
        <w:t xml:space="preserve"> </w:t>
      </w:r>
      <w:r>
        <w:rPr>
          <w:b w:val="0"/>
          <w:bCs w:val="0"/>
        </w:rPr>
        <w:t xml:space="preserve">- Оорунун себептерин аныктоо: 4,7%дан 48,0%га (р=9,15). Бул өсүү үй-бүлөлүк дарыгерлердин клиникалык ой жүгүртүүсү жана диагностикалык жөндөмдүүлүктөрү боюнча олуттуу прогрессти көрсөтөт. </w:t>
      </w:r>
    </w:p>
    <w:p w14:paraId="2FA621DE" w14:textId="77777777" w:rsidR="00154EB0" w:rsidRDefault="00154EB0" w:rsidP="00A9217B">
      <w:pPr>
        <w:pStyle w:val="11"/>
        <w:ind w:left="0" w:firstLine="621"/>
        <w:rPr>
          <w:b w:val="0"/>
          <w:bCs w:val="0"/>
          <w:lang w:val="ky-KG"/>
        </w:rPr>
      </w:pPr>
      <w:r>
        <w:rPr>
          <w:b w:val="0"/>
          <w:bCs w:val="0"/>
        </w:rPr>
        <w:t>Арыздарды жана белгилерин аныктоонун жогорку деңгээли</w:t>
      </w:r>
      <w:r>
        <w:rPr>
          <w:b w:val="0"/>
          <w:bCs w:val="0"/>
          <w:lang w:val="ky-KG"/>
        </w:rPr>
        <w:t xml:space="preserve"> </w:t>
      </w:r>
      <w:r>
        <w:rPr>
          <w:b w:val="0"/>
          <w:bCs w:val="0"/>
        </w:rPr>
        <w:t>диагностиканын негизги звеносу катары маанилүү</w:t>
      </w:r>
      <w:r>
        <w:rPr>
          <w:b w:val="0"/>
          <w:bCs w:val="0"/>
          <w:lang w:val="ky-KG"/>
        </w:rPr>
        <w:t>.</w:t>
      </w:r>
    </w:p>
    <w:p w14:paraId="02D39411" w14:textId="47523B9D" w:rsidR="00154EB0" w:rsidRDefault="00154EB0" w:rsidP="009E4E48">
      <w:pPr>
        <w:pStyle w:val="11"/>
        <w:ind w:left="0" w:firstLine="621"/>
        <w:rPr>
          <w:b w:val="0"/>
          <w:bCs w:val="0"/>
        </w:rPr>
      </w:pPr>
      <w:r>
        <w:rPr>
          <w:b w:val="0"/>
          <w:bCs w:val="0"/>
        </w:rPr>
        <w:t>2. Дарылоо иш-чаралары боюнча көрсөткүчтөр 61,7%дан 82,4%га өскөн (р=1,1).</w:t>
      </w:r>
      <w:r w:rsidR="009E4E48">
        <w:rPr>
          <w:b w:val="0"/>
          <w:bCs w:val="0"/>
          <w:lang w:val="ky-KG"/>
        </w:rPr>
        <w:t xml:space="preserve"> </w:t>
      </w:r>
      <w:r>
        <w:rPr>
          <w:b w:val="0"/>
          <w:bCs w:val="0"/>
        </w:rPr>
        <w:t>Башка дарылоочу элементтер боюнча көрсөткүчтөр 3,7%дан 16,7%га (р=0,0006) жакшырган.</w:t>
      </w:r>
    </w:p>
    <w:p w14:paraId="09E4103E" w14:textId="5FC1C62E" w:rsidR="00154EB0" w:rsidRDefault="00154EB0" w:rsidP="00A9217B">
      <w:pPr>
        <w:pStyle w:val="11"/>
        <w:ind w:left="0" w:firstLine="621"/>
        <w:rPr>
          <w:b w:val="0"/>
          <w:bCs w:val="0"/>
          <w:lang w:val="ky-KG"/>
        </w:rPr>
      </w:pPr>
      <w:r>
        <w:rPr>
          <w:b w:val="0"/>
          <w:bCs w:val="0"/>
        </w:rPr>
        <w:t>Дарылоонун сапатынын өсүшү медициналык кызматтардын натыйжалуулугун жогорулатканын көрсөтөт. Бул, өз кезегинде, оорулуулардын дарылоого болгон ишенимин арттырат жана алардын ден соолукка байланышкан көйгөйлөрүн ыкчам чечүүгө жардам берет</w:t>
      </w:r>
      <w:r w:rsidRPr="00154EB0">
        <w:rPr>
          <w:b w:val="0"/>
          <w:bCs w:val="0"/>
        </w:rPr>
        <w:t xml:space="preserve"> </w:t>
      </w:r>
    </w:p>
    <w:p w14:paraId="630FB505" w14:textId="77777777" w:rsidR="009E4E48" w:rsidRDefault="009E4E48" w:rsidP="009E4E48">
      <w:pPr>
        <w:pStyle w:val="11"/>
        <w:ind w:left="0" w:firstLine="621"/>
        <w:rPr>
          <w:b w:val="0"/>
          <w:bCs w:val="0"/>
        </w:rPr>
      </w:pPr>
      <w:r>
        <w:rPr>
          <w:b w:val="0"/>
          <w:bCs w:val="0"/>
        </w:rPr>
        <w:t>3. Активдүүлүк коэффициентинин жогорулашы</w:t>
      </w:r>
    </w:p>
    <w:p w14:paraId="0865F3CC" w14:textId="77777777" w:rsidR="00FE115C" w:rsidRDefault="009E4E48" w:rsidP="009E4E48">
      <w:pPr>
        <w:pStyle w:val="11"/>
        <w:ind w:left="0" w:firstLine="621"/>
        <w:rPr>
          <w:b w:val="0"/>
          <w:bCs w:val="0"/>
        </w:rPr>
        <w:sectPr w:rsidR="00FE115C" w:rsidSect="00F550F9">
          <w:type w:val="nextColumn"/>
          <w:pgSz w:w="11906" w:h="16838"/>
          <w:pgMar w:top="1134" w:right="1134" w:bottom="1134" w:left="1134" w:header="709" w:footer="709" w:gutter="0"/>
          <w:cols w:space="708"/>
          <w:docGrid w:linePitch="360"/>
        </w:sectPr>
      </w:pPr>
      <w:r>
        <w:rPr>
          <w:b w:val="0"/>
          <w:bCs w:val="0"/>
        </w:rPr>
        <w:t xml:space="preserve">Экспериментке чейинки </w:t>
      </w:r>
      <w:bookmarkStart w:id="18" w:name="_Hlk189295081"/>
      <w:r>
        <w:rPr>
          <w:b w:val="0"/>
          <w:bCs w:val="0"/>
        </w:rPr>
        <w:t xml:space="preserve">активдүүлүк коэффициенти </w:t>
      </w:r>
      <w:bookmarkEnd w:id="18"/>
      <w:r>
        <w:rPr>
          <w:b w:val="0"/>
          <w:bCs w:val="0"/>
        </w:rPr>
        <w:t>(АК) орто эсеп менен 2,3 болсо, эксперименттен кийин 4,2ге жеткен (р=2,0). Бул бардык аспектилерде иштин натыйжалуулугу өскөнүн көрсөтөт.</w:t>
      </w:r>
    </w:p>
    <w:p w14:paraId="41C92F39" w14:textId="6C7D6F20" w:rsidR="00993036" w:rsidRDefault="0023160A" w:rsidP="00FE115C">
      <w:pPr>
        <w:ind w:firstLine="621"/>
        <w:rPr>
          <w:sz w:val="28"/>
          <w:szCs w:val="28"/>
          <w:lang w:val="ky-KG"/>
        </w:rPr>
      </w:pPr>
      <w:r>
        <w:rPr>
          <w:b/>
          <w:sz w:val="28"/>
          <w:szCs w:val="28"/>
          <w:lang w:val="ky-KG"/>
        </w:rPr>
        <w:lastRenderedPageBreak/>
        <w:t>4</w:t>
      </w:r>
      <w:r w:rsidR="00A44617">
        <w:rPr>
          <w:b/>
          <w:sz w:val="28"/>
          <w:szCs w:val="28"/>
          <w:lang w:val="ky-KG"/>
        </w:rPr>
        <w:t>.</w:t>
      </w:r>
      <w:r w:rsidR="009136BF">
        <w:rPr>
          <w:b/>
          <w:sz w:val="28"/>
          <w:szCs w:val="28"/>
          <w:lang w:val="ky-KG"/>
        </w:rPr>
        <w:t>2.2</w:t>
      </w:r>
      <w:r>
        <w:rPr>
          <w:b/>
          <w:sz w:val="28"/>
          <w:szCs w:val="28"/>
          <w:lang w:val="ky-KG"/>
        </w:rPr>
        <w:t xml:space="preserve">.1-таблица. </w:t>
      </w:r>
      <w:bookmarkStart w:id="19" w:name="_Hlk188994540"/>
      <w:r>
        <w:rPr>
          <w:iCs/>
          <w:sz w:val="28"/>
          <w:szCs w:val="28"/>
          <w:lang w:val="ky-KG"/>
        </w:rPr>
        <w:t xml:space="preserve">Мониторго алынган терапиялык ооруларды </w:t>
      </w:r>
      <w:bookmarkEnd w:id="19"/>
      <w:r>
        <w:rPr>
          <w:iCs/>
          <w:sz w:val="28"/>
          <w:szCs w:val="28"/>
          <w:lang w:val="ky-KG"/>
        </w:rPr>
        <w:t>сурамжылоонун сапатын текшерүү (ҮБД 100 бейтапка)</w:t>
      </w:r>
    </w:p>
    <w:p w14:paraId="5E2574FF" w14:textId="77777777" w:rsidR="00993036" w:rsidRDefault="00993036" w:rsidP="00A9217B">
      <w:pPr>
        <w:spacing w:line="360" w:lineRule="auto"/>
        <w:ind w:firstLine="709"/>
        <w:jc w:val="both"/>
        <w:rPr>
          <w:sz w:val="28"/>
          <w:szCs w:val="28"/>
          <w:lang w:val="ky-KG"/>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1560"/>
        <w:gridCol w:w="1417"/>
        <w:gridCol w:w="1418"/>
        <w:gridCol w:w="1559"/>
        <w:gridCol w:w="1417"/>
        <w:gridCol w:w="1418"/>
        <w:gridCol w:w="1417"/>
        <w:gridCol w:w="1418"/>
      </w:tblGrid>
      <w:tr w:rsidR="00993036" w14:paraId="5CD23881" w14:textId="77777777">
        <w:trPr>
          <w:trHeight w:val="336"/>
        </w:trPr>
        <w:tc>
          <w:tcPr>
            <w:tcW w:w="562" w:type="dxa"/>
            <w:vMerge w:val="restart"/>
          </w:tcPr>
          <w:p w14:paraId="5E064BED" w14:textId="77777777" w:rsidR="00993036" w:rsidRDefault="0023160A" w:rsidP="00A9217B">
            <w:pPr>
              <w:jc w:val="center"/>
              <w:rPr>
                <w:bCs/>
                <w:iCs/>
                <w:sz w:val="28"/>
                <w:szCs w:val="28"/>
                <w:lang w:val="ky-KG"/>
              </w:rPr>
            </w:pPr>
            <w:r>
              <w:rPr>
                <w:bCs/>
                <w:iCs/>
                <w:sz w:val="28"/>
                <w:szCs w:val="28"/>
                <w:lang w:val="ky-KG"/>
              </w:rPr>
              <w:t>№</w:t>
            </w:r>
          </w:p>
        </w:tc>
        <w:tc>
          <w:tcPr>
            <w:tcW w:w="2268" w:type="dxa"/>
            <w:vMerge w:val="restart"/>
          </w:tcPr>
          <w:p w14:paraId="329BB584" w14:textId="77777777" w:rsidR="00993036" w:rsidRDefault="0023160A" w:rsidP="00A9217B">
            <w:pPr>
              <w:jc w:val="center"/>
              <w:rPr>
                <w:bCs/>
                <w:iCs/>
                <w:sz w:val="28"/>
                <w:szCs w:val="28"/>
                <w:lang w:val="ky-KG"/>
              </w:rPr>
            </w:pPr>
            <w:r>
              <w:rPr>
                <w:bCs/>
                <w:iCs/>
                <w:sz w:val="28"/>
                <w:szCs w:val="28"/>
                <w:lang w:val="ky-KG"/>
              </w:rPr>
              <w:t xml:space="preserve">Сурамжылоонун элементтери </w:t>
            </w:r>
            <w:r>
              <w:rPr>
                <w:bCs/>
                <w:noProof/>
                <w:sz w:val="28"/>
                <w:szCs w:val="28"/>
                <w:lang w:val="ru-RU" w:eastAsia="ru-RU"/>
              </w:rPr>
              <mc:AlternateContent>
                <mc:Choice Requires="wpi">
                  <w:drawing>
                    <wp:anchor distT="0" distB="0" distL="114300" distR="114300" simplePos="0" relativeHeight="251662336" behindDoc="0" locked="0" layoutInCell="1" allowOverlap="1" wp14:anchorId="6C72991E" wp14:editId="0369002D">
                      <wp:simplePos x="0" y="0"/>
                      <wp:positionH relativeFrom="column">
                        <wp:posOffset>76835</wp:posOffset>
                      </wp:positionH>
                      <wp:positionV relativeFrom="paragraph">
                        <wp:posOffset>-38735</wp:posOffset>
                      </wp:positionV>
                      <wp:extent cx="20955" cy="108585"/>
                      <wp:effectExtent l="52070" t="48895" r="41275" b="42545"/>
                      <wp:wrapNone/>
                      <wp:docPr id="523205514" name="Рукописный ввод 73"/>
                      <wp:cNvGraphicFramePr>
                        <a:graphicFrameLocks xmlns:a="http://schemas.openxmlformats.org/drawingml/2006/main" noGrp="1" noChangeAspect="1"/>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Grp="1" noChangeAspect="1"/>
                              </w14:cNvContentPartPr>
                            </w14:nvContentPartPr>
                            <w14:xfrm>
                              <a:off x="0" y="0"/>
                              <a:ext cx="20955" cy="108585"/>
                            </w14:xfrm>
                          </w14:contentPart>
                        </a:graphicData>
                      </a:graphic>
                    </wp:anchor>
                  </w:drawing>
                </mc:Choice>
                <mc:Fallback>
                  <w:pict>
                    <v:shapetype w14:anchorId="755A1C6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ый ввод 73" o:spid="_x0000_s1026" type="#_x0000_t75" style="position:absolute;margin-left:-60873546.2pt;margin-top:-60873555.3pt;width:60873553.9pt;height:60873560.8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">
                      <v:imagedata r:id="rId11" o:title=""/>
                      <o:lock v:ext="edit" grouping="t"/>
                    </v:shape>
                  </w:pict>
                </mc:Fallback>
              </mc:AlternateContent>
            </w:r>
          </w:p>
        </w:tc>
        <w:tc>
          <w:tcPr>
            <w:tcW w:w="2977" w:type="dxa"/>
            <w:gridSpan w:val="2"/>
          </w:tcPr>
          <w:p w14:paraId="1A8F4A71" w14:textId="77777777" w:rsidR="00993036" w:rsidRDefault="0023160A" w:rsidP="00A9217B">
            <w:pPr>
              <w:jc w:val="center"/>
              <w:rPr>
                <w:bCs/>
                <w:iCs/>
                <w:sz w:val="28"/>
                <w:szCs w:val="28"/>
                <w:lang w:val="ky-KG"/>
              </w:rPr>
            </w:pPr>
            <w:r>
              <w:rPr>
                <w:bCs/>
                <w:iCs/>
                <w:sz w:val="28"/>
                <w:szCs w:val="28"/>
                <w:lang w:val="ky-KG"/>
              </w:rPr>
              <w:t>Бронхит, пневмония</w:t>
            </w:r>
          </w:p>
        </w:tc>
        <w:tc>
          <w:tcPr>
            <w:tcW w:w="2977" w:type="dxa"/>
            <w:gridSpan w:val="2"/>
          </w:tcPr>
          <w:p w14:paraId="0627A174" w14:textId="77777777" w:rsidR="00993036" w:rsidRDefault="0023160A" w:rsidP="00A9217B">
            <w:pPr>
              <w:ind w:firstLine="567"/>
              <w:jc w:val="center"/>
              <w:rPr>
                <w:bCs/>
                <w:iCs/>
                <w:sz w:val="28"/>
                <w:szCs w:val="28"/>
                <w:lang w:val="ky-KG"/>
              </w:rPr>
            </w:pPr>
            <w:r>
              <w:rPr>
                <w:bCs/>
                <w:iCs/>
                <w:sz w:val="28"/>
                <w:szCs w:val="28"/>
                <w:lang w:val="ky-KG"/>
              </w:rPr>
              <w:t>ГО</w:t>
            </w:r>
          </w:p>
        </w:tc>
        <w:tc>
          <w:tcPr>
            <w:tcW w:w="2835" w:type="dxa"/>
            <w:gridSpan w:val="2"/>
          </w:tcPr>
          <w:p w14:paraId="39698ECC" w14:textId="77777777" w:rsidR="00993036" w:rsidRDefault="0023160A" w:rsidP="00A9217B">
            <w:pPr>
              <w:jc w:val="center"/>
              <w:rPr>
                <w:bCs/>
                <w:iCs/>
                <w:sz w:val="28"/>
                <w:szCs w:val="28"/>
                <w:lang w:val="ky-KG"/>
              </w:rPr>
            </w:pPr>
            <w:r>
              <w:rPr>
                <w:rFonts w:eastAsia="Calibri"/>
                <w:bCs/>
                <w:iCs/>
                <w:sz w:val="28"/>
                <w:szCs w:val="28"/>
                <w:shd w:val="clear" w:color="auto" w:fill="FFFFFF"/>
                <w:lang w:val="ky-KG" w:eastAsia="ru-RU"/>
              </w:rPr>
              <w:t>ЖИО</w:t>
            </w:r>
          </w:p>
        </w:tc>
        <w:tc>
          <w:tcPr>
            <w:tcW w:w="2835" w:type="dxa"/>
            <w:gridSpan w:val="2"/>
          </w:tcPr>
          <w:p w14:paraId="2197EFAB" w14:textId="77777777" w:rsidR="00993036" w:rsidRDefault="0023160A" w:rsidP="00A9217B">
            <w:pPr>
              <w:jc w:val="center"/>
              <w:rPr>
                <w:bCs/>
                <w:iCs/>
                <w:sz w:val="28"/>
                <w:szCs w:val="28"/>
                <w:lang w:val="ky-KG"/>
              </w:rPr>
            </w:pPr>
            <w:r>
              <w:rPr>
                <w:rFonts w:eastAsia="Calibri"/>
                <w:bCs/>
                <w:iCs/>
                <w:sz w:val="28"/>
                <w:szCs w:val="28"/>
                <w:shd w:val="clear" w:color="auto" w:fill="FFFFFF"/>
                <w:lang w:val="ky-KG" w:eastAsia="ru-RU"/>
              </w:rPr>
              <w:t>Ашказан, 12эли жарасы</w:t>
            </w:r>
          </w:p>
        </w:tc>
      </w:tr>
      <w:tr w:rsidR="00993036" w14:paraId="5F8ADD4A" w14:textId="77777777">
        <w:trPr>
          <w:trHeight w:val="300"/>
        </w:trPr>
        <w:tc>
          <w:tcPr>
            <w:tcW w:w="562" w:type="dxa"/>
            <w:vMerge/>
          </w:tcPr>
          <w:p w14:paraId="07CE8E59" w14:textId="77777777" w:rsidR="00993036" w:rsidRDefault="00993036" w:rsidP="00A9217B">
            <w:pPr>
              <w:ind w:firstLine="567"/>
              <w:jc w:val="center"/>
              <w:rPr>
                <w:bCs/>
                <w:iCs/>
                <w:sz w:val="28"/>
                <w:szCs w:val="28"/>
                <w:lang w:val="ky-KG"/>
              </w:rPr>
            </w:pPr>
          </w:p>
        </w:tc>
        <w:tc>
          <w:tcPr>
            <w:tcW w:w="2268" w:type="dxa"/>
            <w:vMerge/>
          </w:tcPr>
          <w:p w14:paraId="1A37ABE0" w14:textId="77777777" w:rsidR="00993036" w:rsidRDefault="00993036" w:rsidP="00A9217B">
            <w:pPr>
              <w:ind w:firstLine="567"/>
              <w:jc w:val="center"/>
              <w:rPr>
                <w:bCs/>
                <w:iCs/>
                <w:sz w:val="28"/>
                <w:szCs w:val="28"/>
                <w:lang w:val="ky-KG"/>
              </w:rPr>
            </w:pPr>
          </w:p>
        </w:tc>
        <w:tc>
          <w:tcPr>
            <w:tcW w:w="1560" w:type="dxa"/>
            <w:shd w:val="clear" w:color="auto" w:fill="auto"/>
          </w:tcPr>
          <w:p w14:paraId="64C9650C" w14:textId="77777777" w:rsidR="00993036" w:rsidRDefault="0023160A" w:rsidP="00A9217B">
            <w:pPr>
              <w:ind w:firstLine="34"/>
              <w:jc w:val="center"/>
              <w:rPr>
                <w:bCs/>
                <w:iCs/>
                <w:sz w:val="28"/>
                <w:szCs w:val="28"/>
                <w:lang w:val="ky-KG"/>
              </w:rPr>
            </w:pPr>
            <w:r>
              <w:rPr>
                <w:bCs/>
                <w:iCs/>
                <w:sz w:val="28"/>
                <w:szCs w:val="28"/>
                <w:lang w:val="ky-KG"/>
              </w:rPr>
              <w:t>Чейин</w:t>
            </w:r>
          </w:p>
        </w:tc>
        <w:tc>
          <w:tcPr>
            <w:tcW w:w="1417" w:type="dxa"/>
            <w:shd w:val="clear" w:color="auto" w:fill="auto"/>
          </w:tcPr>
          <w:p w14:paraId="1D3671CD" w14:textId="77777777" w:rsidR="00993036" w:rsidRDefault="0023160A" w:rsidP="00A9217B">
            <w:pPr>
              <w:ind w:hanging="108"/>
              <w:jc w:val="center"/>
              <w:rPr>
                <w:bCs/>
                <w:iCs/>
                <w:sz w:val="28"/>
                <w:szCs w:val="28"/>
                <w:lang w:val="ky-KG"/>
              </w:rPr>
            </w:pPr>
            <w:r>
              <w:rPr>
                <w:bCs/>
                <w:iCs/>
                <w:sz w:val="28"/>
                <w:szCs w:val="28"/>
                <w:lang w:val="ky-KG"/>
              </w:rPr>
              <w:t>Кийин</w:t>
            </w:r>
          </w:p>
        </w:tc>
        <w:tc>
          <w:tcPr>
            <w:tcW w:w="1418" w:type="dxa"/>
          </w:tcPr>
          <w:p w14:paraId="4CB8834A" w14:textId="77777777" w:rsidR="00993036" w:rsidRDefault="0023160A" w:rsidP="00A9217B">
            <w:pPr>
              <w:ind w:firstLine="34"/>
              <w:jc w:val="center"/>
              <w:rPr>
                <w:bCs/>
                <w:iCs/>
                <w:sz w:val="28"/>
                <w:szCs w:val="28"/>
                <w:lang w:val="ky-KG"/>
              </w:rPr>
            </w:pPr>
            <w:r>
              <w:rPr>
                <w:bCs/>
                <w:iCs/>
                <w:sz w:val="28"/>
                <w:szCs w:val="28"/>
                <w:lang w:val="ky-KG"/>
              </w:rPr>
              <w:t>Чейин</w:t>
            </w:r>
          </w:p>
        </w:tc>
        <w:tc>
          <w:tcPr>
            <w:tcW w:w="1559" w:type="dxa"/>
          </w:tcPr>
          <w:p w14:paraId="5D91821A" w14:textId="77777777" w:rsidR="00993036" w:rsidRDefault="0023160A" w:rsidP="00A9217B">
            <w:pPr>
              <w:ind w:firstLine="34"/>
              <w:jc w:val="center"/>
              <w:rPr>
                <w:bCs/>
                <w:iCs/>
                <w:sz w:val="28"/>
                <w:szCs w:val="28"/>
                <w:lang w:val="ky-KG"/>
              </w:rPr>
            </w:pPr>
            <w:r>
              <w:rPr>
                <w:bCs/>
                <w:iCs/>
                <w:sz w:val="28"/>
                <w:szCs w:val="28"/>
                <w:lang w:val="ky-KG"/>
              </w:rPr>
              <w:t>Кийин</w:t>
            </w:r>
          </w:p>
        </w:tc>
        <w:tc>
          <w:tcPr>
            <w:tcW w:w="1417" w:type="dxa"/>
            <w:shd w:val="clear" w:color="auto" w:fill="auto"/>
          </w:tcPr>
          <w:p w14:paraId="3238FF94" w14:textId="77777777" w:rsidR="00993036" w:rsidRDefault="0023160A" w:rsidP="00A9217B">
            <w:pPr>
              <w:jc w:val="center"/>
              <w:rPr>
                <w:bCs/>
                <w:iCs/>
                <w:sz w:val="28"/>
                <w:szCs w:val="28"/>
                <w:lang w:val="ky-KG"/>
              </w:rPr>
            </w:pPr>
            <w:r>
              <w:rPr>
                <w:bCs/>
                <w:iCs/>
                <w:sz w:val="28"/>
                <w:szCs w:val="28"/>
                <w:lang w:val="ky-KG"/>
              </w:rPr>
              <w:t>Чейин</w:t>
            </w:r>
          </w:p>
        </w:tc>
        <w:tc>
          <w:tcPr>
            <w:tcW w:w="1418" w:type="dxa"/>
            <w:shd w:val="clear" w:color="auto" w:fill="auto"/>
          </w:tcPr>
          <w:p w14:paraId="4FB1AC54" w14:textId="77777777" w:rsidR="00993036" w:rsidRDefault="0023160A" w:rsidP="00A9217B">
            <w:pPr>
              <w:jc w:val="center"/>
              <w:rPr>
                <w:bCs/>
                <w:iCs/>
                <w:sz w:val="28"/>
                <w:szCs w:val="28"/>
                <w:lang w:val="ky-KG"/>
              </w:rPr>
            </w:pPr>
            <w:r>
              <w:rPr>
                <w:bCs/>
                <w:iCs/>
                <w:sz w:val="28"/>
                <w:szCs w:val="28"/>
                <w:lang w:val="ky-KG"/>
              </w:rPr>
              <w:t>Кийин</w:t>
            </w:r>
          </w:p>
        </w:tc>
        <w:tc>
          <w:tcPr>
            <w:tcW w:w="1417" w:type="dxa"/>
            <w:shd w:val="clear" w:color="auto" w:fill="auto"/>
          </w:tcPr>
          <w:p w14:paraId="6E2CEB01" w14:textId="77777777" w:rsidR="00993036" w:rsidRDefault="0023160A" w:rsidP="00A9217B">
            <w:pPr>
              <w:jc w:val="center"/>
              <w:rPr>
                <w:bCs/>
                <w:iCs/>
                <w:sz w:val="28"/>
                <w:szCs w:val="28"/>
                <w:lang w:val="ky-KG"/>
              </w:rPr>
            </w:pPr>
            <w:r>
              <w:rPr>
                <w:bCs/>
                <w:iCs/>
                <w:sz w:val="28"/>
                <w:szCs w:val="28"/>
                <w:lang w:val="ky-KG"/>
              </w:rPr>
              <w:t>Чейин</w:t>
            </w:r>
          </w:p>
        </w:tc>
        <w:tc>
          <w:tcPr>
            <w:tcW w:w="1418" w:type="dxa"/>
            <w:shd w:val="clear" w:color="auto" w:fill="auto"/>
          </w:tcPr>
          <w:p w14:paraId="4C40730F" w14:textId="77777777" w:rsidR="00993036" w:rsidRDefault="0023160A" w:rsidP="00A9217B">
            <w:pPr>
              <w:jc w:val="center"/>
              <w:rPr>
                <w:bCs/>
                <w:iCs/>
                <w:sz w:val="28"/>
                <w:szCs w:val="28"/>
                <w:lang w:val="ky-KG"/>
              </w:rPr>
            </w:pPr>
            <w:r>
              <w:rPr>
                <w:bCs/>
                <w:iCs/>
                <w:sz w:val="28"/>
                <w:szCs w:val="28"/>
                <w:lang w:val="ky-KG"/>
              </w:rPr>
              <w:t>Кийин</w:t>
            </w:r>
          </w:p>
        </w:tc>
      </w:tr>
      <w:tr w:rsidR="00993036" w14:paraId="5A058C1F" w14:textId="77777777">
        <w:trPr>
          <w:trHeight w:val="300"/>
        </w:trPr>
        <w:tc>
          <w:tcPr>
            <w:tcW w:w="562" w:type="dxa"/>
          </w:tcPr>
          <w:p w14:paraId="6D584DBA" w14:textId="77777777" w:rsidR="00993036" w:rsidRDefault="00993036" w:rsidP="00A9217B">
            <w:pPr>
              <w:ind w:firstLine="567"/>
              <w:jc w:val="center"/>
              <w:rPr>
                <w:bCs/>
                <w:iCs/>
                <w:sz w:val="28"/>
                <w:szCs w:val="28"/>
                <w:lang w:val="ky-KG"/>
              </w:rPr>
            </w:pPr>
          </w:p>
        </w:tc>
        <w:tc>
          <w:tcPr>
            <w:tcW w:w="2268" w:type="dxa"/>
          </w:tcPr>
          <w:p w14:paraId="6FAABD59" w14:textId="77777777" w:rsidR="00993036" w:rsidRDefault="00993036" w:rsidP="00A9217B">
            <w:pPr>
              <w:ind w:firstLine="567"/>
              <w:jc w:val="center"/>
              <w:rPr>
                <w:bCs/>
                <w:iCs/>
                <w:sz w:val="28"/>
                <w:szCs w:val="28"/>
                <w:lang w:val="ky-KG"/>
              </w:rPr>
            </w:pPr>
          </w:p>
        </w:tc>
        <w:tc>
          <w:tcPr>
            <w:tcW w:w="2977" w:type="dxa"/>
            <w:gridSpan w:val="2"/>
            <w:shd w:val="clear" w:color="auto" w:fill="auto"/>
          </w:tcPr>
          <w:p w14:paraId="042EE504" w14:textId="77777777" w:rsidR="00993036" w:rsidRDefault="0023160A" w:rsidP="00A9217B">
            <w:pPr>
              <w:ind w:firstLine="567"/>
              <w:jc w:val="center"/>
              <w:rPr>
                <w:bCs/>
                <w:i/>
                <w:sz w:val="28"/>
                <w:szCs w:val="28"/>
                <w:lang w:val="ky-KG"/>
              </w:rPr>
            </w:pPr>
            <w:r>
              <w:rPr>
                <w:bCs/>
                <w:spacing w:val="-5"/>
                <w:sz w:val="28"/>
                <w:szCs w:val="28"/>
                <w:lang w:val="en-US"/>
              </w:rPr>
              <w:t>M</w:t>
            </w:r>
            <w:r>
              <w:rPr>
                <w:bCs/>
                <w:spacing w:val="-5"/>
                <w:sz w:val="28"/>
                <w:szCs w:val="28"/>
              </w:rPr>
              <w:t>±m</w:t>
            </w:r>
          </w:p>
        </w:tc>
        <w:tc>
          <w:tcPr>
            <w:tcW w:w="2977" w:type="dxa"/>
            <w:gridSpan w:val="2"/>
          </w:tcPr>
          <w:p w14:paraId="16146A4D" w14:textId="77777777" w:rsidR="00993036" w:rsidRDefault="0023160A" w:rsidP="00A9217B">
            <w:pPr>
              <w:ind w:firstLine="567"/>
              <w:jc w:val="center"/>
              <w:rPr>
                <w:bCs/>
                <w:i/>
                <w:sz w:val="28"/>
                <w:szCs w:val="28"/>
                <w:lang w:val="ky-KG"/>
              </w:rPr>
            </w:pPr>
            <w:r>
              <w:rPr>
                <w:bCs/>
                <w:spacing w:val="-5"/>
                <w:sz w:val="28"/>
                <w:szCs w:val="28"/>
                <w:lang w:val="en-US"/>
              </w:rPr>
              <w:t>M</w:t>
            </w:r>
            <w:r>
              <w:rPr>
                <w:bCs/>
                <w:spacing w:val="-5"/>
                <w:sz w:val="28"/>
                <w:szCs w:val="28"/>
              </w:rPr>
              <w:t>±m</w:t>
            </w:r>
          </w:p>
        </w:tc>
        <w:tc>
          <w:tcPr>
            <w:tcW w:w="2835" w:type="dxa"/>
            <w:gridSpan w:val="2"/>
          </w:tcPr>
          <w:p w14:paraId="283EC705" w14:textId="77777777" w:rsidR="00993036" w:rsidRDefault="0023160A" w:rsidP="00A9217B">
            <w:pPr>
              <w:jc w:val="center"/>
              <w:rPr>
                <w:bCs/>
                <w:i/>
                <w:sz w:val="28"/>
                <w:szCs w:val="28"/>
                <w:lang w:val="ky-KG"/>
              </w:rPr>
            </w:pPr>
            <w:r>
              <w:rPr>
                <w:bCs/>
                <w:spacing w:val="-5"/>
                <w:sz w:val="28"/>
                <w:szCs w:val="28"/>
                <w:lang w:val="en-US"/>
              </w:rPr>
              <w:t>M</w:t>
            </w:r>
            <w:r>
              <w:rPr>
                <w:bCs/>
                <w:spacing w:val="-5"/>
                <w:sz w:val="28"/>
                <w:szCs w:val="28"/>
              </w:rPr>
              <w:t>±m</w:t>
            </w:r>
          </w:p>
        </w:tc>
        <w:tc>
          <w:tcPr>
            <w:tcW w:w="2835" w:type="dxa"/>
            <w:gridSpan w:val="2"/>
          </w:tcPr>
          <w:p w14:paraId="0B65C364" w14:textId="77777777" w:rsidR="00993036" w:rsidRDefault="0023160A" w:rsidP="00A9217B">
            <w:pPr>
              <w:jc w:val="center"/>
              <w:rPr>
                <w:bCs/>
                <w:i/>
                <w:sz w:val="28"/>
                <w:szCs w:val="28"/>
                <w:lang w:val="ky-KG"/>
              </w:rPr>
            </w:pPr>
            <w:r>
              <w:rPr>
                <w:bCs/>
                <w:spacing w:val="-5"/>
                <w:sz w:val="28"/>
                <w:szCs w:val="28"/>
                <w:lang w:val="en-US"/>
              </w:rPr>
              <w:t>M</w:t>
            </w:r>
            <w:r>
              <w:rPr>
                <w:bCs/>
                <w:spacing w:val="-5"/>
                <w:sz w:val="28"/>
                <w:szCs w:val="28"/>
              </w:rPr>
              <w:t>±m</w:t>
            </w:r>
          </w:p>
        </w:tc>
      </w:tr>
      <w:tr w:rsidR="00993036" w14:paraId="238B06A7" w14:textId="77777777">
        <w:trPr>
          <w:trHeight w:val="308"/>
        </w:trPr>
        <w:tc>
          <w:tcPr>
            <w:tcW w:w="562" w:type="dxa"/>
            <w:vMerge w:val="restart"/>
          </w:tcPr>
          <w:p w14:paraId="21DD7554" w14:textId="77777777" w:rsidR="00993036" w:rsidRDefault="0023160A" w:rsidP="00A9217B">
            <w:pPr>
              <w:jc w:val="center"/>
              <w:rPr>
                <w:iCs/>
                <w:sz w:val="28"/>
                <w:szCs w:val="28"/>
                <w:lang w:val="ky-KG"/>
              </w:rPr>
            </w:pPr>
            <w:r>
              <w:rPr>
                <w:iCs/>
                <w:sz w:val="28"/>
                <w:szCs w:val="28"/>
                <w:lang w:val="ky-KG"/>
              </w:rPr>
              <w:t>1</w:t>
            </w:r>
          </w:p>
        </w:tc>
        <w:tc>
          <w:tcPr>
            <w:tcW w:w="2268" w:type="dxa"/>
            <w:vMerge w:val="restart"/>
          </w:tcPr>
          <w:p w14:paraId="47EAD8DA" w14:textId="77777777" w:rsidR="00993036" w:rsidRDefault="0023160A" w:rsidP="00A9217B">
            <w:pPr>
              <w:jc w:val="center"/>
              <w:rPr>
                <w:iCs/>
                <w:sz w:val="28"/>
                <w:szCs w:val="28"/>
                <w:lang w:val="ky-KG"/>
              </w:rPr>
            </w:pPr>
            <w:r>
              <w:rPr>
                <w:iCs/>
                <w:sz w:val="28"/>
                <w:szCs w:val="28"/>
                <w:lang w:val="ky-KG"/>
              </w:rPr>
              <w:t>Арыздарды аныктоо</w:t>
            </w:r>
          </w:p>
        </w:tc>
        <w:tc>
          <w:tcPr>
            <w:tcW w:w="1560" w:type="dxa"/>
            <w:shd w:val="clear" w:color="auto" w:fill="auto"/>
          </w:tcPr>
          <w:p w14:paraId="178E0C06" w14:textId="77777777" w:rsidR="00993036" w:rsidRDefault="0023160A" w:rsidP="00A9217B">
            <w:pPr>
              <w:jc w:val="center"/>
              <w:rPr>
                <w:spacing w:val="-5"/>
                <w:sz w:val="28"/>
                <w:szCs w:val="28"/>
                <w:lang w:val="ru-RU"/>
              </w:rPr>
            </w:pPr>
            <w:r>
              <w:rPr>
                <w:rFonts w:eastAsia="Calibri"/>
                <w:iCs/>
                <w:sz w:val="28"/>
                <w:szCs w:val="28"/>
                <w:lang w:eastAsia="ru-RU"/>
              </w:rPr>
              <w:t>82,3</w:t>
            </w:r>
            <w:r>
              <w:rPr>
                <w:spacing w:val="-5"/>
                <w:sz w:val="28"/>
                <w:szCs w:val="28"/>
              </w:rPr>
              <w:t>±</w:t>
            </w:r>
            <w:r>
              <w:rPr>
                <w:spacing w:val="-5"/>
                <w:sz w:val="28"/>
                <w:szCs w:val="28"/>
                <w:lang w:val="ru-RU"/>
              </w:rPr>
              <w:t>0,6</w:t>
            </w:r>
          </w:p>
        </w:tc>
        <w:tc>
          <w:tcPr>
            <w:tcW w:w="1417" w:type="dxa"/>
            <w:shd w:val="clear" w:color="auto" w:fill="auto"/>
          </w:tcPr>
          <w:p w14:paraId="3F6FFA14" w14:textId="77777777" w:rsidR="00993036" w:rsidRDefault="0023160A" w:rsidP="00A9217B">
            <w:pPr>
              <w:jc w:val="center"/>
              <w:rPr>
                <w:spacing w:val="-5"/>
                <w:sz w:val="28"/>
                <w:szCs w:val="28"/>
                <w:lang w:val="en-US"/>
              </w:rPr>
            </w:pPr>
            <w:r>
              <w:rPr>
                <w:rFonts w:eastAsia="Calibri"/>
                <w:iCs/>
                <w:sz w:val="28"/>
                <w:szCs w:val="28"/>
                <w:lang w:eastAsia="ru-RU"/>
              </w:rPr>
              <w:t>97,6</w:t>
            </w:r>
            <w:r>
              <w:rPr>
                <w:spacing w:val="-5"/>
                <w:sz w:val="28"/>
                <w:szCs w:val="28"/>
              </w:rPr>
              <w:t>±</w:t>
            </w:r>
            <w:r>
              <w:rPr>
                <w:spacing w:val="-5"/>
                <w:sz w:val="28"/>
                <w:szCs w:val="28"/>
                <w:lang w:val="en-US"/>
              </w:rPr>
              <w:t>1</w:t>
            </w:r>
          </w:p>
        </w:tc>
        <w:tc>
          <w:tcPr>
            <w:tcW w:w="1418" w:type="dxa"/>
          </w:tcPr>
          <w:p w14:paraId="45D99813" w14:textId="77777777" w:rsidR="00993036" w:rsidRDefault="0023160A" w:rsidP="00A9217B">
            <w:pPr>
              <w:jc w:val="center"/>
              <w:rPr>
                <w:spacing w:val="-5"/>
                <w:sz w:val="28"/>
                <w:szCs w:val="28"/>
                <w:lang w:val="ru-RU"/>
              </w:rPr>
            </w:pPr>
            <w:r>
              <w:rPr>
                <w:rFonts w:eastAsia="Calibri"/>
                <w:iCs/>
                <w:sz w:val="28"/>
                <w:szCs w:val="28"/>
                <w:lang w:eastAsia="ru-RU"/>
              </w:rPr>
              <w:t>89,6</w:t>
            </w:r>
            <w:r>
              <w:rPr>
                <w:spacing w:val="-5"/>
                <w:sz w:val="28"/>
                <w:szCs w:val="28"/>
              </w:rPr>
              <w:t>±</w:t>
            </w:r>
            <w:r>
              <w:rPr>
                <w:spacing w:val="-5"/>
                <w:sz w:val="28"/>
                <w:szCs w:val="28"/>
                <w:lang w:val="ru-RU"/>
              </w:rPr>
              <w:t>1,05</w:t>
            </w:r>
          </w:p>
        </w:tc>
        <w:tc>
          <w:tcPr>
            <w:tcW w:w="1559" w:type="dxa"/>
          </w:tcPr>
          <w:p w14:paraId="47ABDD54" w14:textId="77777777" w:rsidR="00993036" w:rsidRDefault="0023160A" w:rsidP="00A9217B">
            <w:pPr>
              <w:jc w:val="center"/>
              <w:rPr>
                <w:spacing w:val="-5"/>
                <w:sz w:val="28"/>
                <w:szCs w:val="28"/>
                <w:lang w:val="ru-RU"/>
              </w:rPr>
            </w:pPr>
            <w:r>
              <w:rPr>
                <w:rFonts w:eastAsia="Calibri"/>
                <w:iCs/>
                <w:sz w:val="28"/>
                <w:szCs w:val="28"/>
                <w:lang w:eastAsia="ru-RU"/>
              </w:rPr>
              <w:t>100,0</w:t>
            </w:r>
            <w:r>
              <w:rPr>
                <w:spacing w:val="-5"/>
                <w:sz w:val="28"/>
                <w:szCs w:val="28"/>
              </w:rPr>
              <w:t>±</w:t>
            </w:r>
            <w:r>
              <w:rPr>
                <w:spacing w:val="-5"/>
                <w:sz w:val="28"/>
                <w:szCs w:val="28"/>
                <w:lang w:val="ru-RU"/>
              </w:rPr>
              <w:t>0,95</w:t>
            </w:r>
          </w:p>
        </w:tc>
        <w:tc>
          <w:tcPr>
            <w:tcW w:w="1417" w:type="dxa"/>
          </w:tcPr>
          <w:p w14:paraId="2756C3D9" w14:textId="77777777" w:rsidR="00993036" w:rsidRDefault="0023160A" w:rsidP="00A9217B">
            <w:pPr>
              <w:jc w:val="center"/>
              <w:rPr>
                <w:spacing w:val="-5"/>
                <w:sz w:val="28"/>
                <w:szCs w:val="28"/>
                <w:lang w:val="ru-RU"/>
              </w:rPr>
            </w:pPr>
            <w:r>
              <w:rPr>
                <w:rFonts w:eastAsia="Calibri"/>
                <w:iCs/>
                <w:sz w:val="28"/>
                <w:szCs w:val="28"/>
                <w:lang w:eastAsia="ru-RU"/>
              </w:rPr>
              <w:t>91,0</w:t>
            </w:r>
            <w:r>
              <w:rPr>
                <w:spacing w:val="-5"/>
                <w:sz w:val="28"/>
                <w:szCs w:val="28"/>
              </w:rPr>
              <w:t>±</w:t>
            </w:r>
            <w:r>
              <w:rPr>
                <w:spacing w:val="-5"/>
                <w:sz w:val="28"/>
                <w:szCs w:val="28"/>
                <w:lang w:val="ru-RU"/>
              </w:rPr>
              <w:t>0,9</w:t>
            </w:r>
          </w:p>
        </w:tc>
        <w:tc>
          <w:tcPr>
            <w:tcW w:w="1418" w:type="dxa"/>
          </w:tcPr>
          <w:p w14:paraId="46A417A0" w14:textId="77777777" w:rsidR="00993036" w:rsidRDefault="0023160A" w:rsidP="00A9217B">
            <w:pPr>
              <w:jc w:val="center"/>
              <w:rPr>
                <w:spacing w:val="-5"/>
                <w:sz w:val="28"/>
                <w:szCs w:val="28"/>
                <w:lang w:val="ru-RU"/>
              </w:rPr>
            </w:pPr>
            <w:r>
              <w:rPr>
                <w:rFonts w:eastAsia="Calibri"/>
                <w:iCs/>
                <w:sz w:val="28"/>
                <w:szCs w:val="28"/>
                <w:lang w:eastAsia="ru-RU"/>
              </w:rPr>
              <w:t>100,0</w:t>
            </w:r>
            <w:r>
              <w:rPr>
                <w:spacing w:val="-5"/>
                <w:sz w:val="28"/>
                <w:szCs w:val="28"/>
              </w:rPr>
              <w:t>±</w:t>
            </w:r>
            <w:r>
              <w:rPr>
                <w:spacing w:val="-5"/>
                <w:sz w:val="28"/>
                <w:szCs w:val="28"/>
                <w:lang w:val="ru-RU"/>
              </w:rPr>
              <w:t>0,9</w:t>
            </w:r>
          </w:p>
        </w:tc>
        <w:tc>
          <w:tcPr>
            <w:tcW w:w="1417" w:type="dxa"/>
          </w:tcPr>
          <w:p w14:paraId="202B2D05" w14:textId="77777777" w:rsidR="00993036" w:rsidRDefault="0023160A" w:rsidP="00A9217B">
            <w:pPr>
              <w:jc w:val="center"/>
              <w:rPr>
                <w:spacing w:val="-5"/>
                <w:sz w:val="28"/>
                <w:szCs w:val="28"/>
                <w:lang w:val="ru-RU"/>
              </w:rPr>
            </w:pPr>
            <w:r>
              <w:rPr>
                <w:rFonts w:eastAsia="Calibri"/>
                <w:iCs/>
                <w:sz w:val="28"/>
                <w:szCs w:val="28"/>
                <w:lang w:eastAsia="ru-RU"/>
              </w:rPr>
              <w:t>84,5</w:t>
            </w:r>
            <w:r>
              <w:rPr>
                <w:spacing w:val="-5"/>
                <w:sz w:val="28"/>
                <w:szCs w:val="28"/>
              </w:rPr>
              <w:t>±</w:t>
            </w:r>
            <w:r>
              <w:rPr>
                <w:spacing w:val="-5"/>
                <w:sz w:val="28"/>
                <w:szCs w:val="28"/>
                <w:lang w:val="en-US"/>
              </w:rPr>
              <w:t>1</w:t>
            </w:r>
            <w:r>
              <w:rPr>
                <w:spacing w:val="-5"/>
                <w:sz w:val="28"/>
                <w:szCs w:val="28"/>
                <w:lang w:val="ru-RU"/>
              </w:rPr>
              <w:t>,2</w:t>
            </w:r>
          </w:p>
        </w:tc>
        <w:tc>
          <w:tcPr>
            <w:tcW w:w="1418" w:type="dxa"/>
          </w:tcPr>
          <w:p w14:paraId="336ACEC4" w14:textId="77777777" w:rsidR="00993036" w:rsidRDefault="0023160A" w:rsidP="00A9217B">
            <w:pPr>
              <w:jc w:val="center"/>
              <w:rPr>
                <w:spacing w:val="-5"/>
                <w:sz w:val="28"/>
                <w:szCs w:val="28"/>
                <w:lang w:val="ru-RU"/>
              </w:rPr>
            </w:pPr>
            <w:r>
              <w:rPr>
                <w:spacing w:val="-5"/>
                <w:sz w:val="28"/>
                <w:szCs w:val="28"/>
                <w:lang w:val="ru-RU"/>
              </w:rPr>
              <w:t>100,0</w:t>
            </w:r>
            <w:r>
              <w:rPr>
                <w:spacing w:val="-5"/>
                <w:sz w:val="28"/>
                <w:szCs w:val="28"/>
              </w:rPr>
              <w:t>±</w:t>
            </w:r>
            <w:r>
              <w:rPr>
                <w:spacing w:val="-5"/>
                <w:sz w:val="28"/>
                <w:szCs w:val="28"/>
                <w:lang w:val="ru-RU"/>
              </w:rPr>
              <w:t>0,9</w:t>
            </w:r>
          </w:p>
        </w:tc>
      </w:tr>
      <w:tr w:rsidR="00993036" w14:paraId="1FA126EC" w14:textId="77777777">
        <w:trPr>
          <w:trHeight w:val="324"/>
        </w:trPr>
        <w:tc>
          <w:tcPr>
            <w:tcW w:w="562" w:type="dxa"/>
            <w:vMerge/>
          </w:tcPr>
          <w:p w14:paraId="278AF927" w14:textId="77777777" w:rsidR="00993036" w:rsidRDefault="00993036" w:rsidP="00A9217B">
            <w:pPr>
              <w:ind w:firstLine="567"/>
              <w:jc w:val="center"/>
              <w:rPr>
                <w:iCs/>
                <w:sz w:val="28"/>
                <w:szCs w:val="28"/>
                <w:lang w:val="ky-KG"/>
              </w:rPr>
            </w:pPr>
          </w:p>
        </w:tc>
        <w:tc>
          <w:tcPr>
            <w:tcW w:w="2268" w:type="dxa"/>
            <w:vMerge/>
          </w:tcPr>
          <w:p w14:paraId="198527C2" w14:textId="77777777" w:rsidR="00993036" w:rsidRDefault="00993036" w:rsidP="00A9217B">
            <w:pPr>
              <w:ind w:firstLine="567"/>
              <w:jc w:val="center"/>
              <w:rPr>
                <w:iCs/>
                <w:sz w:val="28"/>
                <w:szCs w:val="28"/>
                <w:lang w:val="ky-KG"/>
              </w:rPr>
            </w:pPr>
          </w:p>
        </w:tc>
        <w:tc>
          <w:tcPr>
            <w:tcW w:w="2977" w:type="dxa"/>
            <w:gridSpan w:val="2"/>
            <w:shd w:val="clear" w:color="auto" w:fill="auto"/>
          </w:tcPr>
          <w:p w14:paraId="2453081B" w14:textId="77777777" w:rsidR="00993036" w:rsidRDefault="0023160A" w:rsidP="00A9217B">
            <w:pPr>
              <w:ind w:firstLine="567"/>
              <w:jc w:val="center"/>
              <w:rPr>
                <w:spacing w:val="-5"/>
                <w:sz w:val="28"/>
                <w:szCs w:val="28"/>
                <w:lang w:val="en-US"/>
              </w:rPr>
            </w:pPr>
            <w:r>
              <w:rPr>
                <w:sz w:val="28"/>
                <w:szCs w:val="28"/>
                <w:lang w:val="en-US"/>
              </w:rPr>
              <w:t>p</w:t>
            </w:r>
            <w:r>
              <w:rPr>
                <w:sz w:val="28"/>
                <w:szCs w:val="28"/>
                <w:lang w:val="ru-RU"/>
              </w:rPr>
              <w:t>=6,3</w:t>
            </w:r>
          </w:p>
        </w:tc>
        <w:tc>
          <w:tcPr>
            <w:tcW w:w="2977" w:type="dxa"/>
            <w:gridSpan w:val="2"/>
          </w:tcPr>
          <w:p w14:paraId="206ACA5A" w14:textId="77777777" w:rsidR="00993036" w:rsidRDefault="0023160A" w:rsidP="00A9217B">
            <w:pPr>
              <w:jc w:val="center"/>
              <w:rPr>
                <w:spacing w:val="-5"/>
                <w:sz w:val="28"/>
                <w:szCs w:val="28"/>
                <w:lang w:val="en-US"/>
              </w:rPr>
            </w:pPr>
            <w:r>
              <w:rPr>
                <w:sz w:val="28"/>
                <w:szCs w:val="28"/>
                <w:lang w:val="en-US"/>
              </w:rPr>
              <w:t>p</w:t>
            </w:r>
            <w:r>
              <w:rPr>
                <w:sz w:val="28"/>
                <w:szCs w:val="28"/>
                <w:lang w:val="ru-RU"/>
              </w:rPr>
              <w:t>=0,0002</w:t>
            </w:r>
          </w:p>
        </w:tc>
        <w:tc>
          <w:tcPr>
            <w:tcW w:w="2835" w:type="dxa"/>
            <w:gridSpan w:val="2"/>
          </w:tcPr>
          <w:p w14:paraId="3BE1B0AB" w14:textId="77777777" w:rsidR="00993036" w:rsidRDefault="0023160A" w:rsidP="00A9217B">
            <w:pPr>
              <w:jc w:val="center"/>
              <w:rPr>
                <w:spacing w:val="-5"/>
                <w:sz w:val="28"/>
                <w:szCs w:val="28"/>
                <w:lang w:val="en-US"/>
              </w:rPr>
            </w:pPr>
            <w:r>
              <w:rPr>
                <w:sz w:val="28"/>
                <w:szCs w:val="28"/>
                <w:lang w:val="en-US"/>
              </w:rPr>
              <w:t>p</w:t>
            </w:r>
            <w:r>
              <w:rPr>
                <w:sz w:val="28"/>
                <w:szCs w:val="28"/>
                <w:lang w:val="ru-RU"/>
              </w:rPr>
              <w:t>=0,0004</w:t>
            </w:r>
          </w:p>
        </w:tc>
        <w:tc>
          <w:tcPr>
            <w:tcW w:w="2835" w:type="dxa"/>
            <w:gridSpan w:val="2"/>
          </w:tcPr>
          <w:p w14:paraId="5C435F05" w14:textId="77777777" w:rsidR="00993036" w:rsidRDefault="0023160A" w:rsidP="00A9217B">
            <w:pPr>
              <w:jc w:val="center"/>
              <w:rPr>
                <w:spacing w:val="-5"/>
                <w:sz w:val="28"/>
                <w:szCs w:val="28"/>
                <w:lang w:val="en-US"/>
              </w:rPr>
            </w:pPr>
            <w:r>
              <w:rPr>
                <w:sz w:val="28"/>
                <w:szCs w:val="28"/>
                <w:lang w:val="en-US"/>
              </w:rPr>
              <w:t>p</w:t>
            </w:r>
            <w:r>
              <w:rPr>
                <w:sz w:val="28"/>
                <w:szCs w:val="28"/>
                <w:lang w:val="ru-RU"/>
              </w:rPr>
              <w:t>=8,5</w:t>
            </w:r>
          </w:p>
        </w:tc>
      </w:tr>
      <w:tr w:rsidR="00993036" w14:paraId="4CE2F701" w14:textId="77777777">
        <w:trPr>
          <w:trHeight w:val="448"/>
        </w:trPr>
        <w:tc>
          <w:tcPr>
            <w:tcW w:w="562" w:type="dxa"/>
            <w:vMerge w:val="restart"/>
          </w:tcPr>
          <w:p w14:paraId="045EF8FD" w14:textId="77777777" w:rsidR="00993036" w:rsidRDefault="0023160A" w:rsidP="00A9217B">
            <w:pPr>
              <w:jc w:val="center"/>
              <w:rPr>
                <w:iCs/>
                <w:sz w:val="28"/>
                <w:szCs w:val="28"/>
                <w:lang w:val="ky-KG"/>
              </w:rPr>
            </w:pPr>
            <w:r>
              <w:rPr>
                <w:iCs/>
                <w:sz w:val="28"/>
                <w:szCs w:val="28"/>
                <w:lang w:val="ky-KG"/>
              </w:rPr>
              <w:t>2</w:t>
            </w:r>
          </w:p>
        </w:tc>
        <w:tc>
          <w:tcPr>
            <w:tcW w:w="2268" w:type="dxa"/>
            <w:vMerge w:val="restart"/>
          </w:tcPr>
          <w:p w14:paraId="4A82BFCD" w14:textId="77777777" w:rsidR="00993036" w:rsidRDefault="0023160A" w:rsidP="00A9217B">
            <w:pPr>
              <w:jc w:val="center"/>
              <w:rPr>
                <w:iCs/>
                <w:sz w:val="28"/>
                <w:szCs w:val="28"/>
                <w:lang w:val="ky-KG"/>
              </w:rPr>
            </w:pPr>
            <w:r>
              <w:rPr>
                <w:iCs/>
                <w:sz w:val="28"/>
                <w:szCs w:val="28"/>
                <w:lang w:val="ky-KG"/>
              </w:rPr>
              <w:t>Оорунун белгилерин аныктоо</w:t>
            </w:r>
          </w:p>
        </w:tc>
        <w:tc>
          <w:tcPr>
            <w:tcW w:w="1560" w:type="dxa"/>
            <w:shd w:val="clear" w:color="auto" w:fill="auto"/>
          </w:tcPr>
          <w:p w14:paraId="1504F6AA" w14:textId="77777777" w:rsidR="00993036" w:rsidRDefault="0023160A" w:rsidP="00A9217B">
            <w:pPr>
              <w:jc w:val="center"/>
              <w:rPr>
                <w:sz w:val="28"/>
                <w:szCs w:val="28"/>
                <w:lang w:val="en-US"/>
              </w:rPr>
            </w:pPr>
            <w:r>
              <w:rPr>
                <w:rFonts w:eastAsia="Calibri"/>
                <w:iCs/>
                <w:sz w:val="28"/>
                <w:szCs w:val="28"/>
                <w:lang w:eastAsia="ru-RU"/>
              </w:rPr>
              <w:t>32,8</w:t>
            </w:r>
            <w:r>
              <w:rPr>
                <w:spacing w:val="-5"/>
                <w:sz w:val="28"/>
                <w:szCs w:val="28"/>
              </w:rPr>
              <w:t>±</w:t>
            </w:r>
            <w:r>
              <w:rPr>
                <w:spacing w:val="-5"/>
                <w:sz w:val="28"/>
                <w:szCs w:val="28"/>
                <w:lang w:val="en-US"/>
              </w:rPr>
              <w:t>0</w:t>
            </w:r>
            <w:r>
              <w:rPr>
                <w:spacing w:val="-5"/>
                <w:sz w:val="28"/>
                <w:szCs w:val="28"/>
                <w:lang w:val="ru-RU"/>
              </w:rPr>
              <w:t>,</w:t>
            </w:r>
            <w:r>
              <w:rPr>
                <w:spacing w:val="-5"/>
                <w:sz w:val="28"/>
                <w:szCs w:val="28"/>
                <w:lang w:val="en-US"/>
              </w:rPr>
              <w:t>9</w:t>
            </w:r>
          </w:p>
        </w:tc>
        <w:tc>
          <w:tcPr>
            <w:tcW w:w="1417" w:type="dxa"/>
            <w:shd w:val="clear" w:color="auto" w:fill="auto"/>
          </w:tcPr>
          <w:p w14:paraId="7A778D67" w14:textId="77777777" w:rsidR="00993036" w:rsidRDefault="0023160A" w:rsidP="00A9217B">
            <w:pPr>
              <w:jc w:val="center"/>
              <w:rPr>
                <w:sz w:val="28"/>
                <w:szCs w:val="28"/>
                <w:lang w:val="en-US"/>
              </w:rPr>
            </w:pPr>
            <w:r>
              <w:rPr>
                <w:rFonts w:eastAsia="Calibri"/>
                <w:iCs/>
                <w:sz w:val="28"/>
                <w:szCs w:val="28"/>
                <w:lang w:eastAsia="ru-RU"/>
              </w:rPr>
              <w:t>64,8</w:t>
            </w:r>
            <w:r>
              <w:rPr>
                <w:spacing w:val="-5"/>
                <w:sz w:val="28"/>
                <w:szCs w:val="28"/>
              </w:rPr>
              <w:t>±</w:t>
            </w:r>
            <w:r>
              <w:rPr>
                <w:spacing w:val="-5"/>
                <w:sz w:val="28"/>
                <w:szCs w:val="28"/>
                <w:lang w:val="en-US"/>
              </w:rPr>
              <w:t>0</w:t>
            </w:r>
            <w:r>
              <w:rPr>
                <w:spacing w:val="-5"/>
                <w:sz w:val="28"/>
                <w:szCs w:val="28"/>
                <w:lang w:val="ru-RU"/>
              </w:rPr>
              <w:t>,</w:t>
            </w:r>
            <w:r>
              <w:rPr>
                <w:spacing w:val="-5"/>
                <w:sz w:val="28"/>
                <w:szCs w:val="28"/>
                <w:lang w:val="en-US"/>
              </w:rPr>
              <w:t>9</w:t>
            </w:r>
          </w:p>
        </w:tc>
        <w:tc>
          <w:tcPr>
            <w:tcW w:w="1418" w:type="dxa"/>
          </w:tcPr>
          <w:p w14:paraId="5778AAB8" w14:textId="77777777" w:rsidR="00993036" w:rsidRDefault="0023160A" w:rsidP="00A9217B">
            <w:pPr>
              <w:jc w:val="center"/>
              <w:rPr>
                <w:sz w:val="28"/>
                <w:szCs w:val="28"/>
                <w:lang w:val="ru-RU"/>
              </w:rPr>
            </w:pPr>
            <w:r>
              <w:rPr>
                <w:rFonts w:eastAsia="Calibri"/>
                <w:iCs/>
                <w:sz w:val="28"/>
                <w:szCs w:val="28"/>
                <w:lang w:eastAsia="ru-RU"/>
              </w:rPr>
              <w:t>16,0</w:t>
            </w:r>
            <w:r>
              <w:rPr>
                <w:spacing w:val="-5"/>
                <w:sz w:val="28"/>
                <w:szCs w:val="28"/>
              </w:rPr>
              <w:t>±</w:t>
            </w:r>
            <w:r>
              <w:rPr>
                <w:spacing w:val="-5"/>
                <w:sz w:val="28"/>
                <w:szCs w:val="28"/>
                <w:lang w:val="en-US"/>
              </w:rPr>
              <w:t>1</w:t>
            </w:r>
            <w:r>
              <w:rPr>
                <w:spacing w:val="-5"/>
                <w:sz w:val="28"/>
                <w:szCs w:val="28"/>
                <w:lang w:val="ru-RU"/>
              </w:rPr>
              <w:t>,1</w:t>
            </w:r>
          </w:p>
        </w:tc>
        <w:tc>
          <w:tcPr>
            <w:tcW w:w="1559" w:type="dxa"/>
          </w:tcPr>
          <w:p w14:paraId="4B3A29E3" w14:textId="77777777" w:rsidR="00993036" w:rsidRDefault="0023160A" w:rsidP="00A9217B">
            <w:pPr>
              <w:jc w:val="center"/>
              <w:rPr>
                <w:sz w:val="28"/>
                <w:szCs w:val="28"/>
                <w:lang w:val="ru-RU"/>
              </w:rPr>
            </w:pPr>
            <w:r>
              <w:rPr>
                <w:rFonts w:eastAsia="Calibri"/>
                <w:iCs/>
                <w:sz w:val="28"/>
                <w:szCs w:val="28"/>
                <w:lang w:eastAsia="ru-RU"/>
              </w:rPr>
              <w:t>67,1</w:t>
            </w:r>
            <w:r>
              <w:rPr>
                <w:spacing w:val="-5"/>
                <w:sz w:val="28"/>
                <w:szCs w:val="28"/>
              </w:rPr>
              <w:t>±</w:t>
            </w:r>
            <w:r>
              <w:rPr>
                <w:spacing w:val="-5"/>
                <w:sz w:val="28"/>
                <w:szCs w:val="28"/>
                <w:lang w:val="ru-RU"/>
              </w:rPr>
              <w:t>1,0</w:t>
            </w:r>
          </w:p>
        </w:tc>
        <w:tc>
          <w:tcPr>
            <w:tcW w:w="1417" w:type="dxa"/>
          </w:tcPr>
          <w:p w14:paraId="1165C987" w14:textId="77777777" w:rsidR="00993036" w:rsidRDefault="0023160A" w:rsidP="00A9217B">
            <w:pPr>
              <w:jc w:val="center"/>
              <w:rPr>
                <w:sz w:val="28"/>
                <w:szCs w:val="28"/>
                <w:lang w:val="ru-RU"/>
              </w:rPr>
            </w:pPr>
            <w:r>
              <w:rPr>
                <w:rFonts w:eastAsia="Calibri"/>
                <w:iCs/>
                <w:sz w:val="28"/>
                <w:szCs w:val="28"/>
                <w:lang w:eastAsia="ru-RU"/>
              </w:rPr>
              <w:t>31,2</w:t>
            </w:r>
            <w:r>
              <w:rPr>
                <w:spacing w:val="-5"/>
                <w:sz w:val="28"/>
                <w:szCs w:val="28"/>
              </w:rPr>
              <w:t>±</w:t>
            </w:r>
            <w:r>
              <w:rPr>
                <w:spacing w:val="-5"/>
                <w:sz w:val="28"/>
                <w:szCs w:val="28"/>
                <w:lang w:val="ru-RU"/>
              </w:rPr>
              <w:t>0,9</w:t>
            </w:r>
          </w:p>
        </w:tc>
        <w:tc>
          <w:tcPr>
            <w:tcW w:w="1418" w:type="dxa"/>
          </w:tcPr>
          <w:p w14:paraId="08F0EE47" w14:textId="77777777" w:rsidR="00993036" w:rsidRDefault="0023160A" w:rsidP="00A9217B">
            <w:pPr>
              <w:jc w:val="center"/>
              <w:rPr>
                <w:sz w:val="28"/>
                <w:szCs w:val="28"/>
                <w:lang w:val="ru-RU"/>
              </w:rPr>
            </w:pPr>
            <w:r>
              <w:rPr>
                <w:rFonts w:eastAsia="Calibri"/>
                <w:iCs/>
                <w:sz w:val="28"/>
                <w:szCs w:val="28"/>
                <w:lang w:eastAsia="ru-RU"/>
              </w:rPr>
              <w:t>78,6</w:t>
            </w:r>
            <w:r>
              <w:rPr>
                <w:spacing w:val="-5"/>
                <w:sz w:val="28"/>
                <w:szCs w:val="28"/>
              </w:rPr>
              <w:t>±</w:t>
            </w:r>
            <w:r>
              <w:rPr>
                <w:spacing w:val="-5"/>
                <w:sz w:val="28"/>
                <w:szCs w:val="28"/>
                <w:lang w:val="ru-RU"/>
              </w:rPr>
              <w:t>1,4</w:t>
            </w:r>
          </w:p>
        </w:tc>
        <w:tc>
          <w:tcPr>
            <w:tcW w:w="1417" w:type="dxa"/>
          </w:tcPr>
          <w:p w14:paraId="1DF1D00B" w14:textId="77777777" w:rsidR="00993036" w:rsidRDefault="0023160A" w:rsidP="00A9217B">
            <w:pPr>
              <w:jc w:val="center"/>
              <w:rPr>
                <w:sz w:val="28"/>
                <w:szCs w:val="28"/>
                <w:lang w:val="ru-RU"/>
              </w:rPr>
            </w:pPr>
            <w:r>
              <w:rPr>
                <w:rFonts w:eastAsia="Calibri"/>
                <w:iCs/>
                <w:sz w:val="28"/>
                <w:szCs w:val="28"/>
                <w:lang w:eastAsia="ru-RU"/>
              </w:rPr>
              <w:t>28,0</w:t>
            </w:r>
            <w:r>
              <w:rPr>
                <w:spacing w:val="-5"/>
                <w:sz w:val="28"/>
                <w:szCs w:val="28"/>
              </w:rPr>
              <w:t>±</w:t>
            </w:r>
            <w:r>
              <w:rPr>
                <w:spacing w:val="-5"/>
                <w:sz w:val="28"/>
                <w:szCs w:val="28"/>
                <w:lang w:val="ru-RU"/>
              </w:rPr>
              <w:t>1,0</w:t>
            </w:r>
          </w:p>
        </w:tc>
        <w:tc>
          <w:tcPr>
            <w:tcW w:w="1418" w:type="dxa"/>
          </w:tcPr>
          <w:p w14:paraId="60C6FCF4" w14:textId="77777777" w:rsidR="00993036" w:rsidRDefault="0023160A" w:rsidP="00A9217B">
            <w:pPr>
              <w:jc w:val="center"/>
              <w:rPr>
                <w:sz w:val="28"/>
                <w:szCs w:val="28"/>
                <w:lang w:val="ru-RU"/>
              </w:rPr>
            </w:pPr>
            <w:r>
              <w:rPr>
                <w:rFonts w:eastAsia="Calibri"/>
                <w:iCs/>
                <w:sz w:val="28"/>
                <w:szCs w:val="28"/>
                <w:lang w:eastAsia="ru-RU"/>
              </w:rPr>
              <w:t>72,9</w:t>
            </w:r>
            <w:r>
              <w:rPr>
                <w:spacing w:val="-5"/>
                <w:sz w:val="28"/>
                <w:szCs w:val="28"/>
              </w:rPr>
              <w:t>±</w:t>
            </w:r>
            <w:r>
              <w:rPr>
                <w:spacing w:val="-5"/>
                <w:sz w:val="28"/>
                <w:szCs w:val="28"/>
                <w:lang w:val="ru-RU"/>
              </w:rPr>
              <w:t>1,0</w:t>
            </w:r>
          </w:p>
        </w:tc>
      </w:tr>
      <w:tr w:rsidR="00993036" w14:paraId="308EF4E7" w14:textId="77777777">
        <w:trPr>
          <w:trHeight w:val="425"/>
        </w:trPr>
        <w:tc>
          <w:tcPr>
            <w:tcW w:w="562" w:type="dxa"/>
            <w:vMerge/>
          </w:tcPr>
          <w:p w14:paraId="3A2ABD73" w14:textId="77777777" w:rsidR="00993036" w:rsidRDefault="00993036" w:rsidP="00A9217B">
            <w:pPr>
              <w:ind w:firstLine="567"/>
              <w:jc w:val="center"/>
              <w:rPr>
                <w:iCs/>
                <w:sz w:val="28"/>
                <w:szCs w:val="28"/>
                <w:lang w:val="ky-KG"/>
              </w:rPr>
            </w:pPr>
          </w:p>
        </w:tc>
        <w:tc>
          <w:tcPr>
            <w:tcW w:w="2268" w:type="dxa"/>
            <w:vMerge/>
          </w:tcPr>
          <w:p w14:paraId="14B2C7B0" w14:textId="77777777" w:rsidR="00993036" w:rsidRDefault="00993036" w:rsidP="00A9217B">
            <w:pPr>
              <w:ind w:firstLine="567"/>
              <w:jc w:val="center"/>
              <w:rPr>
                <w:iCs/>
                <w:sz w:val="28"/>
                <w:szCs w:val="28"/>
                <w:lang w:val="ky-KG"/>
              </w:rPr>
            </w:pPr>
          </w:p>
        </w:tc>
        <w:tc>
          <w:tcPr>
            <w:tcW w:w="2977" w:type="dxa"/>
            <w:gridSpan w:val="2"/>
            <w:shd w:val="clear" w:color="auto" w:fill="auto"/>
          </w:tcPr>
          <w:p w14:paraId="29A3556C" w14:textId="77777777" w:rsidR="00993036" w:rsidRDefault="0023160A" w:rsidP="00A9217B">
            <w:pPr>
              <w:ind w:firstLine="567"/>
              <w:jc w:val="center"/>
              <w:rPr>
                <w:sz w:val="28"/>
                <w:szCs w:val="28"/>
                <w:lang w:val="en-US"/>
              </w:rPr>
            </w:pPr>
            <w:r>
              <w:rPr>
                <w:sz w:val="28"/>
                <w:szCs w:val="28"/>
                <w:lang w:val="en-US"/>
              </w:rPr>
              <w:t>p=2.0</w:t>
            </w:r>
          </w:p>
        </w:tc>
        <w:tc>
          <w:tcPr>
            <w:tcW w:w="2977" w:type="dxa"/>
            <w:gridSpan w:val="2"/>
          </w:tcPr>
          <w:p w14:paraId="7A10E9B2" w14:textId="77777777" w:rsidR="00993036" w:rsidRDefault="0023160A" w:rsidP="00A9217B">
            <w:pPr>
              <w:ind w:firstLine="567"/>
              <w:jc w:val="center"/>
              <w:rPr>
                <w:sz w:val="28"/>
                <w:szCs w:val="28"/>
                <w:lang w:val="ru-RU"/>
              </w:rPr>
            </w:pPr>
            <w:r>
              <w:rPr>
                <w:sz w:val="28"/>
                <w:szCs w:val="28"/>
                <w:lang w:val="en-US"/>
              </w:rPr>
              <w:t>p=</w:t>
            </w:r>
            <w:r>
              <w:rPr>
                <w:sz w:val="28"/>
                <w:szCs w:val="28"/>
                <w:lang w:val="ru-RU"/>
              </w:rPr>
              <w:t>5,2</w:t>
            </w:r>
          </w:p>
        </w:tc>
        <w:tc>
          <w:tcPr>
            <w:tcW w:w="2835" w:type="dxa"/>
            <w:gridSpan w:val="2"/>
          </w:tcPr>
          <w:p w14:paraId="75E24D38" w14:textId="77777777" w:rsidR="00993036" w:rsidRDefault="0023160A" w:rsidP="00A9217B">
            <w:pPr>
              <w:jc w:val="center"/>
              <w:rPr>
                <w:sz w:val="28"/>
                <w:szCs w:val="28"/>
                <w:lang w:val="ru-RU"/>
              </w:rPr>
            </w:pPr>
            <w:r>
              <w:rPr>
                <w:sz w:val="28"/>
                <w:szCs w:val="28"/>
                <w:lang w:val="en-US"/>
              </w:rPr>
              <w:t>p=</w:t>
            </w:r>
            <w:r>
              <w:rPr>
                <w:sz w:val="28"/>
                <w:szCs w:val="28"/>
                <w:lang w:val="ru-RU"/>
              </w:rPr>
              <w:t>1,5</w:t>
            </w:r>
          </w:p>
        </w:tc>
        <w:tc>
          <w:tcPr>
            <w:tcW w:w="2835" w:type="dxa"/>
            <w:gridSpan w:val="2"/>
          </w:tcPr>
          <w:p w14:paraId="05B94B6B" w14:textId="77777777" w:rsidR="00993036" w:rsidRDefault="0023160A" w:rsidP="00A9217B">
            <w:pPr>
              <w:jc w:val="center"/>
              <w:rPr>
                <w:sz w:val="28"/>
                <w:szCs w:val="28"/>
                <w:lang w:val="ru-RU"/>
              </w:rPr>
            </w:pPr>
            <w:r>
              <w:rPr>
                <w:sz w:val="28"/>
                <w:szCs w:val="28"/>
                <w:lang w:val="en-US"/>
              </w:rPr>
              <w:t>p=</w:t>
            </w:r>
            <w:r>
              <w:rPr>
                <w:sz w:val="28"/>
                <w:szCs w:val="28"/>
                <w:lang w:val="ru-RU"/>
              </w:rPr>
              <w:t>7,3</w:t>
            </w:r>
          </w:p>
        </w:tc>
      </w:tr>
      <w:tr w:rsidR="00993036" w14:paraId="43C98D02" w14:textId="77777777">
        <w:trPr>
          <w:trHeight w:val="336"/>
        </w:trPr>
        <w:tc>
          <w:tcPr>
            <w:tcW w:w="562" w:type="dxa"/>
            <w:vMerge w:val="restart"/>
          </w:tcPr>
          <w:p w14:paraId="7756221F" w14:textId="77777777" w:rsidR="00993036" w:rsidRDefault="0023160A" w:rsidP="00A9217B">
            <w:pPr>
              <w:jc w:val="center"/>
              <w:rPr>
                <w:iCs/>
                <w:sz w:val="28"/>
                <w:szCs w:val="28"/>
                <w:lang w:val="ky-KG"/>
              </w:rPr>
            </w:pPr>
            <w:r>
              <w:rPr>
                <w:iCs/>
                <w:sz w:val="28"/>
                <w:szCs w:val="28"/>
                <w:lang w:val="ky-KG"/>
              </w:rPr>
              <w:t>3</w:t>
            </w:r>
          </w:p>
        </w:tc>
        <w:tc>
          <w:tcPr>
            <w:tcW w:w="2268" w:type="dxa"/>
            <w:vMerge w:val="restart"/>
          </w:tcPr>
          <w:p w14:paraId="3E680828" w14:textId="77777777" w:rsidR="00993036" w:rsidRDefault="0023160A" w:rsidP="00A9217B">
            <w:pPr>
              <w:jc w:val="center"/>
              <w:rPr>
                <w:iCs/>
                <w:sz w:val="28"/>
                <w:szCs w:val="28"/>
                <w:lang w:val="ky-KG"/>
              </w:rPr>
            </w:pPr>
            <w:r>
              <w:rPr>
                <w:iCs/>
                <w:sz w:val="28"/>
                <w:szCs w:val="28"/>
                <w:lang w:val="ky-KG"/>
              </w:rPr>
              <w:t>Оорунун узактыгы</w:t>
            </w:r>
          </w:p>
        </w:tc>
        <w:tc>
          <w:tcPr>
            <w:tcW w:w="1560" w:type="dxa"/>
            <w:shd w:val="clear" w:color="auto" w:fill="auto"/>
          </w:tcPr>
          <w:p w14:paraId="380DBAFA" w14:textId="77777777" w:rsidR="00993036" w:rsidRDefault="0023160A" w:rsidP="00A9217B">
            <w:pPr>
              <w:jc w:val="center"/>
              <w:rPr>
                <w:sz w:val="28"/>
                <w:szCs w:val="28"/>
                <w:lang w:val="ru-RU"/>
              </w:rPr>
            </w:pPr>
            <w:r>
              <w:rPr>
                <w:rFonts w:eastAsia="Calibri"/>
                <w:iCs/>
                <w:sz w:val="28"/>
                <w:szCs w:val="28"/>
                <w:lang w:eastAsia="ru-RU"/>
              </w:rPr>
              <w:t>17,1</w:t>
            </w:r>
            <w:r>
              <w:rPr>
                <w:spacing w:val="-5"/>
                <w:sz w:val="28"/>
                <w:szCs w:val="28"/>
              </w:rPr>
              <w:t>±</w:t>
            </w:r>
            <w:r>
              <w:rPr>
                <w:spacing w:val="-5"/>
                <w:sz w:val="28"/>
                <w:szCs w:val="28"/>
                <w:lang w:val="ru-RU"/>
              </w:rPr>
              <w:t>1,0</w:t>
            </w:r>
          </w:p>
        </w:tc>
        <w:tc>
          <w:tcPr>
            <w:tcW w:w="1417" w:type="dxa"/>
            <w:shd w:val="clear" w:color="auto" w:fill="auto"/>
          </w:tcPr>
          <w:p w14:paraId="01CAD780" w14:textId="77777777" w:rsidR="00993036" w:rsidRDefault="0023160A" w:rsidP="00A9217B">
            <w:pPr>
              <w:jc w:val="center"/>
              <w:rPr>
                <w:sz w:val="28"/>
                <w:szCs w:val="28"/>
                <w:lang w:val="ru-RU"/>
              </w:rPr>
            </w:pPr>
            <w:r>
              <w:rPr>
                <w:rFonts w:eastAsia="Calibri"/>
                <w:iCs/>
                <w:sz w:val="28"/>
                <w:szCs w:val="28"/>
                <w:lang w:eastAsia="ru-RU"/>
              </w:rPr>
              <w:t>57,3</w:t>
            </w:r>
            <w:r>
              <w:rPr>
                <w:spacing w:val="-5"/>
                <w:sz w:val="28"/>
                <w:szCs w:val="28"/>
              </w:rPr>
              <w:t>±</w:t>
            </w:r>
            <w:r>
              <w:rPr>
                <w:spacing w:val="-5"/>
                <w:sz w:val="28"/>
                <w:szCs w:val="28"/>
                <w:lang w:val="ru-RU"/>
              </w:rPr>
              <w:t>1,0</w:t>
            </w:r>
          </w:p>
        </w:tc>
        <w:tc>
          <w:tcPr>
            <w:tcW w:w="1418" w:type="dxa"/>
          </w:tcPr>
          <w:p w14:paraId="5DB9F256" w14:textId="77777777" w:rsidR="00993036" w:rsidRDefault="0023160A" w:rsidP="00A9217B">
            <w:pPr>
              <w:jc w:val="center"/>
              <w:rPr>
                <w:sz w:val="28"/>
                <w:szCs w:val="28"/>
                <w:lang w:val="ru-RU"/>
              </w:rPr>
            </w:pPr>
            <w:r>
              <w:rPr>
                <w:rFonts w:eastAsia="Calibri"/>
                <w:iCs/>
                <w:sz w:val="28"/>
                <w:szCs w:val="28"/>
                <w:lang w:eastAsia="ru-RU"/>
              </w:rPr>
              <w:t>29,7</w:t>
            </w:r>
            <w:r>
              <w:rPr>
                <w:spacing w:val="-5"/>
                <w:sz w:val="28"/>
                <w:szCs w:val="28"/>
              </w:rPr>
              <w:t>±</w:t>
            </w:r>
            <w:r>
              <w:rPr>
                <w:spacing w:val="-5"/>
                <w:sz w:val="28"/>
                <w:szCs w:val="28"/>
                <w:lang w:val="ru-RU"/>
              </w:rPr>
              <w:t>1,0</w:t>
            </w:r>
          </w:p>
        </w:tc>
        <w:tc>
          <w:tcPr>
            <w:tcW w:w="1559" w:type="dxa"/>
          </w:tcPr>
          <w:p w14:paraId="4192A6DC" w14:textId="77777777" w:rsidR="00993036" w:rsidRDefault="0023160A" w:rsidP="00A9217B">
            <w:pPr>
              <w:jc w:val="center"/>
              <w:rPr>
                <w:sz w:val="28"/>
                <w:szCs w:val="28"/>
                <w:lang w:val="ru-RU"/>
              </w:rPr>
            </w:pPr>
            <w:r>
              <w:rPr>
                <w:rFonts w:eastAsia="Calibri"/>
                <w:iCs/>
                <w:sz w:val="28"/>
                <w:szCs w:val="28"/>
                <w:lang w:eastAsia="ru-RU"/>
              </w:rPr>
              <w:t>98,9</w:t>
            </w:r>
            <w:r>
              <w:rPr>
                <w:spacing w:val="-5"/>
                <w:sz w:val="28"/>
                <w:szCs w:val="28"/>
              </w:rPr>
              <w:t>±</w:t>
            </w:r>
            <w:r>
              <w:rPr>
                <w:spacing w:val="-5"/>
                <w:sz w:val="28"/>
                <w:szCs w:val="28"/>
                <w:lang w:val="ru-RU"/>
              </w:rPr>
              <w:t>1</w:t>
            </w:r>
          </w:p>
        </w:tc>
        <w:tc>
          <w:tcPr>
            <w:tcW w:w="1417" w:type="dxa"/>
          </w:tcPr>
          <w:p w14:paraId="321819B1" w14:textId="77777777" w:rsidR="00993036" w:rsidRDefault="0023160A" w:rsidP="00A9217B">
            <w:pPr>
              <w:jc w:val="center"/>
              <w:rPr>
                <w:sz w:val="28"/>
                <w:szCs w:val="28"/>
                <w:lang w:val="ru-RU"/>
              </w:rPr>
            </w:pPr>
            <w:r>
              <w:rPr>
                <w:rFonts w:eastAsia="Calibri"/>
                <w:iCs/>
                <w:sz w:val="28"/>
                <w:szCs w:val="28"/>
                <w:lang w:eastAsia="ru-RU"/>
              </w:rPr>
              <w:t>51,0</w:t>
            </w:r>
            <w:r>
              <w:rPr>
                <w:spacing w:val="-5"/>
                <w:sz w:val="28"/>
                <w:szCs w:val="28"/>
              </w:rPr>
              <w:t>±</w:t>
            </w:r>
            <w:r>
              <w:rPr>
                <w:spacing w:val="-5"/>
                <w:sz w:val="28"/>
                <w:szCs w:val="28"/>
                <w:lang w:val="ru-RU"/>
              </w:rPr>
              <w:t>1,0</w:t>
            </w:r>
          </w:p>
        </w:tc>
        <w:tc>
          <w:tcPr>
            <w:tcW w:w="1418" w:type="dxa"/>
          </w:tcPr>
          <w:p w14:paraId="619E77FC" w14:textId="77777777" w:rsidR="00993036" w:rsidRDefault="0023160A" w:rsidP="00A9217B">
            <w:pPr>
              <w:jc w:val="center"/>
              <w:rPr>
                <w:sz w:val="28"/>
                <w:szCs w:val="28"/>
                <w:lang w:val="ru-RU"/>
              </w:rPr>
            </w:pPr>
            <w:r>
              <w:rPr>
                <w:rFonts w:eastAsia="Calibri"/>
                <w:iCs/>
                <w:sz w:val="28"/>
                <w:szCs w:val="28"/>
                <w:lang w:eastAsia="ru-RU"/>
              </w:rPr>
              <w:t>100,0</w:t>
            </w:r>
            <w:r>
              <w:rPr>
                <w:spacing w:val="-5"/>
                <w:sz w:val="28"/>
                <w:szCs w:val="28"/>
              </w:rPr>
              <w:t>±</w:t>
            </w:r>
            <w:r>
              <w:rPr>
                <w:spacing w:val="-5"/>
                <w:sz w:val="28"/>
                <w:szCs w:val="28"/>
                <w:lang w:val="ru-RU"/>
              </w:rPr>
              <w:t>0,9</w:t>
            </w:r>
          </w:p>
        </w:tc>
        <w:tc>
          <w:tcPr>
            <w:tcW w:w="1417" w:type="dxa"/>
          </w:tcPr>
          <w:p w14:paraId="176DF2D7" w14:textId="77777777" w:rsidR="00993036" w:rsidRDefault="0023160A" w:rsidP="00A9217B">
            <w:pPr>
              <w:jc w:val="center"/>
              <w:rPr>
                <w:sz w:val="28"/>
                <w:szCs w:val="28"/>
                <w:lang w:val="ru-RU"/>
              </w:rPr>
            </w:pPr>
            <w:r>
              <w:rPr>
                <w:rFonts w:eastAsia="Calibri"/>
                <w:iCs/>
                <w:sz w:val="28"/>
                <w:szCs w:val="28"/>
                <w:lang w:eastAsia="ru-RU"/>
              </w:rPr>
              <w:t>57,2</w:t>
            </w:r>
            <w:r>
              <w:rPr>
                <w:spacing w:val="-5"/>
                <w:sz w:val="28"/>
                <w:szCs w:val="28"/>
              </w:rPr>
              <w:t>±</w:t>
            </w:r>
            <w:r>
              <w:rPr>
                <w:spacing w:val="-5"/>
                <w:sz w:val="28"/>
                <w:szCs w:val="28"/>
                <w:lang w:val="ru-RU"/>
              </w:rPr>
              <w:t>1,1</w:t>
            </w:r>
          </w:p>
        </w:tc>
        <w:tc>
          <w:tcPr>
            <w:tcW w:w="1418" w:type="dxa"/>
          </w:tcPr>
          <w:p w14:paraId="7009D1FB" w14:textId="77777777" w:rsidR="00993036" w:rsidRDefault="0023160A" w:rsidP="00A9217B">
            <w:pPr>
              <w:jc w:val="center"/>
              <w:rPr>
                <w:sz w:val="28"/>
                <w:szCs w:val="28"/>
                <w:lang w:val="ru-RU"/>
              </w:rPr>
            </w:pPr>
            <w:r>
              <w:rPr>
                <w:rFonts w:eastAsia="Calibri"/>
                <w:iCs/>
                <w:sz w:val="28"/>
                <w:szCs w:val="28"/>
                <w:lang w:eastAsia="ru-RU"/>
              </w:rPr>
              <w:t>100,0</w:t>
            </w:r>
            <w:r>
              <w:rPr>
                <w:spacing w:val="-5"/>
                <w:sz w:val="28"/>
                <w:szCs w:val="28"/>
              </w:rPr>
              <w:t>±</w:t>
            </w:r>
            <w:r>
              <w:rPr>
                <w:spacing w:val="-5"/>
                <w:sz w:val="28"/>
                <w:szCs w:val="28"/>
                <w:lang w:val="ru-RU"/>
              </w:rPr>
              <w:t>0,9</w:t>
            </w:r>
          </w:p>
        </w:tc>
      </w:tr>
      <w:tr w:rsidR="00993036" w14:paraId="60FB3925" w14:textId="77777777">
        <w:trPr>
          <w:trHeight w:val="296"/>
        </w:trPr>
        <w:tc>
          <w:tcPr>
            <w:tcW w:w="562" w:type="dxa"/>
            <w:vMerge/>
          </w:tcPr>
          <w:p w14:paraId="26336543" w14:textId="77777777" w:rsidR="00993036" w:rsidRDefault="00993036" w:rsidP="00A9217B">
            <w:pPr>
              <w:jc w:val="center"/>
              <w:rPr>
                <w:iCs/>
                <w:sz w:val="28"/>
                <w:szCs w:val="28"/>
                <w:lang w:val="ky-KG"/>
              </w:rPr>
            </w:pPr>
          </w:p>
        </w:tc>
        <w:tc>
          <w:tcPr>
            <w:tcW w:w="2268" w:type="dxa"/>
            <w:vMerge/>
          </w:tcPr>
          <w:p w14:paraId="1CC08585" w14:textId="77777777" w:rsidR="00993036" w:rsidRDefault="00993036" w:rsidP="00A9217B">
            <w:pPr>
              <w:jc w:val="center"/>
              <w:rPr>
                <w:iCs/>
                <w:sz w:val="28"/>
                <w:szCs w:val="28"/>
                <w:lang w:val="ky-KG"/>
              </w:rPr>
            </w:pPr>
          </w:p>
        </w:tc>
        <w:tc>
          <w:tcPr>
            <w:tcW w:w="2977" w:type="dxa"/>
            <w:gridSpan w:val="2"/>
            <w:shd w:val="clear" w:color="auto" w:fill="auto"/>
          </w:tcPr>
          <w:p w14:paraId="20CF126A" w14:textId="77777777" w:rsidR="00993036" w:rsidRDefault="0023160A" w:rsidP="00A9217B">
            <w:pPr>
              <w:ind w:firstLine="567"/>
              <w:jc w:val="center"/>
              <w:rPr>
                <w:sz w:val="28"/>
                <w:szCs w:val="28"/>
                <w:lang w:val="en-US"/>
              </w:rPr>
            </w:pPr>
            <w:r>
              <w:rPr>
                <w:sz w:val="28"/>
                <w:szCs w:val="28"/>
                <w:lang w:val="en-US"/>
              </w:rPr>
              <w:t>p</w:t>
            </w:r>
            <w:r>
              <w:rPr>
                <w:sz w:val="28"/>
                <w:szCs w:val="28"/>
                <w:lang w:val="ru-RU"/>
              </w:rPr>
              <w:t>=1,2</w:t>
            </w:r>
          </w:p>
        </w:tc>
        <w:tc>
          <w:tcPr>
            <w:tcW w:w="2977" w:type="dxa"/>
            <w:gridSpan w:val="2"/>
          </w:tcPr>
          <w:p w14:paraId="430230D8" w14:textId="77777777" w:rsidR="00993036" w:rsidRDefault="0023160A" w:rsidP="00A9217B">
            <w:pPr>
              <w:ind w:firstLine="567"/>
              <w:jc w:val="center"/>
              <w:rPr>
                <w:sz w:val="28"/>
                <w:szCs w:val="28"/>
                <w:lang w:val="en-US"/>
              </w:rPr>
            </w:pPr>
            <w:r>
              <w:rPr>
                <w:sz w:val="28"/>
                <w:szCs w:val="28"/>
                <w:lang w:val="en-US"/>
              </w:rPr>
              <w:t>p</w:t>
            </w:r>
            <w:r>
              <w:rPr>
                <w:sz w:val="28"/>
                <w:szCs w:val="28"/>
                <w:lang w:val="ru-RU"/>
              </w:rPr>
              <w:t>=1,3</w:t>
            </w:r>
          </w:p>
        </w:tc>
        <w:tc>
          <w:tcPr>
            <w:tcW w:w="2835" w:type="dxa"/>
            <w:gridSpan w:val="2"/>
          </w:tcPr>
          <w:p w14:paraId="46189B1F" w14:textId="77777777" w:rsidR="00993036" w:rsidRDefault="0023160A" w:rsidP="00A9217B">
            <w:pPr>
              <w:jc w:val="center"/>
              <w:rPr>
                <w:sz w:val="28"/>
                <w:szCs w:val="28"/>
                <w:lang w:val="en-US"/>
              </w:rPr>
            </w:pPr>
            <w:r>
              <w:rPr>
                <w:sz w:val="28"/>
                <w:szCs w:val="28"/>
                <w:lang w:val="en-US"/>
              </w:rPr>
              <w:t>p</w:t>
            </w:r>
            <w:r>
              <w:rPr>
                <w:sz w:val="28"/>
                <w:szCs w:val="28"/>
                <w:lang w:val="ru-RU"/>
              </w:rPr>
              <w:t>=5,4</w:t>
            </w:r>
          </w:p>
        </w:tc>
        <w:tc>
          <w:tcPr>
            <w:tcW w:w="2835" w:type="dxa"/>
            <w:gridSpan w:val="2"/>
          </w:tcPr>
          <w:p w14:paraId="3903C722" w14:textId="77777777" w:rsidR="00993036" w:rsidRDefault="0023160A" w:rsidP="00A9217B">
            <w:pPr>
              <w:jc w:val="center"/>
              <w:rPr>
                <w:sz w:val="28"/>
                <w:szCs w:val="28"/>
                <w:lang w:val="en-US"/>
              </w:rPr>
            </w:pPr>
            <w:r>
              <w:rPr>
                <w:sz w:val="28"/>
                <w:szCs w:val="28"/>
                <w:lang w:val="en-US"/>
              </w:rPr>
              <w:t>p</w:t>
            </w:r>
            <w:r>
              <w:rPr>
                <w:sz w:val="28"/>
                <w:szCs w:val="28"/>
                <w:lang w:val="ru-RU"/>
              </w:rPr>
              <w:t>=8,6</w:t>
            </w:r>
          </w:p>
        </w:tc>
      </w:tr>
      <w:tr w:rsidR="00993036" w14:paraId="5F20E10F" w14:textId="77777777">
        <w:trPr>
          <w:trHeight w:val="372"/>
        </w:trPr>
        <w:tc>
          <w:tcPr>
            <w:tcW w:w="562" w:type="dxa"/>
            <w:vMerge w:val="restart"/>
          </w:tcPr>
          <w:p w14:paraId="20CC1975" w14:textId="77777777" w:rsidR="00993036" w:rsidRDefault="0023160A" w:rsidP="00A9217B">
            <w:pPr>
              <w:jc w:val="center"/>
              <w:rPr>
                <w:iCs/>
                <w:sz w:val="28"/>
                <w:szCs w:val="28"/>
                <w:lang w:val="ky-KG"/>
              </w:rPr>
            </w:pPr>
            <w:r>
              <w:rPr>
                <w:iCs/>
                <w:sz w:val="28"/>
                <w:szCs w:val="28"/>
                <w:lang w:val="ky-KG"/>
              </w:rPr>
              <w:t>4</w:t>
            </w:r>
          </w:p>
        </w:tc>
        <w:tc>
          <w:tcPr>
            <w:tcW w:w="2268" w:type="dxa"/>
            <w:vMerge w:val="restart"/>
          </w:tcPr>
          <w:p w14:paraId="50F96F40" w14:textId="77777777" w:rsidR="00993036" w:rsidRDefault="0023160A" w:rsidP="00A9217B">
            <w:pPr>
              <w:jc w:val="center"/>
              <w:rPr>
                <w:iCs/>
                <w:sz w:val="28"/>
                <w:szCs w:val="28"/>
                <w:lang w:val="ky-KG"/>
              </w:rPr>
            </w:pPr>
            <w:r>
              <w:rPr>
                <w:iCs/>
                <w:sz w:val="28"/>
                <w:szCs w:val="28"/>
                <w:lang w:val="ky-KG"/>
              </w:rPr>
              <w:t>Оорунун себептери</w:t>
            </w:r>
          </w:p>
        </w:tc>
        <w:tc>
          <w:tcPr>
            <w:tcW w:w="1560" w:type="dxa"/>
            <w:shd w:val="clear" w:color="auto" w:fill="auto"/>
          </w:tcPr>
          <w:p w14:paraId="0C2DCA9C" w14:textId="77777777" w:rsidR="00993036" w:rsidRDefault="0023160A" w:rsidP="00A9217B">
            <w:pPr>
              <w:jc w:val="center"/>
              <w:rPr>
                <w:sz w:val="28"/>
                <w:szCs w:val="28"/>
                <w:lang w:val="en-US"/>
              </w:rPr>
            </w:pPr>
            <w:r>
              <w:rPr>
                <w:rFonts w:eastAsia="Calibri"/>
                <w:iCs/>
                <w:sz w:val="28"/>
                <w:szCs w:val="28"/>
                <w:lang w:eastAsia="ru-RU"/>
              </w:rPr>
              <w:t>4,7</w:t>
            </w:r>
            <w:r>
              <w:rPr>
                <w:spacing w:val="-5"/>
                <w:sz w:val="28"/>
                <w:szCs w:val="28"/>
              </w:rPr>
              <w:t>±</w:t>
            </w:r>
            <w:r>
              <w:rPr>
                <w:spacing w:val="-5"/>
                <w:sz w:val="28"/>
                <w:szCs w:val="28"/>
                <w:lang w:val="ru-RU"/>
              </w:rPr>
              <w:t>1</w:t>
            </w:r>
          </w:p>
        </w:tc>
        <w:tc>
          <w:tcPr>
            <w:tcW w:w="1417" w:type="dxa"/>
            <w:shd w:val="clear" w:color="auto" w:fill="auto"/>
          </w:tcPr>
          <w:p w14:paraId="53C28CC6" w14:textId="77777777" w:rsidR="00993036" w:rsidRDefault="0023160A" w:rsidP="00A9217B">
            <w:pPr>
              <w:jc w:val="center"/>
              <w:rPr>
                <w:sz w:val="28"/>
                <w:szCs w:val="28"/>
                <w:lang w:val="en-US"/>
              </w:rPr>
            </w:pPr>
            <w:r>
              <w:rPr>
                <w:rFonts w:eastAsia="Calibri"/>
                <w:iCs/>
                <w:sz w:val="28"/>
                <w:szCs w:val="28"/>
                <w:lang w:eastAsia="ru-RU"/>
              </w:rPr>
              <w:t>48,0</w:t>
            </w:r>
            <w:r>
              <w:rPr>
                <w:spacing w:val="-5"/>
                <w:sz w:val="28"/>
                <w:szCs w:val="28"/>
              </w:rPr>
              <w:t>±</w:t>
            </w:r>
            <w:r>
              <w:rPr>
                <w:spacing w:val="-5"/>
                <w:sz w:val="28"/>
                <w:szCs w:val="28"/>
                <w:lang w:val="ru-RU"/>
              </w:rPr>
              <w:t>1</w:t>
            </w:r>
          </w:p>
        </w:tc>
        <w:tc>
          <w:tcPr>
            <w:tcW w:w="1418" w:type="dxa"/>
          </w:tcPr>
          <w:p w14:paraId="699F7A6B" w14:textId="77777777" w:rsidR="00993036" w:rsidRDefault="0023160A" w:rsidP="00A9217B">
            <w:pPr>
              <w:jc w:val="center"/>
              <w:rPr>
                <w:sz w:val="28"/>
                <w:szCs w:val="28"/>
                <w:lang w:val="en-US"/>
              </w:rPr>
            </w:pPr>
            <w:r>
              <w:rPr>
                <w:rFonts w:eastAsia="Calibri"/>
                <w:iCs/>
                <w:sz w:val="28"/>
                <w:szCs w:val="28"/>
                <w:lang w:eastAsia="ru-RU"/>
              </w:rPr>
              <w:t>6,8</w:t>
            </w:r>
            <w:r>
              <w:rPr>
                <w:spacing w:val="-5"/>
                <w:sz w:val="28"/>
                <w:szCs w:val="28"/>
              </w:rPr>
              <w:t>±</w:t>
            </w:r>
            <w:r>
              <w:rPr>
                <w:spacing w:val="-5"/>
                <w:sz w:val="28"/>
                <w:szCs w:val="28"/>
                <w:lang w:val="ru-RU"/>
              </w:rPr>
              <w:t>1</w:t>
            </w:r>
          </w:p>
        </w:tc>
        <w:tc>
          <w:tcPr>
            <w:tcW w:w="1559" w:type="dxa"/>
          </w:tcPr>
          <w:p w14:paraId="262849B1" w14:textId="77777777" w:rsidR="00993036" w:rsidRDefault="0023160A" w:rsidP="00A9217B">
            <w:pPr>
              <w:jc w:val="center"/>
              <w:rPr>
                <w:sz w:val="28"/>
                <w:szCs w:val="28"/>
                <w:lang w:val="en-US"/>
              </w:rPr>
            </w:pPr>
            <w:r>
              <w:rPr>
                <w:rFonts w:eastAsia="Calibri"/>
                <w:iCs/>
                <w:sz w:val="28"/>
                <w:szCs w:val="28"/>
                <w:lang w:eastAsia="ru-RU"/>
              </w:rPr>
              <w:t>64,5</w:t>
            </w:r>
            <w:r>
              <w:rPr>
                <w:spacing w:val="-5"/>
                <w:sz w:val="28"/>
                <w:szCs w:val="28"/>
              </w:rPr>
              <w:t>±</w:t>
            </w:r>
            <w:r>
              <w:rPr>
                <w:spacing w:val="-5"/>
                <w:sz w:val="28"/>
                <w:szCs w:val="28"/>
                <w:lang w:val="ru-RU"/>
              </w:rPr>
              <w:t>2,2</w:t>
            </w:r>
          </w:p>
        </w:tc>
        <w:tc>
          <w:tcPr>
            <w:tcW w:w="1417" w:type="dxa"/>
          </w:tcPr>
          <w:p w14:paraId="729FD793" w14:textId="77777777" w:rsidR="00993036" w:rsidRDefault="0023160A" w:rsidP="00A9217B">
            <w:pPr>
              <w:jc w:val="center"/>
              <w:rPr>
                <w:sz w:val="28"/>
                <w:szCs w:val="28"/>
                <w:lang w:val="en-US"/>
              </w:rPr>
            </w:pPr>
            <w:r>
              <w:rPr>
                <w:rFonts w:eastAsia="Calibri"/>
                <w:iCs/>
                <w:sz w:val="28"/>
                <w:szCs w:val="28"/>
                <w:lang w:eastAsia="ru-RU"/>
              </w:rPr>
              <w:t>11,4</w:t>
            </w:r>
            <w:r>
              <w:rPr>
                <w:spacing w:val="-5"/>
                <w:sz w:val="28"/>
                <w:szCs w:val="28"/>
              </w:rPr>
              <w:t>±</w:t>
            </w:r>
            <w:r>
              <w:rPr>
                <w:spacing w:val="-5"/>
                <w:sz w:val="28"/>
                <w:szCs w:val="28"/>
                <w:lang w:val="ru-RU"/>
              </w:rPr>
              <w:t>1,1</w:t>
            </w:r>
          </w:p>
        </w:tc>
        <w:tc>
          <w:tcPr>
            <w:tcW w:w="1418" w:type="dxa"/>
          </w:tcPr>
          <w:p w14:paraId="791E1F28" w14:textId="77777777" w:rsidR="00993036" w:rsidRDefault="0023160A" w:rsidP="00A9217B">
            <w:pPr>
              <w:jc w:val="center"/>
              <w:rPr>
                <w:sz w:val="28"/>
                <w:szCs w:val="28"/>
                <w:lang w:val="en-US"/>
              </w:rPr>
            </w:pPr>
            <w:r>
              <w:rPr>
                <w:rFonts w:eastAsia="Calibri"/>
                <w:iCs/>
                <w:sz w:val="28"/>
                <w:szCs w:val="28"/>
                <w:lang w:eastAsia="ru-RU"/>
              </w:rPr>
              <w:t>76,3</w:t>
            </w:r>
            <w:r>
              <w:rPr>
                <w:spacing w:val="-5"/>
                <w:sz w:val="28"/>
                <w:szCs w:val="28"/>
              </w:rPr>
              <w:t>±</w:t>
            </w:r>
            <w:r>
              <w:rPr>
                <w:spacing w:val="-5"/>
                <w:sz w:val="28"/>
                <w:szCs w:val="28"/>
                <w:lang w:val="ru-RU"/>
              </w:rPr>
              <w:t>2,0</w:t>
            </w:r>
          </w:p>
        </w:tc>
        <w:tc>
          <w:tcPr>
            <w:tcW w:w="1417" w:type="dxa"/>
          </w:tcPr>
          <w:p w14:paraId="139E2C02" w14:textId="77777777" w:rsidR="00993036" w:rsidRDefault="0023160A" w:rsidP="00A9217B">
            <w:pPr>
              <w:jc w:val="center"/>
              <w:rPr>
                <w:sz w:val="28"/>
                <w:szCs w:val="28"/>
                <w:lang w:val="en-US"/>
              </w:rPr>
            </w:pPr>
            <w:r>
              <w:rPr>
                <w:rFonts w:eastAsia="Calibri"/>
                <w:iCs/>
                <w:sz w:val="28"/>
                <w:szCs w:val="28"/>
                <w:lang w:eastAsia="ru-RU"/>
              </w:rPr>
              <w:t>14,1</w:t>
            </w:r>
            <w:r>
              <w:rPr>
                <w:spacing w:val="-5"/>
                <w:sz w:val="28"/>
                <w:szCs w:val="28"/>
              </w:rPr>
              <w:t>±</w:t>
            </w:r>
            <w:r>
              <w:rPr>
                <w:spacing w:val="-5"/>
                <w:sz w:val="28"/>
                <w:szCs w:val="28"/>
                <w:lang w:val="ru-RU"/>
              </w:rPr>
              <w:t>1,3</w:t>
            </w:r>
          </w:p>
        </w:tc>
        <w:tc>
          <w:tcPr>
            <w:tcW w:w="1418" w:type="dxa"/>
          </w:tcPr>
          <w:p w14:paraId="360B008D" w14:textId="77777777" w:rsidR="00993036" w:rsidRDefault="0023160A" w:rsidP="00A9217B">
            <w:pPr>
              <w:jc w:val="center"/>
              <w:rPr>
                <w:sz w:val="28"/>
                <w:szCs w:val="28"/>
                <w:lang w:val="en-US"/>
              </w:rPr>
            </w:pPr>
            <w:r>
              <w:rPr>
                <w:rFonts w:eastAsia="Calibri"/>
                <w:iCs/>
                <w:sz w:val="28"/>
                <w:szCs w:val="28"/>
                <w:lang w:eastAsia="ru-RU"/>
              </w:rPr>
              <w:t>82,8</w:t>
            </w:r>
            <w:r>
              <w:rPr>
                <w:spacing w:val="-5"/>
                <w:sz w:val="28"/>
                <w:szCs w:val="28"/>
              </w:rPr>
              <w:t>±</w:t>
            </w:r>
            <w:r>
              <w:rPr>
                <w:spacing w:val="-5"/>
                <w:sz w:val="28"/>
                <w:szCs w:val="28"/>
                <w:lang w:val="ru-RU"/>
              </w:rPr>
              <w:t>1,7</w:t>
            </w:r>
          </w:p>
        </w:tc>
      </w:tr>
      <w:tr w:rsidR="00993036" w14:paraId="2EE23146" w14:textId="77777777">
        <w:trPr>
          <w:trHeight w:val="260"/>
        </w:trPr>
        <w:tc>
          <w:tcPr>
            <w:tcW w:w="562" w:type="dxa"/>
            <w:vMerge/>
          </w:tcPr>
          <w:p w14:paraId="0B66F35D" w14:textId="77777777" w:rsidR="00993036" w:rsidRDefault="00993036" w:rsidP="00A9217B">
            <w:pPr>
              <w:jc w:val="center"/>
              <w:rPr>
                <w:iCs/>
                <w:sz w:val="28"/>
                <w:szCs w:val="28"/>
                <w:lang w:val="ky-KG"/>
              </w:rPr>
            </w:pPr>
          </w:p>
        </w:tc>
        <w:tc>
          <w:tcPr>
            <w:tcW w:w="2268" w:type="dxa"/>
            <w:vMerge/>
          </w:tcPr>
          <w:p w14:paraId="0792F461" w14:textId="77777777" w:rsidR="00993036" w:rsidRDefault="00993036" w:rsidP="00A9217B">
            <w:pPr>
              <w:jc w:val="center"/>
              <w:rPr>
                <w:iCs/>
                <w:sz w:val="28"/>
                <w:szCs w:val="28"/>
                <w:lang w:val="ky-KG"/>
              </w:rPr>
            </w:pPr>
          </w:p>
        </w:tc>
        <w:tc>
          <w:tcPr>
            <w:tcW w:w="2977" w:type="dxa"/>
            <w:gridSpan w:val="2"/>
            <w:shd w:val="clear" w:color="auto" w:fill="auto"/>
          </w:tcPr>
          <w:p w14:paraId="2BB5EC8E" w14:textId="77777777" w:rsidR="00993036" w:rsidRDefault="0023160A" w:rsidP="00A9217B">
            <w:pPr>
              <w:ind w:firstLine="567"/>
              <w:jc w:val="center"/>
              <w:rPr>
                <w:sz w:val="28"/>
                <w:szCs w:val="28"/>
                <w:lang w:val="en-US"/>
              </w:rPr>
            </w:pPr>
            <w:r>
              <w:rPr>
                <w:sz w:val="28"/>
                <w:szCs w:val="28"/>
                <w:lang w:val="en-US"/>
              </w:rPr>
              <w:t>p</w:t>
            </w:r>
            <w:r>
              <w:rPr>
                <w:sz w:val="28"/>
                <w:szCs w:val="28"/>
                <w:lang w:val="ru-RU"/>
              </w:rPr>
              <w:t>=9,15</w:t>
            </w:r>
          </w:p>
        </w:tc>
        <w:tc>
          <w:tcPr>
            <w:tcW w:w="2977" w:type="dxa"/>
            <w:gridSpan w:val="2"/>
          </w:tcPr>
          <w:p w14:paraId="7D40C9B7" w14:textId="77777777" w:rsidR="00993036" w:rsidRDefault="0023160A" w:rsidP="00A9217B">
            <w:pPr>
              <w:ind w:firstLine="567"/>
              <w:jc w:val="center"/>
              <w:rPr>
                <w:sz w:val="28"/>
                <w:szCs w:val="28"/>
                <w:lang w:val="en-US"/>
              </w:rPr>
            </w:pPr>
            <w:r>
              <w:rPr>
                <w:sz w:val="28"/>
                <w:szCs w:val="28"/>
                <w:lang w:val="en-US"/>
              </w:rPr>
              <w:t>p</w:t>
            </w:r>
            <w:r>
              <w:rPr>
                <w:sz w:val="28"/>
                <w:szCs w:val="28"/>
                <w:lang w:val="ru-RU"/>
              </w:rPr>
              <w:t>=2,6</w:t>
            </w:r>
          </w:p>
        </w:tc>
        <w:tc>
          <w:tcPr>
            <w:tcW w:w="2835" w:type="dxa"/>
            <w:gridSpan w:val="2"/>
          </w:tcPr>
          <w:p w14:paraId="39877248" w14:textId="77777777" w:rsidR="00993036" w:rsidRDefault="0023160A" w:rsidP="00A9217B">
            <w:pPr>
              <w:jc w:val="center"/>
              <w:rPr>
                <w:sz w:val="28"/>
                <w:szCs w:val="28"/>
                <w:lang w:val="en-US"/>
              </w:rPr>
            </w:pPr>
            <w:r>
              <w:rPr>
                <w:sz w:val="28"/>
                <w:szCs w:val="28"/>
                <w:lang w:val="en-US"/>
              </w:rPr>
              <w:t>p</w:t>
            </w:r>
            <w:r>
              <w:rPr>
                <w:sz w:val="28"/>
                <w:szCs w:val="28"/>
                <w:lang w:val="ru-RU"/>
              </w:rPr>
              <w:t>=1,28</w:t>
            </w:r>
          </w:p>
        </w:tc>
        <w:tc>
          <w:tcPr>
            <w:tcW w:w="2835" w:type="dxa"/>
            <w:gridSpan w:val="2"/>
          </w:tcPr>
          <w:p w14:paraId="1C38174A" w14:textId="77777777" w:rsidR="00993036" w:rsidRDefault="0023160A" w:rsidP="00A9217B">
            <w:pPr>
              <w:jc w:val="center"/>
              <w:rPr>
                <w:sz w:val="28"/>
                <w:szCs w:val="28"/>
                <w:lang w:val="en-US"/>
              </w:rPr>
            </w:pPr>
            <w:r>
              <w:rPr>
                <w:sz w:val="28"/>
                <w:szCs w:val="28"/>
                <w:lang w:val="en-US"/>
              </w:rPr>
              <w:t>p</w:t>
            </w:r>
            <w:r>
              <w:rPr>
                <w:sz w:val="28"/>
                <w:szCs w:val="28"/>
                <w:lang w:val="ru-RU"/>
              </w:rPr>
              <w:t>=9,4</w:t>
            </w:r>
          </w:p>
        </w:tc>
      </w:tr>
      <w:tr w:rsidR="00993036" w14:paraId="0495D201" w14:textId="77777777">
        <w:trPr>
          <w:trHeight w:val="438"/>
        </w:trPr>
        <w:tc>
          <w:tcPr>
            <w:tcW w:w="562" w:type="dxa"/>
            <w:vMerge w:val="restart"/>
          </w:tcPr>
          <w:p w14:paraId="36891788" w14:textId="77777777" w:rsidR="00993036" w:rsidRDefault="0023160A" w:rsidP="00A9217B">
            <w:pPr>
              <w:jc w:val="center"/>
              <w:rPr>
                <w:iCs/>
                <w:sz w:val="28"/>
                <w:szCs w:val="28"/>
                <w:lang w:val="ky-KG"/>
              </w:rPr>
            </w:pPr>
            <w:r>
              <w:rPr>
                <w:iCs/>
                <w:sz w:val="28"/>
                <w:szCs w:val="28"/>
                <w:lang w:val="ky-KG"/>
              </w:rPr>
              <w:t>5</w:t>
            </w:r>
          </w:p>
        </w:tc>
        <w:tc>
          <w:tcPr>
            <w:tcW w:w="2268" w:type="dxa"/>
            <w:vMerge w:val="restart"/>
          </w:tcPr>
          <w:p w14:paraId="445892B9" w14:textId="77777777" w:rsidR="00993036" w:rsidRDefault="0023160A" w:rsidP="00A9217B">
            <w:pPr>
              <w:jc w:val="center"/>
              <w:rPr>
                <w:iCs/>
                <w:sz w:val="28"/>
                <w:szCs w:val="28"/>
                <w:lang w:val="ky-KG"/>
              </w:rPr>
            </w:pPr>
            <w:r>
              <w:rPr>
                <w:iCs/>
                <w:sz w:val="28"/>
                <w:szCs w:val="28"/>
                <w:lang w:val="ky-KG"/>
              </w:rPr>
              <w:t>Тобокел фактору</w:t>
            </w:r>
          </w:p>
        </w:tc>
        <w:tc>
          <w:tcPr>
            <w:tcW w:w="1560" w:type="dxa"/>
            <w:shd w:val="clear" w:color="auto" w:fill="auto"/>
          </w:tcPr>
          <w:p w14:paraId="1501A6A4" w14:textId="77777777" w:rsidR="00993036" w:rsidRDefault="0023160A" w:rsidP="00A9217B">
            <w:pPr>
              <w:jc w:val="center"/>
              <w:rPr>
                <w:sz w:val="28"/>
                <w:szCs w:val="28"/>
                <w:lang w:val="en-US"/>
              </w:rPr>
            </w:pPr>
            <w:r>
              <w:rPr>
                <w:rFonts w:eastAsia="Calibri"/>
                <w:iCs/>
                <w:sz w:val="28"/>
                <w:szCs w:val="28"/>
                <w:lang w:eastAsia="ru-RU"/>
              </w:rPr>
              <w:t>28,7</w:t>
            </w:r>
            <w:r>
              <w:rPr>
                <w:spacing w:val="-5"/>
                <w:sz w:val="28"/>
                <w:szCs w:val="28"/>
              </w:rPr>
              <w:t>±</w:t>
            </w:r>
            <w:r>
              <w:rPr>
                <w:spacing w:val="-5"/>
                <w:sz w:val="28"/>
                <w:szCs w:val="28"/>
                <w:lang w:val="ru-RU"/>
              </w:rPr>
              <w:t>1,0</w:t>
            </w:r>
          </w:p>
        </w:tc>
        <w:tc>
          <w:tcPr>
            <w:tcW w:w="1417" w:type="dxa"/>
            <w:shd w:val="clear" w:color="auto" w:fill="auto"/>
          </w:tcPr>
          <w:p w14:paraId="7B629679" w14:textId="77777777" w:rsidR="00993036" w:rsidRDefault="0023160A" w:rsidP="00A9217B">
            <w:pPr>
              <w:jc w:val="center"/>
              <w:rPr>
                <w:sz w:val="28"/>
                <w:szCs w:val="28"/>
                <w:lang w:val="en-US"/>
              </w:rPr>
            </w:pPr>
            <w:r>
              <w:rPr>
                <w:rFonts w:eastAsia="Calibri"/>
                <w:iCs/>
                <w:sz w:val="28"/>
                <w:szCs w:val="28"/>
                <w:lang w:eastAsia="ru-RU"/>
              </w:rPr>
              <w:t>52,9</w:t>
            </w:r>
            <w:r>
              <w:rPr>
                <w:spacing w:val="-5"/>
                <w:sz w:val="28"/>
                <w:szCs w:val="28"/>
              </w:rPr>
              <w:t>±</w:t>
            </w:r>
            <w:r>
              <w:rPr>
                <w:spacing w:val="-5"/>
                <w:sz w:val="28"/>
                <w:szCs w:val="28"/>
                <w:lang w:val="ru-RU"/>
              </w:rPr>
              <w:t>0,9</w:t>
            </w:r>
          </w:p>
        </w:tc>
        <w:tc>
          <w:tcPr>
            <w:tcW w:w="1418" w:type="dxa"/>
          </w:tcPr>
          <w:p w14:paraId="1033A94E" w14:textId="77777777" w:rsidR="00993036" w:rsidRDefault="0023160A" w:rsidP="00A9217B">
            <w:pPr>
              <w:jc w:val="center"/>
              <w:rPr>
                <w:sz w:val="28"/>
                <w:szCs w:val="28"/>
                <w:lang w:val="en-US"/>
              </w:rPr>
            </w:pPr>
            <w:r>
              <w:rPr>
                <w:rFonts w:eastAsia="Calibri"/>
                <w:iCs/>
                <w:sz w:val="28"/>
                <w:szCs w:val="28"/>
                <w:lang w:eastAsia="ru-RU"/>
              </w:rPr>
              <w:t>32,1</w:t>
            </w:r>
            <w:r>
              <w:rPr>
                <w:spacing w:val="-5"/>
                <w:sz w:val="28"/>
                <w:szCs w:val="28"/>
              </w:rPr>
              <w:t>±</w:t>
            </w:r>
            <w:r>
              <w:rPr>
                <w:spacing w:val="-5"/>
                <w:sz w:val="28"/>
                <w:szCs w:val="28"/>
                <w:lang w:val="ru-RU"/>
              </w:rPr>
              <w:t>0,7</w:t>
            </w:r>
          </w:p>
        </w:tc>
        <w:tc>
          <w:tcPr>
            <w:tcW w:w="1559" w:type="dxa"/>
          </w:tcPr>
          <w:p w14:paraId="28F2C6DE" w14:textId="77777777" w:rsidR="00993036" w:rsidRDefault="0023160A" w:rsidP="00A9217B">
            <w:pPr>
              <w:jc w:val="center"/>
              <w:rPr>
                <w:sz w:val="28"/>
                <w:szCs w:val="28"/>
                <w:lang w:val="ru-RU"/>
              </w:rPr>
            </w:pPr>
            <w:r>
              <w:rPr>
                <w:sz w:val="28"/>
                <w:szCs w:val="28"/>
                <w:lang w:val="ru-RU"/>
              </w:rPr>
              <w:t>86,2</w:t>
            </w:r>
            <w:r>
              <w:rPr>
                <w:spacing w:val="-5"/>
                <w:sz w:val="28"/>
                <w:szCs w:val="28"/>
              </w:rPr>
              <w:t>±</w:t>
            </w:r>
            <w:r>
              <w:rPr>
                <w:spacing w:val="-5"/>
                <w:sz w:val="28"/>
                <w:szCs w:val="28"/>
                <w:lang w:val="ru-RU"/>
              </w:rPr>
              <w:t>1,0</w:t>
            </w:r>
          </w:p>
        </w:tc>
        <w:tc>
          <w:tcPr>
            <w:tcW w:w="1417" w:type="dxa"/>
          </w:tcPr>
          <w:p w14:paraId="04C3E89A" w14:textId="77777777" w:rsidR="00993036" w:rsidRDefault="0023160A" w:rsidP="00A9217B">
            <w:pPr>
              <w:jc w:val="center"/>
              <w:rPr>
                <w:sz w:val="28"/>
                <w:szCs w:val="28"/>
                <w:lang w:val="en-US"/>
              </w:rPr>
            </w:pPr>
            <w:r>
              <w:rPr>
                <w:rFonts w:eastAsia="Calibri"/>
                <w:iCs/>
                <w:sz w:val="28"/>
                <w:szCs w:val="28"/>
                <w:lang w:eastAsia="ru-RU"/>
              </w:rPr>
              <w:t>46,9</w:t>
            </w:r>
            <w:r>
              <w:rPr>
                <w:spacing w:val="-5"/>
                <w:sz w:val="28"/>
                <w:szCs w:val="28"/>
              </w:rPr>
              <w:t>±</w:t>
            </w:r>
            <w:r>
              <w:rPr>
                <w:spacing w:val="-5"/>
                <w:sz w:val="28"/>
                <w:szCs w:val="28"/>
                <w:lang w:val="ru-RU"/>
              </w:rPr>
              <w:t>1</w:t>
            </w:r>
          </w:p>
        </w:tc>
        <w:tc>
          <w:tcPr>
            <w:tcW w:w="1418" w:type="dxa"/>
          </w:tcPr>
          <w:p w14:paraId="6ABF0707" w14:textId="77777777" w:rsidR="00993036" w:rsidRDefault="0023160A" w:rsidP="00A9217B">
            <w:pPr>
              <w:jc w:val="center"/>
              <w:rPr>
                <w:sz w:val="28"/>
                <w:szCs w:val="28"/>
                <w:lang w:val="ru-RU"/>
              </w:rPr>
            </w:pPr>
            <w:r>
              <w:rPr>
                <w:sz w:val="28"/>
                <w:szCs w:val="28"/>
                <w:lang w:val="ru-RU"/>
              </w:rPr>
              <w:t>97,1</w:t>
            </w:r>
            <w:r>
              <w:rPr>
                <w:spacing w:val="-5"/>
                <w:sz w:val="28"/>
                <w:szCs w:val="28"/>
              </w:rPr>
              <w:t>±</w:t>
            </w:r>
            <w:r>
              <w:rPr>
                <w:spacing w:val="-5"/>
                <w:sz w:val="28"/>
                <w:szCs w:val="28"/>
                <w:lang w:val="ru-RU"/>
              </w:rPr>
              <w:t>1</w:t>
            </w:r>
          </w:p>
        </w:tc>
        <w:tc>
          <w:tcPr>
            <w:tcW w:w="1417" w:type="dxa"/>
          </w:tcPr>
          <w:p w14:paraId="3D7D8264" w14:textId="77777777" w:rsidR="00993036" w:rsidRDefault="0023160A" w:rsidP="00A9217B">
            <w:pPr>
              <w:jc w:val="center"/>
              <w:rPr>
                <w:sz w:val="28"/>
                <w:szCs w:val="28"/>
                <w:lang w:val="en-US"/>
              </w:rPr>
            </w:pPr>
            <w:r>
              <w:rPr>
                <w:rFonts w:eastAsia="Calibri"/>
                <w:iCs/>
                <w:sz w:val="28"/>
                <w:szCs w:val="28"/>
                <w:lang w:eastAsia="ru-RU"/>
              </w:rPr>
              <w:t>31,7</w:t>
            </w:r>
            <w:r>
              <w:rPr>
                <w:spacing w:val="-5"/>
                <w:sz w:val="28"/>
                <w:szCs w:val="28"/>
              </w:rPr>
              <w:t>±</w:t>
            </w:r>
            <w:r>
              <w:rPr>
                <w:spacing w:val="-5"/>
                <w:sz w:val="28"/>
                <w:szCs w:val="28"/>
                <w:lang w:val="ru-RU"/>
              </w:rPr>
              <w:t>0,9</w:t>
            </w:r>
          </w:p>
        </w:tc>
        <w:tc>
          <w:tcPr>
            <w:tcW w:w="1418" w:type="dxa"/>
          </w:tcPr>
          <w:p w14:paraId="130010EB" w14:textId="77777777" w:rsidR="00993036" w:rsidRDefault="0023160A" w:rsidP="00A9217B">
            <w:pPr>
              <w:jc w:val="center"/>
              <w:rPr>
                <w:sz w:val="28"/>
                <w:szCs w:val="28"/>
                <w:lang w:val="en-US"/>
              </w:rPr>
            </w:pPr>
            <w:r>
              <w:rPr>
                <w:rFonts w:eastAsia="Calibri"/>
                <w:iCs/>
                <w:sz w:val="28"/>
                <w:szCs w:val="28"/>
                <w:lang w:eastAsia="ru-RU"/>
              </w:rPr>
              <w:t>94,3</w:t>
            </w:r>
            <w:r>
              <w:rPr>
                <w:spacing w:val="-5"/>
                <w:sz w:val="28"/>
                <w:szCs w:val="28"/>
              </w:rPr>
              <w:t>±</w:t>
            </w:r>
            <w:r>
              <w:rPr>
                <w:spacing w:val="-5"/>
                <w:sz w:val="28"/>
                <w:szCs w:val="28"/>
                <w:lang w:val="ru-RU"/>
              </w:rPr>
              <w:t>1</w:t>
            </w:r>
          </w:p>
        </w:tc>
      </w:tr>
      <w:tr w:rsidR="00993036" w14:paraId="2AD15FB2" w14:textId="77777777">
        <w:trPr>
          <w:trHeight w:val="409"/>
        </w:trPr>
        <w:tc>
          <w:tcPr>
            <w:tcW w:w="562" w:type="dxa"/>
            <w:vMerge/>
          </w:tcPr>
          <w:p w14:paraId="02A6208C" w14:textId="77777777" w:rsidR="00993036" w:rsidRDefault="00993036" w:rsidP="00A9217B">
            <w:pPr>
              <w:jc w:val="center"/>
              <w:rPr>
                <w:iCs/>
                <w:sz w:val="28"/>
                <w:szCs w:val="28"/>
                <w:lang w:val="ky-KG"/>
              </w:rPr>
            </w:pPr>
          </w:p>
        </w:tc>
        <w:tc>
          <w:tcPr>
            <w:tcW w:w="2268" w:type="dxa"/>
            <w:vMerge/>
          </w:tcPr>
          <w:p w14:paraId="3A3B4678" w14:textId="77777777" w:rsidR="00993036" w:rsidRDefault="00993036" w:rsidP="00A9217B">
            <w:pPr>
              <w:jc w:val="center"/>
              <w:rPr>
                <w:iCs/>
                <w:sz w:val="28"/>
                <w:szCs w:val="28"/>
                <w:lang w:val="ky-KG"/>
              </w:rPr>
            </w:pPr>
          </w:p>
        </w:tc>
        <w:tc>
          <w:tcPr>
            <w:tcW w:w="2977" w:type="dxa"/>
            <w:gridSpan w:val="2"/>
            <w:shd w:val="clear" w:color="auto" w:fill="auto"/>
          </w:tcPr>
          <w:p w14:paraId="0F0B3880" w14:textId="77777777" w:rsidR="00993036" w:rsidRDefault="0023160A" w:rsidP="00A9217B">
            <w:pPr>
              <w:ind w:firstLine="567"/>
              <w:jc w:val="center"/>
              <w:rPr>
                <w:sz w:val="28"/>
                <w:szCs w:val="28"/>
                <w:lang w:val="en-US"/>
              </w:rPr>
            </w:pPr>
            <w:r>
              <w:rPr>
                <w:sz w:val="28"/>
                <w:szCs w:val="28"/>
                <w:lang w:val="en-US"/>
              </w:rPr>
              <w:t>p</w:t>
            </w:r>
            <w:r>
              <w:rPr>
                <w:sz w:val="28"/>
                <w:szCs w:val="28"/>
                <w:lang w:val="ru-RU"/>
              </w:rPr>
              <w:t>=9,5</w:t>
            </w:r>
          </w:p>
        </w:tc>
        <w:tc>
          <w:tcPr>
            <w:tcW w:w="2977" w:type="dxa"/>
            <w:gridSpan w:val="2"/>
          </w:tcPr>
          <w:p w14:paraId="3C8334E2" w14:textId="77777777" w:rsidR="00993036" w:rsidRDefault="0023160A" w:rsidP="00A9217B">
            <w:pPr>
              <w:ind w:firstLine="567"/>
              <w:jc w:val="center"/>
              <w:rPr>
                <w:sz w:val="28"/>
                <w:szCs w:val="28"/>
                <w:lang w:val="en-US"/>
              </w:rPr>
            </w:pPr>
            <w:r>
              <w:rPr>
                <w:sz w:val="28"/>
                <w:szCs w:val="28"/>
                <w:lang w:val="en-US"/>
              </w:rPr>
              <w:t>p</w:t>
            </w:r>
            <w:r>
              <w:rPr>
                <w:sz w:val="28"/>
                <w:szCs w:val="28"/>
                <w:lang w:val="ru-RU"/>
              </w:rPr>
              <w:t>=2,5</w:t>
            </w:r>
          </w:p>
        </w:tc>
        <w:tc>
          <w:tcPr>
            <w:tcW w:w="2835" w:type="dxa"/>
            <w:gridSpan w:val="2"/>
          </w:tcPr>
          <w:p w14:paraId="1090864A" w14:textId="77777777" w:rsidR="00993036" w:rsidRDefault="0023160A" w:rsidP="00A9217B">
            <w:pPr>
              <w:jc w:val="center"/>
              <w:rPr>
                <w:sz w:val="28"/>
                <w:szCs w:val="28"/>
                <w:lang w:val="en-US"/>
              </w:rPr>
            </w:pPr>
            <w:r>
              <w:rPr>
                <w:sz w:val="28"/>
                <w:szCs w:val="28"/>
                <w:lang w:val="en-US"/>
              </w:rPr>
              <w:t>p</w:t>
            </w:r>
            <w:r>
              <w:rPr>
                <w:sz w:val="28"/>
                <w:szCs w:val="28"/>
                <w:lang w:val="ru-RU"/>
              </w:rPr>
              <w:t>=4,6</w:t>
            </w:r>
          </w:p>
        </w:tc>
        <w:tc>
          <w:tcPr>
            <w:tcW w:w="2835" w:type="dxa"/>
            <w:gridSpan w:val="2"/>
          </w:tcPr>
          <w:p w14:paraId="137C839A" w14:textId="77777777" w:rsidR="00993036" w:rsidRDefault="0023160A" w:rsidP="00A9217B">
            <w:pPr>
              <w:jc w:val="center"/>
              <w:rPr>
                <w:sz w:val="28"/>
                <w:szCs w:val="28"/>
                <w:lang w:val="en-US"/>
              </w:rPr>
            </w:pPr>
            <w:r>
              <w:rPr>
                <w:sz w:val="28"/>
                <w:szCs w:val="28"/>
                <w:lang w:val="en-US"/>
              </w:rPr>
              <w:t>p</w:t>
            </w:r>
            <w:r>
              <w:rPr>
                <w:sz w:val="28"/>
                <w:szCs w:val="28"/>
                <w:lang w:val="ru-RU"/>
              </w:rPr>
              <w:t>=1,8</w:t>
            </w:r>
          </w:p>
        </w:tc>
      </w:tr>
      <w:tr w:rsidR="00993036" w14:paraId="7DA7635A" w14:textId="77777777">
        <w:trPr>
          <w:trHeight w:val="407"/>
        </w:trPr>
        <w:tc>
          <w:tcPr>
            <w:tcW w:w="562" w:type="dxa"/>
            <w:vMerge w:val="restart"/>
          </w:tcPr>
          <w:p w14:paraId="3D5104B5" w14:textId="77777777" w:rsidR="00993036" w:rsidRDefault="0023160A" w:rsidP="00A9217B">
            <w:pPr>
              <w:jc w:val="center"/>
              <w:rPr>
                <w:iCs/>
                <w:sz w:val="28"/>
                <w:szCs w:val="28"/>
                <w:lang w:val="ky-KG"/>
              </w:rPr>
            </w:pPr>
            <w:r>
              <w:rPr>
                <w:iCs/>
                <w:sz w:val="28"/>
                <w:szCs w:val="28"/>
                <w:lang w:val="ky-KG"/>
              </w:rPr>
              <w:t>6</w:t>
            </w:r>
          </w:p>
        </w:tc>
        <w:tc>
          <w:tcPr>
            <w:tcW w:w="2268" w:type="dxa"/>
            <w:vMerge w:val="restart"/>
          </w:tcPr>
          <w:p w14:paraId="682E73CF" w14:textId="77777777" w:rsidR="00993036" w:rsidRDefault="0023160A" w:rsidP="00A9217B">
            <w:pPr>
              <w:jc w:val="center"/>
              <w:rPr>
                <w:iCs/>
                <w:sz w:val="28"/>
                <w:szCs w:val="28"/>
                <w:lang w:val="ky-KG"/>
              </w:rPr>
            </w:pPr>
            <w:r>
              <w:rPr>
                <w:iCs/>
                <w:sz w:val="28"/>
                <w:szCs w:val="28"/>
                <w:lang w:val="ky-KG"/>
              </w:rPr>
              <w:t>Дарылоо иш-чаралары</w:t>
            </w:r>
          </w:p>
        </w:tc>
        <w:tc>
          <w:tcPr>
            <w:tcW w:w="1560" w:type="dxa"/>
            <w:shd w:val="clear" w:color="auto" w:fill="auto"/>
          </w:tcPr>
          <w:p w14:paraId="591DC728" w14:textId="77777777" w:rsidR="00993036" w:rsidRDefault="0023160A" w:rsidP="00A9217B">
            <w:pPr>
              <w:jc w:val="center"/>
              <w:rPr>
                <w:sz w:val="28"/>
                <w:szCs w:val="28"/>
                <w:lang w:val="en-US"/>
              </w:rPr>
            </w:pPr>
            <w:r>
              <w:rPr>
                <w:rFonts w:eastAsia="Calibri"/>
                <w:iCs/>
                <w:sz w:val="28"/>
                <w:szCs w:val="28"/>
                <w:lang w:eastAsia="ru-RU"/>
              </w:rPr>
              <w:t>61,7</w:t>
            </w:r>
            <w:r>
              <w:rPr>
                <w:spacing w:val="-5"/>
                <w:sz w:val="28"/>
                <w:szCs w:val="28"/>
              </w:rPr>
              <w:t>±</w:t>
            </w:r>
            <w:r>
              <w:rPr>
                <w:spacing w:val="-5"/>
                <w:sz w:val="28"/>
                <w:szCs w:val="28"/>
                <w:lang w:val="ru-RU"/>
              </w:rPr>
              <w:t>0,8</w:t>
            </w:r>
          </w:p>
        </w:tc>
        <w:tc>
          <w:tcPr>
            <w:tcW w:w="1417" w:type="dxa"/>
            <w:shd w:val="clear" w:color="auto" w:fill="auto"/>
          </w:tcPr>
          <w:p w14:paraId="666E2624" w14:textId="77777777" w:rsidR="00993036" w:rsidRDefault="0023160A" w:rsidP="00A9217B">
            <w:pPr>
              <w:jc w:val="center"/>
              <w:rPr>
                <w:sz w:val="28"/>
                <w:szCs w:val="28"/>
                <w:lang w:val="en-US"/>
              </w:rPr>
            </w:pPr>
            <w:r>
              <w:rPr>
                <w:rFonts w:eastAsia="Calibri"/>
                <w:iCs/>
                <w:sz w:val="28"/>
                <w:szCs w:val="28"/>
                <w:lang w:eastAsia="ru-RU"/>
              </w:rPr>
              <w:t>82,4</w:t>
            </w:r>
            <w:r>
              <w:rPr>
                <w:spacing w:val="-5"/>
                <w:sz w:val="28"/>
                <w:szCs w:val="28"/>
              </w:rPr>
              <w:t>±</w:t>
            </w:r>
            <w:r>
              <w:rPr>
                <w:spacing w:val="-5"/>
                <w:sz w:val="28"/>
                <w:szCs w:val="28"/>
                <w:lang w:val="ru-RU"/>
              </w:rPr>
              <w:t>0,9</w:t>
            </w:r>
          </w:p>
        </w:tc>
        <w:tc>
          <w:tcPr>
            <w:tcW w:w="1418" w:type="dxa"/>
          </w:tcPr>
          <w:p w14:paraId="2ABA2066" w14:textId="77777777" w:rsidR="00993036" w:rsidRDefault="0023160A" w:rsidP="00A9217B">
            <w:pPr>
              <w:jc w:val="center"/>
              <w:rPr>
                <w:sz w:val="28"/>
                <w:szCs w:val="28"/>
                <w:lang w:val="en-US"/>
              </w:rPr>
            </w:pPr>
            <w:r>
              <w:rPr>
                <w:rFonts w:eastAsia="Calibri"/>
                <w:iCs/>
                <w:sz w:val="28"/>
                <w:szCs w:val="28"/>
                <w:lang w:eastAsia="ru-RU"/>
              </w:rPr>
              <w:t>70,2</w:t>
            </w:r>
            <w:r>
              <w:rPr>
                <w:spacing w:val="-5"/>
                <w:sz w:val="28"/>
                <w:szCs w:val="28"/>
              </w:rPr>
              <w:t>±</w:t>
            </w:r>
            <w:r>
              <w:rPr>
                <w:spacing w:val="-5"/>
                <w:sz w:val="28"/>
                <w:szCs w:val="28"/>
                <w:lang w:val="ru-RU"/>
              </w:rPr>
              <w:t>1,0</w:t>
            </w:r>
          </w:p>
        </w:tc>
        <w:tc>
          <w:tcPr>
            <w:tcW w:w="1559" w:type="dxa"/>
          </w:tcPr>
          <w:p w14:paraId="4179C36B" w14:textId="77777777" w:rsidR="00993036" w:rsidRDefault="0023160A" w:rsidP="00A9217B">
            <w:pPr>
              <w:jc w:val="center"/>
              <w:rPr>
                <w:sz w:val="28"/>
                <w:szCs w:val="28"/>
                <w:lang w:val="en-US"/>
              </w:rPr>
            </w:pPr>
            <w:r>
              <w:rPr>
                <w:rFonts w:eastAsia="Calibri"/>
                <w:iCs/>
                <w:sz w:val="28"/>
                <w:szCs w:val="28"/>
                <w:lang w:eastAsia="ru-RU"/>
              </w:rPr>
              <w:t>91,3</w:t>
            </w:r>
            <w:r>
              <w:rPr>
                <w:spacing w:val="-5"/>
                <w:sz w:val="28"/>
                <w:szCs w:val="28"/>
              </w:rPr>
              <w:t>±</w:t>
            </w:r>
            <w:r>
              <w:rPr>
                <w:spacing w:val="-5"/>
                <w:sz w:val="28"/>
                <w:szCs w:val="28"/>
                <w:lang w:val="ru-RU"/>
              </w:rPr>
              <w:t>1,0</w:t>
            </w:r>
          </w:p>
        </w:tc>
        <w:tc>
          <w:tcPr>
            <w:tcW w:w="1417" w:type="dxa"/>
          </w:tcPr>
          <w:p w14:paraId="774ABBF4" w14:textId="77777777" w:rsidR="00993036" w:rsidRDefault="0023160A" w:rsidP="00A9217B">
            <w:pPr>
              <w:jc w:val="center"/>
              <w:rPr>
                <w:sz w:val="28"/>
                <w:szCs w:val="28"/>
                <w:lang w:val="en-US"/>
              </w:rPr>
            </w:pPr>
            <w:r>
              <w:rPr>
                <w:rFonts w:eastAsia="Calibri"/>
                <w:iCs/>
                <w:sz w:val="28"/>
                <w:szCs w:val="28"/>
                <w:lang w:eastAsia="ru-RU"/>
              </w:rPr>
              <w:t>81,4</w:t>
            </w:r>
            <w:r>
              <w:rPr>
                <w:spacing w:val="-5"/>
                <w:sz w:val="28"/>
                <w:szCs w:val="28"/>
              </w:rPr>
              <w:t>±</w:t>
            </w:r>
            <w:r>
              <w:rPr>
                <w:spacing w:val="-5"/>
                <w:sz w:val="28"/>
                <w:szCs w:val="28"/>
                <w:lang w:val="ru-RU"/>
              </w:rPr>
              <w:t>0,9</w:t>
            </w:r>
          </w:p>
        </w:tc>
        <w:tc>
          <w:tcPr>
            <w:tcW w:w="1418" w:type="dxa"/>
          </w:tcPr>
          <w:p w14:paraId="091988EA" w14:textId="77777777" w:rsidR="00993036" w:rsidRDefault="0023160A" w:rsidP="00A9217B">
            <w:pPr>
              <w:jc w:val="center"/>
              <w:rPr>
                <w:sz w:val="28"/>
                <w:szCs w:val="28"/>
                <w:lang w:val="en-US"/>
              </w:rPr>
            </w:pPr>
            <w:r>
              <w:rPr>
                <w:spacing w:val="-5"/>
                <w:sz w:val="28"/>
                <w:szCs w:val="28"/>
                <w:lang w:val="ru-RU"/>
              </w:rPr>
              <w:t>94,0</w:t>
            </w:r>
            <w:r>
              <w:rPr>
                <w:spacing w:val="-5"/>
                <w:sz w:val="28"/>
                <w:szCs w:val="28"/>
              </w:rPr>
              <w:t>±</w:t>
            </w:r>
            <w:r>
              <w:rPr>
                <w:spacing w:val="-5"/>
                <w:sz w:val="28"/>
                <w:szCs w:val="28"/>
                <w:lang w:val="ru-RU"/>
              </w:rPr>
              <w:t>1,8</w:t>
            </w:r>
          </w:p>
        </w:tc>
        <w:tc>
          <w:tcPr>
            <w:tcW w:w="1417" w:type="dxa"/>
          </w:tcPr>
          <w:p w14:paraId="33A6237E" w14:textId="77777777" w:rsidR="00993036" w:rsidRDefault="0023160A" w:rsidP="00A9217B">
            <w:pPr>
              <w:jc w:val="center"/>
              <w:rPr>
                <w:sz w:val="28"/>
                <w:szCs w:val="28"/>
                <w:lang w:val="en-US"/>
              </w:rPr>
            </w:pPr>
            <w:r>
              <w:rPr>
                <w:rFonts w:eastAsia="Calibri"/>
                <w:iCs/>
                <w:sz w:val="28"/>
                <w:szCs w:val="28"/>
                <w:lang w:eastAsia="ru-RU"/>
              </w:rPr>
              <w:t>76,0</w:t>
            </w:r>
            <w:r>
              <w:rPr>
                <w:spacing w:val="-5"/>
                <w:sz w:val="28"/>
                <w:szCs w:val="28"/>
              </w:rPr>
              <w:t>±</w:t>
            </w:r>
            <w:r>
              <w:rPr>
                <w:spacing w:val="-5"/>
                <w:sz w:val="28"/>
                <w:szCs w:val="28"/>
                <w:lang w:val="ru-RU"/>
              </w:rPr>
              <w:t>1,05</w:t>
            </w:r>
          </w:p>
        </w:tc>
        <w:tc>
          <w:tcPr>
            <w:tcW w:w="1418" w:type="dxa"/>
          </w:tcPr>
          <w:p w14:paraId="07AC723E" w14:textId="77777777" w:rsidR="00993036" w:rsidRDefault="0023160A" w:rsidP="00A9217B">
            <w:pPr>
              <w:jc w:val="center"/>
              <w:rPr>
                <w:sz w:val="28"/>
                <w:szCs w:val="28"/>
                <w:lang w:val="en-US"/>
              </w:rPr>
            </w:pPr>
            <w:r>
              <w:rPr>
                <w:spacing w:val="-5"/>
                <w:sz w:val="28"/>
                <w:szCs w:val="28"/>
                <w:lang w:val="ru-RU"/>
              </w:rPr>
              <w:t>97,2</w:t>
            </w:r>
            <w:r>
              <w:rPr>
                <w:spacing w:val="-5"/>
                <w:sz w:val="28"/>
                <w:szCs w:val="28"/>
              </w:rPr>
              <w:t>±</w:t>
            </w:r>
            <w:r>
              <w:rPr>
                <w:spacing w:val="-5"/>
                <w:sz w:val="28"/>
                <w:szCs w:val="28"/>
                <w:lang w:val="ru-RU"/>
              </w:rPr>
              <w:t>0,95</w:t>
            </w:r>
          </w:p>
        </w:tc>
      </w:tr>
      <w:tr w:rsidR="00993036" w14:paraId="18D9BE58" w14:textId="77777777">
        <w:trPr>
          <w:trHeight w:val="343"/>
        </w:trPr>
        <w:tc>
          <w:tcPr>
            <w:tcW w:w="562" w:type="dxa"/>
            <w:vMerge/>
          </w:tcPr>
          <w:p w14:paraId="199B61B1" w14:textId="77777777" w:rsidR="00993036" w:rsidRDefault="00993036" w:rsidP="00A9217B">
            <w:pPr>
              <w:jc w:val="center"/>
              <w:rPr>
                <w:iCs/>
                <w:sz w:val="28"/>
                <w:szCs w:val="28"/>
                <w:lang w:val="ky-KG"/>
              </w:rPr>
            </w:pPr>
          </w:p>
        </w:tc>
        <w:tc>
          <w:tcPr>
            <w:tcW w:w="2268" w:type="dxa"/>
            <w:vMerge/>
          </w:tcPr>
          <w:p w14:paraId="78FF8FA6" w14:textId="77777777" w:rsidR="00993036" w:rsidRDefault="00993036" w:rsidP="00A9217B">
            <w:pPr>
              <w:jc w:val="center"/>
              <w:rPr>
                <w:iCs/>
                <w:sz w:val="28"/>
                <w:szCs w:val="28"/>
                <w:lang w:val="ky-KG"/>
              </w:rPr>
            </w:pPr>
          </w:p>
        </w:tc>
        <w:tc>
          <w:tcPr>
            <w:tcW w:w="2977" w:type="dxa"/>
            <w:gridSpan w:val="2"/>
            <w:shd w:val="clear" w:color="auto" w:fill="auto"/>
          </w:tcPr>
          <w:p w14:paraId="7F36D706" w14:textId="77777777" w:rsidR="00993036" w:rsidRDefault="0023160A" w:rsidP="00A9217B">
            <w:pPr>
              <w:ind w:firstLine="567"/>
              <w:jc w:val="center"/>
              <w:rPr>
                <w:sz w:val="28"/>
                <w:szCs w:val="28"/>
                <w:lang w:val="en-US"/>
              </w:rPr>
            </w:pPr>
            <w:r>
              <w:rPr>
                <w:sz w:val="28"/>
                <w:szCs w:val="28"/>
                <w:lang w:val="en-US"/>
              </w:rPr>
              <w:t>p</w:t>
            </w:r>
            <w:r>
              <w:rPr>
                <w:sz w:val="28"/>
                <w:szCs w:val="28"/>
                <w:lang w:val="ru-RU"/>
              </w:rPr>
              <w:t>=1,1</w:t>
            </w:r>
          </w:p>
        </w:tc>
        <w:tc>
          <w:tcPr>
            <w:tcW w:w="2977" w:type="dxa"/>
            <w:gridSpan w:val="2"/>
          </w:tcPr>
          <w:p w14:paraId="75E40DF8" w14:textId="77777777" w:rsidR="00993036" w:rsidRDefault="0023160A" w:rsidP="00A9217B">
            <w:pPr>
              <w:ind w:firstLine="567"/>
              <w:jc w:val="center"/>
              <w:rPr>
                <w:sz w:val="28"/>
                <w:szCs w:val="28"/>
                <w:lang w:val="en-US"/>
              </w:rPr>
            </w:pPr>
            <w:r>
              <w:rPr>
                <w:sz w:val="28"/>
                <w:szCs w:val="28"/>
                <w:lang w:val="en-US"/>
              </w:rPr>
              <w:t>p</w:t>
            </w:r>
            <w:r>
              <w:rPr>
                <w:sz w:val="28"/>
                <w:szCs w:val="28"/>
                <w:lang w:val="ru-RU"/>
              </w:rPr>
              <w:t>=1,6</w:t>
            </w:r>
          </w:p>
        </w:tc>
        <w:tc>
          <w:tcPr>
            <w:tcW w:w="2835" w:type="dxa"/>
            <w:gridSpan w:val="2"/>
          </w:tcPr>
          <w:p w14:paraId="48F8C89F" w14:textId="77777777" w:rsidR="00993036" w:rsidRDefault="0023160A" w:rsidP="00A9217B">
            <w:pPr>
              <w:jc w:val="center"/>
              <w:rPr>
                <w:sz w:val="28"/>
                <w:szCs w:val="28"/>
                <w:lang w:val="en-US"/>
              </w:rPr>
            </w:pPr>
            <w:r>
              <w:rPr>
                <w:sz w:val="28"/>
                <w:szCs w:val="28"/>
                <w:lang w:val="en-US"/>
              </w:rPr>
              <w:t>p</w:t>
            </w:r>
            <w:r>
              <w:rPr>
                <w:sz w:val="28"/>
                <w:szCs w:val="28"/>
                <w:lang w:val="ru-RU"/>
              </w:rPr>
              <w:t>=0,0008</w:t>
            </w:r>
          </w:p>
        </w:tc>
        <w:tc>
          <w:tcPr>
            <w:tcW w:w="2835" w:type="dxa"/>
            <w:gridSpan w:val="2"/>
          </w:tcPr>
          <w:p w14:paraId="0B355A66" w14:textId="77777777" w:rsidR="00993036" w:rsidRDefault="0023160A" w:rsidP="00A9217B">
            <w:pPr>
              <w:jc w:val="center"/>
              <w:rPr>
                <w:sz w:val="28"/>
                <w:szCs w:val="28"/>
                <w:lang w:val="en-US"/>
              </w:rPr>
            </w:pPr>
            <w:r>
              <w:rPr>
                <w:sz w:val="28"/>
                <w:szCs w:val="28"/>
                <w:lang w:val="en-US"/>
              </w:rPr>
              <w:t>p</w:t>
            </w:r>
            <w:r>
              <w:rPr>
                <w:sz w:val="28"/>
                <w:szCs w:val="28"/>
                <w:lang w:val="ru-RU"/>
              </w:rPr>
              <w:t>=1,6</w:t>
            </w:r>
          </w:p>
        </w:tc>
      </w:tr>
      <w:tr w:rsidR="00993036" w14:paraId="2AC104EB" w14:textId="77777777">
        <w:trPr>
          <w:trHeight w:val="362"/>
        </w:trPr>
        <w:tc>
          <w:tcPr>
            <w:tcW w:w="562" w:type="dxa"/>
            <w:vMerge w:val="restart"/>
          </w:tcPr>
          <w:p w14:paraId="7467EDCA" w14:textId="77777777" w:rsidR="00993036" w:rsidRDefault="0023160A" w:rsidP="00A9217B">
            <w:pPr>
              <w:jc w:val="center"/>
              <w:rPr>
                <w:iCs/>
                <w:sz w:val="28"/>
                <w:szCs w:val="28"/>
                <w:lang w:val="ky-KG"/>
              </w:rPr>
            </w:pPr>
            <w:r>
              <w:rPr>
                <w:iCs/>
                <w:sz w:val="28"/>
                <w:szCs w:val="28"/>
                <w:lang w:val="ky-KG"/>
              </w:rPr>
              <w:t>7</w:t>
            </w:r>
          </w:p>
        </w:tc>
        <w:tc>
          <w:tcPr>
            <w:tcW w:w="2268" w:type="dxa"/>
            <w:vMerge w:val="restart"/>
          </w:tcPr>
          <w:p w14:paraId="521A4496" w14:textId="77777777" w:rsidR="00993036" w:rsidRDefault="0023160A" w:rsidP="00A9217B">
            <w:pPr>
              <w:jc w:val="center"/>
              <w:rPr>
                <w:iCs/>
                <w:sz w:val="28"/>
                <w:szCs w:val="28"/>
                <w:lang w:val="ky-KG"/>
              </w:rPr>
            </w:pPr>
            <w:r>
              <w:rPr>
                <w:iCs/>
                <w:sz w:val="28"/>
                <w:szCs w:val="28"/>
                <w:lang w:val="ky-KG"/>
              </w:rPr>
              <w:t>Башка элементтер</w:t>
            </w:r>
          </w:p>
        </w:tc>
        <w:tc>
          <w:tcPr>
            <w:tcW w:w="1560" w:type="dxa"/>
            <w:shd w:val="clear" w:color="auto" w:fill="auto"/>
          </w:tcPr>
          <w:p w14:paraId="54C5FF0A" w14:textId="77777777" w:rsidR="00993036" w:rsidRDefault="0023160A" w:rsidP="00A9217B">
            <w:pPr>
              <w:jc w:val="center"/>
              <w:rPr>
                <w:sz w:val="28"/>
                <w:szCs w:val="28"/>
                <w:lang w:val="ru-RU"/>
              </w:rPr>
            </w:pPr>
            <w:r>
              <w:rPr>
                <w:rFonts w:eastAsia="Calibri"/>
                <w:iCs/>
                <w:sz w:val="28"/>
                <w:szCs w:val="28"/>
                <w:lang w:eastAsia="ru-RU"/>
              </w:rPr>
              <w:t>3,7</w:t>
            </w:r>
            <w:r>
              <w:rPr>
                <w:spacing w:val="-5"/>
                <w:sz w:val="28"/>
                <w:szCs w:val="28"/>
              </w:rPr>
              <w:t>±</w:t>
            </w:r>
            <w:r>
              <w:rPr>
                <w:spacing w:val="-5"/>
                <w:sz w:val="28"/>
                <w:szCs w:val="28"/>
                <w:lang w:val="ru-RU"/>
              </w:rPr>
              <w:t>1,5</w:t>
            </w:r>
          </w:p>
        </w:tc>
        <w:tc>
          <w:tcPr>
            <w:tcW w:w="1417" w:type="dxa"/>
            <w:shd w:val="clear" w:color="auto" w:fill="auto"/>
          </w:tcPr>
          <w:p w14:paraId="4AD60696" w14:textId="77777777" w:rsidR="00993036" w:rsidRDefault="0023160A" w:rsidP="00A9217B">
            <w:pPr>
              <w:jc w:val="center"/>
              <w:rPr>
                <w:sz w:val="28"/>
                <w:szCs w:val="28"/>
                <w:lang w:val="ru-RU"/>
              </w:rPr>
            </w:pPr>
            <w:r>
              <w:rPr>
                <w:sz w:val="28"/>
                <w:szCs w:val="28"/>
                <w:lang w:val="ru-RU"/>
              </w:rPr>
              <w:t>16,7</w:t>
            </w:r>
            <w:r>
              <w:rPr>
                <w:spacing w:val="-5"/>
                <w:sz w:val="28"/>
                <w:szCs w:val="28"/>
              </w:rPr>
              <w:t>±</w:t>
            </w:r>
            <w:r>
              <w:rPr>
                <w:spacing w:val="-5"/>
                <w:sz w:val="28"/>
                <w:szCs w:val="28"/>
                <w:lang w:val="ru-RU"/>
              </w:rPr>
              <w:t>1,4</w:t>
            </w:r>
          </w:p>
        </w:tc>
        <w:tc>
          <w:tcPr>
            <w:tcW w:w="1418" w:type="dxa"/>
          </w:tcPr>
          <w:p w14:paraId="0FC78E2C" w14:textId="77777777" w:rsidR="00993036" w:rsidRDefault="0023160A" w:rsidP="00A9217B">
            <w:pPr>
              <w:jc w:val="center"/>
              <w:rPr>
                <w:sz w:val="28"/>
                <w:szCs w:val="28"/>
                <w:lang w:val="ru-RU"/>
              </w:rPr>
            </w:pPr>
            <w:r>
              <w:rPr>
                <w:rFonts w:eastAsia="Calibri"/>
                <w:iCs/>
                <w:sz w:val="28"/>
                <w:szCs w:val="28"/>
                <w:lang w:eastAsia="ru-RU"/>
              </w:rPr>
              <w:t>5,2</w:t>
            </w:r>
            <w:r>
              <w:rPr>
                <w:spacing w:val="-5"/>
                <w:sz w:val="28"/>
                <w:szCs w:val="28"/>
              </w:rPr>
              <w:t>±</w:t>
            </w:r>
            <w:r>
              <w:rPr>
                <w:spacing w:val="-5"/>
                <w:sz w:val="28"/>
                <w:szCs w:val="28"/>
                <w:lang w:val="ru-RU"/>
              </w:rPr>
              <w:t>1,1</w:t>
            </w:r>
          </w:p>
        </w:tc>
        <w:tc>
          <w:tcPr>
            <w:tcW w:w="1559" w:type="dxa"/>
          </w:tcPr>
          <w:p w14:paraId="75A5F41D" w14:textId="77777777" w:rsidR="00993036" w:rsidRDefault="0023160A" w:rsidP="00A9217B">
            <w:pPr>
              <w:jc w:val="center"/>
              <w:rPr>
                <w:sz w:val="28"/>
                <w:szCs w:val="28"/>
                <w:lang w:val="ru-RU"/>
              </w:rPr>
            </w:pPr>
            <w:r>
              <w:rPr>
                <w:sz w:val="28"/>
                <w:szCs w:val="28"/>
                <w:lang w:val="ru-RU"/>
              </w:rPr>
              <w:t>18,4</w:t>
            </w:r>
            <w:r>
              <w:rPr>
                <w:spacing w:val="-5"/>
                <w:sz w:val="28"/>
                <w:szCs w:val="28"/>
              </w:rPr>
              <w:t>±</w:t>
            </w:r>
            <w:r>
              <w:rPr>
                <w:spacing w:val="-5"/>
                <w:sz w:val="28"/>
                <w:szCs w:val="28"/>
                <w:lang w:val="ru-RU"/>
              </w:rPr>
              <w:t>1,0</w:t>
            </w:r>
          </w:p>
        </w:tc>
        <w:tc>
          <w:tcPr>
            <w:tcW w:w="1417" w:type="dxa"/>
          </w:tcPr>
          <w:p w14:paraId="7A92FD55" w14:textId="77777777" w:rsidR="00993036" w:rsidRDefault="0023160A" w:rsidP="00A9217B">
            <w:pPr>
              <w:jc w:val="center"/>
              <w:rPr>
                <w:sz w:val="28"/>
                <w:szCs w:val="28"/>
                <w:lang w:val="ru-RU"/>
              </w:rPr>
            </w:pPr>
            <w:r>
              <w:rPr>
                <w:rFonts w:eastAsia="Calibri"/>
                <w:iCs/>
                <w:sz w:val="28"/>
                <w:szCs w:val="28"/>
                <w:lang w:eastAsia="ru-RU"/>
              </w:rPr>
              <w:t>4,8</w:t>
            </w:r>
            <w:r>
              <w:rPr>
                <w:spacing w:val="-5"/>
                <w:sz w:val="28"/>
                <w:szCs w:val="28"/>
              </w:rPr>
              <w:t>±</w:t>
            </w:r>
            <w:r>
              <w:rPr>
                <w:spacing w:val="-5"/>
                <w:sz w:val="28"/>
                <w:szCs w:val="28"/>
                <w:lang w:val="ru-RU"/>
              </w:rPr>
              <w:t>0,9</w:t>
            </w:r>
          </w:p>
        </w:tc>
        <w:tc>
          <w:tcPr>
            <w:tcW w:w="1418" w:type="dxa"/>
          </w:tcPr>
          <w:p w14:paraId="740DAF5F" w14:textId="77777777" w:rsidR="00993036" w:rsidRDefault="0023160A" w:rsidP="00A9217B">
            <w:pPr>
              <w:jc w:val="center"/>
              <w:rPr>
                <w:sz w:val="28"/>
                <w:szCs w:val="28"/>
                <w:lang w:val="ru-RU"/>
              </w:rPr>
            </w:pPr>
            <w:r>
              <w:rPr>
                <w:sz w:val="28"/>
                <w:szCs w:val="28"/>
                <w:lang w:val="ru-RU"/>
              </w:rPr>
              <w:t>20,3</w:t>
            </w:r>
            <w:r>
              <w:rPr>
                <w:spacing w:val="-5"/>
                <w:sz w:val="28"/>
                <w:szCs w:val="28"/>
              </w:rPr>
              <w:t>±</w:t>
            </w:r>
            <w:r>
              <w:rPr>
                <w:spacing w:val="-5"/>
                <w:sz w:val="28"/>
                <w:szCs w:val="28"/>
                <w:lang w:val="ru-RU"/>
              </w:rPr>
              <w:t>0,8</w:t>
            </w:r>
          </w:p>
        </w:tc>
        <w:tc>
          <w:tcPr>
            <w:tcW w:w="1417" w:type="dxa"/>
          </w:tcPr>
          <w:p w14:paraId="4C0DB557" w14:textId="77777777" w:rsidR="00993036" w:rsidRDefault="0023160A" w:rsidP="00A9217B">
            <w:pPr>
              <w:jc w:val="center"/>
              <w:rPr>
                <w:sz w:val="28"/>
                <w:szCs w:val="28"/>
                <w:lang w:val="ru-RU"/>
              </w:rPr>
            </w:pPr>
            <w:r>
              <w:rPr>
                <w:rFonts w:eastAsia="Calibri"/>
                <w:iCs/>
                <w:sz w:val="28"/>
                <w:szCs w:val="28"/>
                <w:lang w:eastAsia="ru-RU"/>
              </w:rPr>
              <w:t>2,7</w:t>
            </w:r>
            <w:r>
              <w:rPr>
                <w:spacing w:val="-5"/>
                <w:sz w:val="28"/>
                <w:szCs w:val="28"/>
              </w:rPr>
              <w:t>±</w:t>
            </w:r>
            <w:r>
              <w:rPr>
                <w:spacing w:val="-5"/>
                <w:sz w:val="28"/>
                <w:szCs w:val="28"/>
                <w:lang w:val="ru-RU"/>
              </w:rPr>
              <w:t>1</w:t>
            </w:r>
          </w:p>
        </w:tc>
        <w:tc>
          <w:tcPr>
            <w:tcW w:w="1418" w:type="dxa"/>
          </w:tcPr>
          <w:p w14:paraId="44F29EC0" w14:textId="77777777" w:rsidR="00993036" w:rsidRDefault="0023160A" w:rsidP="00A9217B">
            <w:pPr>
              <w:jc w:val="center"/>
              <w:rPr>
                <w:sz w:val="28"/>
                <w:szCs w:val="28"/>
                <w:lang w:val="ru-RU"/>
              </w:rPr>
            </w:pPr>
            <w:r>
              <w:rPr>
                <w:sz w:val="28"/>
                <w:szCs w:val="28"/>
                <w:lang w:val="ru-RU"/>
              </w:rPr>
              <w:t>15,8</w:t>
            </w:r>
            <w:r>
              <w:rPr>
                <w:spacing w:val="-5"/>
                <w:sz w:val="28"/>
                <w:szCs w:val="28"/>
              </w:rPr>
              <w:t>±</w:t>
            </w:r>
            <w:r>
              <w:rPr>
                <w:spacing w:val="-5"/>
                <w:sz w:val="28"/>
                <w:szCs w:val="28"/>
                <w:lang w:val="ru-RU"/>
              </w:rPr>
              <w:t>0,95</w:t>
            </w:r>
          </w:p>
        </w:tc>
      </w:tr>
      <w:tr w:rsidR="00993036" w14:paraId="4372277C" w14:textId="77777777">
        <w:trPr>
          <w:trHeight w:val="267"/>
        </w:trPr>
        <w:tc>
          <w:tcPr>
            <w:tcW w:w="562" w:type="dxa"/>
            <w:vMerge/>
          </w:tcPr>
          <w:p w14:paraId="49E664B1" w14:textId="77777777" w:rsidR="00993036" w:rsidRDefault="00993036" w:rsidP="00A9217B">
            <w:pPr>
              <w:jc w:val="center"/>
              <w:rPr>
                <w:iCs/>
                <w:sz w:val="28"/>
                <w:szCs w:val="28"/>
                <w:lang w:val="ky-KG"/>
              </w:rPr>
            </w:pPr>
          </w:p>
        </w:tc>
        <w:tc>
          <w:tcPr>
            <w:tcW w:w="2268" w:type="dxa"/>
            <w:vMerge/>
          </w:tcPr>
          <w:p w14:paraId="26B1B26B" w14:textId="77777777" w:rsidR="00993036" w:rsidRDefault="00993036" w:rsidP="00A9217B">
            <w:pPr>
              <w:jc w:val="center"/>
              <w:rPr>
                <w:iCs/>
                <w:sz w:val="28"/>
                <w:szCs w:val="28"/>
                <w:lang w:val="ky-KG"/>
              </w:rPr>
            </w:pPr>
          </w:p>
        </w:tc>
        <w:tc>
          <w:tcPr>
            <w:tcW w:w="2977" w:type="dxa"/>
            <w:gridSpan w:val="2"/>
            <w:shd w:val="clear" w:color="auto" w:fill="auto"/>
          </w:tcPr>
          <w:p w14:paraId="0A167DBA" w14:textId="77777777" w:rsidR="00993036" w:rsidRDefault="0023160A" w:rsidP="00A9217B">
            <w:pPr>
              <w:ind w:firstLine="567"/>
              <w:jc w:val="center"/>
              <w:rPr>
                <w:rFonts w:eastAsia="Calibri"/>
                <w:iCs/>
                <w:sz w:val="28"/>
                <w:szCs w:val="28"/>
                <w:lang w:eastAsia="ru-RU"/>
              </w:rPr>
            </w:pPr>
            <w:r>
              <w:rPr>
                <w:sz w:val="28"/>
                <w:szCs w:val="28"/>
                <w:lang w:val="en-US"/>
              </w:rPr>
              <w:t>p</w:t>
            </w:r>
            <w:r>
              <w:rPr>
                <w:sz w:val="28"/>
                <w:szCs w:val="28"/>
                <w:lang w:val="ru-RU"/>
              </w:rPr>
              <w:t>=0,0006</w:t>
            </w:r>
          </w:p>
        </w:tc>
        <w:tc>
          <w:tcPr>
            <w:tcW w:w="2977" w:type="dxa"/>
            <w:gridSpan w:val="2"/>
          </w:tcPr>
          <w:p w14:paraId="1BE20DA8" w14:textId="77777777" w:rsidR="00993036" w:rsidRDefault="0023160A" w:rsidP="00A9217B">
            <w:pPr>
              <w:jc w:val="center"/>
              <w:rPr>
                <w:sz w:val="28"/>
                <w:szCs w:val="28"/>
                <w:lang w:val="ru-RU"/>
              </w:rPr>
            </w:pPr>
            <w:r>
              <w:rPr>
                <w:sz w:val="28"/>
                <w:szCs w:val="28"/>
                <w:lang w:val="en-US"/>
              </w:rPr>
              <w:t>p</w:t>
            </w:r>
            <w:r>
              <w:rPr>
                <w:sz w:val="28"/>
                <w:szCs w:val="28"/>
                <w:lang w:val="ru-RU"/>
              </w:rPr>
              <w:t>=0,0001</w:t>
            </w:r>
          </w:p>
        </w:tc>
        <w:tc>
          <w:tcPr>
            <w:tcW w:w="2835" w:type="dxa"/>
            <w:gridSpan w:val="2"/>
          </w:tcPr>
          <w:p w14:paraId="4A32ABA4" w14:textId="77777777" w:rsidR="00993036" w:rsidRDefault="0023160A" w:rsidP="00A9217B">
            <w:pPr>
              <w:jc w:val="center"/>
              <w:rPr>
                <w:sz w:val="28"/>
                <w:szCs w:val="28"/>
                <w:lang w:val="en-US"/>
              </w:rPr>
            </w:pPr>
            <w:r>
              <w:rPr>
                <w:sz w:val="28"/>
                <w:szCs w:val="28"/>
                <w:lang w:val="en-US"/>
              </w:rPr>
              <w:t>p</w:t>
            </w:r>
            <w:r>
              <w:rPr>
                <w:sz w:val="28"/>
                <w:szCs w:val="28"/>
                <w:lang w:val="ru-RU"/>
              </w:rPr>
              <w:t>=3,7</w:t>
            </w:r>
          </w:p>
        </w:tc>
        <w:tc>
          <w:tcPr>
            <w:tcW w:w="2835" w:type="dxa"/>
            <w:gridSpan w:val="2"/>
          </w:tcPr>
          <w:p w14:paraId="14EF829B" w14:textId="77777777" w:rsidR="00993036" w:rsidRDefault="0023160A" w:rsidP="00A9217B">
            <w:pPr>
              <w:jc w:val="center"/>
              <w:rPr>
                <w:sz w:val="28"/>
                <w:szCs w:val="28"/>
                <w:lang w:val="en-US"/>
              </w:rPr>
            </w:pPr>
            <w:r>
              <w:rPr>
                <w:sz w:val="28"/>
                <w:szCs w:val="28"/>
                <w:lang w:val="en-US"/>
              </w:rPr>
              <w:t>p</w:t>
            </w:r>
            <w:r>
              <w:rPr>
                <w:sz w:val="28"/>
                <w:szCs w:val="28"/>
                <w:lang w:val="ru-RU"/>
              </w:rPr>
              <w:t>=0,0001</w:t>
            </w:r>
          </w:p>
        </w:tc>
      </w:tr>
      <w:tr w:rsidR="00993036" w14:paraId="4E680340" w14:textId="77777777">
        <w:trPr>
          <w:trHeight w:val="357"/>
        </w:trPr>
        <w:tc>
          <w:tcPr>
            <w:tcW w:w="562" w:type="dxa"/>
            <w:vMerge w:val="restart"/>
          </w:tcPr>
          <w:p w14:paraId="0D619C36" w14:textId="77777777" w:rsidR="00993036" w:rsidRDefault="0023160A" w:rsidP="00A9217B">
            <w:pPr>
              <w:jc w:val="center"/>
              <w:rPr>
                <w:iCs/>
                <w:sz w:val="28"/>
                <w:szCs w:val="28"/>
                <w:lang w:val="ky-KG"/>
              </w:rPr>
            </w:pPr>
            <w:r>
              <w:rPr>
                <w:iCs/>
                <w:sz w:val="28"/>
                <w:szCs w:val="28"/>
                <w:lang w:val="ky-KG"/>
              </w:rPr>
              <w:t>8</w:t>
            </w:r>
          </w:p>
        </w:tc>
        <w:tc>
          <w:tcPr>
            <w:tcW w:w="2268" w:type="dxa"/>
            <w:vMerge w:val="restart"/>
          </w:tcPr>
          <w:p w14:paraId="74B28720" w14:textId="77777777" w:rsidR="00993036" w:rsidRDefault="0023160A" w:rsidP="00A9217B">
            <w:pPr>
              <w:jc w:val="center"/>
              <w:rPr>
                <w:iCs/>
                <w:sz w:val="28"/>
                <w:szCs w:val="28"/>
                <w:lang w:val="ky-KG"/>
              </w:rPr>
            </w:pPr>
            <w:r>
              <w:rPr>
                <w:iCs/>
                <w:sz w:val="28"/>
                <w:szCs w:val="28"/>
                <w:lang w:val="ky-KG"/>
              </w:rPr>
              <w:t>элементтер жалпы саны</w:t>
            </w:r>
          </w:p>
        </w:tc>
        <w:tc>
          <w:tcPr>
            <w:tcW w:w="1560" w:type="dxa"/>
            <w:shd w:val="clear" w:color="auto" w:fill="auto"/>
          </w:tcPr>
          <w:p w14:paraId="7FF6C9B6" w14:textId="77777777" w:rsidR="00993036" w:rsidRDefault="0023160A" w:rsidP="00A9217B">
            <w:pPr>
              <w:jc w:val="center"/>
              <w:rPr>
                <w:sz w:val="28"/>
                <w:szCs w:val="28"/>
                <w:lang w:val="ru-RU"/>
              </w:rPr>
            </w:pPr>
            <w:r>
              <w:rPr>
                <w:rFonts w:eastAsia="Calibri"/>
                <w:iCs/>
                <w:sz w:val="28"/>
                <w:szCs w:val="28"/>
                <w:lang w:eastAsia="ru-RU"/>
              </w:rPr>
              <w:t>231,0</w:t>
            </w:r>
            <w:r>
              <w:rPr>
                <w:spacing w:val="-5"/>
                <w:sz w:val="28"/>
                <w:szCs w:val="28"/>
              </w:rPr>
              <w:t>±</w:t>
            </w:r>
            <w:r>
              <w:rPr>
                <w:spacing w:val="-5"/>
                <w:sz w:val="28"/>
                <w:szCs w:val="28"/>
                <w:lang w:val="ru-RU"/>
              </w:rPr>
              <w:t>1,5</w:t>
            </w:r>
          </w:p>
        </w:tc>
        <w:tc>
          <w:tcPr>
            <w:tcW w:w="1417" w:type="dxa"/>
            <w:shd w:val="clear" w:color="auto" w:fill="auto"/>
          </w:tcPr>
          <w:p w14:paraId="39A54B52" w14:textId="77777777" w:rsidR="00993036" w:rsidRDefault="0023160A" w:rsidP="00A9217B">
            <w:pPr>
              <w:jc w:val="center"/>
              <w:rPr>
                <w:sz w:val="28"/>
                <w:szCs w:val="28"/>
                <w:lang w:val="ru-RU"/>
              </w:rPr>
            </w:pPr>
            <w:r>
              <w:rPr>
                <w:rFonts w:eastAsia="Calibri"/>
                <w:iCs/>
                <w:sz w:val="28"/>
                <w:szCs w:val="28"/>
                <w:lang w:eastAsia="ru-RU"/>
              </w:rPr>
              <w:t>419,7</w:t>
            </w:r>
            <w:r>
              <w:rPr>
                <w:spacing w:val="-5"/>
                <w:sz w:val="28"/>
                <w:szCs w:val="28"/>
              </w:rPr>
              <w:t>±</w:t>
            </w:r>
            <w:r>
              <w:rPr>
                <w:spacing w:val="-5"/>
                <w:sz w:val="28"/>
                <w:szCs w:val="28"/>
                <w:lang w:val="ru-RU"/>
              </w:rPr>
              <w:t>0,6</w:t>
            </w:r>
          </w:p>
        </w:tc>
        <w:tc>
          <w:tcPr>
            <w:tcW w:w="1418" w:type="dxa"/>
          </w:tcPr>
          <w:p w14:paraId="15475A8A" w14:textId="77777777" w:rsidR="00993036" w:rsidRDefault="0023160A" w:rsidP="00A9217B">
            <w:pPr>
              <w:jc w:val="center"/>
              <w:rPr>
                <w:sz w:val="28"/>
                <w:szCs w:val="28"/>
                <w:lang w:val="ru-RU"/>
              </w:rPr>
            </w:pPr>
            <w:r>
              <w:rPr>
                <w:rFonts w:eastAsia="Calibri"/>
                <w:iCs/>
                <w:sz w:val="28"/>
                <w:szCs w:val="28"/>
                <w:lang w:eastAsia="ru-RU"/>
              </w:rPr>
              <w:t>249,6</w:t>
            </w:r>
            <w:r>
              <w:rPr>
                <w:spacing w:val="-5"/>
                <w:sz w:val="28"/>
                <w:szCs w:val="28"/>
              </w:rPr>
              <w:t>±</w:t>
            </w:r>
            <w:r>
              <w:rPr>
                <w:spacing w:val="-5"/>
                <w:sz w:val="28"/>
                <w:szCs w:val="28"/>
                <w:lang w:val="ru-RU"/>
              </w:rPr>
              <w:t>2,0</w:t>
            </w:r>
          </w:p>
        </w:tc>
        <w:tc>
          <w:tcPr>
            <w:tcW w:w="1559" w:type="dxa"/>
          </w:tcPr>
          <w:p w14:paraId="6D691A20" w14:textId="77777777" w:rsidR="00993036" w:rsidRDefault="0023160A" w:rsidP="00A9217B">
            <w:pPr>
              <w:jc w:val="center"/>
              <w:rPr>
                <w:sz w:val="28"/>
                <w:szCs w:val="28"/>
                <w:lang w:val="ru-RU"/>
              </w:rPr>
            </w:pPr>
            <w:r>
              <w:rPr>
                <w:rFonts w:eastAsia="Calibri"/>
                <w:iCs/>
                <w:sz w:val="28"/>
                <w:szCs w:val="28"/>
                <w:lang w:eastAsia="ru-RU"/>
              </w:rPr>
              <w:t>526,4</w:t>
            </w:r>
            <w:r>
              <w:rPr>
                <w:spacing w:val="-5"/>
                <w:sz w:val="28"/>
                <w:szCs w:val="28"/>
              </w:rPr>
              <w:t>±</w:t>
            </w:r>
            <w:r>
              <w:rPr>
                <w:spacing w:val="-5"/>
                <w:sz w:val="28"/>
                <w:szCs w:val="28"/>
                <w:lang w:val="ru-RU"/>
              </w:rPr>
              <w:t>3,2</w:t>
            </w:r>
          </w:p>
        </w:tc>
        <w:tc>
          <w:tcPr>
            <w:tcW w:w="1417" w:type="dxa"/>
          </w:tcPr>
          <w:p w14:paraId="741C2E17" w14:textId="77777777" w:rsidR="00993036" w:rsidRDefault="0023160A" w:rsidP="00A9217B">
            <w:pPr>
              <w:jc w:val="center"/>
              <w:rPr>
                <w:sz w:val="28"/>
                <w:szCs w:val="28"/>
                <w:lang w:val="ru-RU"/>
              </w:rPr>
            </w:pPr>
            <w:r>
              <w:rPr>
                <w:rFonts w:eastAsia="Calibri"/>
                <w:iCs/>
                <w:sz w:val="28"/>
                <w:szCs w:val="28"/>
                <w:lang w:eastAsia="ru-RU"/>
              </w:rPr>
              <w:t>317,7</w:t>
            </w:r>
            <w:r>
              <w:rPr>
                <w:spacing w:val="-5"/>
                <w:sz w:val="28"/>
                <w:szCs w:val="28"/>
              </w:rPr>
              <w:t>±</w:t>
            </w:r>
            <w:r>
              <w:rPr>
                <w:spacing w:val="-5"/>
                <w:sz w:val="28"/>
                <w:szCs w:val="28"/>
                <w:lang w:val="ru-RU"/>
              </w:rPr>
              <w:t>1,2</w:t>
            </w:r>
          </w:p>
        </w:tc>
        <w:tc>
          <w:tcPr>
            <w:tcW w:w="1418" w:type="dxa"/>
          </w:tcPr>
          <w:p w14:paraId="78211AEB" w14:textId="77777777" w:rsidR="00993036" w:rsidRDefault="0023160A" w:rsidP="00A9217B">
            <w:pPr>
              <w:jc w:val="center"/>
              <w:rPr>
                <w:sz w:val="28"/>
                <w:szCs w:val="28"/>
                <w:lang w:val="ru-RU"/>
              </w:rPr>
            </w:pPr>
            <w:r>
              <w:rPr>
                <w:sz w:val="28"/>
                <w:szCs w:val="28"/>
                <w:lang w:val="ru-RU"/>
              </w:rPr>
              <w:t>566,3</w:t>
            </w:r>
            <w:r>
              <w:rPr>
                <w:spacing w:val="-5"/>
                <w:sz w:val="28"/>
                <w:szCs w:val="28"/>
              </w:rPr>
              <w:t>±</w:t>
            </w:r>
            <w:r>
              <w:rPr>
                <w:spacing w:val="-5"/>
                <w:sz w:val="28"/>
                <w:szCs w:val="28"/>
                <w:lang w:val="ru-RU"/>
              </w:rPr>
              <w:t>8,2</w:t>
            </w:r>
          </w:p>
        </w:tc>
        <w:tc>
          <w:tcPr>
            <w:tcW w:w="1417" w:type="dxa"/>
          </w:tcPr>
          <w:p w14:paraId="29129F3C" w14:textId="77777777" w:rsidR="00993036" w:rsidRDefault="0023160A" w:rsidP="00A9217B">
            <w:pPr>
              <w:jc w:val="center"/>
              <w:rPr>
                <w:sz w:val="28"/>
                <w:szCs w:val="28"/>
                <w:lang w:val="ru-RU"/>
              </w:rPr>
            </w:pPr>
            <w:r>
              <w:rPr>
                <w:rFonts w:eastAsia="Calibri"/>
                <w:iCs/>
                <w:sz w:val="28"/>
                <w:szCs w:val="28"/>
                <w:lang w:eastAsia="ru-RU"/>
              </w:rPr>
              <w:t>294,2</w:t>
            </w:r>
            <w:r>
              <w:rPr>
                <w:spacing w:val="-5"/>
                <w:sz w:val="28"/>
                <w:szCs w:val="28"/>
              </w:rPr>
              <w:t>±</w:t>
            </w:r>
            <w:r>
              <w:rPr>
                <w:spacing w:val="-5"/>
                <w:sz w:val="28"/>
                <w:szCs w:val="28"/>
                <w:lang w:val="ru-RU"/>
              </w:rPr>
              <w:t>4,1</w:t>
            </w:r>
          </w:p>
        </w:tc>
        <w:tc>
          <w:tcPr>
            <w:tcW w:w="1418" w:type="dxa"/>
          </w:tcPr>
          <w:p w14:paraId="4A738FFF" w14:textId="77777777" w:rsidR="00993036" w:rsidRDefault="0023160A" w:rsidP="00A9217B">
            <w:pPr>
              <w:jc w:val="center"/>
              <w:rPr>
                <w:sz w:val="28"/>
                <w:szCs w:val="28"/>
                <w:lang w:val="ru-RU"/>
              </w:rPr>
            </w:pPr>
            <w:r>
              <w:rPr>
                <w:sz w:val="28"/>
                <w:szCs w:val="28"/>
                <w:lang w:val="ru-RU"/>
              </w:rPr>
              <w:t>563,0</w:t>
            </w:r>
            <w:r>
              <w:rPr>
                <w:spacing w:val="-5"/>
                <w:sz w:val="28"/>
                <w:szCs w:val="28"/>
              </w:rPr>
              <w:t>±</w:t>
            </w:r>
            <w:r>
              <w:rPr>
                <w:spacing w:val="-5"/>
                <w:sz w:val="28"/>
                <w:szCs w:val="28"/>
                <w:lang w:val="ru-RU"/>
              </w:rPr>
              <w:t>6,8</w:t>
            </w:r>
          </w:p>
        </w:tc>
      </w:tr>
      <w:tr w:rsidR="00993036" w14:paraId="475C15A5" w14:textId="77777777">
        <w:trPr>
          <w:trHeight w:val="264"/>
        </w:trPr>
        <w:tc>
          <w:tcPr>
            <w:tcW w:w="562" w:type="dxa"/>
            <w:vMerge/>
          </w:tcPr>
          <w:p w14:paraId="07519162" w14:textId="77777777" w:rsidR="00993036" w:rsidRDefault="00993036" w:rsidP="00A9217B">
            <w:pPr>
              <w:jc w:val="center"/>
              <w:rPr>
                <w:iCs/>
                <w:sz w:val="28"/>
                <w:szCs w:val="28"/>
                <w:lang w:val="ky-KG"/>
              </w:rPr>
            </w:pPr>
          </w:p>
        </w:tc>
        <w:tc>
          <w:tcPr>
            <w:tcW w:w="2268" w:type="dxa"/>
            <w:vMerge/>
          </w:tcPr>
          <w:p w14:paraId="5F431BFD" w14:textId="77777777" w:rsidR="00993036" w:rsidRDefault="00993036" w:rsidP="00A9217B">
            <w:pPr>
              <w:jc w:val="center"/>
              <w:rPr>
                <w:iCs/>
                <w:sz w:val="28"/>
                <w:szCs w:val="28"/>
                <w:lang w:val="ky-KG"/>
              </w:rPr>
            </w:pPr>
          </w:p>
        </w:tc>
        <w:tc>
          <w:tcPr>
            <w:tcW w:w="2977" w:type="dxa"/>
            <w:gridSpan w:val="2"/>
            <w:shd w:val="clear" w:color="auto" w:fill="auto"/>
          </w:tcPr>
          <w:p w14:paraId="2C95AC60" w14:textId="77777777" w:rsidR="00993036" w:rsidRDefault="0023160A" w:rsidP="00A9217B">
            <w:pPr>
              <w:ind w:firstLine="567"/>
              <w:jc w:val="center"/>
              <w:rPr>
                <w:sz w:val="28"/>
                <w:szCs w:val="28"/>
                <w:lang w:val="en-US"/>
              </w:rPr>
            </w:pPr>
            <w:r>
              <w:rPr>
                <w:sz w:val="28"/>
                <w:szCs w:val="28"/>
                <w:lang w:val="en-US"/>
              </w:rPr>
              <w:t>p</w:t>
            </w:r>
            <w:r>
              <w:rPr>
                <w:sz w:val="28"/>
                <w:szCs w:val="28"/>
                <w:lang w:val="ru-RU"/>
              </w:rPr>
              <w:t>=4,09</w:t>
            </w:r>
          </w:p>
        </w:tc>
        <w:tc>
          <w:tcPr>
            <w:tcW w:w="2977" w:type="dxa"/>
            <w:gridSpan w:val="2"/>
          </w:tcPr>
          <w:p w14:paraId="0502B532" w14:textId="77777777" w:rsidR="00993036" w:rsidRDefault="0023160A" w:rsidP="00A9217B">
            <w:pPr>
              <w:ind w:firstLine="567"/>
              <w:jc w:val="center"/>
              <w:rPr>
                <w:sz w:val="28"/>
                <w:szCs w:val="28"/>
                <w:lang w:val="en-US"/>
              </w:rPr>
            </w:pPr>
            <w:r>
              <w:rPr>
                <w:sz w:val="28"/>
                <w:szCs w:val="28"/>
                <w:lang w:val="en-US"/>
              </w:rPr>
              <w:t>p</w:t>
            </w:r>
            <w:r>
              <w:rPr>
                <w:sz w:val="28"/>
                <w:szCs w:val="28"/>
                <w:lang w:val="ru-RU"/>
              </w:rPr>
              <w:t>=2,5</w:t>
            </w:r>
          </w:p>
        </w:tc>
        <w:tc>
          <w:tcPr>
            <w:tcW w:w="2835" w:type="dxa"/>
            <w:gridSpan w:val="2"/>
          </w:tcPr>
          <w:p w14:paraId="53EDFC3B" w14:textId="77777777" w:rsidR="00993036" w:rsidRDefault="0023160A" w:rsidP="00A9217B">
            <w:pPr>
              <w:jc w:val="center"/>
              <w:rPr>
                <w:sz w:val="28"/>
                <w:szCs w:val="28"/>
                <w:lang w:val="en-US"/>
              </w:rPr>
            </w:pPr>
            <w:r>
              <w:rPr>
                <w:sz w:val="28"/>
                <w:szCs w:val="28"/>
                <w:lang w:val="en-US"/>
              </w:rPr>
              <w:t>p</w:t>
            </w:r>
            <w:r>
              <w:rPr>
                <w:sz w:val="28"/>
                <w:szCs w:val="28"/>
                <w:lang w:val="ru-RU"/>
              </w:rPr>
              <w:t>=9,5</w:t>
            </w:r>
          </w:p>
        </w:tc>
        <w:tc>
          <w:tcPr>
            <w:tcW w:w="2835" w:type="dxa"/>
            <w:gridSpan w:val="2"/>
          </w:tcPr>
          <w:p w14:paraId="6BF23EB2" w14:textId="77777777" w:rsidR="00993036" w:rsidRDefault="0023160A" w:rsidP="00A9217B">
            <w:pPr>
              <w:jc w:val="center"/>
              <w:rPr>
                <w:sz w:val="28"/>
                <w:szCs w:val="28"/>
                <w:lang w:val="en-US"/>
              </w:rPr>
            </w:pPr>
            <w:r>
              <w:rPr>
                <w:sz w:val="28"/>
                <w:szCs w:val="28"/>
                <w:lang w:val="en-US"/>
              </w:rPr>
              <w:t>p</w:t>
            </w:r>
            <w:r>
              <w:rPr>
                <w:sz w:val="28"/>
                <w:szCs w:val="28"/>
                <w:lang w:val="ru-RU"/>
              </w:rPr>
              <w:t>=5,1</w:t>
            </w:r>
          </w:p>
        </w:tc>
      </w:tr>
      <w:tr w:rsidR="00993036" w14:paraId="10ED5C2D" w14:textId="77777777">
        <w:trPr>
          <w:trHeight w:val="278"/>
        </w:trPr>
        <w:tc>
          <w:tcPr>
            <w:tcW w:w="562" w:type="dxa"/>
            <w:vMerge w:val="restart"/>
          </w:tcPr>
          <w:p w14:paraId="32B732D5" w14:textId="77777777" w:rsidR="00993036" w:rsidRDefault="0023160A" w:rsidP="00A9217B">
            <w:pPr>
              <w:jc w:val="center"/>
              <w:rPr>
                <w:iCs/>
                <w:sz w:val="28"/>
                <w:szCs w:val="28"/>
                <w:lang w:val="ky-KG"/>
              </w:rPr>
            </w:pPr>
            <w:r>
              <w:rPr>
                <w:iCs/>
                <w:sz w:val="28"/>
                <w:szCs w:val="28"/>
                <w:lang w:val="ky-KG"/>
              </w:rPr>
              <w:t>9</w:t>
            </w:r>
          </w:p>
        </w:tc>
        <w:tc>
          <w:tcPr>
            <w:tcW w:w="2268" w:type="dxa"/>
            <w:vMerge w:val="restart"/>
          </w:tcPr>
          <w:p w14:paraId="3925F1B1" w14:textId="77777777" w:rsidR="00993036" w:rsidRDefault="0023160A" w:rsidP="00A9217B">
            <w:pPr>
              <w:jc w:val="center"/>
              <w:rPr>
                <w:iCs/>
                <w:sz w:val="28"/>
                <w:szCs w:val="28"/>
                <w:lang w:val="ky-KG"/>
              </w:rPr>
            </w:pPr>
            <w:r>
              <w:rPr>
                <w:iCs/>
                <w:sz w:val="28"/>
                <w:szCs w:val="28"/>
                <w:lang w:val="ky-KG"/>
              </w:rPr>
              <w:t>Активдүүлүк коэф</w:t>
            </w:r>
          </w:p>
        </w:tc>
        <w:tc>
          <w:tcPr>
            <w:tcW w:w="1560" w:type="dxa"/>
            <w:shd w:val="clear" w:color="auto" w:fill="auto"/>
          </w:tcPr>
          <w:p w14:paraId="7FB5E4BF" w14:textId="77777777" w:rsidR="00993036" w:rsidRDefault="0023160A" w:rsidP="00A9217B">
            <w:pPr>
              <w:jc w:val="center"/>
              <w:rPr>
                <w:sz w:val="28"/>
                <w:szCs w:val="28"/>
                <w:lang w:val="ru-RU"/>
              </w:rPr>
            </w:pPr>
            <w:r>
              <w:rPr>
                <w:rFonts w:eastAsia="Calibri"/>
                <w:iCs/>
                <w:sz w:val="28"/>
                <w:szCs w:val="28"/>
                <w:lang w:eastAsia="ru-RU"/>
              </w:rPr>
              <w:t>2,3</w:t>
            </w:r>
            <w:r>
              <w:rPr>
                <w:spacing w:val="-5"/>
                <w:sz w:val="28"/>
                <w:szCs w:val="28"/>
              </w:rPr>
              <w:t>±</w:t>
            </w:r>
            <w:r>
              <w:rPr>
                <w:spacing w:val="-5"/>
                <w:sz w:val="28"/>
                <w:szCs w:val="28"/>
                <w:lang w:val="ru-RU"/>
              </w:rPr>
              <w:t>0,1</w:t>
            </w:r>
          </w:p>
        </w:tc>
        <w:tc>
          <w:tcPr>
            <w:tcW w:w="1417" w:type="dxa"/>
            <w:shd w:val="clear" w:color="auto" w:fill="auto"/>
          </w:tcPr>
          <w:p w14:paraId="00155E3D" w14:textId="77777777" w:rsidR="00993036" w:rsidRDefault="0023160A" w:rsidP="00A9217B">
            <w:pPr>
              <w:jc w:val="center"/>
              <w:rPr>
                <w:sz w:val="28"/>
                <w:szCs w:val="28"/>
                <w:lang w:val="ru-RU"/>
              </w:rPr>
            </w:pPr>
            <w:r>
              <w:rPr>
                <w:rFonts w:eastAsia="Calibri"/>
                <w:iCs/>
                <w:sz w:val="28"/>
                <w:szCs w:val="28"/>
                <w:lang w:eastAsia="ru-RU"/>
              </w:rPr>
              <w:t>4,2</w:t>
            </w:r>
            <w:r>
              <w:rPr>
                <w:spacing w:val="-5"/>
                <w:sz w:val="28"/>
                <w:szCs w:val="28"/>
              </w:rPr>
              <w:t>±</w:t>
            </w:r>
            <w:r>
              <w:rPr>
                <w:spacing w:val="-5"/>
                <w:sz w:val="28"/>
                <w:szCs w:val="28"/>
                <w:lang w:val="ru-RU"/>
              </w:rPr>
              <w:t>0,1</w:t>
            </w:r>
          </w:p>
        </w:tc>
        <w:tc>
          <w:tcPr>
            <w:tcW w:w="1418" w:type="dxa"/>
          </w:tcPr>
          <w:p w14:paraId="4ECCFE89" w14:textId="77777777" w:rsidR="00993036" w:rsidRDefault="0023160A" w:rsidP="00A9217B">
            <w:pPr>
              <w:jc w:val="center"/>
              <w:rPr>
                <w:sz w:val="28"/>
                <w:szCs w:val="28"/>
                <w:lang w:val="ru-RU"/>
              </w:rPr>
            </w:pPr>
            <w:r>
              <w:rPr>
                <w:rFonts w:eastAsia="Calibri"/>
                <w:iCs/>
                <w:sz w:val="28"/>
                <w:szCs w:val="28"/>
                <w:lang w:eastAsia="ru-RU"/>
              </w:rPr>
              <w:t>2,5</w:t>
            </w:r>
            <w:r>
              <w:rPr>
                <w:spacing w:val="-5"/>
                <w:sz w:val="28"/>
                <w:szCs w:val="28"/>
              </w:rPr>
              <w:t>±</w:t>
            </w:r>
            <w:r>
              <w:rPr>
                <w:spacing w:val="-5"/>
                <w:sz w:val="28"/>
                <w:szCs w:val="28"/>
                <w:lang w:val="ru-RU"/>
              </w:rPr>
              <w:t>0,1</w:t>
            </w:r>
          </w:p>
        </w:tc>
        <w:tc>
          <w:tcPr>
            <w:tcW w:w="1559" w:type="dxa"/>
          </w:tcPr>
          <w:p w14:paraId="294DA656" w14:textId="77777777" w:rsidR="00993036" w:rsidRDefault="0023160A" w:rsidP="00A9217B">
            <w:pPr>
              <w:jc w:val="center"/>
              <w:rPr>
                <w:sz w:val="28"/>
                <w:szCs w:val="28"/>
                <w:lang w:val="ru-RU"/>
              </w:rPr>
            </w:pPr>
            <w:r>
              <w:rPr>
                <w:sz w:val="28"/>
                <w:szCs w:val="28"/>
                <w:lang w:val="ru-RU"/>
              </w:rPr>
              <w:t>5,3</w:t>
            </w:r>
            <w:r>
              <w:rPr>
                <w:spacing w:val="-5"/>
                <w:sz w:val="28"/>
                <w:szCs w:val="28"/>
              </w:rPr>
              <w:t>±</w:t>
            </w:r>
            <w:r>
              <w:rPr>
                <w:spacing w:val="-5"/>
                <w:sz w:val="28"/>
                <w:szCs w:val="28"/>
                <w:lang w:val="ru-RU"/>
              </w:rPr>
              <w:t>0,1</w:t>
            </w:r>
          </w:p>
        </w:tc>
        <w:tc>
          <w:tcPr>
            <w:tcW w:w="1417" w:type="dxa"/>
          </w:tcPr>
          <w:p w14:paraId="22F30D2E" w14:textId="77777777" w:rsidR="00993036" w:rsidRDefault="0023160A" w:rsidP="00A9217B">
            <w:pPr>
              <w:jc w:val="center"/>
              <w:rPr>
                <w:sz w:val="28"/>
                <w:szCs w:val="28"/>
                <w:lang w:val="ru-RU"/>
              </w:rPr>
            </w:pPr>
            <w:r>
              <w:rPr>
                <w:rFonts w:eastAsia="Calibri"/>
                <w:iCs/>
                <w:sz w:val="28"/>
                <w:szCs w:val="28"/>
                <w:lang w:eastAsia="ru-RU"/>
              </w:rPr>
              <w:t>3,2</w:t>
            </w:r>
            <w:r>
              <w:rPr>
                <w:spacing w:val="-5"/>
                <w:sz w:val="28"/>
                <w:szCs w:val="28"/>
              </w:rPr>
              <w:t>±</w:t>
            </w:r>
            <w:r>
              <w:rPr>
                <w:spacing w:val="-5"/>
                <w:sz w:val="28"/>
                <w:szCs w:val="28"/>
                <w:lang w:val="ru-RU"/>
              </w:rPr>
              <w:t>0,1</w:t>
            </w:r>
          </w:p>
        </w:tc>
        <w:tc>
          <w:tcPr>
            <w:tcW w:w="1418" w:type="dxa"/>
          </w:tcPr>
          <w:p w14:paraId="614D72AE" w14:textId="77777777" w:rsidR="00993036" w:rsidRDefault="0023160A" w:rsidP="00A9217B">
            <w:pPr>
              <w:jc w:val="center"/>
              <w:rPr>
                <w:sz w:val="28"/>
                <w:szCs w:val="28"/>
                <w:lang w:val="ru-RU"/>
              </w:rPr>
            </w:pPr>
            <w:r>
              <w:rPr>
                <w:sz w:val="28"/>
                <w:szCs w:val="28"/>
                <w:lang w:val="ru-RU"/>
              </w:rPr>
              <w:t>5,7</w:t>
            </w:r>
            <w:r>
              <w:rPr>
                <w:spacing w:val="-5"/>
                <w:sz w:val="28"/>
                <w:szCs w:val="28"/>
              </w:rPr>
              <w:t>±</w:t>
            </w:r>
            <w:r>
              <w:rPr>
                <w:spacing w:val="-5"/>
                <w:sz w:val="28"/>
                <w:szCs w:val="28"/>
                <w:lang w:val="ru-RU"/>
              </w:rPr>
              <w:t>0,1</w:t>
            </w:r>
          </w:p>
        </w:tc>
        <w:tc>
          <w:tcPr>
            <w:tcW w:w="1417" w:type="dxa"/>
          </w:tcPr>
          <w:p w14:paraId="7335564C" w14:textId="77777777" w:rsidR="00993036" w:rsidRDefault="0023160A" w:rsidP="00A9217B">
            <w:pPr>
              <w:jc w:val="center"/>
              <w:rPr>
                <w:sz w:val="28"/>
                <w:szCs w:val="28"/>
                <w:lang w:val="ru-RU"/>
              </w:rPr>
            </w:pPr>
            <w:r>
              <w:rPr>
                <w:rFonts w:eastAsia="Calibri"/>
                <w:iCs/>
                <w:sz w:val="28"/>
                <w:szCs w:val="28"/>
                <w:lang w:eastAsia="ru-RU"/>
              </w:rPr>
              <w:t>2,9</w:t>
            </w:r>
            <w:r>
              <w:rPr>
                <w:spacing w:val="-5"/>
                <w:sz w:val="28"/>
                <w:szCs w:val="28"/>
              </w:rPr>
              <w:t>±</w:t>
            </w:r>
            <w:r>
              <w:rPr>
                <w:spacing w:val="-5"/>
                <w:sz w:val="28"/>
                <w:szCs w:val="28"/>
                <w:lang w:val="ru-RU"/>
              </w:rPr>
              <w:t>0,3</w:t>
            </w:r>
          </w:p>
        </w:tc>
        <w:tc>
          <w:tcPr>
            <w:tcW w:w="1418" w:type="dxa"/>
          </w:tcPr>
          <w:p w14:paraId="603CA0B0" w14:textId="77777777" w:rsidR="00993036" w:rsidRDefault="0023160A" w:rsidP="00A9217B">
            <w:pPr>
              <w:jc w:val="center"/>
              <w:rPr>
                <w:sz w:val="28"/>
                <w:szCs w:val="28"/>
                <w:lang w:val="ru-RU"/>
              </w:rPr>
            </w:pPr>
            <w:r>
              <w:rPr>
                <w:sz w:val="28"/>
                <w:szCs w:val="28"/>
                <w:lang w:val="ru-RU"/>
              </w:rPr>
              <w:t>5,6</w:t>
            </w:r>
            <w:r>
              <w:rPr>
                <w:spacing w:val="-5"/>
                <w:sz w:val="28"/>
                <w:szCs w:val="28"/>
              </w:rPr>
              <w:t>±</w:t>
            </w:r>
            <w:r>
              <w:rPr>
                <w:spacing w:val="-5"/>
                <w:sz w:val="28"/>
                <w:szCs w:val="28"/>
                <w:lang w:val="ru-RU"/>
              </w:rPr>
              <w:t>0,2</w:t>
            </w:r>
          </w:p>
        </w:tc>
      </w:tr>
      <w:tr w:rsidR="00993036" w14:paraId="65A46512" w14:textId="77777777">
        <w:trPr>
          <w:trHeight w:val="240"/>
        </w:trPr>
        <w:tc>
          <w:tcPr>
            <w:tcW w:w="562" w:type="dxa"/>
            <w:vMerge/>
          </w:tcPr>
          <w:p w14:paraId="7CF5F4D3" w14:textId="77777777" w:rsidR="00993036" w:rsidRDefault="00993036" w:rsidP="00A9217B">
            <w:pPr>
              <w:jc w:val="center"/>
              <w:rPr>
                <w:iCs/>
                <w:sz w:val="28"/>
                <w:szCs w:val="28"/>
                <w:lang w:val="ky-KG"/>
              </w:rPr>
            </w:pPr>
          </w:p>
        </w:tc>
        <w:tc>
          <w:tcPr>
            <w:tcW w:w="2268" w:type="dxa"/>
            <w:vMerge/>
          </w:tcPr>
          <w:p w14:paraId="02BE31A0" w14:textId="77777777" w:rsidR="00993036" w:rsidRDefault="00993036" w:rsidP="00A9217B">
            <w:pPr>
              <w:jc w:val="center"/>
              <w:rPr>
                <w:iCs/>
                <w:sz w:val="28"/>
                <w:szCs w:val="28"/>
                <w:lang w:val="ky-KG"/>
              </w:rPr>
            </w:pPr>
          </w:p>
        </w:tc>
        <w:tc>
          <w:tcPr>
            <w:tcW w:w="2977" w:type="dxa"/>
            <w:gridSpan w:val="2"/>
            <w:shd w:val="clear" w:color="auto" w:fill="auto"/>
          </w:tcPr>
          <w:p w14:paraId="55827B0D" w14:textId="77777777" w:rsidR="00993036" w:rsidRDefault="0023160A" w:rsidP="00A9217B">
            <w:pPr>
              <w:ind w:firstLine="567"/>
              <w:jc w:val="center"/>
              <w:rPr>
                <w:sz w:val="28"/>
                <w:szCs w:val="28"/>
                <w:lang w:val="en-US"/>
              </w:rPr>
            </w:pPr>
            <w:r>
              <w:rPr>
                <w:sz w:val="28"/>
                <w:szCs w:val="28"/>
                <w:lang w:val="en-US"/>
              </w:rPr>
              <w:t>p</w:t>
            </w:r>
            <w:r>
              <w:rPr>
                <w:sz w:val="28"/>
                <w:szCs w:val="28"/>
                <w:lang w:val="ru-RU"/>
              </w:rPr>
              <w:t>=2,0</w:t>
            </w:r>
          </w:p>
        </w:tc>
        <w:tc>
          <w:tcPr>
            <w:tcW w:w="2977" w:type="dxa"/>
            <w:gridSpan w:val="2"/>
          </w:tcPr>
          <w:p w14:paraId="09B776D9" w14:textId="77777777" w:rsidR="00993036" w:rsidRDefault="0023160A" w:rsidP="00A9217B">
            <w:pPr>
              <w:ind w:firstLine="567"/>
              <w:jc w:val="center"/>
              <w:rPr>
                <w:sz w:val="28"/>
                <w:szCs w:val="28"/>
                <w:lang w:val="en-US"/>
              </w:rPr>
            </w:pPr>
            <w:r>
              <w:rPr>
                <w:sz w:val="28"/>
                <w:szCs w:val="28"/>
                <w:lang w:val="en-US"/>
              </w:rPr>
              <w:t>p</w:t>
            </w:r>
            <w:r>
              <w:rPr>
                <w:sz w:val="28"/>
                <w:szCs w:val="28"/>
                <w:lang w:val="ru-RU"/>
              </w:rPr>
              <w:t>=4,3</w:t>
            </w:r>
          </w:p>
        </w:tc>
        <w:tc>
          <w:tcPr>
            <w:tcW w:w="2835" w:type="dxa"/>
            <w:gridSpan w:val="2"/>
          </w:tcPr>
          <w:p w14:paraId="5E571422" w14:textId="77777777" w:rsidR="00993036" w:rsidRDefault="0023160A" w:rsidP="00A9217B">
            <w:pPr>
              <w:jc w:val="center"/>
              <w:rPr>
                <w:sz w:val="28"/>
                <w:szCs w:val="28"/>
                <w:lang w:val="en-US"/>
              </w:rPr>
            </w:pPr>
            <w:r>
              <w:rPr>
                <w:sz w:val="28"/>
                <w:szCs w:val="28"/>
                <w:lang w:val="en-US"/>
              </w:rPr>
              <w:t>p</w:t>
            </w:r>
            <w:r>
              <w:rPr>
                <w:sz w:val="28"/>
                <w:szCs w:val="28"/>
                <w:lang w:val="ru-RU"/>
              </w:rPr>
              <w:t>=6,7</w:t>
            </w:r>
          </w:p>
        </w:tc>
        <w:tc>
          <w:tcPr>
            <w:tcW w:w="2835" w:type="dxa"/>
            <w:gridSpan w:val="2"/>
          </w:tcPr>
          <w:p w14:paraId="4DAC4A1F" w14:textId="77777777" w:rsidR="00993036" w:rsidRDefault="0023160A" w:rsidP="00A9217B">
            <w:pPr>
              <w:jc w:val="center"/>
              <w:rPr>
                <w:sz w:val="28"/>
                <w:szCs w:val="28"/>
                <w:lang w:val="en-US"/>
              </w:rPr>
            </w:pPr>
            <w:r>
              <w:rPr>
                <w:sz w:val="28"/>
                <w:szCs w:val="28"/>
                <w:lang w:val="en-US"/>
              </w:rPr>
              <w:t>p</w:t>
            </w:r>
            <w:r>
              <w:rPr>
                <w:sz w:val="28"/>
                <w:szCs w:val="28"/>
                <w:lang w:val="ru-RU"/>
              </w:rPr>
              <w:t>=0,0001</w:t>
            </w:r>
          </w:p>
        </w:tc>
      </w:tr>
      <w:tr w:rsidR="00993036" w14:paraId="488EE87E" w14:textId="77777777">
        <w:trPr>
          <w:trHeight w:val="331"/>
        </w:trPr>
        <w:tc>
          <w:tcPr>
            <w:tcW w:w="14454" w:type="dxa"/>
            <w:gridSpan w:val="10"/>
          </w:tcPr>
          <w:p w14:paraId="6EC64D43" w14:textId="77777777" w:rsidR="00993036" w:rsidRDefault="0023160A" w:rsidP="00A9217B">
            <w:pPr>
              <w:jc w:val="center"/>
              <w:rPr>
                <w:sz w:val="24"/>
                <w:szCs w:val="24"/>
                <w:lang w:val="en-US"/>
              </w:rPr>
            </w:pPr>
            <w:r>
              <w:rPr>
                <w:sz w:val="24"/>
                <w:szCs w:val="24"/>
              </w:rPr>
              <w:t>Эскертме:</w:t>
            </w:r>
            <w:r>
              <w:rPr>
                <w:spacing w:val="20"/>
                <w:sz w:val="24"/>
                <w:szCs w:val="24"/>
              </w:rPr>
              <w:t xml:space="preserve"> </w:t>
            </w:r>
            <w:r>
              <w:rPr>
                <w:sz w:val="24"/>
                <w:szCs w:val="24"/>
                <w:lang w:val="en-US"/>
              </w:rPr>
              <w:t>n</w:t>
            </w:r>
            <w:r>
              <w:rPr>
                <w:sz w:val="24"/>
                <w:szCs w:val="24"/>
                <w:lang w:val="ky-KG"/>
              </w:rPr>
              <w:t>-байкоолордун саны</w:t>
            </w:r>
            <w:r>
              <w:rPr>
                <w:sz w:val="24"/>
                <w:szCs w:val="24"/>
                <w:lang w:val="ru-RU"/>
              </w:rPr>
              <w:t>=</w:t>
            </w:r>
            <w:r>
              <w:rPr>
                <w:sz w:val="24"/>
                <w:szCs w:val="24"/>
              </w:rPr>
              <w:t>100.</w:t>
            </w:r>
            <w:r>
              <w:rPr>
                <w:spacing w:val="38"/>
                <w:sz w:val="24"/>
                <w:szCs w:val="24"/>
              </w:rPr>
              <w:t xml:space="preserve"> </w:t>
            </w:r>
            <w:r>
              <w:rPr>
                <w:spacing w:val="-5"/>
                <w:sz w:val="24"/>
                <w:szCs w:val="24"/>
              </w:rPr>
              <w:t>M</w:t>
            </w:r>
            <w:r>
              <w:rPr>
                <w:spacing w:val="-5"/>
                <w:sz w:val="24"/>
                <w:szCs w:val="24"/>
                <w:lang w:val="ky-KG"/>
              </w:rPr>
              <w:t xml:space="preserve">-орточо, </w:t>
            </w:r>
            <w:r>
              <w:rPr>
                <w:spacing w:val="-5"/>
                <w:sz w:val="24"/>
                <w:szCs w:val="24"/>
              </w:rPr>
              <w:t>m</w:t>
            </w:r>
            <w:r>
              <w:rPr>
                <w:spacing w:val="-5"/>
                <w:sz w:val="24"/>
                <w:szCs w:val="24"/>
                <w:lang w:val="ky-KG"/>
              </w:rPr>
              <w:t xml:space="preserve">-стандарттык четтөө (отклонение), </w:t>
            </w:r>
            <w:r>
              <w:rPr>
                <w:sz w:val="24"/>
                <w:szCs w:val="24"/>
              </w:rPr>
              <w:t>р</w:t>
            </w:r>
            <w:r>
              <w:rPr>
                <w:sz w:val="24"/>
                <w:szCs w:val="24"/>
                <w:lang w:val="ky-KG"/>
              </w:rPr>
              <w:t xml:space="preserve">-айрымачылык. </w:t>
            </w:r>
            <w:r>
              <w:rPr>
                <w:spacing w:val="22"/>
                <w:sz w:val="24"/>
                <w:szCs w:val="24"/>
              </w:rPr>
              <w:t xml:space="preserve"> </w:t>
            </w:r>
            <w:r>
              <w:rPr>
                <w:sz w:val="24"/>
                <w:szCs w:val="24"/>
              </w:rPr>
              <w:t>р≥0,</w:t>
            </w:r>
            <w:r>
              <w:rPr>
                <w:sz w:val="24"/>
                <w:szCs w:val="24"/>
                <w:lang w:val="ru-RU"/>
              </w:rPr>
              <w:t>0</w:t>
            </w:r>
            <w:r>
              <w:rPr>
                <w:sz w:val="24"/>
                <w:szCs w:val="24"/>
              </w:rPr>
              <w:t>5*</w:t>
            </w:r>
            <w:r>
              <w:rPr>
                <w:sz w:val="24"/>
                <w:szCs w:val="24"/>
                <w:lang w:val="ky-KG"/>
              </w:rPr>
              <w:t>- ишенимдүү айрыма</w:t>
            </w:r>
          </w:p>
        </w:tc>
      </w:tr>
    </w:tbl>
    <w:p w14:paraId="2D7A0C02" w14:textId="77777777" w:rsidR="00993036" w:rsidRDefault="00993036" w:rsidP="00A9217B">
      <w:pPr>
        <w:spacing w:line="360" w:lineRule="auto"/>
        <w:ind w:firstLine="709"/>
        <w:jc w:val="both"/>
        <w:rPr>
          <w:sz w:val="28"/>
          <w:szCs w:val="28"/>
          <w:lang w:val="ky-KG"/>
        </w:rPr>
        <w:sectPr w:rsidR="00993036" w:rsidSect="00F550F9">
          <w:type w:val="nextColumn"/>
          <w:pgSz w:w="16838" w:h="11906" w:orient="landscape"/>
          <w:pgMar w:top="1134" w:right="1134" w:bottom="1134" w:left="1134" w:header="709" w:footer="709" w:gutter="0"/>
          <w:cols w:space="708"/>
          <w:docGrid w:linePitch="360"/>
        </w:sectPr>
      </w:pPr>
    </w:p>
    <w:p w14:paraId="18FFB779" w14:textId="1CB6FBFD" w:rsidR="00FE115C" w:rsidRPr="00FE115C" w:rsidRDefault="00FE115C" w:rsidP="00FE115C">
      <w:pPr>
        <w:pStyle w:val="11"/>
        <w:ind w:left="0" w:firstLine="621"/>
        <w:rPr>
          <w:b w:val="0"/>
          <w:bCs w:val="0"/>
        </w:rPr>
      </w:pPr>
      <w:r>
        <w:rPr>
          <w:b w:val="0"/>
          <w:bCs w:val="0"/>
        </w:rPr>
        <w:lastRenderedPageBreak/>
        <w:t>Ошентип, сунушталган технологияны колдонуу дарыгерлерге бейтап менен ырааттуу жана эффективдүү маектешүү мүмкүнчүлүгүн түзгөнү белгиленет. Бул өзгөрүү айрым оорулар боюнча изилдөөнүн элементтериндеги көрсөткүчтөрдүн жогорулашы менен далилденет. Эксперименттик шарттарда активдүүлүк коэффициенти бронхит боюнча 2,3төн 4,2ге, гипертонияда оорунун узактыгын аныктоо жана тобокелдик факторлор боюнча 2,5тен 5,3кө, жүрөктүн ишемиялык оорусунда 3,2ден 5,7ге, ал эми ашказан жана он эки эли ичегинин жарасында 2,9дан 5,6га чейин жогорулаган</w:t>
      </w:r>
      <w:r w:rsidR="002B63D9" w:rsidRPr="002B63D9">
        <w:rPr>
          <w:b w:val="0"/>
          <w:bCs w:val="0"/>
        </w:rPr>
        <w:t xml:space="preserve"> </w:t>
      </w:r>
      <w:r w:rsidR="002B63D9" w:rsidRPr="003D39C4">
        <w:rPr>
          <w:b w:val="0"/>
          <w:bCs w:val="0"/>
        </w:rPr>
        <w:t>(Таблица 4.2.2.1).</w:t>
      </w:r>
    </w:p>
    <w:p w14:paraId="42B6E4E2" w14:textId="77777777" w:rsidR="009136BF" w:rsidRDefault="009136BF" w:rsidP="00A9217B">
      <w:pPr>
        <w:pStyle w:val="11"/>
        <w:ind w:left="0" w:firstLine="621"/>
      </w:pPr>
    </w:p>
    <w:p w14:paraId="43C5F4EF" w14:textId="6486E1C7" w:rsidR="009136BF" w:rsidRDefault="009136BF" w:rsidP="00A9217B">
      <w:pPr>
        <w:pStyle w:val="11"/>
        <w:ind w:left="0" w:firstLine="508"/>
      </w:pPr>
      <w:r w:rsidRPr="009136BF">
        <w:t>4.2.3</w:t>
      </w:r>
      <w:r w:rsidR="00373B46" w:rsidRPr="007D7CF6">
        <w:t>.</w:t>
      </w:r>
      <w:r w:rsidRPr="009136BF">
        <w:t xml:space="preserve"> </w:t>
      </w:r>
      <w:r w:rsidRPr="004E63F8">
        <w:t>Бейтаптарды</w:t>
      </w:r>
      <w:r w:rsidRPr="009136BF">
        <w:t xml:space="preserve"> </w:t>
      </w:r>
      <w:r w:rsidRPr="004E63F8">
        <w:t>сурамжылоонун</w:t>
      </w:r>
      <w:r w:rsidRPr="009136BF">
        <w:t xml:space="preserve"> сапатын жогорулатуу</w:t>
      </w:r>
    </w:p>
    <w:p w14:paraId="083B8159" w14:textId="7A697EC9" w:rsidR="00D20340" w:rsidRPr="00D20340" w:rsidRDefault="0023160A" w:rsidP="00A9217B">
      <w:pPr>
        <w:pStyle w:val="11"/>
        <w:ind w:left="0" w:firstLine="508"/>
        <w:rPr>
          <w:b w:val="0"/>
          <w:bCs w:val="0"/>
        </w:rPr>
      </w:pPr>
      <w:r>
        <w:rPr>
          <w:b w:val="0"/>
          <w:bCs w:val="0"/>
        </w:rPr>
        <w:t xml:space="preserve">Изилдөөнүн бул бөлүгүндө </w:t>
      </w:r>
      <w:r>
        <w:rPr>
          <w:b w:val="0"/>
          <w:bCs w:val="0"/>
          <w:lang w:val="ky-KG"/>
        </w:rPr>
        <w:t>бейтапты с</w:t>
      </w:r>
      <w:r>
        <w:rPr>
          <w:b w:val="0"/>
          <w:bCs w:val="0"/>
        </w:rPr>
        <w:t xml:space="preserve">урамжылоонун </w:t>
      </w:r>
      <w:r w:rsidR="00D20340" w:rsidRPr="00D20340">
        <w:rPr>
          <w:b w:val="0"/>
          <w:bCs w:val="0"/>
        </w:rPr>
        <w:t xml:space="preserve">сапатын жакшыртуу максатында </w:t>
      </w:r>
      <w:r w:rsidR="00D20340" w:rsidRPr="00D20340">
        <w:rPr>
          <w:b w:val="0"/>
          <w:iCs/>
          <w:lang w:val="ky-KG"/>
        </w:rPr>
        <w:t>үй-бүлөлүк дарыгер (</w:t>
      </w:r>
      <w:r w:rsidR="00D20340" w:rsidRPr="00D20340">
        <w:rPr>
          <w:b w:val="0"/>
          <w:bCs w:val="0"/>
        </w:rPr>
        <w:t>ҮБД</w:t>
      </w:r>
      <w:r w:rsidR="00D20340" w:rsidRPr="00D20340">
        <w:rPr>
          <w:b w:val="0"/>
          <w:iCs/>
          <w:lang w:val="ky-KG"/>
        </w:rPr>
        <w:t xml:space="preserve">) жана </w:t>
      </w:r>
      <w:r w:rsidR="00D20340">
        <w:rPr>
          <w:b w:val="0"/>
          <w:iCs/>
          <w:lang w:val="ky-KG"/>
        </w:rPr>
        <w:t>т</w:t>
      </w:r>
      <w:r w:rsidR="00D20340" w:rsidRPr="00D20340">
        <w:rPr>
          <w:b w:val="0"/>
          <w:iCs/>
          <w:lang w:val="ky-KG"/>
        </w:rPr>
        <w:t>ерапевт</w:t>
      </w:r>
      <w:r w:rsidR="00D20340">
        <w:rPr>
          <w:b w:val="0"/>
          <w:iCs/>
          <w:lang w:val="ky-KG"/>
        </w:rPr>
        <w:t>ерге</w:t>
      </w:r>
      <w:r w:rsidR="00D20340">
        <w:rPr>
          <w:b w:val="0"/>
          <w:bCs w:val="0"/>
        </w:rPr>
        <w:t xml:space="preserve"> </w:t>
      </w:r>
      <w:r w:rsidR="00D20340" w:rsidRPr="00D20340">
        <w:rPr>
          <w:b w:val="0"/>
          <w:bCs w:val="0"/>
        </w:rPr>
        <w:t>(</w:t>
      </w:r>
      <w:r w:rsidR="00D20340">
        <w:rPr>
          <w:b w:val="0"/>
          <w:bCs w:val="0"/>
        </w:rPr>
        <w:t>Т</w:t>
      </w:r>
      <w:r w:rsidR="00D20340" w:rsidRPr="00D20340">
        <w:rPr>
          <w:b w:val="0"/>
          <w:bCs w:val="0"/>
        </w:rPr>
        <w:t>) ж</w:t>
      </w:r>
      <w:r w:rsidR="00D20340">
        <w:rPr>
          <w:b w:val="0"/>
          <w:bCs w:val="0"/>
        </w:rPr>
        <w:t>ү</w:t>
      </w:r>
      <w:r w:rsidR="00D20340" w:rsidRPr="00D20340">
        <w:rPr>
          <w:b w:val="0"/>
          <w:bCs w:val="0"/>
        </w:rPr>
        <w:t>рг</w:t>
      </w:r>
      <w:r w:rsidR="00D20340">
        <w:rPr>
          <w:b w:val="0"/>
          <w:bCs w:val="0"/>
        </w:rPr>
        <w:t>ү</w:t>
      </w:r>
      <w:r w:rsidR="00D20340" w:rsidRPr="00D20340">
        <w:rPr>
          <w:b w:val="0"/>
          <w:bCs w:val="0"/>
        </w:rPr>
        <w:t>з</w:t>
      </w:r>
      <w:r w:rsidR="00D20340">
        <w:rPr>
          <w:b w:val="0"/>
          <w:bCs w:val="0"/>
        </w:rPr>
        <w:t>ү</w:t>
      </w:r>
      <w:r w:rsidR="00D20340" w:rsidRPr="00D20340">
        <w:rPr>
          <w:b w:val="0"/>
          <w:bCs w:val="0"/>
        </w:rPr>
        <w:t>лг</w:t>
      </w:r>
      <w:r w:rsidR="00D20340">
        <w:rPr>
          <w:b w:val="0"/>
          <w:bCs w:val="0"/>
        </w:rPr>
        <w:t>ө</w:t>
      </w:r>
      <w:r w:rsidR="00D20340" w:rsidRPr="00D20340">
        <w:rPr>
          <w:b w:val="0"/>
          <w:bCs w:val="0"/>
        </w:rPr>
        <w:t xml:space="preserve">н </w:t>
      </w:r>
      <w:bookmarkStart w:id="20" w:name="_Hlk193145198"/>
      <w:r w:rsidR="00D20340" w:rsidRPr="00D20340">
        <w:rPr>
          <w:b w:val="0"/>
          <w:bCs w:val="0"/>
        </w:rPr>
        <w:t>экперименталдык иштерге талдоо жасалды</w:t>
      </w:r>
      <w:r w:rsidR="002520B2" w:rsidRPr="002520B2">
        <w:rPr>
          <w:b w:val="0"/>
          <w:bCs w:val="0"/>
        </w:rPr>
        <w:t xml:space="preserve">. </w:t>
      </w:r>
      <w:r w:rsidR="002520B2" w:rsidRPr="00D20340">
        <w:rPr>
          <w:b w:val="0"/>
          <w:bCs w:val="0"/>
        </w:rPr>
        <w:t xml:space="preserve">Сурамжылоонун </w:t>
      </w:r>
      <w:r w:rsidR="002520B2">
        <w:rPr>
          <w:b w:val="0"/>
          <w:bCs w:val="0"/>
        </w:rPr>
        <w:t>негизи</w:t>
      </w:r>
      <w:r w:rsidR="002520B2" w:rsidRPr="00210DC6">
        <w:rPr>
          <w:b w:val="0"/>
          <w:bCs w:val="0"/>
        </w:rPr>
        <w:t>н</w:t>
      </w:r>
      <w:r w:rsidR="002520B2">
        <w:rPr>
          <w:b w:val="0"/>
          <w:bCs w:val="0"/>
        </w:rPr>
        <w:t xml:space="preserve"> </w:t>
      </w:r>
      <w:r w:rsidR="002520B2" w:rsidRPr="00210DC6">
        <w:rPr>
          <w:b w:val="0"/>
          <w:bCs w:val="0"/>
        </w:rPr>
        <w:t>т</w:t>
      </w:r>
      <w:r w:rsidR="002520B2">
        <w:rPr>
          <w:b w:val="0"/>
          <w:bCs w:val="0"/>
        </w:rPr>
        <w:t>ү</w:t>
      </w:r>
      <w:r w:rsidR="002520B2" w:rsidRPr="00210DC6">
        <w:rPr>
          <w:b w:val="0"/>
          <w:bCs w:val="0"/>
        </w:rPr>
        <w:t>зг</w:t>
      </w:r>
      <w:r w:rsidR="002520B2">
        <w:rPr>
          <w:b w:val="0"/>
          <w:bCs w:val="0"/>
        </w:rPr>
        <w:t>ө</w:t>
      </w:r>
      <w:r w:rsidR="002520B2" w:rsidRPr="00210DC6">
        <w:rPr>
          <w:b w:val="0"/>
          <w:bCs w:val="0"/>
        </w:rPr>
        <w:t>н</w:t>
      </w:r>
      <w:r w:rsidR="002520B2">
        <w:rPr>
          <w:b w:val="0"/>
          <w:bCs w:val="0"/>
        </w:rPr>
        <w:t xml:space="preserve"> оорунун белгилерин, узактыгы, себептери жана эмгек шарттары</w:t>
      </w:r>
      <w:r w:rsidR="002520B2" w:rsidRPr="00210DC6">
        <w:rPr>
          <w:b w:val="0"/>
          <w:bCs w:val="0"/>
        </w:rPr>
        <w:t xml:space="preserve">н </w:t>
      </w:r>
      <w:r w:rsidR="002520B2">
        <w:rPr>
          <w:b w:val="0"/>
          <w:bCs w:val="0"/>
        </w:rPr>
        <w:t>аныктоо</w:t>
      </w:r>
      <w:r w:rsidR="002520B2" w:rsidRPr="00210DC6">
        <w:rPr>
          <w:b w:val="0"/>
          <w:bCs w:val="0"/>
        </w:rPr>
        <w:t>до</w:t>
      </w:r>
      <w:r w:rsidR="002520B2">
        <w:rPr>
          <w:b w:val="0"/>
          <w:bCs w:val="0"/>
        </w:rPr>
        <w:t xml:space="preserve"> статистикалык олуттуу өсүш байкалган (p&lt;0.05).</w:t>
      </w:r>
      <w:r w:rsidR="002520B2">
        <w:rPr>
          <w:b w:val="0"/>
          <w:bCs w:val="0"/>
          <w:lang w:val="ky-KG"/>
        </w:rPr>
        <w:t xml:space="preserve"> </w:t>
      </w:r>
      <w:r w:rsidR="000B567C">
        <w:rPr>
          <w:b w:val="0"/>
          <w:bCs w:val="0"/>
        </w:rPr>
        <w:t>(4.</w:t>
      </w:r>
      <w:r w:rsidR="002B63D9">
        <w:rPr>
          <w:b w:val="0"/>
          <w:bCs w:val="0"/>
          <w:lang w:val="ru-RU"/>
        </w:rPr>
        <w:t>2.</w:t>
      </w:r>
      <w:r w:rsidR="002B63D9">
        <w:rPr>
          <w:b w:val="0"/>
          <w:bCs w:val="0"/>
          <w:lang w:val="ky-KG"/>
        </w:rPr>
        <w:t>3</w:t>
      </w:r>
      <w:r w:rsidR="000B567C">
        <w:rPr>
          <w:b w:val="0"/>
          <w:bCs w:val="0"/>
        </w:rPr>
        <w:t>.1-таблица)</w:t>
      </w:r>
      <w:r w:rsidR="00D20340" w:rsidRPr="00D20340">
        <w:rPr>
          <w:b w:val="0"/>
          <w:bCs w:val="0"/>
        </w:rPr>
        <w:t>.</w:t>
      </w:r>
      <w:bookmarkEnd w:id="20"/>
    </w:p>
    <w:p w14:paraId="634DE6F2" w14:textId="77777777" w:rsidR="008A6C1F" w:rsidRPr="000B567C" w:rsidRDefault="008A6C1F" w:rsidP="00A9217B">
      <w:pPr>
        <w:pStyle w:val="11"/>
        <w:ind w:left="0" w:firstLine="508"/>
        <w:rPr>
          <w:b w:val="0"/>
          <w:bCs w:val="0"/>
        </w:rPr>
      </w:pPr>
    </w:p>
    <w:p w14:paraId="3241C394" w14:textId="0F9A1C4F" w:rsidR="00993036" w:rsidRDefault="00210DC6" w:rsidP="00FE115C">
      <w:pPr>
        <w:pStyle w:val="11"/>
        <w:ind w:left="0" w:firstLine="508"/>
        <w:rPr>
          <w:b w:val="0"/>
          <w:bCs w:val="0"/>
        </w:rPr>
      </w:pPr>
      <w:r>
        <w:t>4.</w:t>
      </w:r>
      <w:r w:rsidR="002B2731">
        <w:rPr>
          <w:lang w:val="ru-RU"/>
        </w:rPr>
        <w:t>2</w:t>
      </w:r>
      <w:r w:rsidR="0023160A">
        <w:t>.</w:t>
      </w:r>
      <w:r w:rsidR="002B2731">
        <w:rPr>
          <w:lang w:val="ky-KG"/>
        </w:rPr>
        <w:t>3.</w:t>
      </w:r>
      <w:r w:rsidR="0023160A">
        <w:t>1-Таблица.</w:t>
      </w:r>
      <w:r w:rsidR="0023160A">
        <w:rPr>
          <w:b w:val="0"/>
          <w:bCs w:val="0"/>
        </w:rPr>
        <w:t xml:space="preserve"> Бейтаптарды сурамжылоонун  сапаты (100 адамга)</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35"/>
        <w:gridCol w:w="1418"/>
        <w:gridCol w:w="65"/>
        <w:gridCol w:w="1352"/>
        <w:gridCol w:w="43"/>
        <w:gridCol w:w="1375"/>
        <w:gridCol w:w="1559"/>
      </w:tblGrid>
      <w:tr w:rsidR="00993036" w14:paraId="5AB9EAD3" w14:textId="77777777">
        <w:trPr>
          <w:trHeight w:val="336"/>
        </w:trPr>
        <w:tc>
          <w:tcPr>
            <w:tcW w:w="562" w:type="dxa"/>
            <w:vMerge w:val="restart"/>
          </w:tcPr>
          <w:p w14:paraId="1FF8CB20" w14:textId="77777777" w:rsidR="00993036" w:rsidRDefault="00993036" w:rsidP="000B567C">
            <w:pPr>
              <w:ind w:firstLine="567"/>
              <w:jc w:val="center"/>
              <w:rPr>
                <w:iCs/>
                <w:sz w:val="28"/>
                <w:szCs w:val="28"/>
                <w:lang w:val="ky-KG"/>
              </w:rPr>
            </w:pPr>
            <w:bookmarkStart w:id="21" w:name="_Hlk188891538"/>
            <w:bookmarkStart w:id="22" w:name="_Hlk189176351"/>
          </w:p>
          <w:p w14:paraId="2695539B" w14:textId="77777777" w:rsidR="00993036" w:rsidRDefault="0023160A" w:rsidP="000B567C">
            <w:pPr>
              <w:jc w:val="center"/>
              <w:rPr>
                <w:iCs/>
                <w:sz w:val="28"/>
                <w:szCs w:val="28"/>
                <w:lang w:val="ky-KG"/>
              </w:rPr>
            </w:pPr>
            <w:r>
              <w:rPr>
                <w:iCs/>
                <w:noProof/>
                <w:sz w:val="28"/>
                <w:szCs w:val="28"/>
                <w:lang w:val="ru-RU" w:eastAsia="ru-RU"/>
              </w:rPr>
              <mc:AlternateContent>
                <mc:Choice Requires="wpi">
                  <w:drawing>
                    <wp:anchor distT="0" distB="0" distL="114300" distR="114300" simplePos="0" relativeHeight="251663360" behindDoc="0" locked="0" layoutInCell="1" allowOverlap="1" wp14:anchorId="6E385D97" wp14:editId="036B603F">
                      <wp:simplePos x="0" y="0"/>
                      <wp:positionH relativeFrom="column">
                        <wp:posOffset>76835</wp:posOffset>
                      </wp:positionH>
                      <wp:positionV relativeFrom="paragraph">
                        <wp:posOffset>-38735</wp:posOffset>
                      </wp:positionV>
                      <wp:extent cx="20955" cy="108585"/>
                      <wp:effectExtent l="52070" t="48895" r="41275" b="42545"/>
                      <wp:wrapNone/>
                      <wp:docPr id="1441126142" name="Рукописный ввод 73"/>
                      <wp:cNvGraphicFramePr>
                        <a:graphicFrameLocks xmlns:a="http://schemas.openxmlformats.org/drawingml/2006/main" noGrp="1" noChangeAspect="1"/>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Grp="1" noChangeAspect="1"/>
                              </w14:cNvContentPartPr>
                            </w14:nvContentPartPr>
                            <w14:xfrm>
                              <a:off x="0" y="0"/>
                              <a:ext cx="20955" cy="108585"/>
                            </w14:xfrm>
                          </w14:contentPart>
                        </a:graphicData>
                      </a:graphic>
                    </wp:anchor>
                  </w:drawing>
                </mc:Choice>
                <mc:Fallback>
                  <w:pict>
                    <v:shape w14:anchorId="7158CDE4" id="Рукописный ввод 73" o:spid="_x0000_s1026" type="#_x0000_t75" style="position:absolute;margin-left:-60873546.2pt;margin-top:-60873555.3pt;width:60873553.9pt;height:60873560.8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">
                      <v:imagedata r:id="rId11" o:title=""/>
                      <o:lock v:ext="edit" grouping="t"/>
                    </v:shape>
                  </w:pict>
                </mc:Fallback>
              </mc:AlternateContent>
            </w:r>
            <w:r>
              <w:rPr>
                <w:iCs/>
                <w:sz w:val="28"/>
                <w:szCs w:val="28"/>
                <w:lang w:val="ky-KG"/>
              </w:rPr>
              <w:t>№</w:t>
            </w:r>
          </w:p>
        </w:tc>
        <w:tc>
          <w:tcPr>
            <w:tcW w:w="2835" w:type="dxa"/>
            <w:vMerge w:val="restart"/>
          </w:tcPr>
          <w:p w14:paraId="49B53800" w14:textId="77777777" w:rsidR="00993036" w:rsidRDefault="0023160A" w:rsidP="000B567C">
            <w:pPr>
              <w:widowControl/>
              <w:autoSpaceDE/>
              <w:autoSpaceDN/>
              <w:jc w:val="center"/>
              <w:rPr>
                <w:i/>
                <w:sz w:val="28"/>
                <w:szCs w:val="28"/>
                <w:lang w:val="ky-KG"/>
              </w:rPr>
            </w:pPr>
            <w:r>
              <w:rPr>
                <w:iCs/>
                <w:sz w:val="28"/>
                <w:szCs w:val="28"/>
                <w:lang w:val="ky-KG"/>
              </w:rPr>
              <w:t>Бейтапты сурамжылоонун элементтери</w:t>
            </w:r>
          </w:p>
        </w:tc>
        <w:tc>
          <w:tcPr>
            <w:tcW w:w="2835" w:type="dxa"/>
            <w:gridSpan w:val="3"/>
          </w:tcPr>
          <w:p w14:paraId="483237E8" w14:textId="77777777" w:rsidR="00993036" w:rsidRDefault="0023160A" w:rsidP="000B567C">
            <w:pPr>
              <w:jc w:val="center"/>
              <w:rPr>
                <w:iCs/>
                <w:sz w:val="28"/>
                <w:szCs w:val="28"/>
                <w:lang w:val="ky-KG"/>
              </w:rPr>
            </w:pPr>
            <w:r>
              <w:rPr>
                <w:iCs/>
                <w:sz w:val="28"/>
                <w:szCs w:val="28"/>
                <w:lang w:val="ky-KG"/>
              </w:rPr>
              <w:t>Үй-бүлөлүк дарыгер</w:t>
            </w:r>
          </w:p>
        </w:tc>
        <w:tc>
          <w:tcPr>
            <w:tcW w:w="2977" w:type="dxa"/>
            <w:gridSpan w:val="3"/>
          </w:tcPr>
          <w:p w14:paraId="4997AC4D" w14:textId="77777777" w:rsidR="00993036" w:rsidRDefault="0023160A" w:rsidP="000B567C">
            <w:pPr>
              <w:ind w:firstLine="567"/>
              <w:jc w:val="center"/>
              <w:rPr>
                <w:iCs/>
                <w:sz w:val="28"/>
                <w:szCs w:val="28"/>
                <w:lang w:val="ky-KG"/>
              </w:rPr>
            </w:pPr>
            <w:r>
              <w:rPr>
                <w:iCs/>
                <w:sz w:val="28"/>
                <w:szCs w:val="28"/>
                <w:lang w:val="ky-KG"/>
              </w:rPr>
              <w:t>Терапевт</w:t>
            </w:r>
          </w:p>
        </w:tc>
      </w:tr>
      <w:tr w:rsidR="00993036" w14:paraId="55CDD8F2" w14:textId="77777777">
        <w:trPr>
          <w:trHeight w:val="300"/>
        </w:trPr>
        <w:tc>
          <w:tcPr>
            <w:tcW w:w="562" w:type="dxa"/>
            <w:vMerge/>
          </w:tcPr>
          <w:p w14:paraId="29728D3A" w14:textId="77777777" w:rsidR="00993036" w:rsidRDefault="00993036" w:rsidP="000B567C">
            <w:pPr>
              <w:ind w:firstLine="567"/>
              <w:jc w:val="center"/>
              <w:rPr>
                <w:iCs/>
                <w:sz w:val="28"/>
                <w:szCs w:val="28"/>
                <w:lang w:val="ky-KG"/>
              </w:rPr>
            </w:pPr>
          </w:p>
        </w:tc>
        <w:tc>
          <w:tcPr>
            <w:tcW w:w="2835" w:type="dxa"/>
            <w:vMerge/>
          </w:tcPr>
          <w:p w14:paraId="2AA0A51E" w14:textId="77777777" w:rsidR="00993036" w:rsidRDefault="00993036" w:rsidP="000B567C">
            <w:pPr>
              <w:ind w:firstLine="567"/>
              <w:jc w:val="center"/>
              <w:rPr>
                <w:iCs/>
                <w:sz w:val="28"/>
                <w:szCs w:val="28"/>
                <w:lang w:val="ky-KG"/>
              </w:rPr>
            </w:pPr>
          </w:p>
        </w:tc>
        <w:tc>
          <w:tcPr>
            <w:tcW w:w="1418" w:type="dxa"/>
            <w:shd w:val="clear" w:color="auto" w:fill="auto"/>
          </w:tcPr>
          <w:p w14:paraId="6FEB2877" w14:textId="77777777" w:rsidR="00993036" w:rsidRDefault="0023160A" w:rsidP="000B567C">
            <w:pPr>
              <w:ind w:firstLine="34"/>
              <w:jc w:val="center"/>
              <w:rPr>
                <w:iCs/>
                <w:sz w:val="28"/>
                <w:szCs w:val="28"/>
                <w:lang w:val="ky-KG"/>
              </w:rPr>
            </w:pPr>
            <w:r>
              <w:rPr>
                <w:iCs/>
                <w:sz w:val="28"/>
                <w:szCs w:val="28"/>
                <w:lang w:val="ky-KG"/>
              </w:rPr>
              <w:t>Чейин</w:t>
            </w:r>
          </w:p>
        </w:tc>
        <w:tc>
          <w:tcPr>
            <w:tcW w:w="1417" w:type="dxa"/>
            <w:gridSpan w:val="2"/>
            <w:shd w:val="clear" w:color="auto" w:fill="auto"/>
          </w:tcPr>
          <w:p w14:paraId="2B7C62C1" w14:textId="77777777" w:rsidR="00993036" w:rsidRDefault="0023160A" w:rsidP="000B567C">
            <w:pPr>
              <w:ind w:hanging="108"/>
              <w:jc w:val="center"/>
              <w:rPr>
                <w:iCs/>
                <w:sz w:val="28"/>
                <w:szCs w:val="28"/>
                <w:lang w:val="ky-KG"/>
              </w:rPr>
            </w:pPr>
            <w:r>
              <w:rPr>
                <w:iCs/>
                <w:sz w:val="28"/>
                <w:szCs w:val="28"/>
                <w:lang w:val="ky-KG"/>
              </w:rPr>
              <w:t>Кийин</w:t>
            </w:r>
          </w:p>
        </w:tc>
        <w:tc>
          <w:tcPr>
            <w:tcW w:w="1418" w:type="dxa"/>
            <w:gridSpan w:val="2"/>
          </w:tcPr>
          <w:p w14:paraId="5DE553F6" w14:textId="77777777" w:rsidR="00993036" w:rsidRDefault="0023160A" w:rsidP="000B567C">
            <w:pPr>
              <w:ind w:firstLine="34"/>
              <w:jc w:val="center"/>
              <w:rPr>
                <w:iCs/>
                <w:sz w:val="28"/>
                <w:szCs w:val="28"/>
                <w:lang w:val="ky-KG"/>
              </w:rPr>
            </w:pPr>
            <w:r>
              <w:rPr>
                <w:iCs/>
                <w:sz w:val="28"/>
                <w:szCs w:val="28"/>
                <w:lang w:val="ky-KG"/>
              </w:rPr>
              <w:t>Чейин</w:t>
            </w:r>
          </w:p>
        </w:tc>
        <w:tc>
          <w:tcPr>
            <w:tcW w:w="1559" w:type="dxa"/>
          </w:tcPr>
          <w:p w14:paraId="41D2FA01" w14:textId="77777777" w:rsidR="00993036" w:rsidRDefault="0023160A" w:rsidP="000B567C">
            <w:pPr>
              <w:ind w:firstLine="34"/>
              <w:jc w:val="center"/>
              <w:rPr>
                <w:iCs/>
                <w:sz w:val="28"/>
                <w:szCs w:val="28"/>
                <w:lang w:val="ky-KG"/>
              </w:rPr>
            </w:pPr>
            <w:r>
              <w:rPr>
                <w:iCs/>
                <w:sz w:val="28"/>
                <w:szCs w:val="28"/>
                <w:lang w:val="ky-KG"/>
              </w:rPr>
              <w:t>Кийин</w:t>
            </w:r>
          </w:p>
        </w:tc>
      </w:tr>
      <w:tr w:rsidR="00993036" w14:paraId="7A9144B9" w14:textId="77777777">
        <w:trPr>
          <w:trHeight w:val="300"/>
        </w:trPr>
        <w:tc>
          <w:tcPr>
            <w:tcW w:w="562" w:type="dxa"/>
            <w:vMerge/>
          </w:tcPr>
          <w:p w14:paraId="55089AEC" w14:textId="77777777" w:rsidR="00993036" w:rsidRDefault="00993036" w:rsidP="000B567C">
            <w:pPr>
              <w:ind w:firstLine="567"/>
              <w:jc w:val="center"/>
              <w:rPr>
                <w:iCs/>
                <w:sz w:val="28"/>
                <w:szCs w:val="28"/>
                <w:lang w:val="ky-KG"/>
              </w:rPr>
            </w:pPr>
          </w:p>
        </w:tc>
        <w:tc>
          <w:tcPr>
            <w:tcW w:w="2835" w:type="dxa"/>
            <w:vMerge/>
          </w:tcPr>
          <w:p w14:paraId="462C35DD" w14:textId="77777777" w:rsidR="00993036" w:rsidRDefault="00993036" w:rsidP="000B567C">
            <w:pPr>
              <w:ind w:firstLine="567"/>
              <w:jc w:val="center"/>
              <w:rPr>
                <w:iCs/>
                <w:sz w:val="28"/>
                <w:szCs w:val="28"/>
                <w:lang w:val="ky-KG"/>
              </w:rPr>
            </w:pPr>
          </w:p>
        </w:tc>
        <w:tc>
          <w:tcPr>
            <w:tcW w:w="2835" w:type="dxa"/>
            <w:gridSpan w:val="3"/>
            <w:shd w:val="clear" w:color="auto" w:fill="auto"/>
          </w:tcPr>
          <w:p w14:paraId="291B28DE" w14:textId="77777777" w:rsidR="00993036" w:rsidRDefault="0023160A" w:rsidP="000B567C">
            <w:pPr>
              <w:ind w:firstLine="567"/>
              <w:jc w:val="center"/>
              <w:rPr>
                <w:i/>
                <w:sz w:val="28"/>
                <w:szCs w:val="28"/>
                <w:lang w:val="ky-KG"/>
              </w:rPr>
            </w:pPr>
            <w:r>
              <w:rPr>
                <w:spacing w:val="-5"/>
                <w:sz w:val="28"/>
                <w:szCs w:val="28"/>
                <w:lang w:val="en-US"/>
              </w:rPr>
              <w:t>M</w:t>
            </w:r>
            <w:r>
              <w:rPr>
                <w:spacing w:val="-5"/>
                <w:sz w:val="28"/>
                <w:szCs w:val="28"/>
              </w:rPr>
              <w:t>±m</w:t>
            </w:r>
          </w:p>
        </w:tc>
        <w:tc>
          <w:tcPr>
            <w:tcW w:w="2977" w:type="dxa"/>
            <w:gridSpan w:val="3"/>
          </w:tcPr>
          <w:p w14:paraId="11FB8E5D" w14:textId="77777777" w:rsidR="00993036" w:rsidRDefault="0023160A" w:rsidP="000B567C">
            <w:pPr>
              <w:ind w:firstLine="567"/>
              <w:jc w:val="center"/>
              <w:rPr>
                <w:i/>
                <w:sz w:val="28"/>
                <w:szCs w:val="28"/>
                <w:lang w:val="ky-KG"/>
              </w:rPr>
            </w:pPr>
            <w:r>
              <w:rPr>
                <w:spacing w:val="-5"/>
                <w:sz w:val="28"/>
                <w:szCs w:val="28"/>
                <w:lang w:val="en-US"/>
              </w:rPr>
              <w:t>M</w:t>
            </w:r>
            <w:r>
              <w:rPr>
                <w:spacing w:val="-5"/>
                <w:sz w:val="28"/>
                <w:szCs w:val="28"/>
              </w:rPr>
              <w:t>±m</w:t>
            </w:r>
          </w:p>
        </w:tc>
      </w:tr>
      <w:tr w:rsidR="00993036" w14:paraId="281092F0" w14:textId="77777777">
        <w:trPr>
          <w:trHeight w:val="210"/>
        </w:trPr>
        <w:tc>
          <w:tcPr>
            <w:tcW w:w="562" w:type="dxa"/>
            <w:vMerge w:val="restart"/>
          </w:tcPr>
          <w:p w14:paraId="32065D3A" w14:textId="77777777" w:rsidR="00993036" w:rsidRDefault="0023160A" w:rsidP="000B567C">
            <w:pPr>
              <w:ind w:firstLine="567"/>
              <w:jc w:val="center"/>
              <w:rPr>
                <w:iCs/>
                <w:sz w:val="28"/>
                <w:szCs w:val="28"/>
                <w:lang w:val="ky-KG"/>
              </w:rPr>
            </w:pPr>
            <w:bookmarkStart w:id="23" w:name="_Hlk188879832"/>
            <w:bookmarkEnd w:id="21"/>
            <w:r>
              <w:rPr>
                <w:iCs/>
                <w:sz w:val="28"/>
                <w:szCs w:val="28"/>
                <w:lang w:val="ky-KG"/>
              </w:rPr>
              <w:t>11</w:t>
            </w:r>
          </w:p>
        </w:tc>
        <w:tc>
          <w:tcPr>
            <w:tcW w:w="2835" w:type="dxa"/>
            <w:vMerge w:val="restart"/>
          </w:tcPr>
          <w:p w14:paraId="393342D4" w14:textId="77777777" w:rsidR="00993036" w:rsidRDefault="0023160A" w:rsidP="000B567C">
            <w:pPr>
              <w:jc w:val="center"/>
              <w:rPr>
                <w:iCs/>
                <w:sz w:val="28"/>
                <w:szCs w:val="28"/>
                <w:lang w:val="ky-KG"/>
              </w:rPr>
            </w:pPr>
            <w:r>
              <w:rPr>
                <w:iCs/>
                <w:sz w:val="28"/>
                <w:szCs w:val="28"/>
                <w:lang w:val="ky-KG"/>
              </w:rPr>
              <w:t>Арыздарды аныктоо</w:t>
            </w:r>
          </w:p>
        </w:tc>
        <w:tc>
          <w:tcPr>
            <w:tcW w:w="1418" w:type="dxa"/>
          </w:tcPr>
          <w:p w14:paraId="7E9780CD" w14:textId="77777777" w:rsidR="00993036" w:rsidRDefault="0023160A" w:rsidP="000B567C">
            <w:pPr>
              <w:tabs>
                <w:tab w:val="left" w:pos="2127"/>
              </w:tabs>
              <w:jc w:val="center"/>
              <w:rPr>
                <w:i/>
                <w:sz w:val="28"/>
                <w:szCs w:val="28"/>
                <w:lang w:val="ru-RU"/>
              </w:rPr>
            </w:pPr>
            <w:r>
              <w:rPr>
                <w:rFonts w:eastAsia="Calibri"/>
                <w:iCs/>
                <w:sz w:val="28"/>
                <w:szCs w:val="28"/>
                <w:shd w:val="clear" w:color="auto" w:fill="FFFFFF"/>
                <w:lang w:eastAsia="ru-RU"/>
              </w:rPr>
              <w:t>95,2</w:t>
            </w:r>
            <w:r>
              <w:rPr>
                <w:spacing w:val="-5"/>
                <w:sz w:val="28"/>
                <w:szCs w:val="28"/>
              </w:rPr>
              <w:t>±</w:t>
            </w:r>
            <w:r>
              <w:rPr>
                <w:spacing w:val="-5"/>
                <w:sz w:val="28"/>
                <w:szCs w:val="28"/>
                <w:lang w:val="ru-RU"/>
              </w:rPr>
              <w:t>1</w:t>
            </w:r>
          </w:p>
        </w:tc>
        <w:tc>
          <w:tcPr>
            <w:tcW w:w="1460" w:type="dxa"/>
            <w:gridSpan w:val="3"/>
          </w:tcPr>
          <w:p w14:paraId="153524BF" w14:textId="77777777" w:rsidR="00993036" w:rsidRDefault="0023160A" w:rsidP="000B567C">
            <w:pPr>
              <w:tabs>
                <w:tab w:val="left" w:pos="2127"/>
              </w:tabs>
              <w:ind w:firstLine="33"/>
              <w:jc w:val="center"/>
              <w:rPr>
                <w:i/>
                <w:sz w:val="28"/>
                <w:szCs w:val="28"/>
                <w:lang w:val="en-US"/>
              </w:rPr>
            </w:pPr>
            <w:r>
              <w:rPr>
                <w:rFonts w:eastAsia="Calibri"/>
                <w:iCs/>
                <w:sz w:val="28"/>
                <w:szCs w:val="28"/>
                <w:shd w:val="clear" w:color="auto" w:fill="FFFFFF"/>
                <w:lang w:eastAsia="ru-RU"/>
              </w:rPr>
              <w:t>100</w:t>
            </w:r>
            <w:r>
              <w:rPr>
                <w:spacing w:val="-5"/>
                <w:sz w:val="28"/>
                <w:szCs w:val="28"/>
              </w:rPr>
              <w:t>±</w:t>
            </w:r>
            <w:r>
              <w:rPr>
                <w:spacing w:val="-5"/>
                <w:sz w:val="28"/>
                <w:szCs w:val="28"/>
                <w:lang w:val="en-US"/>
              </w:rPr>
              <w:t>1</w:t>
            </w:r>
          </w:p>
        </w:tc>
        <w:tc>
          <w:tcPr>
            <w:tcW w:w="1375" w:type="dxa"/>
          </w:tcPr>
          <w:p w14:paraId="32CF78FF" w14:textId="77777777" w:rsidR="00993036" w:rsidRDefault="0023160A" w:rsidP="000B567C">
            <w:pPr>
              <w:tabs>
                <w:tab w:val="left" w:pos="2127"/>
              </w:tabs>
              <w:jc w:val="center"/>
              <w:rPr>
                <w:i/>
                <w:sz w:val="28"/>
                <w:szCs w:val="28"/>
                <w:lang w:val="ky-KG"/>
              </w:rPr>
            </w:pPr>
            <w:r>
              <w:rPr>
                <w:spacing w:val="-5"/>
                <w:sz w:val="28"/>
                <w:szCs w:val="28"/>
                <w:lang w:val="ru-RU"/>
              </w:rPr>
              <w:t>90,1</w:t>
            </w:r>
            <w:r>
              <w:rPr>
                <w:spacing w:val="-5"/>
                <w:sz w:val="28"/>
                <w:szCs w:val="28"/>
              </w:rPr>
              <w:t>±</w:t>
            </w:r>
            <w:r>
              <w:rPr>
                <w:spacing w:val="-5"/>
                <w:sz w:val="28"/>
                <w:szCs w:val="28"/>
                <w:lang w:val="en-US"/>
              </w:rPr>
              <w:t>1</w:t>
            </w:r>
          </w:p>
        </w:tc>
        <w:tc>
          <w:tcPr>
            <w:tcW w:w="1559" w:type="dxa"/>
          </w:tcPr>
          <w:p w14:paraId="5C619EA9" w14:textId="77777777" w:rsidR="00993036" w:rsidRDefault="0023160A" w:rsidP="000B567C">
            <w:pPr>
              <w:tabs>
                <w:tab w:val="left" w:pos="2127"/>
              </w:tabs>
              <w:jc w:val="center"/>
              <w:rPr>
                <w:spacing w:val="-5"/>
                <w:sz w:val="28"/>
                <w:szCs w:val="28"/>
                <w:lang w:val="ru-RU"/>
              </w:rPr>
            </w:pPr>
            <w:r>
              <w:rPr>
                <w:spacing w:val="-5"/>
                <w:sz w:val="28"/>
                <w:szCs w:val="28"/>
                <w:lang w:val="ru-RU"/>
              </w:rPr>
              <w:t>98,4</w:t>
            </w:r>
            <w:r>
              <w:rPr>
                <w:spacing w:val="-5"/>
                <w:sz w:val="28"/>
                <w:szCs w:val="28"/>
              </w:rPr>
              <w:t>±</w:t>
            </w:r>
            <w:r>
              <w:rPr>
                <w:spacing w:val="-5"/>
                <w:sz w:val="28"/>
                <w:szCs w:val="28"/>
                <w:lang w:val="ru-RU"/>
              </w:rPr>
              <w:t>1</w:t>
            </w:r>
          </w:p>
        </w:tc>
      </w:tr>
      <w:tr w:rsidR="00993036" w14:paraId="4E0347ED" w14:textId="77777777">
        <w:tc>
          <w:tcPr>
            <w:tcW w:w="562" w:type="dxa"/>
            <w:vMerge/>
          </w:tcPr>
          <w:p w14:paraId="1EE1B6FD" w14:textId="77777777" w:rsidR="00993036" w:rsidRDefault="00993036" w:rsidP="000B567C">
            <w:pPr>
              <w:ind w:firstLine="567"/>
              <w:jc w:val="center"/>
              <w:rPr>
                <w:iCs/>
                <w:sz w:val="28"/>
                <w:szCs w:val="28"/>
              </w:rPr>
            </w:pPr>
          </w:p>
        </w:tc>
        <w:tc>
          <w:tcPr>
            <w:tcW w:w="2835" w:type="dxa"/>
            <w:vMerge/>
          </w:tcPr>
          <w:p w14:paraId="5435CB6B" w14:textId="77777777" w:rsidR="00993036" w:rsidRDefault="00993036" w:rsidP="000B567C">
            <w:pPr>
              <w:ind w:firstLine="567"/>
              <w:jc w:val="center"/>
              <w:rPr>
                <w:iCs/>
                <w:sz w:val="28"/>
                <w:szCs w:val="28"/>
              </w:rPr>
            </w:pPr>
          </w:p>
        </w:tc>
        <w:tc>
          <w:tcPr>
            <w:tcW w:w="2878" w:type="dxa"/>
            <w:gridSpan w:val="4"/>
          </w:tcPr>
          <w:p w14:paraId="2EC9BAF6" w14:textId="77777777" w:rsidR="00993036" w:rsidRDefault="0023160A" w:rsidP="000B567C">
            <w:pPr>
              <w:tabs>
                <w:tab w:val="left" w:pos="2127"/>
              </w:tabs>
              <w:ind w:firstLine="567"/>
              <w:jc w:val="center"/>
              <w:rPr>
                <w:sz w:val="28"/>
                <w:szCs w:val="28"/>
                <w:lang w:val="en-US"/>
              </w:rPr>
            </w:pPr>
            <w:r>
              <w:rPr>
                <w:sz w:val="28"/>
                <w:szCs w:val="28"/>
                <w:lang w:val="en-US"/>
              </w:rPr>
              <w:t>p</w:t>
            </w:r>
            <w:r>
              <w:rPr>
                <w:sz w:val="28"/>
                <w:szCs w:val="28"/>
                <w:lang w:val="ru-RU"/>
              </w:rPr>
              <w:t>=0,004</w:t>
            </w:r>
            <w:r>
              <w:rPr>
                <w:sz w:val="28"/>
                <w:szCs w:val="28"/>
              </w:rPr>
              <w:t>*</w:t>
            </w:r>
          </w:p>
        </w:tc>
        <w:tc>
          <w:tcPr>
            <w:tcW w:w="2934" w:type="dxa"/>
            <w:gridSpan w:val="2"/>
          </w:tcPr>
          <w:p w14:paraId="0C164936" w14:textId="77777777" w:rsidR="00993036" w:rsidRDefault="0023160A" w:rsidP="000B567C">
            <w:pPr>
              <w:tabs>
                <w:tab w:val="left" w:pos="2127"/>
              </w:tabs>
              <w:ind w:firstLine="567"/>
              <w:jc w:val="center"/>
              <w:rPr>
                <w:sz w:val="28"/>
                <w:szCs w:val="28"/>
                <w:lang w:val="en-US"/>
              </w:rPr>
            </w:pPr>
            <w:r>
              <w:rPr>
                <w:sz w:val="28"/>
                <w:szCs w:val="28"/>
                <w:lang w:val="en-US"/>
              </w:rPr>
              <w:t>p</w:t>
            </w:r>
            <w:r>
              <w:rPr>
                <w:sz w:val="28"/>
                <w:szCs w:val="28"/>
                <w:lang w:val="ru-RU"/>
              </w:rPr>
              <w:t>=0,0005</w:t>
            </w:r>
            <w:r>
              <w:rPr>
                <w:sz w:val="28"/>
                <w:szCs w:val="28"/>
              </w:rPr>
              <w:t>*</w:t>
            </w:r>
          </w:p>
        </w:tc>
      </w:tr>
      <w:bookmarkEnd w:id="23"/>
      <w:tr w:rsidR="00993036" w14:paraId="344086C2" w14:textId="77777777">
        <w:tc>
          <w:tcPr>
            <w:tcW w:w="562" w:type="dxa"/>
            <w:vMerge w:val="restart"/>
          </w:tcPr>
          <w:p w14:paraId="6EEB287C" w14:textId="77777777" w:rsidR="00993036" w:rsidRDefault="0023160A" w:rsidP="000B567C">
            <w:pPr>
              <w:jc w:val="center"/>
              <w:rPr>
                <w:iCs/>
                <w:sz w:val="28"/>
                <w:szCs w:val="28"/>
                <w:lang w:val="ky-KG"/>
              </w:rPr>
            </w:pPr>
            <w:r>
              <w:rPr>
                <w:iCs/>
                <w:sz w:val="28"/>
                <w:szCs w:val="28"/>
                <w:lang w:val="ky-KG"/>
              </w:rPr>
              <w:t>2</w:t>
            </w:r>
          </w:p>
        </w:tc>
        <w:tc>
          <w:tcPr>
            <w:tcW w:w="2835" w:type="dxa"/>
            <w:vMerge w:val="restart"/>
          </w:tcPr>
          <w:p w14:paraId="4E7D11A2" w14:textId="77777777" w:rsidR="00993036" w:rsidRDefault="0023160A" w:rsidP="000B567C">
            <w:pPr>
              <w:jc w:val="center"/>
              <w:rPr>
                <w:iCs/>
                <w:sz w:val="28"/>
                <w:szCs w:val="28"/>
                <w:lang w:val="ky-KG"/>
              </w:rPr>
            </w:pPr>
            <w:r>
              <w:rPr>
                <w:iCs/>
                <w:sz w:val="28"/>
                <w:szCs w:val="28"/>
                <w:lang w:val="ky-KG"/>
              </w:rPr>
              <w:t>Оорунун  белгилери мүнөзү</w:t>
            </w:r>
          </w:p>
        </w:tc>
        <w:tc>
          <w:tcPr>
            <w:tcW w:w="1418" w:type="dxa"/>
          </w:tcPr>
          <w:p w14:paraId="2F1A65F8" w14:textId="77777777" w:rsidR="00993036" w:rsidRDefault="0023160A" w:rsidP="000B567C">
            <w:pPr>
              <w:tabs>
                <w:tab w:val="left" w:pos="2127"/>
              </w:tabs>
              <w:jc w:val="center"/>
              <w:rPr>
                <w:i/>
                <w:sz w:val="28"/>
                <w:szCs w:val="28"/>
                <w:lang w:val="ru-RU"/>
              </w:rPr>
            </w:pPr>
            <w:r>
              <w:rPr>
                <w:spacing w:val="-5"/>
                <w:sz w:val="28"/>
                <w:szCs w:val="28"/>
                <w:lang w:val="ru-RU"/>
              </w:rPr>
              <w:t>24,2</w:t>
            </w:r>
            <w:r>
              <w:rPr>
                <w:spacing w:val="-5"/>
                <w:sz w:val="28"/>
                <w:szCs w:val="28"/>
              </w:rPr>
              <w:t>±</w:t>
            </w:r>
            <w:r>
              <w:rPr>
                <w:spacing w:val="-5"/>
                <w:sz w:val="28"/>
                <w:szCs w:val="28"/>
                <w:lang w:val="ru-RU"/>
              </w:rPr>
              <w:t>1</w:t>
            </w:r>
          </w:p>
        </w:tc>
        <w:tc>
          <w:tcPr>
            <w:tcW w:w="1460" w:type="dxa"/>
            <w:gridSpan w:val="3"/>
          </w:tcPr>
          <w:p w14:paraId="22C6A713" w14:textId="77777777" w:rsidR="00993036" w:rsidRDefault="0023160A" w:rsidP="000B567C">
            <w:pPr>
              <w:tabs>
                <w:tab w:val="left" w:pos="2127"/>
              </w:tabs>
              <w:ind w:hanging="108"/>
              <w:jc w:val="center"/>
              <w:rPr>
                <w:i/>
                <w:sz w:val="28"/>
                <w:szCs w:val="28"/>
                <w:lang w:val="ru-RU"/>
              </w:rPr>
            </w:pPr>
            <w:r>
              <w:rPr>
                <w:spacing w:val="-5"/>
                <w:sz w:val="28"/>
                <w:szCs w:val="28"/>
                <w:lang w:val="ru-RU"/>
              </w:rPr>
              <w:t>89,5</w:t>
            </w:r>
            <w:r>
              <w:rPr>
                <w:spacing w:val="-5"/>
                <w:sz w:val="28"/>
                <w:szCs w:val="28"/>
              </w:rPr>
              <w:t>±</w:t>
            </w:r>
            <w:r>
              <w:rPr>
                <w:spacing w:val="-5"/>
                <w:sz w:val="28"/>
                <w:szCs w:val="28"/>
                <w:lang w:val="ru-RU"/>
              </w:rPr>
              <w:t>1,5</w:t>
            </w:r>
          </w:p>
        </w:tc>
        <w:tc>
          <w:tcPr>
            <w:tcW w:w="1375" w:type="dxa"/>
          </w:tcPr>
          <w:p w14:paraId="3A043E6C" w14:textId="77777777" w:rsidR="00993036" w:rsidRDefault="0023160A" w:rsidP="000B567C">
            <w:pPr>
              <w:tabs>
                <w:tab w:val="left" w:pos="2127"/>
              </w:tabs>
              <w:jc w:val="center"/>
              <w:rPr>
                <w:i/>
                <w:sz w:val="28"/>
                <w:szCs w:val="28"/>
                <w:lang w:val="ky-KG"/>
              </w:rPr>
            </w:pPr>
            <w:r>
              <w:rPr>
                <w:spacing w:val="-5"/>
                <w:sz w:val="28"/>
                <w:szCs w:val="28"/>
                <w:lang w:val="ru-RU"/>
              </w:rPr>
              <w:t>13,8</w:t>
            </w:r>
            <w:r>
              <w:rPr>
                <w:spacing w:val="-5"/>
                <w:sz w:val="28"/>
                <w:szCs w:val="28"/>
              </w:rPr>
              <w:t>±</w:t>
            </w:r>
            <w:r>
              <w:rPr>
                <w:spacing w:val="-5"/>
                <w:sz w:val="28"/>
                <w:szCs w:val="28"/>
                <w:lang w:val="ru-RU"/>
              </w:rPr>
              <w:t>0,7</w:t>
            </w:r>
          </w:p>
        </w:tc>
        <w:tc>
          <w:tcPr>
            <w:tcW w:w="1559" w:type="dxa"/>
          </w:tcPr>
          <w:p w14:paraId="4FDB89C1" w14:textId="77777777" w:rsidR="00993036" w:rsidRDefault="0023160A" w:rsidP="000B567C">
            <w:pPr>
              <w:tabs>
                <w:tab w:val="left" w:pos="2127"/>
              </w:tabs>
              <w:jc w:val="center"/>
              <w:rPr>
                <w:i/>
                <w:sz w:val="28"/>
                <w:szCs w:val="28"/>
                <w:lang w:val="ru-RU"/>
              </w:rPr>
            </w:pPr>
            <w:r>
              <w:rPr>
                <w:spacing w:val="-5"/>
                <w:sz w:val="28"/>
                <w:szCs w:val="28"/>
                <w:lang w:val="ru-RU"/>
              </w:rPr>
              <w:t>32,7</w:t>
            </w:r>
            <w:r>
              <w:rPr>
                <w:spacing w:val="-5"/>
                <w:sz w:val="28"/>
                <w:szCs w:val="28"/>
              </w:rPr>
              <w:t>±</w:t>
            </w:r>
            <w:r>
              <w:rPr>
                <w:spacing w:val="-5"/>
                <w:sz w:val="28"/>
                <w:szCs w:val="28"/>
                <w:lang w:val="ru-RU"/>
              </w:rPr>
              <w:t>0,7</w:t>
            </w:r>
          </w:p>
        </w:tc>
      </w:tr>
      <w:tr w:rsidR="00993036" w14:paraId="32A12623" w14:textId="77777777">
        <w:tc>
          <w:tcPr>
            <w:tcW w:w="562" w:type="dxa"/>
            <w:vMerge/>
          </w:tcPr>
          <w:p w14:paraId="2A7E8B8E" w14:textId="77777777" w:rsidR="00993036" w:rsidRDefault="00993036" w:rsidP="000B567C">
            <w:pPr>
              <w:ind w:firstLine="567"/>
              <w:jc w:val="center"/>
              <w:rPr>
                <w:iCs/>
                <w:sz w:val="28"/>
                <w:szCs w:val="28"/>
              </w:rPr>
            </w:pPr>
          </w:p>
        </w:tc>
        <w:tc>
          <w:tcPr>
            <w:tcW w:w="2835" w:type="dxa"/>
            <w:vMerge/>
          </w:tcPr>
          <w:p w14:paraId="53BCA093" w14:textId="77777777" w:rsidR="00993036" w:rsidRDefault="00993036" w:rsidP="000B567C">
            <w:pPr>
              <w:ind w:firstLine="567"/>
              <w:jc w:val="center"/>
              <w:rPr>
                <w:iCs/>
                <w:sz w:val="28"/>
                <w:szCs w:val="28"/>
              </w:rPr>
            </w:pPr>
          </w:p>
        </w:tc>
        <w:tc>
          <w:tcPr>
            <w:tcW w:w="2878" w:type="dxa"/>
            <w:gridSpan w:val="4"/>
          </w:tcPr>
          <w:p w14:paraId="06690704" w14:textId="77777777" w:rsidR="00993036" w:rsidRDefault="0023160A" w:rsidP="000B567C">
            <w:pPr>
              <w:tabs>
                <w:tab w:val="left" w:pos="2127"/>
              </w:tabs>
              <w:ind w:firstLine="567"/>
              <w:jc w:val="center"/>
              <w:rPr>
                <w:sz w:val="28"/>
                <w:szCs w:val="28"/>
              </w:rPr>
            </w:pPr>
            <w:r>
              <w:rPr>
                <w:sz w:val="28"/>
                <w:szCs w:val="28"/>
                <w:lang w:val="en-US"/>
              </w:rPr>
              <w:t>p</w:t>
            </w:r>
            <w:r>
              <w:rPr>
                <w:sz w:val="28"/>
                <w:szCs w:val="28"/>
                <w:lang w:val="ru-RU"/>
              </w:rPr>
              <w:t>=2,8</w:t>
            </w:r>
          </w:p>
        </w:tc>
        <w:tc>
          <w:tcPr>
            <w:tcW w:w="2934" w:type="dxa"/>
            <w:gridSpan w:val="2"/>
          </w:tcPr>
          <w:p w14:paraId="063ECF3E" w14:textId="77777777" w:rsidR="00993036" w:rsidRDefault="0023160A" w:rsidP="000B567C">
            <w:pPr>
              <w:tabs>
                <w:tab w:val="left" w:pos="2127"/>
              </w:tabs>
              <w:ind w:firstLine="567"/>
              <w:jc w:val="center"/>
              <w:rPr>
                <w:sz w:val="28"/>
                <w:szCs w:val="28"/>
              </w:rPr>
            </w:pPr>
            <w:r>
              <w:rPr>
                <w:sz w:val="28"/>
                <w:szCs w:val="28"/>
                <w:lang w:val="en-US"/>
              </w:rPr>
              <w:t>p</w:t>
            </w:r>
            <w:r>
              <w:rPr>
                <w:sz w:val="28"/>
                <w:szCs w:val="28"/>
                <w:lang w:val="ru-RU"/>
              </w:rPr>
              <w:t>=1,08</w:t>
            </w:r>
          </w:p>
        </w:tc>
      </w:tr>
      <w:tr w:rsidR="00993036" w14:paraId="3B67408E" w14:textId="77777777">
        <w:trPr>
          <w:trHeight w:val="132"/>
        </w:trPr>
        <w:tc>
          <w:tcPr>
            <w:tcW w:w="562" w:type="dxa"/>
            <w:vMerge w:val="restart"/>
          </w:tcPr>
          <w:p w14:paraId="6B40D16C" w14:textId="77777777" w:rsidR="00993036" w:rsidRDefault="0023160A" w:rsidP="000B567C">
            <w:pPr>
              <w:jc w:val="center"/>
              <w:rPr>
                <w:iCs/>
                <w:sz w:val="28"/>
                <w:szCs w:val="28"/>
                <w:lang w:val="ky-KG"/>
              </w:rPr>
            </w:pPr>
            <w:r>
              <w:rPr>
                <w:iCs/>
                <w:sz w:val="28"/>
                <w:szCs w:val="28"/>
                <w:lang w:val="ky-KG"/>
              </w:rPr>
              <w:t>3</w:t>
            </w:r>
          </w:p>
        </w:tc>
        <w:tc>
          <w:tcPr>
            <w:tcW w:w="2835" w:type="dxa"/>
            <w:vMerge w:val="restart"/>
          </w:tcPr>
          <w:p w14:paraId="30AF0BBB" w14:textId="77777777" w:rsidR="00993036" w:rsidRDefault="0023160A" w:rsidP="000B567C">
            <w:pPr>
              <w:jc w:val="center"/>
              <w:rPr>
                <w:iCs/>
                <w:sz w:val="28"/>
                <w:szCs w:val="28"/>
              </w:rPr>
            </w:pPr>
            <w:r>
              <w:rPr>
                <w:iCs/>
                <w:sz w:val="28"/>
                <w:szCs w:val="28"/>
                <w:lang w:val="ky-KG"/>
              </w:rPr>
              <w:t>Оорунун узактыгы</w:t>
            </w:r>
          </w:p>
        </w:tc>
        <w:tc>
          <w:tcPr>
            <w:tcW w:w="1418" w:type="dxa"/>
          </w:tcPr>
          <w:p w14:paraId="4661C333" w14:textId="77777777" w:rsidR="00993036" w:rsidRDefault="0023160A" w:rsidP="000B567C">
            <w:pPr>
              <w:tabs>
                <w:tab w:val="left" w:pos="2127"/>
              </w:tabs>
              <w:jc w:val="center"/>
              <w:rPr>
                <w:sz w:val="28"/>
                <w:szCs w:val="28"/>
                <w:lang w:val="ru-RU"/>
              </w:rPr>
            </w:pPr>
            <w:r>
              <w:rPr>
                <w:rFonts w:eastAsia="Calibri"/>
                <w:iCs/>
                <w:sz w:val="28"/>
                <w:szCs w:val="28"/>
                <w:shd w:val="clear" w:color="auto" w:fill="FFFFFF"/>
                <w:lang w:eastAsia="ru-RU"/>
              </w:rPr>
              <w:t>33,6</w:t>
            </w:r>
            <w:r>
              <w:rPr>
                <w:spacing w:val="-5"/>
                <w:sz w:val="28"/>
                <w:szCs w:val="28"/>
              </w:rPr>
              <w:t>±</w:t>
            </w:r>
            <w:r>
              <w:rPr>
                <w:spacing w:val="-5"/>
                <w:sz w:val="28"/>
                <w:szCs w:val="28"/>
                <w:lang w:val="ru-RU"/>
              </w:rPr>
              <w:t>3,0</w:t>
            </w:r>
          </w:p>
        </w:tc>
        <w:tc>
          <w:tcPr>
            <w:tcW w:w="1460" w:type="dxa"/>
            <w:gridSpan w:val="3"/>
          </w:tcPr>
          <w:p w14:paraId="2F8A5332" w14:textId="77777777" w:rsidR="00993036" w:rsidRDefault="0023160A" w:rsidP="000B567C">
            <w:pPr>
              <w:tabs>
                <w:tab w:val="left" w:pos="2127"/>
              </w:tabs>
              <w:jc w:val="center"/>
              <w:rPr>
                <w:sz w:val="28"/>
                <w:szCs w:val="28"/>
                <w:lang w:val="en-US"/>
              </w:rPr>
            </w:pPr>
            <w:r>
              <w:rPr>
                <w:rFonts w:eastAsia="Calibri"/>
                <w:iCs/>
                <w:sz w:val="28"/>
                <w:szCs w:val="28"/>
                <w:shd w:val="clear" w:color="auto" w:fill="FFFFFF"/>
                <w:lang w:eastAsia="ru-RU"/>
              </w:rPr>
              <w:t>87,5</w:t>
            </w:r>
            <w:r>
              <w:rPr>
                <w:spacing w:val="-5"/>
                <w:sz w:val="28"/>
                <w:szCs w:val="28"/>
              </w:rPr>
              <w:t>±</w:t>
            </w:r>
            <w:r>
              <w:rPr>
                <w:spacing w:val="-5"/>
                <w:sz w:val="28"/>
                <w:szCs w:val="28"/>
                <w:lang w:val="ru-RU"/>
              </w:rPr>
              <w:t>8,0</w:t>
            </w:r>
          </w:p>
        </w:tc>
        <w:tc>
          <w:tcPr>
            <w:tcW w:w="1375" w:type="dxa"/>
          </w:tcPr>
          <w:p w14:paraId="68A66C92" w14:textId="77777777" w:rsidR="00993036" w:rsidRDefault="0023160A" w:rsidP="000B567C">
            <w:pPr>
              <w:tabs>
                <w:tab w:val="left" w:pos="2127"/>
              </w:tabs>
              <w:ind w:hanging="107"/>
              <w:jc w:val="center"/>
              <w:rPr>
                <w:sz w:val="28"/>
                <w:szCs w:val="28"/>
                <w:lang w:val="en-US"/>
              </w:rPr>
            </w:pPr>
            <w:r>
              <w:rPr>
                <w:rFonts w:eastAsia="Calibri"/>
                <w:iCs/>
                <w:sz w:val="28"/>
                <w:szCs w:val="28"/>
                <w:shd w:val="clear" w:color="auto" w:fill="FFFFFF"/>
                <w:lang w:eastAsia="ru-RU"/>
              </w:rPr>
              <w:t>17,4</w:t>
            </w:r>
            <w:r>
              <w:rPr>
                <w:spacing w:val="-5"/>
                <w:sz w:val="28"/>
                <w:szCs w:val="28"/>
              </w:rPr>
              <w:t>±</w:t>
            </w:r>
            <w:r>
              <w:rPr>
                <w:spacing w:val="-5"/>
                <w:sz w:val="28"/>
                <w:szCs w:val="28"/>
                <w:lang w:val="ru-RU"/>
              </w:rPr>
              <w:t>2,3</w:t>
            </w:r>
          </w:p>
        </w:tc>
        <w:tc>
          <w:tcPr>
            <w:tcW w:w="1559" w:type="dxa"/>
          </w:tcPr>
          <w:p w14:paraId="539FFAD9" w14:textId="77777777" w:rsidR="00993036" w:rsidRDefault="0023160A" w:rsidP="000B567C">
            <w:pPr>
              <w:tabs>
                <w:tab w:val="left" w:pos="2127"/>
              </w:tabs>
              <w:jc w:val="center"/>
              <w:rPr>
                <w:sz w:val="28"/>
                <w:szCs w:val="28"/>
                <w:lang w:val="en-US"/>
              </w:rPr>
            </w:pPr>
            <w:r>
              <w:rPr>
                <w:rFonts w:eastAsia="Calibri"/>
                <w:iCs/>
                <w:sz w:val="28"/>
                <w:szCs w:val="28"/>
                <w:shd w:val="clear" w:color="auto" w:fill="FFFFFF"/>
                <w:lang w:eastAsia="ru-RU"/>
              </w:rPr>
              <w:t>42,0</w:t>
            </w:r>
            <w:r>
              <w:rPr>
                <w:spacing w:val="-5"/>
                <w:sz w:val="28"/>
                <w:szCs w:val="28"/>
              </w:rPr>
              <w:t>±</w:t>
            </w:r>
            <w:r>
              <w:rPr>
                <w:spacing w:val="-5"/>
                <w:sz w:val="28"/>
                <w:szCs w:val="28"/>
                <w:lang w:val="ru-RU"/>
              </w:rPr>
              <w:t>2,6</w:t>
            </w:r>
          </w:p>
        </w:tc>
      </w:tr>
      <w:tr w:rsidR="00993036" w14:paraId="5CAC34B3" w14:textId="77777777">
        <w:trPr>
          <w:trHeight w:val="192"/>
        </w:trPr>
        <w:tc>
          <w:tcPr>
            <w:tcW w:w="562" w:type="dxa"/>
            <w:vMerge/>
          </w:tcPr>
          <w:p w14:paraId="03246CBE" w14:textId="77777777" w:rsidR="00993036" w:rsidRDefault="00993036" w:rsidP="000B567C">
            <w:pPr>
              <w:ind w:firstLine="567"/>
              <w:jc w:val="center"/>
              <w:rPr>
                <w:iCs/>
                <w:sz w:val="28"/>
                <w:szCs w:val="28"/>
              </w:rPr>
            </w:pPr>
          </w:p>
        </w:tc>
        <w:tc>
          <w:tcPr>
            <w:tcW w:w="2835" w:type="dxa"/>
            <w:vMerge/>
          </w:tcPr>
          <w:p w14:paraId="276C70BE" w14:textId="77777777" w:rsidR="00993036" w:rsidRDefault="00993036" w:rsidP="000B567C">
            <w:pPr>
              <w:ind w:firstLine="567"/>
              <w:jc w:val="center"/>
              <w:rPr>
                <w:iCs/>
                <w:sz w:val="28"/>
                <w:szCs w:val="28"/>
              </w:rPr>
            </w:pPr>
          </w:p>
        </w:tc>
        <w:tc>
          <w:tcPr>
            <w:tcW w:w="2878" w:type="dxa"/>
            <w:gridSpan w:val="4"/>
          </w:tcPr>
          <w:p w14:paraId="062DF9F4" w14:textId="77777777" w:rsidR="00993036" w:rsidRDefault="0023160A" w:rsidP="000B567C">
            <w:pPr>
              <w:tabs>
                <w:tab w:val="left" w:pos="2127"/>
              </w:tabs>
              <w:ind w:firstLine="567"/>
              <w:jc w:val="center"/>
              <w:rPr>
                <w:sz w:val="28"/>
                <w:szCs w:val="28"/>
                <w:lang w:val="en-US"/>
              </w:rPr>
            </w:pPr>
            <w:r>
              <w:rPr>
                <w:sz w:val="28"/>
                <w:szCs w:val="28"/>
                <w:lang w:val="en-US"/>
              </w:rPr>
              <w:t>p</w:t>
            </w:r>
            <w:r>
              <w:rPr>
                <w:sz w:val="28"/>
                <w:szCs w:val="28"/>
                <w:lang w:val="ru-RU"/>
              </w:rPr>
              <w:t>=</w:t>
            </w:r>
            <w:r>
              <w:rPr>
                <w:spacing w:val="-5"/>
                <w:sz w:val="28"/>
                <w:szCs w:val="28"/>
                <w:lang w:val="ru-RU"/>
              </w:rPr>
              <w:t>8,04</w:t>
            </w:r>
          </w:p>
        </w:tc>
        <w:tc>
          <w:tcPr>
            <w:tcW w:w="2934" w:type="dxa"/>
            <w:gridSpan w:val="2"/>
          </w:tcPr>
          <w:p w14:paraId="2CDAB05A" w14:textId="77777777" w:rsidR="00993036" w:rsidRDefault="0023160A" w:rsidP="000B567C">
            <w:pPr>
              <w:tabs>
                <w:tab w:val="left" w:pos="2127"/>
              </w:tabs>
              <w:ind w:firstLine="567"/>
              <w:jc w:val="center"/>
              <w:rPr>
                <w:sz w:val="28"/>
                <w:szCs w:val="28"/>
                <w:lang w:val="en-US"/>
              </w:rPr>
            </w:pPr>
            <w:r>
              <w:rPr>
                <w:sz w:val="28"/>
                <w:szCs w:val="28"/>
                <w:lang w:val="en-US"/>
              </w:rPr>
              <w:t>p</w:t>
            </w:r>
            <w:r>
              <w:rPr>
                <w:sz w:val="28"/>
                <w:szCs w:val="28"/>
                <w:lang w:val="ru-RU"/>
              </w:rPr>
              <w:t>=1,07</w:t>
            </w:r>
          </w:p>
        </w:tc>
      </w:tr>
      <w:tr w:rsidR="00993036" w14:paraId="0AC379F3" w14:textId="77777777">
        <w:tc>
          <w:tcPr>
            <w:tcW w:w="562" w:type="dxa"/>
            <w:vMerge w:val="restart"/>
          </w:tcPr>
          <w:p w14:paraId="556EA638" w14:textId="77777777" w:rsidR="00993036" w:rsidRDefault="0023160A" w:rsidP="000B567C">
            <w:pPr>
              <w:jc w:val="center"/>
              <w:rPr>
                <w:iCs/>
                <w:sz w:val="28"/>
                <w:szCs w:val="28"/>
                <w:lang w:val="ky-KG"/>
              </w:rPr>
            </w:pPr>
            <w:r>
              <w:rPr>
                <w:iCs/>
                <w:sz w:val="28"/>
                <w:szCs w:val="28"/>
                <w:lang w:val="ky-KG"/>
              </w:rPr>
              <w:t>4</w:t>
            </w:r>
          </w:p>
        </w:tc>
        <w:tc>
          <w:tcPr>
            <w:tcW w:w="2835" w:type="dxa"/>
            <w:vMerge w:val="restart"/>
          </w:tcPr>
          <w:p w14:paraId="10EBA177" w14:textId="77777777" w:rsidR="00993036" w:rsidRDefault="0023160A" w:rsidP="000B567C">
            <w:pPr>
              <w:jc w:val="center"/>
              <w:rPr>
                <w:iCs/>
                <w:sz w:val="28"/>
                <w:szCs w:val="28"/>
                <w:lang w:val="ky-KG"/>
              </w:rPr>
            </w:pPr>
            <w:r>
              <w:rPr>
                <w:iCs/>
                <w:sz w:val="28"/>
                <w:szCs w:val="28"/>
                <w:lang w:val="ky-KG"/>
              </w:rPr>
              <w:t>Оорунун себептери</w:t>
            </w:r>
          </w:p>
        </w:tc>
        <w:tc>
          <w:tcPr>
            <w:tcW w:w="1418" w:type="dxa"/>
          </w:tcPr>
          <w:p w14:paraId="3A9E1405" w14:textId="77777777" w:rsidR="00993036" w:rsidRDefault="0023160A" w:rsidP="000B567C">
            <w:pPr>
              <w:tabs>
                <w:tab w:val="left" w:pos="2127"/>
              </w:tabs>
              <w:jc w:val="center"/>
              <w:rPr>
                <w:i/>
                <w:sz w:val="28"/>
                <w:szCs w:val="28"/>
                <w:lang w:val="ky-KG"/>
              </w:rPr>
            </w:pPr>
            <w:r>
              <w:rPr>
                <w:sz w:val="28"/>
                <w:szCs w:val="28"/>
                <w:lang w:val="ru-RU"/>
              </w:rPr>
              <w:t>19,6</w:t>
            </w:r>
            <w:r>
              <w:rPr>
                <w:spacing w:val="-5"/>
                <w:sz w:val="28"/>
                <w:szCs w:val="28"/>
              </w:rPr>
              <w:t>±</w:t>
            </w:r>
            <w:r>
              <w:rPr>
                <w:spacing w:val="-5"/>
                <w:sz w:val="28"/>
                <w:szCs w:val="28"/>
                <w:lang w:val="ky-KG"/>
              </w:rPr>
              <w:t>1</w:t>
            </w:r>
          </w:p>
        </w:tc>
        <w:tc>
          <w:tcPr>
            <w:tcW w:w="1460" w:type="dxa"/>
            <w:gridSpan w:val="3"/>
          </w:tcPr>
          <w:p w14:paraId="5D72C9B9" w14:textId="77777777" w:rsidR="00993036" w:rsidRDefault="0023160A" w:rsidP="000B567C">
            <w:pPr>
              <w:tabs>
                <w:tab w:val="left" w:pos="2127"/>
              </w:tabs>
              <w:ind w:hanging="108"/>
              <w:jc w:val="center"/>
              <w:rPr>
                <w:i/>
                <w:sz w:val="28"/>
                <w:szCs w:val="28"/>
                <w:lang w:val="ky-KG"/>
              </w:rPr>
            </w:pPr>
            <w:r>
              <w:rPr>
                <w:sz w:val="28"/>
                <w:szCs w:val="28"/>
                <w:lang w:val="ru-RU"/>
              </w:rPr>
              <w:t>78,4</w:t>
            </w:r>
            <w:r>
              <w:rPr>
                <w:spacing w:val="-5"/>
                <w:sz w:val="28"/>
                <w:szCs w:val="28"/>
              </w:rPr>
              <w:t>±</w:t>
            </w:r>
            <w:r>
              <w:rPr>
                <w:spacing w:val="-5"/>
                <w:sz w:val="28"/>
                <w:szCs w:val="28"/>
                <w:lang w:val="ky-KG"/>
              </w:rPr>
              <w:t>1</w:t>
            </w:r>
          </w:p>
        </w:tc>
        <w:tc>
          <w:tcPr>
            <w:tcW w:w="1375" w:type="dxa"/>
          </w:tcPr>
          <w:p w14:paraId="17B1AA1B" w14:textId="77777777" w:rsidR="00993036" w:rsidRDefault="0023160A" w:rsidP="000B567C">
            <w:pPr>
              <w:tabs>
                <w:tab w:val="left" w:pos="2127"/>
              </w:tabs>
              <w:jc w:val="center"/>
              <w:rPr>
                <w:i/>
                <w:sz w:val="28"/>
                <w:szCs w:val="28"/>
                <w:lang w:val="ru-RU"/>
              </w:rPr>
            </w:pPr>
            <w:r>
              <w:rPr>
                <w:sz w:val="28"/>
                <w:szCs w:val="28"/>
                <w:lang w:val="ru-RU"/>
              </w:rPr>
              <w:t>7,0</w:t>
            </w:r>
            <w:r>
              <w:rPr>
                <w:spacing w:val="-5"/>
                <w:sz w:val="28"/>
                <w:szCs w:val="28"/>
              </w:rPr>
              <w:t>±</w:t>
            </w:r>
            <w:r>
              <w:rPr>
                <w:spacing w:val="-5"/>
                <w:sz w:val="28"/>
                <w:szCs w:val="28"/>
                <w:lang w:val="ru-RU"/>
              </w:rPr>
              <w:t>1</w:t>
            </w:r>
          </w:p>
        </w:tc>
        <w:tc>
          <w:tcPr>
            <w:tcW w:w="1559" w:type="dxa"/>
          </w:tcPr>
          <w:p w14:paraId="15D796DE" w14:textId="77777777" w:rsidR="00993036" w:rsidRDefault="0023160A" w:rsidP="000B567C">
            <w:pPr>
              <w:tabs>
                <w:tab w:val="left" w:pos="2127"/>
              </w:tabs>
              <w:ind w:hanging="108"/>
              <w:jc w:val="center"/>
              <w:rPr>
                <w:i/>
                <w:sz w:val="28"/>
                <w:szCs w:val="28"/>
                <w:lang w:val="ru-RU"/>
              </w:rPr>
            </w:pPr>
            <w:r>
              <w:rPr>
                <w:sz w:val="28"/>
                <w:szCs w:val="28"/>
                <w:lang w:val="ru-RU"/>
              </w:rPr>
              <w:t>34,6</w:t>
            </w:r>
            <w:r>
              <w:rPr>
                <w:spacing w:val="-5"/>
                <w:sz w:val="28"/>
                <w:szCs w:val="28"/>
              </w:rPr>
              <w:t>±</w:t>
            </w:r>
            <w:r>
              <w:rPr>
                <w:spacing w:val="-5"/>
                <w:sz w:val="28"/>
                <w:szCs w:val="28"/>
                <w:lang w:val="ru-RU"/>
              </w:rPr>
              <w:t>1</w:t>
            </w:r>
          </w:p>
        </w:tc>
      </w:tr>
      <w:tr w:rsidR="00993036" w14:paraId="352F24DC" w14:textId="77777777">
        <w:tc>
          <w:tcPr>
            <w:tcW w:w="562" w:type="dxa"/>
            <w:vMerge/>
          </w:tcPr>
          <w:p w14:paraId="082A14B4" w14:textId="77777777" w:rsidR="00993036" w:rsidRDefault="00993036" w:rsidP="000B567C">
            <w:pPr>
              <w:ind w:firstLine="567"/>
              <w:jc w:val="center"/>
              <w:rPr>
                <w:iCs/>
                <w:sz w:val="28"/>
                <w:szCs w:val="28"/>
              </w:rPr>
            </w:pPr>
          </w:p>
        </w:tc>
        <w:tc>
          <w:tcPr>
            <w:tcW w:w="2835" w:type="dxa"/>
            <w:vMerge/>
          </w:tcPr>
          <w:p w14:paraId="5169046C" w14:textId="77777777" w:rsidR="00993036" w:rsidRDefault="00993036" w:rsidP="000B567C">
            <w:pPr>
              <w:ind w:firstLine="567"/>
              <w:jc w:val="center"/>
              <w:rPr>
                <w:iCs/>
                <w:sz w:val="28"/>
                <w:szCs w:val="28"/>
              </w:rPr>
            </w:pPr>
          </w:p>
        </w:tc>
        <w:tc>
          <w:tcPr>
            <w:tcW w:w="2878" w:type="dxa"/>
            <w:gridSpan w:val="4"/>
          </w:tcPr>
          <w:p w14:paraId="44DB8491" w14:textId="77777777" w:rsidR="00993036" w:rsidRDefault="0023160A" w:rsidP="000B567C">
            <w:pPr>
              <w:tabs>
                <w:tab w:val="left" w:pos="2127"/>
              </w:tabs>
              <w:ind w:firstLine="567"/>
              <w:jc w:val="center"/>
              <w:rPr>
                <w:sz w:val="28"/>
                <w:szCs w:val="28"/>
                <w:lang w:val="ky-KG"/>
              </w:rPr>
            </w:pPr>
            <w:r>
              <w:rPr>
                <w:sz w:val="28"/>
                <w:szCs w:val="28"/>
                <w:lang w:val="en-US"/>
              </w:rPr>
              <w:t>p</w:t>
            </w:r>
            <w:r>
              <w:rPr>
                <w:sz w:val="28"/>
                <w:szCs w:val="28"/>
                <w:lang w:val="ru-RU"/>
              </w:rPr>
              <w:t>=2,2</w:t>
            </w:r>
          </w:p>
        </w:tc>
        <w:tc>
          <w:tcPr>
            <w:tcW w:w="2934" w:type="dxa"/>
            <w:gridSpan w:val="2"/>
          </w:tcPr>
          <w:p w14:paraId="347986A5" w14:textId="77777777" w:rsidR="00993036" w:rsidRDefault="0023160A" w:rsidP="000B567C">
            <w:pPr>
              <w:tabs>
                <w:tab w:val="left" w:pos="2127"/>
              </w:tabs>
              <w:ind w:firstLine="567"/>
              <w:jc w:val="center"/>
              <w:rPr>
                <w:sz w:val="28"/>
                <w:szCs w:val="28"/>
              </w:rPr>
            </w:pPr>
            <w:r>
              <w:rPr>
                <w:sz w:val="28"/>
                <w:szCs w:val="28"/>
                <w:lang w:val="en-US"/>
              </w:rPr>
              <w:t>p</w:t>
            </w:r>
            <w:r>
              <w:rPr>
                <w:sz w:val="28"/>
                <w:szCs w:val="28"/>
                <w:lang w:val="ru-RU"/>
              </w:rPr>
              <w:t>=4,5</w:t>
            </w:r>
            <w:r>
              <w:rPr>
                <w:sz w:val="28"/>
                <w:szCs w:val="28"/>
              </w:rPr>
              <w:t>*</w:t>
            </w:r>
          </w:p>
        </w:tc>
      </w:tr>
      <w:tr w:rsidR="00993036" w14:paraId="111E45BD" w14:textId="77777777" w:rsidTr="002520B2">
        <w:trPr>
          <w:trHeight w:val="238"/>
        </w:trPr>
        <w:tc>
          <w:tcPr>
            <w:tcW w:w="562" w:type="dxa"/>
            <w:vMerge w:val="restart"/>
          </w:tcPr>
          <w:p w14:paraId="6CA5D93F" w14:textId="77777777" w:rsidR="00993036" w:rsidRDefault="0023160A" w:rsidP="000B567C">
            <w:pPr>
              <w:jc w:val="center"/>
              <w:rPr>
                <w:iCs/>
                <w:sz w:val="28"/>
                <w:szCs w:val="28"/>
                <w:lang w:val="ky-KG"/>
              </w:rPr>
            </w:pPr>
            <w:r>
              <w:rPr>
                <w:iCs/>
                <w:sz w:val="28"/>
                <w:szCs w:val="28"/>
                <w:lang w:val="ky-KG"/>
              </w:rPr>
              <w:t>5</w:t>
            </w:r>
          </w:p>
        </w:tc>
        <w:tc>
          <w:tcPr>
            <w:tcW w:w="2835" w:type="dxa"/>
            <w:vMerge w:val="restart"/>
          </w:tcPr>
          <w:p w14:paraId="318C311C" w14:textId="77777777" w:rsidR="00993036" w:rsidRDefault="0023160A" w:rsidP="000B567C">
            <w:pPr>
              <w:jc w:val="center"/>
              <w:rPr>
                <w:iCs/>
                <w:sz w:val="28"/>
                <w:szCs w:val="28"/>
              </w:rPr>
            </w:pPr>
            <w:r>
              <w:rPr>
                <w:iCs/>
                <w:sz w:val="28"/>
                <w:szCs w:val="28"/>
                <w:lang w:val="ky-KG"/>
              </w:rPr>
              <w:t>Эмгек жана жашоо шарттары</w:t>
            </w:r>
          </w:p>
        </w:tc>
        <w:tc>
          <w:tcPr>
            <w:tcW w:w="1418" w:type="dxa"/>
          </w:tcPr>
          <w:p w14:paraId="6A44D650" w14:textId="77777777" w:rsidR="00993036" w:rsidRDefault="0023160A" w:rsidP="000B567C">
            <w:pPr>
              <w:tabs>
                <w:tab w:val="left" w:pos="2127"/>
              </w:tabs>
              <w:jc w:val="center"/>
              <w:rPr>
                <w:sz w:val="28"/>
                <w:szCs w:val="28"/>
                <w:lang w:val="en-US"/>
              </w:rPr>
            </w:pPr>
            <w:r>
              <w:rPr>
                <w:rFonts w:eastAsia="Calibri"/>
                <w:iCs/>
                <w:sz w:val="28"/>
                <w:szCs w:val="28"/>
                <w:shd w:val="clear" w:color="auto" w:fill="FFFFFF"/>
                <w:lang w:eastAsia="ru-RU"/>
              </w:rPr>
              <w:t>20,3</w:t>
            </w:r>
            <w:r>
              <w:rPr>
                <w:spacing w:val="-5"/>
                <w:sz w:val="28"/>
                <w:szCs w:val="28"/>
              </w:rPr>
              <w:t>±</w:t>
            </w:r>
            <w:r>
              <w:rPr>
                <w:spacing w:val="-5"/>
                <w:sz w:val="28"/>
                <w:szCs w:val="28"/>
                <w:lang w:val="ky-KG"/>
              </w:rPr>
              <w:t>1</w:t>
            </w:r>
          </w:p>
        </w:tc>
        <w:tc>
          <w:tcPr>
            <w:tcW w:w="1460" w:type="dxa"/>
            <w:gridSpan w:val="3"/>
          </w:tcPr>
          <w:p w14:paraId="6DDE9E6A" w14:textId="77777777" w:rsidR="00993036" w:rsidRDefault="0023160A" w:rsidP="000B567C">
            <w:pPr>
              <w:tabs>
                <w:tab w:val="left" w:pos="2127"/>
              </w:tabs>
              <w:jc w:val="center"/>
              <w:rPr>
                <w:sz w:val="28"/>
                <w:szCs w:val="28"/>
                <w:lang w:val="en-US"/>
              </w:rPr>
            </w:pPr>
            <w:r>
              <w:rPr>
                <w:rFonts w:eastAsia="Calibri"/>
                <w:iCs/>
                <w:sz w:val="28"/>
                <w:szCs w:val="28"/>
                <w:shd w:val="clear" w:color="auto" w:fill="FFFFFF"/>
                <w:lang w:eastAsia="ru-RU"/>
              </w:rPr>
              <w:t>89,0</w:t>
            </w:r>
            <w:r>
              <w:rPr>
                <w:spacing w:val="-5"/>
                <w:sz w:val="28"/>
                <w:szCs w:val="28"/>
              </w:rPr>
              <w:t>±</w:t>
            </w:r>
            <w:r>
              <w:rPr>
                <w:spacing w:val="-5"/>
                <w:sz w:val="28"/>
                <w:szCs w:val="28"/>
                <w:lang w:val="ky-KG"/>
              </w:rPr>
              <w:t>1</w:t>
            </w:r>
          </w:p>
        </w:tc>
        <w:tc>
          <w:tcPr>
            <w:tcW w:w="1375" w:type="dxa"/>
          </w:tcPr>
          <w:p w14:paraId="1070432B" w14:textId="77777777" w:rsidR="00993036" w:rsidRDefault="0023160A" w:rsidP="000B567C">
            <w:pPr>
              <w:tabs>
                <w:tab w:val="left" w:pos="2127"/>
              </w:tabs>
              <w:jc w:val="center"/>
              <w:rPr>
                <w:sz w:val="28"/>
                <w:szCs w:val="28"/>
                <w:lang w:val="en-US"/>
              </w:rPr>
            </w:pPr>
            <w:r>
              <w:rPr>
                <w:rFonts w:eastAsia="Calibri"/>
                <w:iCs/>
                <w:sz w:val="28"/>
                <w:szCs w:val="28"/>
                <w:shd w:val="clear" w:color="auto" w:fill="FFFFFF"/>
                <w:lang w:eastAsia="ru-RU"/>
              </w:rPr>
              <w:t>5,6</w:t>
            </w:r>
            <w:r>
              <w:rPr>
                <w:spacing w:val="-5"/>
                <w:sz w:val="28"/>
                <w:szCs w:val="28"/>
              </w:rPr>
              <w:t>±</w:t>
            </w:r>
            <w:r>
              <w:rPr>
                <w:spacing w:val="-5"/>
                <w:sz w:val="28"/>
                <w:szCs w:val="28"/>
                <w:lang w:val="ky-KG"/>
              </w:rPr>
              <w:t>1</w:t>
            </w:r>
          </w:p>
        </w:tc>
        <w:tc>
          <w:tcPr>
            <w:tcW w:w="1559" w:type="dxa"/>
          </w:tcPr>
          <w:p w14:paraId="3DCD896F" w14:textId="77777777" w:rsidR="00993036" w:rsidRDefault="0023160A" w:rsidP="000B567C">
            <w:pPr>
              <w:tabs>
                <w:tab w:val="left" w:pos="2127"/>
              </w:tabs>
              <w:ind w:hanging="167"/>
              <w:jc w:val="center"/>
              <w:rPr>
                <w:sz w:val="28"/>
                <w:szCs w:val="28"/>
                <w:lang w:val="en-US"/>
              </w:rPr>
            </w:pPr>
            <w:r>
              <w:rPr>
                <w:rFonts w:eastAsia="Calibri"/>
                <w:iCs/>
                <w:sz w:val="28"/>
                <w:szCs w:val="28"/>
                <w:shd w:val="clear" w:color="auto" w:fill="FFFFFF"/>
                <w:lang w:eastAsia="ru-RU"/>
              </w:rPr>
              <w:t>32,2</w:t>
            </w:r>
            <w:r>
              <w:rPr>
                <w:spacing w:val="-5"/>
                <w:sz w:val="28"/>
                <w:szCs w:val="28"/>
              </w:rPr>
              <w:t>±</w:t>
            </w:r>
            <w:r>
              <w:rPr>
                <w:spacing w:val="-5"/>
                <w:sz w:val="28"/>
                <w:szCs w:val="28"/>
                <w:lang w:val="ky-KG"/>
              </w:rPr>
              <w:t>1</w:t>
            </w:r>
          </w:p>
        </w:tc>
      </w:tr>
      <w:tr w:rsidR="00993036" w14:paraId="2323122F" w14:textId="77777777">
        <w:trPr>
          <w:trHeight w:val="288"/>
        </w:trPr>
        <w:tc>
          <w:tcPr>
            <w:tcW w:w="562" w:type="dxa"/>
            <w:vMerge/>
          </w:tcPr>
          <w:p w14:paraId="5166120A" w14:textId="77777777" w:rsidR="00993036" w:rsidRDefault="00993036" w:rsidP="000B567C">
            <w:pPr>
              <w:ind w:firstLine="567"/>
              <w:jc w:val="center"/>
              <w:rPr>
                <w:iCs/>
                <w:sz w:val="28"/>
                <w:szCs w:val="28"/>
                <w:lang w:val="ky-KG"/>
              </w:rPr>
            </w:pPr>
          </w:p>
        </w:tc>
        <w:tc>
          <w:tcPr>
            <w:tcW w:w="2835" w:type="dxa"/>
            <w:vMerge/>
          </w:tcPr>
          <w:p w14:paraId="53CEF42E" w14:textId="77777777" w:rsidR="00993036" w:rsidRDefault="00993036" w:rsidP="000B567C">
            <w:pPr>
              <w:ind w:firstLine="567"/>
              <w:jc w:val="center"/>
              <w:rPr>
                <w:iCs/>
                <w:sz w:val="28"/>
                <w:szCs w:val="28"/>
                <w:lang w:val="ky-KG"/>
              </w:rPr>
            </w:pPr>
          </w:p>
        </w:tc>
        <w:tc>
          <w:tcPr>
            <w:tcW w:w="2878" w:type="dxa"/>
            <w:gridSpan w:val="4"/>
          </w:tcPr>
          <w:p w14:paraId="457A6DCA" w14:textId="77777777" w:rsidR="00993036" w:rsidRDefault="0023160A" w:rsidP="000B567C">
            <w:pPr>
              <w:tabs>
                <w:tab w:val="left" w:pos="2127"/>
              </w:tabs>
              <w:ind w:firstLine="567"/>
              <w:jc w:val="center"/>
              <w:rPr>
                <w:sz w:val="28"/>
                <w:szCs w:val="28"/>
                <w:lang w:val="en-US"/>
              </w:rPr>
            </w:pPr>
            <w:r>
              <w:rPr>
                <w:sz w:val="28"/>
                <w:szCs w:val="28"/>
                <w:lang w:val="en-US"/>
              </w:rPr>
              <w:t>p</w:t>
            </w:r>
            <w:r>
              <w:rPr>
                <w:sz w:val="28"/>
                <w:szCs w:val="28"/>
                <w:lang w:val="ru-RU"/>
              </w:rPr>
              <w:t>=1,19</w:t>
            </w:r>
          </w:p>
        </w:tc>
        <w:tc>
          <w:tcPr>
            <w:tcW w:w="2934" w:type="dxa"/>
            <w:gridSpan w:val="2"/>
          </w:tcPr>
          <w:p w14:paraId="04D2B980" w14:textId="77777777" w:rsidR="00993036" w:rsidRDefault="0023160A" w:rsidP="000B567C">
            <w:pPr>
              <w:tabs>
                <w:tab w:val="left" w:pos="2127"/>
              </w:tabs>
              <w:ind w:firstLine="567"/>
              <w:jc w:val="center"/>
              <w:rPr>
                <w:sz w:val="28"/>
                <w:szCs w:val="28"/>
                <w:lang w:val="en-US"/>
              </w:rPr>
            </w:pPr>
            <w:r>
              <w:rPr>
                <w:sz w:val="28"/>
                <w:szCs w:val="28"/>
                <w:lang w:val="en-US"/>
              </w:rPr>
              <w:t>p</w:t>
            </w:r>
            <w:r>
              <w:rPr>
                <w:sz w:val="28"/>
                <w:szCs w:val="28"/>
                <w:lang w:val="ru-RU"/>
              </w:rPr>
              <w:t>=5,2</w:t>
            </w:r>
          </w:p>
        </w:tc>
      </w:tr>
      <w:tr w:rsidR="00993036" w14:paraId="52FCFAD6" w14:textId="77777777">
        <w:trPr>
          <w:trHeight w:val="299"/>
        </w:trPr>
        <w:tc>
          <w:tcPr>
            <w:tcW w:w="562" w:type="dxa"/>
            <w:vMerge w:val="restart"/>
          </w:tcPr>
          <w:p w14:paraId="137D4EC6" w14:textId="77777777" w:rsidR="00993036" w:rsidRDefault="0023160A" w:rsidP="000B567C">
            <w:pPr>
              <w:jc w:val="center"/>
              <w:rPr>
                <w:iCs/>
                <w:sz w:val="28"/>
                <w:szCs w:val="28"/>
                <w:lang w:val="ky-KG"/>
              </w:rPr>
            </w:pPr>
            <w:r>
              <w:rPr>
                <w:iCs/>
                <w:sz w:val="28"/>
                <w:szCs w:val="28"/>
                <w:lang w:val="ky-KG"/>
              </w:rPr>
              <w:t>6</w:t>
            </w:r>
          </w:p>
        </w:tc>
        <w:tc>
          <w:tcPr>
            <w:tcW w:w="2835" w:type="dxa"/>
            <w:vMerge w:val="restart"/>
          </w:tcPr>
          <w:p w14:paraId="4943B029" w14:textId="77777777" w:rsidR="00993036" w:rsidRDefault="0023160A" w:rsidP="000B567C">
            <w:pPr>
              <w:jc w:val="center"/>
              <w:rPr>
                <w:iCs/>
                <w:sz w:val="28"/>
                <w:szCs w:val="28"/>
                <w:lang w:val="ky-KG"/>
              </w:rPr>
            </w:pPr>
            <w:r>
              <w:rPr>
                <w:iCs/>
                <w:sz w:val="28"/>
                <w:szCs w:val="28"/>
                <w:lang w:val="ky-KG"/>
              </w:rPr>
              <w:t>Тукум куучулук</w:t>
            </w:r>
          </w:p>
        </w:tc>
        <w:tc>
          <w:tcPr>
            <w:tcW w:w="1418" w:type="dxa"/>
          </w:tcPr>
          <w:p w14:paraId="44C9F182" w14:textId="77777777" w:rsidR="00993036" w:rsidRDefault="0023160A" w:rsidP="000B567C">
            <w:pPr>
              <w:tabs>
                <w:tab w:val="left" w:pos="2127"/>
              </w:tabs>
              <w:jc w:val="center"/>
              <w:rPr>
                <w:i/>
                <w:sz w:val="28"/>
                <w:szCs w:val="28"/>
                <w:lang w:val="ru-RU"/>
              </w:rPr>
            </w:pPr>
            <w:r>
              <w:rPr>
                <w:rFonts w:eastAsia="Calibri"/>
                <w:iCs/>
                <w:sz w:val="28"/>
                <w:szCs w:val="28"/>
                <w:shd w:val="clear" w:color="auto" w:fill="FFFFFF"/>
                <w:lang w:eastAsia="ru-RU"/>
              </w:rPr>
              <w:t>6,8</w:t>
            </w:r>
            <w:r>
              <w:rPr>
                <w:spacing w:val="-5"/>
                <w:sz w:val="28"/>
                <w:szCs w:val="28"/>
              </w:rPr>
              <w:t>±</w:t>
            </w:r>
            <w:r>
              <w:rPr>
                <w:spacing w:val="-5"/>
                <w:sz w:val="28"/>
                <w:szCs w:val="28"/>
                <w:lang w:val="ru-RU"/>
              </w:rPr>
              <w:t>1</w:t>
            </w:r>
          </w:p>
        </w:tc>
        <w:tc>
          <w:tcPr>
            <w:tcW w:w="1460" w:type="dxa"/>
            <w:gridSpan w:val="3"/>
          </w:tcPr>
          <w:p w14:paraId="1242CF30" w14:textId="77777777" w:rsidR="00993036" w:rsidRDefault="0023160A" w:rsidP="000B567C">
            <w:pPr>
              <w:tabs>
                <w:tab w:val="left" w:pos="2127"/>
              </w:tabs>
              <w:jc w:val="center"/>
              <w:rPr>
                <w:i/>
                <w:sz w:val="28"/>
                <w:szCs w:val="28"/>
                <w:lang w:val="ru-RU"/>
              </w:rPr>
            </w:pPr>
            <w:r>
              <w:rPr>
                <w:rFonts w:eastAsia="Calibri"/>
                <w:iCs/>
                <w:sz w:val="28"/>
                <w:szCs w:val="28"/>
                <w:shd w:val="clear" w:color="auto" w:fill="FFFFFF"/>
                <w:lang w:eastAsia="ru-RU"/>
              </w:rPr>
              <w:t>64,2</w:t>
            </w:r>
            <w:r>
              <w:rPr>
                <w:spacing w:val="-5"/>
                <w:sz w:val="28"/>
                <w:szCs w:val="28"/>
              </w:rPr>
              <w:t>±</w:t>
            </w:r>
            <w:r>
              <w:rPr>
                <w:spacing w:val="-5"/>
                <w:sz w:val="28"/>
                <w:szCs w:val="28"/>
                <w:lang w:val="ru-RU"/>
              </w:rPr>
              <w:t>1</w:t>
            </w:r>
          </w:p>
        </w:tc>
        <w:tc>
          <w:tcPr>
            <w:tcW w:w="1375" w:type="dxa"/>
          </w:tcPr>
          <w:p w14:paraId="28131871" w14:textId="77777777" w:rsidR="00993036" w:rsidRDefault="0023160A" w:rsidP="000B567C">
            <w:pPr>
              <w:tabs>
                <w:tab w:val="left" w:pos="2127"/>
              </w:tabs>
              <w:ind w:firstLine="34"/>
              <w:jc w:val="center"/>
              <w:rPr>
                <w:i/>
                <w:sz w:val="28"/>
                <w:szCs w:val="28"/>
                <w:lang w:val="ky-KG"/>
              </w:rPr>
            </w:pPr>
            <w:r>
              <w:rPr>
                <w:rFonts w:eastAsia="Calibri"/>
                <w:iCs/>
                <w:sz w:val="28"/>
                <w:szCs w:val="28"/>
                <w:shd w:val="clear" w:color="auto" w:fill="FFFFFF"/>
                <w:lang w:eastAsia="ru-RU"/>
              </w:rPr>
              <w:t>3,6</w:t>
            </w:r>
            <w:r>
              <w:rPr>
                <w:spacing w:val="-5"/>
                <w:sz w:val="28"/>
                <w:szCs w:val="28"/>
              </w:rPr>
              <w:t>±</w:t>
            </w:r>
            <w:r>
              <w:rPr>
                <w:spacing w:val="-5"/>
                <w:sz w:val="28"/>
                <w:szCs w:val="28"/>
                <w:lang w:val="ru-RU"/>
              </w:rPr>
              <w:t>1</w:t>
            </w:r>
          </w:p>
        </w:tc>
        <w:tc>
          <w:tcPr>
            <w:tcW w:w="1559" w:type="dxa"/>
          </w:tcPr>
          <w:p w14:paraId="7F9D5CC5" w14:textId="77777777" w:rsidR="00993036" w:rsidRDefault="0023160A" w:rsidP="000B567C">
            <w:pPr>
              <w:tabs>
                <w:tab w:val="left" w:pos="2127"/>
              </w:tabs>
              <w:ind w:firstLine="33"/>
              <w:jc w:val="center"/>
              <w:rPr>
                <w:i/>
                <w:sz w:val="28"/>
                <w:szCs w:val="28"/>
                <w:lang w:val="ky-KG"/>
              </w:rPr>
            </w:pPr>
            <w:r>
              <w:rPr>
                <w:sz w:val="28"/>
                <w:szCs w:val="28"/>
                <w:lang w:val="ru-RU"/>
              </w:rPr>
              <w:t>18,5</w:t>
            </w:r>
            <w:r>
              <w:rPr>
                <w:spacing w:val="-5"/>
                <w:sz w:val="28"/>
                <w:szCs w:val="28"/>
              </w:rPr>
              <w:t>±</w:t>
            </w:r>
            <w:r>
              <w:rPr>
                <w:spacing w:val="-5"/>
                <w:sz w:val="28"/>
                <w:szCs w:val="28"/>
                <w:lang w:val="ru-RU"/>
              </w:rPr>
              <w:t>1</w:t>
            </w:r>
          </w:p>
        </w:tc>
      </w:tr>
      <w:tr w:rsidR="00993036" w14:paraId="04501411" w14:textId="77777777">
        <w:trPr>
          <w:trHeight w:val="306"/>
        </w:trPr>
        <w:tc>
          <w:tcPr>
            <w:tcW w:w="562" w:type="dxa"/>
            <w:vMerge/>
          </w:tcPr>
          <w:p w14:paraId="4E2FB497" w14:textId="77777777" w:rsidR="00993036" w:rsidRDefault="00993036" w:rsidP="000B567C">
            <w:pPr>
              <w:ind w:firstLine="567"/>
              <w:jc w:val="center"/>
              <w:rPr>
                <w:iCs/>
                <w:sz w:val="28"/>
                <w:szCs w:val="28"/>
                <w:lang w:val="ky-KG"/>
              </w:rPr>
            </w:pPr>
          </w:p>
        </w:tc>
        <w:tc>
          <w:tcPr>
            <w:tcW w:w="2835" w:type="dxa"/>
            <w:vMerge/>
          </w:tcPr>
          <w:p w14:paraId="172FDE53" w14:textId="77777777" w:rsidR="00993036" w:rsidRDefault="00993036" w:rsidP="000B567C">
            <w:pPr>
              <w:ind w:firstLine="567"/>
              <w:jc w:val="center"/>
              <w:rPr>
                <w:iCs/>
                <w:sz w:val="28"/>
                <w:szCs w:val="28"/>
                <w:lang w:val="ky-KG"/>
              </w:rPr>
            </w:pPr>
          </w:p>
        </w:tc>
        <w:tc>
          <w:tcPr>
            <w:tcW w:w="2878" w:type="dxa"/>
            <w:gridSpan w:val="4"/>
          </w:tcPr>
          <w:p w14:paraId="2270C4FC" w14:textId="77777777" w:rsidR="00993036" w:rsidRDefault="0023160A" w:rsidP="000B567C">
            <w:pPr>
              <w:tabs>
                <w:tab w:val="left" w:pos="2127"/>
              </w:tabs>
              <w:jc w:val="center"/>
              <w:rPr>
                <w:rFonts w:eastAsia="Calibri"/>
                <w:iCs/>
                <w:sz w:val="28"/>
                <w:szCs w:val="28"/>
                <w:shd w:val="clear" w:color="auto" w:fill="FFFFFF"/>
                <w:lang w:eastAsia="ru-RU"/>
              </w:rPr>
            </w:pPr>
            <w:r>
              <w:rPr>
                <w:sz w:val="28"/>
                <w:szCs w:val="28"/>
                <w:lang w:val="en-US"/>
              </w:rPr>
              <w:t>p</w:t>
            </w:r>
            <w:r>
              <w:rPr>
                <w:sz w:val="28"/>
                <w:szCs w:val="28"/>
                <w:lang w:val="ru-RU"/>
              </w:rPr>
              <w:t>=2,4</w:t>
            </w:r>
          </w:p>
        </w:tc>
        <w:tc>
          <w:tcPr>
            <w:tcW w:w="2934" w:type="dxa"/>
            <w:gridSpan w:val="2"/>
          </w:tcPr>
          <w:p w14:paraId="5B41BF2D" w14:textId="77777777" w:rsidR="00993036" w:rsidRDefault="0023160A" w:rsidP="000B567C">
            <w:pPr>
              <w:tabs>
                <w:tab w:val="left" w:pos="2127"/>
              </w:tabs>
              <w:ind w:firstLine="33"/>
              <w:jc w:val="center"/>
              <w:rPr>
                <w:sz w:val="28"/>
                <w:szCs w:val="28"/>
                <w:lang w:val="ru-RU"/>
              </w:rPr>
            </w:pPr>
            <w:r>
              <w:rPr>
                <w:sz w:val="28"/>
                <w:szCs w:val="28"/>
                <w:lang w:val="en-US"/>
              </w:rPr>
              <w:t>p</w:t>
            </w:r>
            <w:r>
              <w:rPr>
                <w:sz w:val="28"/>
                <w:szCs w:val="28"/>
                <w:lang w:val="ru-RU"/>
              </w:rPr>
              <w:t>=5,3</w:t>
            </w:r>
          </w:p>
        </w:tc>
      </w:tr>
      <w:tr w:rsidR="00993036" w14:paraId="719E44B4" w14:textId="77777777">
        <w:tc>
          <w:tcPr>
            <w:tcW w:w="562" w:type="dxa"/>
            <w:vMerge w:val="restart"/>
          </w:tcPr>
          <w:p w14:paraId="0F1E872D" w14:textId="77777777" w:rsidR="00993036" w:rsidRDefault="0023160A" w:rsidP="000B567C">
            <w:pPr>
              <w:jc w:val="center"/>
              <w:rPr>
                <w:iCs/>
                <w:sz w:val="28"/>
                <w:szCs w:val="28"/>
                <w:lang w:val="ky-KG"/>
              </w:rPr>
            </w:pPr>
            <w:r>
              <w:rPr>
                <w:iCs/>
                <w:sz w:val="28"/>
                <w:szCs w:val="28"/>
                <w:lang w:val="ky-KG"/>
              </w:rPr>
              <w:t>7</w:t>
            </w:r>
          </w:p>
        </w:tc>
        <w:tc>
          <w:tcPr>
            <w:tcW w:w="2835" w:type="dxa"/>
            <w:vMerge w:val="restart"/>
          </w:tcPr>
          <w:p w14:paraId="21348944" w14:textId="77777777" w:rsidR="00993036" w:rsidRDefault="0023160A" w:rsidP="000B567C">
            <w:pPr>
              <w:jc w:val="center"/>
              <w:rPr>
                <w:iCs/>
                <w:sz w:val="28"/>
                <w:szCs w:val="28"/>
                <w:lang w:val="ky-KG"/>
              </w:rPr>
            </w:pPr>
            <w:r>
              <w:rPr>
                <w:iCs/>
                <w:sz w:val="28"/>
                <w:szCs w:val="28"/>
                <w:lang w:val="ky-KG"/>
              </w:rPr>
              <w:t>Эпидемиологиялык тарых</w:t>
            </w:r>
          </w:p>
        </w:tc>
        <w:tc>
          <w:tcPr>
            <w:tcW w:w="1418" w:type="dxa"/>
          </w:tcPr>
          <w:p w14:paraId="7782A6DA" w14:textId="77777777" w:rsidR="00993036" w:rsidRDefault="0023160A" w:rsidP="000B567C">
            <w:pPr>
              <w:tabs>
                <w:tab w:val="left" w:pos="2127"/>
              </w:tabs>
              <w:jc w:val="center"/>
              <w:rPr>
                <w:i/>
                <w:sz w:val="28"/>
                <w:szCs w:val="28"/>
                <w:lang w:val="ru-RU"/>
              </w:rPr>
            </w:pPr>
            <w:r>
              <w:rPr>
                <w:sz w:val="28"/>
                <w:szCs w:val="28"/>
              </w:rPr>
              <w:t>1</w:t>
            </w:r>
            <w:r>
              <w:rPr>
                <w:sz w:val="28"/>
                <w:szCs w:val="28"/>
                <w:lang w:val="ru-RU"/>
              </w:rPr>
              <w:t>0</w:t>
            </w:r>
            <w:r>
              <w:rPr>
                <w:sz w:val="28"/>
                <w:szCs w:val="28"/>
              </w:rPr>
              <w:t>,</w:t>
            </w:r>
            <w:r>
              <w:rPr>
                <w:sz w:val="28"/>
                <w:szCs w:val="28"/>
                <w:lang w:val="ru-RU"/>
              </w:rPr>
              <w:t>9</w:t>
            </w:r>
            <w:r>
              <w:rPr>
                <w:spacing w:val="-5"/>
                <w:sz w:val="28"/>
                <w:szCs w:val="28"/>
              </w:rPr>
              <w:t>±</w:t>
            </w:r>
            <w:r>
              <w:rPr>
                <w:spacing w:val="-5"/>
                <w:sz w:val="28"/>
                <w:szCs w:val="28"/>
                <w:lang w:val="ru-RU"/>
              </w:rPr>
              <w:t>1</w:t>
            </w:r>
          </w:p>
        </w:tc>
        <w:tc>
          <w:tcPr>
            <w:tcW w:w="1460" w:type="dxa"/>
            <w:gridSpan w:val="3"/>
          </w:tcPr>
          <w:p w14:paraId="6A47FF64" w14:textId="77777777" w:rsidR="00993036" w:rsidRDefault="0023160A" w:rsidP="000B567C">
            <w:pPr>
              <w:tabs>
                <w:tab w:val="left" w:pos="2127"/>
              </w:tabs>
              <w:jc w:val="center"/>
              <w:rPr>
                <w:i/>
                <w:sz w:val="28"/>
                <w:szCs w:val="28"/>
                <w:lang w:val="ru-RU"/>
              </w:rPr>
            </w:pPr>
            <w:r>
              <w:rPr>
                <w:sz w:val="28"/>
                <w:szCs w:val="28"/>
                <w:lang w:val="ru-RU"/>
              </w:rPr>
              <w:t>65,1</w:t>
            </w:r>
            <w:r>
              <w:rPr>
                <w:spacing w:val="-5"/>
                <w:sz w:val="28"/>
                <w:szCs w:val="28"/>
              </w:rPr>
              <w:t>±</w:t>
            </w:r>
            <w:r>
              <w:rPr>
                <w:spacing w:val="-5"/>
                <w:sz w:val="28"/>
                <w:szCs w:val="28"/>
                <w:lang w:val="ru-RU"/>
              </w:rPr>
              <w:t>1</w:t>
            </w:r>
          </w:p>
        </w:tc>
        <w:tc>
          <w:tcPr>
            <w:tcW w:w="1375" w:type="dxa"/>
          </w:tcPr>
          <w:p w14:paraId="671D8574" w14:textId="77777777" w:rsidR="00993036" w:rsidRDefault="0023160A" w:rsidP="000B567C">
            <w:pPr>
              <w:tabs>
                <w:tab w:val="left" w:pos="2127"/>
              </w:tabs>
              <w:jc w:val="center"/>
              <w:rPr>
                <w:i/>
                <w:sz w:val="28"/>
                <w:szCs w:val="28"/>
                <w:lang w:val="ky-KG"/>
              </w:rPr>
            </w:pPr>
            <w:r>
              <w:rPr>
                <w:sz w:val="28"/>
                <w:szCs w:val="28"/>
                <w:lang w:val="ru-RU"/>
              </w:rPr>
              <w:t>4,</w:t>
            </w:r>
            <w:r>
              <w:rPr>
                <w:sz w:val="28"/>
                <w:szCs w:val="28"/>
              </w:rPr>
              <w:t>3</w:t>
            </w:r>
            <w:r>
              <w:rPr>
                <w:spacing w:val="-5"/>
                <w:sz w:val="28"/>
                <w:szCs w:val="28"/>
              </w:rPr>
              <w:t>±</w:t>
            </w:r>
            <w:r>
              <w:rPr>
                <w:spacing w:val="-5"/>
                <w:sz w:val="28"/>
                <w:szCs w:val="28"/>
                <w:lang w:val="ru-RU"/>
              </w:rPr>
              <w:t>1</w:t>
            </w:r>
          </w:p>
        </w:tc>
        <w:tc>
          <w:tcPr>
            <w:tcW w:w="1559" w:type="dxa"/>
          </w:tcPr>
          <w:p w14:paraId="7295A315" w14:textId="77777777" w:rsidR="00993036" w:rsidRDefault="0023160A" w:rsidP="000B567C">
            <w:pPr>
              <w:tabs>
                <w:tab w:val="left" w:pos="2127"/>
              </w:tabs>
              <w:jc w:val="center"/>
              <w:rPr>
                <w:i/>
                <w:sz w:val="28"/>
                <w:szCs w:val="28"/>
                <w:lang w:val="ky-KG"/>
              </w:rPr>
            </w:pPr>
            <w:r>
              <w:rPr>
                <w:sz w:val="28"/>
                <w:szCs w:val="28"/>
                <w:lang w:val="ru-RU"/>
              </w:rPr>
              <w:t>13,8</w:t>
            </w:r>
            <w:r>
              <w:rPr>
                <w:spacing w:val="-5"/>
                <w:sz w:val="28"/>
                <w:szCs w:val="28"/>
              </w:rPr>
              <w:t>±</w:t>
            </w:r>
            <w:r>
              <w:rPr>
                <w:spacing w:val="-5"/>
                <w:sz w:val="28"/>
                <w:szCs w:val="28"/>
                <w:lang w:val="ru-RU"/>
              </w:rPr>
              <w:t>1</w:t>
            </w:r>
          </w:p>
        </w:tc>
      </w:tr>
      <w:tr w:rsidR="00993036" w14:paraId="003751E6" w14:textId="77777777">
        <w:tc>
          <w:tcPr>
            <w:tcW w:w="562" w:type="dxa"/>
            <w:vMerge/>
          </w:tcPr>
          <w:p w14:paraId="5FBE92C4" w14:textId="77777777" w:rsidR="00993036" w:rsidRDefault="00993036" w:rsidP="000B567C">
            <w:pPr>
              <w:ind w:firstLine="567"/>
              <w:jc w:val="center"/>
              <w:rPr>
                <w:iCs/>
                <w:sz w:val="28"/>
                <w:szCs w:val="28"/>
              </w:rPr>
            </w:pPr>
          </w:p>
        </w:tc>
        <w:tc>
          <w:tcPr>
            <w:tcW w:w="2835" w:type="dxa"/>
            <w:vMerge/>
          </w:tcPr>
          <w:p w14:paraId="2D116044" w14:textId="77777777" w:rsidR="00993036" w:rsidRDefault="00993036" w:rsidP="000B567C">
            <w:pPr>
              <w:ind w:firstLine="567"/>
              <w:jc w:val="center"/>
              <w:rPr>
                <w:iCs/>
                <w:sz w:val="28"/>
                <w:szCs w:val="28"/>
              </w:rPr>
            </w:pPr>
          </w:p>
        </w:tc>
        <w:tc>
          <w:tcPr>
            <w:tcW w:w="2878" w:type="dxa"/>
            <w:gridSpan w:val="4"/>
          </w:tcPr>
          <w:p w14:paraId="0EA6DC3C" w14:textId="77777777" w:rsidR="00993036" w:rsidRDefault="0023160A" w:rsidP="000B567C">
            <w:pPr>
              <w:tabs>
                <w:tab w:val="left" w:pos="2127"/>
              </w:tabs>
              <w:jc w:val="center"/>
              <w:rPr>
                <w:sz w:val="28"/>
                <w:szCs w:val="28"/>
                <w:lang w:val="ru-RU"/>
              </w:rPr>
            </w:pPr>
            <w:r>
              <w:rPr>
                <w:sz w:val="28"/>
                <w:szCs w:val="28"/>
                <w:lang w:val="en-US"/>
              </w:rPr>
              <w:t>p</w:t>
            </w:r>
            <w:r>
              <w:rPr>
                <w:sz w:val="28"/>
                <w:szCs w:val="28"/>
                <w:lang w:val="ru-RU"/>
              </w:rPr>
              <w:t>=3,08</w:t>
            </w:r>
          </w:p>
        </w:tc>
        <w:tc>
          <w:tcPr>
            <w:tcW w:w="2934" w:type="dxa"/>
            <w:gridSpan w:val="2"/>
          </w:tcPr>
          <w:p w14:paraId="325BA0DF" w14:textId="77777777" w:rsidR="00993036" w:rsidRDefault="0023160A" w:rsidP="000B567C">
            <w:pPr>
              <w:tabs>
                <w:tab w:val="left" w:pos="2127"/>
              </w:tabs>
              <w:ind w:firstLine="567"/>
              <w:jc w:val="center"/>
              <w:rPr>
                <w:sz w:val="28"/>
                <w:szCs w:val="28"/>
              </w:rPr>
            </w:pPr>
            <w:r>
              <w:rPr>
                <w:sz w:val="28"/>
                <w:szCs w:val="28"/>
                <w:lang w:val="en-US"/>
              </w:rPr>
              <w:t>p</w:t>
            </w:r>
            <w:r>
              <w:rPr>
                <w:sz w:val="28"/>
                <w:szCs w:val="28"/>
                <w:lang w:val="ru-RU"/>
              </w:rPr>
              <w:t>=0,0003</w:t>
            </w:r>
            <w:r>
              <w:rPr>
                <w:sz w:val="28"/>
                <w:szCs w:val="28"/>
              </w:rPr>
              <w:t>*</w:t>
            </w:r>
          </w:p>
        </w:tc>
      </w:tr>
      <w:tr w:rsidR="00993036" w14:paraId="1B0AAACC" w14:textId="77777777">
        <w:tc>
          <w:tcPr>
            <w:tcW w:w="562" w:type="dxa"/>
            <w:vMerge w:val="restart"/>
          </w:tcPr>
          <w:p w14:paraId="654D9196" w14:textId="77777777" w:rsidR="00993036" w:rsidRDefault="0023160A" w:rsidP="000B567C">
            <w:pPr>
              <w:jc w:val="center"/>
              <w:rPr>
                <w:iCs/>
                <w:sz w:val="28"/>
                <w:szCs w:val="28"/>
                <w:lang w:val="ky-KG"/>
              </w:rPr>
            </w:pPr>
            <w:r>
              <w:rPr>
                <w:iCs/>
                <w:sz w:val="28"/>
                <w:szCs w:val="28"/>
                <w:lang w:val="ky-KG"/>
              </w:rPr>
              <w:t>8</w:t>
            </w:r>
          </w:p>
        </w:tc>
        <w:tc>
          <w:tcPr>
            <w:tcW w:w="2835" w:type="dxa"/>
            <w:vMerge w:val="restart"/>
          </w:tcPr>
          <w:p w14:paraId="6BD707B3" w14:textId="77777777" w:rsidR="00993036" w:rsidRDefault="0023160A" w:rsidP="000B567C">
            <w:pPr>
              <w:jc w:val="center"/>
              <w:rPr>
                <w:iCs/>
                <w:sz w:val="28"/>
                <w:szCs w:val="28"/>
                <w:lang w:val="ky-KG"/>
              </w:rPr>
            </w:pPr>
            <w:r>
              <w:rPr>
                <w:iCs/>
                <w:sz w:val="28"/>
                <w:szCs w:val="28"/>
                <w:lang w:val="ky-KG"/>
              </w:rPr>
              <w:t>Жаман адаттар</w:t>
            </w:r>
          </w:p>
        </w:tc>
        <w:tc>
          <w:tcPr>
            <w:tcW w:w="1418" w:type="dxa"/>
          </w:tcPr>
          <w:p w14:paraId="334F4EF2" w14:textId="77777777" w:rsidR="00993036" w:rsidRDefault="0023160A" w:rsidP="000B567C">
            <w:pPr>
              <w:tabs>
                <w:tab w:val="left" w:pos="2127"/>
              </w:tabs>
              <w:jc w:val="center"/>
              <w:rPr>
                <w:i/>
                <w:sz w:val="28"/>
                <w:szCs w:val="28"/>
                <w:lang w:val="ky-KG"/>
              </w:rPr>
            </w:pPr>
            <w:r>
              <w:rPr>
                <w:rFonts w:eastAsia="Calibri"/>
                <w:iCs/>
                <w:sz w:val="28"/>
                <w:szCs w:val="28"/>
                <w:shd w:val="clear" w:color="auto" w:fill="FFFFFF"/>
                <w:lang w:eastAsia="ru-RU"/>
              </w:rPr>
              <w:t>19,3</w:t>
            </w:r>
            <w:r>
              <w:rPr>
                <w:spacing w:val="-5"/>
                <w:sz w:val="28"/>
                <w:szCs w:val="28"/>
              </w:rPr>
              <w:t>±</w:t>
            </w:r>
            <w:r>
              <w:rPr>
                <w:spacing w:val="-5"/>
                <w:sz w:val="28"/>
                <w:szCs w:val="28"/>
                <w:lang w:val="ru-RU"/>
              </w:rPr>
              <w:t>1</w:t>
            </w:r>
          </w:p>
        </w:tc>
        <w:tc>
          <w:tcPr>
            <w:tcW w:w="1460" w:type="dxa"/>
            <w:gridSpan w:val="3"/>
          </w:tcPr>
          <w:p w14:paraId="04946991" w14:textId="77777777" w:rsidR="00993036" w:rsidRDefault="0023160A" w:rsidP="000B567C">
            <w:pPr>
              <w:tabs>
                <w:tab w:val="left" w:pos="2127"/>
              </w:tabs>
              <w:jc w:val="center"/>
              <w:rPr>
                <w:i/>
                <w:sz w:val="28"/>
                <w:szCs w:val="28"/>
                <w:lang w:val="ky-KG"/>
              </w:rPr>
            </w:pPr>
            <w:r>
              <w:rPr>
                <w:rFonts w:eastAsia="Calibri"/>
                <w:iCs/>
                <w:sz w:val="28"/>
                <w:szCs w:val="28"/>
                <w:lang w:eastAsia="ru-RU"/>
              </w:rPr>
              <w:t>83,</w:t>
            </w:r>
            <w:r>
              <w:rPr>
                <w:rFonts w:eastAsia="Calibri"/>
                <w:iCs/>
                <w:sz w:val="28"/>
                <w:szCs w:val="28"/>
                <w:shd w:val="clear" w:color="auto" w:fill="FFFFFF"/>
                <w:lang w:eastAsia="ru-RU"/>
              </w:rPr>
              <w:t>9</w:t>
            </w:r>
            <w:r>
              <w:rPr>
                <w:spacing w:val="-5"/>
                <w:sz w:val="28"/>
                <w:szCs w:val="28"/>
              </w:rPr>
              <w:t>±</w:t>
            </w:r>
            <w:r>
              <w:rPr>
                <w:spacing w:val="-5"/>
                <w:sz w:val="28"/>
                <w:szCs w:val="28"/>
                <w:lang w:val="ru-RU"/>
              </w:rPr>
              <w:t>1</w:t>
            </w:r>
          </w:p>
        </w:tc>
        <w:tc>
          <w:tcPr>
            <w:tcW w:w="1375" w:type="dxa"/>
          </w:tcPr>
          <w:p w14:paraId="4CA2965F" w14:textId="77777777" w:rsidR="00993036" w:rsidRDefault="0023160A" w:rsidP="000B567C">
            <w:pPr>
              <w:tabs>
                <w:tab w:val="left" w:pos="2127"/>
              </w:tabs>
              <w:jc w:val="center"/>
              <w:rPr>
                <w:i/>
                <w:sz w:val="28"/>
                <w:szCs w:val="28"/>
                <w:lang w:val="ky-KG"/>
              </w:rPr>
            </w:pPr>
            <w:r>
              <w:rPr>
                <w:rFonts w:eastAsia="Calibri"/>
                <w:iCs/>
                <w:sz w:val="28"/>
                <w:szCs w:val="28"/>
                <w:shd w:val="clear" w:color="auto" w:fill="FFFFFF"/>
                <w:lang w:eastAsia="ru-RU"/>
              </w:rPr>
              <w:t>7,6</w:t>
            </w:r>
            <w:r>
              <w:rPr>
                <w:spacing w:val="-5"/>
                <w:sz w:val="28"/>
                <w:szCs w:val="28"/>
              </w:rPr>
              <w:t>±</w:t>
            </w:r>
            <w:r>
              <w:rPr>
                <w:spacing w:val="-5"/>
                <w:sz w:val="28"/>
                <w:szCs w:val="28"/>
                <w:lang w:val="ru-RU"/>
              </w:rPr>
              <w:t>1</w:t>
            </w:r>
          </w:p>
        </w:tc>
        <w:tc>
          <w:tcPr>
            <w:tcW w:w="1559" w:type="dxa"/>
          </w:tcPr>
          <w:p w14:paraId="146FAB48" w14:textId="77777777" w:rsidR="00993036" w:rsidRDefault="0023160A" w:rsidP="000B567C">
            <w:pPr>
              <w:tabs>
                <w:tab w:val="left" w:pos="2127"/>
              </w:tabs>
              <w:ind w:firstLine="33"/>
              <w:jc w:val="center"/>
              <w:rPr>
                <w:i/>
                <w:sz w:val="28"/>
                <w:szCs w:val="28"/>
                <w:lang w:val="ky-KG"/>
              </w:rPr>
            </w:pPr>
            <w:r>
              <w:rPr>
                <w:rFonts w:eastAsia="Calibri"/>
                <w:iCs/>
                <w:sz w:val="28"/>
                <w:szCs w:val="28"/>
                <w:shd w:val="clear" w:color="auto" w:fill="FFFFFF"/>
                <w:lang w:eastAsia="ru-RU"/>
              </w:rPr>
              <w:t>41,0</w:t>
            </w:r>
            <w:r>
              <w:rPr>
                <w:spacing w:val="-5"/>
                <w:sz w:val="28"/>
                <w:szCs w:val="28"/>
              </w:rPr>
              <w:t>±</w:t>
            </w:r>
            <w:r>
              <w:rPr>
                <w:spacing w:val="-5"/>
                <w:sz w:val="28"/>
                <w:szCs w:val="28"/>
                <w:lang w:val="ru-RU"/>
              </w:rPr>
              <w:t>1</w:t>
            </w:r>
          </w:p>
        </w:tc>
      </w:tr>
      <w:tr w:rsidR="00993036" w14:paraId="4043CC99" w14:textId="77777777">
        <w:tc>
          <w:tcPr>
            <w:tcW w:w="562" w:type="dxa"/>
            <w:vMerge/>
          </w:tcPr>
          <w:p w14:paraId="03470C16" w14:textId="77777777" w:rsidR="00993036" w:rsidRDefault="00993036" w:rsidP="000B567C">
            <w:pPr>
              <w:ind w:firstLine="567"/>
              <w:jc w:val="center"/>
              <w:rPr>
                <w:iCs/>
                <w:sz w:val="28"/>
                <w:szCs w:val="28"/>
              </w:rPr>
            </w:pPr>
          </w:p>
        </w:tc>
        <w:tc>
          <w:tcPr>
            <w:tcW w:w="2835" w:type="dxa"/>
            <w:vMerge/>
          </w:tcPr>
          <w:p w14:paraId="57A74F67" w14:textId="77777777" w:rsidR="00993036" w:rsidRDefault="00993036" w:rsidP="000B567C">
            <w:pPr>
              <w:ind w:firstLine="567"/>
              <w:jc w:val="center"/>
              <w:rPr>
                <w:iCs/>
                <w:sz w:val="28"/>
                <w:szCs w:val="28"/>
              </w:rPr>
            </w:pPr>
          </w:p>
        </w:tc>
        <w:tc>
          <w:tcPr>
            <w:tcW w:w="2878" w:type="dxa"/>
            <w:gridSpan w:val="4"/>
          </w:tcPr>
          <w:p w14:paraId="489E1117" w14:textId="77777777" w:rsidR="00993036" w:rsidRDefault="0023160A" w:rsidP="000B567C">
            <w:pPr>
              <w:tabs>
                <w:tab w:val="left" w:pos="2127"/>
              </w:tabs>
              <w:ind w:firstLine="567"/>
              <w:jc w:val="center"/>
              <w:rPr>
                <w:sz w:val="28"/>
                <w:szCs w:val="28"/>
                <w:lang w:val="ru-RU"/>
              </w:rPr>
            </w:pPr>
            <w:r>
              <w:rPr>
                <w:sz w:val="28"/>
                <w:szCs w:val="28"/>
                <w:lang w:val="en-US"/>
              </w:rPr>
              <w:t>p</w:t>
            </w:r>
            <w:r>
              <w:rPr>
                <w:sz w:val="28"/>
                <w:szCs w:val="28"/>
                <w:lang w:val="ru-RU"/>
              </w:rPr>
              <w:t>=1,5</w:t>
            </w:r>
          </w:p>
        </w:tc>
        <w:tc>
          <w:tcPr>
            <w:tcW w:w="2934" w:type="dxa"/>
            <w:gridSpan w:val="2"/>
          </w:tcPr>
          <w:p w14:paraId="730274B2" w14:textId="77777777" w:rsidR="00993036" w:rsidRDefault="0023160A" w:rsidP="000B567C">
            <w:pPr>
              <w:tabs>
                <w:tab w:val="left" w:pos="2127"/>
              </w:tabs>
              <w:ind w:firstLine="567"/>
              <w:jc w:val="center"/>
              <w:rPr>
                <w:sz w:val="28"/>
                <w:szCs w:val="28"/>
                <w:lang w:val="ru-RU"/>
              </w:rPr>
            </w:pPr>
            <w:r>
              <w:rPr>
                <w:sz w:val="28"/>
                <w:szCs w:val="28"/>
                <w:lang w:val="en-US"/>
              </w:rPr>
              <w:t>p</w:t>
            </w:r>
            <w:r>
              <w:rPr>
                <w:sz w:val="28"/>
                <w:szCs w:val="28"/>
                <w:lang w:val="ru-RU"/>
              </w:rPr>
              <w:t>=2,13</w:t>
            </w:r>
          </w:p>
        </w:tc>
      </w:tr>
      <w:tr w:rsidR="00993036" w14:paraId="4CED2196" w14:textId="77777777" w:rsidTr="002520B2">
        <w:trPr>
          <w:trHeight w:val="276"/>
        </w:trPr>
        <w:tc>
          <w:tcPr>
            <w:tcW w:w="562" w:type="dxa"/>
            <w:vMerge w:val="restart"/>
          </w:tcPr>
          <w:p w14:paraId="040CCDD8" w14:textId="77777777" w:rsidR="00993036" w:rsidRDefault="0023160A" w:rsidP="000B567C">
            <w:pPr>
              <w:jc w:val="center"/>
              <w:rPr>
                <w:iCs/>
                <w:sz w:val="28"/>
                <w:szCs w:val="28"/>
                <w:lang w:val="ky-KG"/>
              </w:rPr>
            </w:pPr>
            <w:r>
              <w:rPr>
                <w:iCs/>
                <w:sz w:val="28"/>
                <w:szCs w:val="28"/>
                <w:lang w:val="ky-KG"/>
              </w:rPr>
              <w:t>9</w:t>
            </w:r>
          </w:p>
        </w:tc>
        <w:tc>
          <w:tcPr>
            <w:tcW w:w="2835" w:type="dxa"/>
            <w:vMerge w:val="restart"/>
          </w:tcPr>
          <w:p w14:paraId="7A419D26" w14:textId="77777777" w:rsidR="00993036" w:rsidRDefault="0023160A" w:rsidP="000B567C">
            <w:pPr>
              <w:jc w:val="center"/>
              <w:rPr>
                <w:iCs/>
                <w:sz w:val="28"/>
                <w:szCs w:val="28"/>
              </w:rPr>
            </w:pPr>
            <w:r>
              <w:rPr>
                <w:iCs/>
                <w:sz w:val="28"/>
                <w:szCs w:val="28"/>
                <w:lang w:val="ky-KG"/>
              </w:rPr>
              <w:t>Дарылоо иш-чаралары</w:t>
            </w:r>
          </w:p>
        </w:tc>
        <w:tc>
          <w:tcPr>
            <w:tcW w:w="1418" w:type="dxa"/>
          </w:tcPr>
          <w:p w14:paraId="4236B829" w14:textId="77777777" w:rsidR="00993036" w:rsidRDefault="0023160A" w:rsidP="000B567C">
            <w:pPr>
              <w:tabs>
                <w:tab w:val="left" w:pos="2127"/>
              </w:tabs>
              <w:jc w:val="center"/>
              <w:rPr>
                <w:sz w:val="28"/>
                <w:szCs w:val="28"/>
                <w:lang w:val="ru-RU"/>
              </w:rPr>
            </w:pPr>
            <w:r>
              <w:rPr>
                <w:sz w:val="28"/>
                <w:szCs w:val="28"/>
                <w:lang w:val="ru-RU"/>
              </w:rPr>
              <w:t>21,5</w:t>
            </w:r>
            <w:r>
              <w:rPr>
                <w:spacing w:val="-5"/>
                <w:sz w:val="28"/>
                <w:szCs w:val="28"/>
              </w:rPr>
              <w:t>±</w:t>
            </w:r>
            <w:r>
              <w:rPr>
                <w:spacing w:val="-5"/>
                <w:sz w:val="28"/>
                <w:szCs w:val="28"/>
                <w:lang w:val="ru-RU"/>
              </w:rPr>
              <w:t>1</w:t>
            </w:r>
          </w:p>
        </w:tc>
        <w:tc>
          <w:tcPr>
            <w:tcW w:w="1460" w:type="dxa"/>
            <w:gridSpan w:val="3"/>
          </w:tcPr>
          <w:p w14:paraId="4843D263" w14:textId="77777777" w:rsidR="00993036" w:rsidRDefault="0023160A" w:rsidP="000B567C">
            <w:pPr>
              <w:tabs>
                <w:tab w:val="left" w:pos="2127"/>
              </w:tabs>
              <w:jc w:val="center"/>
              <w:rPr>
                <w:sz w:val="28"/>
                <w:szCs w:val="28"/>
                <w:lang w:val="ru-RU"/>
              </w:rPr>
            </w:pPr>
            <w:r>
              <w:rPr>
                <w:sz w:val="28"/>
                <w:szCs w:val="28"/>
                <w:lang w:val="ru-RU"/>
              </w:rPr>
              <w:t>58,6</w:t>
            </w:r>
            <w:r>
              <w:rPr>
                <w:spacing w:val="-5"/>
                <w:sz w:val="28"/>
                <w:szCs w:val="28"/>
              </w:rPr>
              <w:t>±</w:t>
            </w:r>
            <w:r>
              <w:rPr>
                <w:spacing w:val="-5"/>
                <w:sz w:val="28"/>
                <w:szCs w:val="28"/>
                <w:lang w:val="ru-RU"/>
              </w:rPr>
              <w:t>1</w:t>
            </w:r>
          </w:p>
        </w:tc>
        <w:tc>
          <w:tcPr>
            <w:tcW w:w="1375" w:type="dxa"/>
          </w:tcPr>
          <w:p w14:paraId="6CEB0378" w14:textId="77777777" w:rsidR="00993036" w:rsidRDefault="0023160A" w:rsidP="000B567C">
            <w:pPr>
              <w:tabs>
                <w:tab w:val="left" w:pos="2127"/>
              </w:tabs>
              <w:jc w:val="center"/>
              <w:rPr>
                <w:sz w:val="28"/>
                <w:szCs w:val="28"/>
                <w:lang w:val="en-US"/>
              </w:rPr>
            </w:pPr>
            <w:r>
              <w:rPr>
                <w:rFonts w:eastAsia="Calibri"/>
                <w:iCs/>
                <w:sz w:val="28"/>
                <w:szCs w:val="28"/>
                <w:shd w:val="clear" w:color="auto" w:fill="FFFFFF"/>
              </w:rPr>
              <w:t>25</w:t>
            </w:r>
            <w:r>
              <w:rPr>
                <w:rFonts w:eastAsia="Calibri"/>
                <w:iCs/>
                <w:sz w:val="28"/>
                <w:szCs w:val="28"/>
              </w:rPr>
              <w:t>,5</w:t>
            </w:r>
            <w:r>
              <w:rPr>
                <w:spacing w:val="-5"/>
                <w:sz w:val="28"/>
                <w:szCs w:val="28"/>
              </w:rPr>
              <w:t>±</w:t>
            </w:r>
            <w:r>
              <w:rPr>
                <w:spacing w:val="-5"/>
                <w:sz w:val="28"/>
                <w:szCs w:val="28"/>
                <w:lang w:val="ru-RU"/>
              </w:rPr>
              <w:t>1</w:t>
            </w:r>
          </w:p>
        </w:tc>
        <w:tc>
          <w:tcPr>
            <w:tcW w:w="1559" w:type="dxa"/>
          </w:tcPr>
          <w:p w14:paraId="0EF0F4D4" w14:textId="77777777" w:rsidR="00993036" w:rsidRDefault="0023160A" w:rsidP="000B567C">
            <w:pPr>
              <w:tabs>
                <w:tab w:val="left" w:pos="2127"/>
              </w:tabs>
              <w:jc w:val="center"/>
              <w:rPr>
                <w:sz w:val="28"/>
                <w:szCs w:val="28"/>
                <w:lang w:val="en-US"/>
              </w:rPr>
            </w:pPr>
            <w:r>
              <w:rPr>
                <w:rFonts w:eastAsia="Calibri"/>
                <w:iCs/>
                <w:sz w:val="28"/>
                <w:szCs w:val="28"/>
                <w:shd w:val="clear" w:color="auto" w:fill="FFFFFF"/>
                <w:lang w:eastAsia="ru-RU"/>
              </w:rPr>
              <w:t>27,9</w:t>
            </w:r>
            <w:r>
              <w:rPr>
                <w:spacing w:val="-5"/>
                <w:sz w:val="28"/>
                <w:szCs w:val="28"/>
              </w:rPr>
              <w:t>±</w:t>
            </w:r>
            <w:r>
              <w:rPr>
                <w:spacing w:val="-5"/>
                <w:sz w:val="28"/>
                <w:szCs w:val="28"/>
                <w:lang w:val="ru-RU"/>
              </w:rPr>
              <w:t>1</w:t>
            </w:r>
          </w:p>
        </w:tc>
      </w:tr>
      <w:tr w:rsidR="00993036" w14:paraId="4C99A34A" w14:textId="77777777">
        <w:trPr>
          <w:trHeight w:val="264"/>
        </w:trPr>
        <w:tc>
          <w:tcPr>
            <w:tcW w:w="562" w:type="dxa"/>
            <w:vMerge/>
          </w:tcPr>
          <w:p w14:paraId="402E56A7" w14:textId="77777777" w:rsidR="00993036" w:rsidRDefault="00993036" w:rsidP="000B567C">
            <w:pPr>
              <w:ind w:firstLine="567"/>
              <w:jc w:val="center"/>
              <w:rPr>
                <w:iCs/>
                <w:sz w:val="28"/>
                <w:szCs w:val="28"/>
                <w:lang w:val="ky-KG"/>
              </w:rPr>
            </w:pPr>
          </w:p>
        </w:tc>
        <w:tc>
          <w:tcPr>
            <w:tcW w:w="2835" w:type="dxa"/>
            <w:vMerge/>
          </w:tcPr>
          <w:p w14:paraId="4CBF125E" w14:textId="77777777" w:rsidR="00993036" w:rsidRDefault="00993036" w:rsidP="000B567C">
            <w:pPr>
              <w:ind w:firstLine="567"/>
              <w:jc w:val="center"/>
              <w:rPr>
                <w:iCs/>
                <w:sz w:val="28"/>
                <w:szCs w:val="28"/>
                <w:lang w:val="ky-KG"/>
              </w:rPr>
            </w:pPr>
          </w:p>
        </w:tc>
        <w:tc>
          <w:tcPr>
            <w:tcW w:w="2878" w:type="dxa"/>
            <w:gridSpan w:val="4"/>
          </w:tcPr>
          <w:p w14:paraId="593087D9" w14:textId="77777777" w:rsidR="00993036" w:rsidRDefault="0023160A" w:rsidP="000B567C">
            <w:pPr>
              <w:tabs>
                <w:tab w:val="left" w:pos="2127"/>
              </w:tabs>
              <w:ind w:firstLine="567"/>
              <w:jc w:val="center"/>
              <w:rPr>
                <w:sz w:val="28"/>
                <w:szCs w:val="28"/>
                <w:lang w:val="en-US"/>
              </w:rPr>
            </w:pPr>
            <w:r>
              <w:rPr>
                <w:sz w:val="28"/>
                <w:szCs w:val="28"/>
                <w:lang w:val="en-US"/>
              </w:rPr>
              <w:t>p</w:t>
            </w:r>
            <w:r>
              <w:rPr>
                <w:sz w:val="28"/>
                <w:szCs w:val="28"/>
                <w:lang w:val="ru-RU"/>
              </w:rPr>
              <w:t>=1,5</w:t>
            </w:r>
          </w:p>
        </w:tc>
        <w:tc>
          <w:tcPr>
            <w:tcW w:w="2934" w:type="dxa"/>
            <w:gridSpan w:val="2"/>
          </w:tcPr>
          <w:p w14:paraId="35D878A8" w14:textId="77777777" w:rsidR="00993036" w:rsidRDefault="0023160A" w:rsidP="000B567C">
            <w:pPr>
              <w:tabs>
                <w:tab w:val="left" w:pos="2127"/>
              </w:tabs>
              <w:ind w:firstLine="567"/>
              <w:jc w:val="center"/>
              <w:rPr>
                <w:sz w:val="28"/>
                <w:szCs w:val="28"/>
                <w:lang w:val="en-US"/>
              </w:rPr>
            </w:pPr>
            <w:r>
              <w:rPr>
                <w:sz w:val="28"/>
                <w:szCs w:val="28"/>
                <w:lang w:val="en-US"/>
              </w:rPr>
              <w:t>p</w:t>
            </w:r>
            <w:r>
              <w:rPr>
                <w:sz w:val="28"/>
                <w:szCs w:val="28"/>
                <w:lang w:val="ru-RU"/>
              </w:rPr>
              <w:t>=0,005</w:t>
            </w:r>
          </w:p>
        </w:tc>
      </w:tr>
      <w:tr w:rsidR="00993036" w14:paraId="01205977" w14:textId="77777777" w:rsidTr="002520B2">
        <w:trPr>
          <w:trHeight w:val="172"/>
        </w:trPr>
        <w:tc>
          <w:tcPr>
            <w:tcW w:w="562" w:type="dxa"/>
            <w:vMerge w:val="restart"/>
          </w:tcPr>
          <w:p w14:paraId="3D1A3B0E" w14:textId="77777777" w:rsidR="00993036" w:rsidRDefault="0023160A" w:rsidP="000B567C">
            <w:pPr>
              <w:jc w:val="center"/>
              <w:rPr>
                <w:iCs/>
                <w:sz w:val="28"/>
                <w:szCs w:val="28"/>
                <w:lang w:val="ky-KG"/>
              </w:rPr>
            </w:pPr>
            <w:r>
              <w:rPr>
                <w:iCs/>
                <w:sz w:val="28"/>
                <w:szCs w:val="28"/>
                <w:lang w:val="ky-KG"/>
              </w:rPr>
              <w:t>10</w:t>
            </w:r>
          </w:p>
        </w:tc>
        <w:tc>
          <w:tcPr>
            <w:tcW w:w="2835" w:type="dxa"/>
            <w:vMerge w:val="restart"/>
          </w:tcPr>
          <w:p w14:paraId="32585484" w14:textId="77777777" w:rsidR="00993036" w:rsidRDefault="0023160A" w:rsidP="000B567C">
            <w:pPr>
              <w:jc w:val="center"/>
              <w:rPr>
                <w:iCs/>
                <w:sz w:val="28"/>
                <w:szCs w:val="28"/>
                <w:lang w:val="ky-KG"/>
              </w:rPr>
            </w:pPr>
            <w:r>
              <w:rPr>
                <w:iCs/>
                <w:sz w:val="28"/>
                <w:szCs w:val="28"/>
                <w:lang w:val="ky-KG"/>
              </w:rPr>
              <w:t>Баңгизатка толеранттуулук</w:t>
            </w:r>
          </w:p>
        </w:tc>
        <w:tc>
          <w:tcPr>
            <w:tcW w:w="1483" w:type="dxa"/>
            <w:gridSpan w:val="2"/>
          </w:tcPr>
          <w:p w14:paraId="01AF09EC" w14:textId="77777777" w:rsidR="00993036" w:rsidRDefault="0023160A" w:rsidP="000B567C">
            <w:pPr>
              <w:tabs>
                <w:tab w:val="left" w:pos="2127"/>
              </w:tabs>
              <w:jc w:val="center"/>
              <w:rPr>
                <w:sz w:val="28"/>
                <w:szCs w:val="28"/>
                <w:lang w:val="en-US"/>
              </w:rPr>
            </w:pPr>
            <w:r>
              <w:rPr>
                <w:rFonts w:eastAsia="Calibri"/>
                <w:iCs/>
                <w:sz w:val="28"/>
                <w:szCs w:val="28"/>
                <w:shd w:val="clear" w:color="auto" w:fill="FFFFFF"/>
                <w:lang w:eastAsia="ru-RU"/>
              </w:rPr>
              <w:t>1</w:t>
            </w:r>
            <w:r>
              <w:rPr>
                <w:rFonts w:eastAsia="Calibri"/>
                <w:iCs/>
                <w:sz w:val="28"/>
                <w:szCs w:val="28"/>
                <w:lang w:eastAsia="ru-RU"/>
              </w:rPr>
              <w:t>5,8</w:t>
            </w:r>
            <w:r>
              <w:rPr>
                <w:spacing w:val="-5"/>
                <w:sz w:val="28"/>
                <w:szCs w:val="28"/>
              </w:rPr>
              <w:t>±</w:t>
            </w:r>
            <w:r>
              <w:rPr>
                <w:spacing w:val="-5"/>
                <w:sz w:val="28"/>
                <w:szCs w:val="28"/>
                <w:lang w:val="ru-RU"/>
              </w:rPr>
              <w:t>1</w:t>
            </w:r>
          </w:p>
        </w:tc>
        <w:tc>
          <w:tcPr>
            <w:tcW w:w="1395" w:type="dxa"/>
            <w:gridSpan w:val="2"/>
          </w:tcPr>
          <w:p w14:paraId="331C5E87" w14:textId="77777777" w:rsidR="00993036" w:rsidRDefault="0023160A" w:rsidP="000B567C">
            <w:pPr>
              <w:tabs>
                <w:tab w:val="left" w:pos="2127"/>
              </w:tabs>
              <w:jc w:val="center"/>
              <w:rPr>
                <w:sz w:val="28"/>
                <w:szCs w:val="28"/>
                <w:lang w:val="en-US"/>
              </w:rPr>
            </w:pPr>
            <w:r>
              <w:rPr>
                <w:rFonts w:eastAsia="Calibri"/>
                <w:iCs/>
                <w:sz w:val="28"/>
                <w:szCs w:val="28"/>
                <w:shd w:val="clear" w:color="auto" w:fill="FFFFFF"/>
                <w:lang w:eastAsia="ru-RU"/>
              </w:rPr>
              <w:t>70,8</w:t>
            </w:r>
            <w:r>
              <w:rPr>
                <w:spacing w:val="-5"/>
                <w:sz w:val="28"/>
                <w:szCs w:val="28"/>
              </w:rPr>
              <w:t>±</w:t>
            </w:r>
            <w:r>
              <w:rPr>
                <w:spacing w:val="-5"/>
                <w:sz w:val="28"/>
                <w:szCs w:val="28"/>
                <w:lang w:val="ru-RU"/>
              </w:rPr>
              <w:t>1,25</w:t>
            </w:r>
          </w:p>
        </w:tc>
        <w:tc>
          <w:tcPr>
            <w:tcW w:w="1375" w:type="dxa"/>
          </w:tcPr>
          <w:p w14:paraId="626338EF" w14:textId="77777777" w:rsidR="00993036" w:rsidRDefault="0023160A" w:rsidP="000B567C">
            <w:pPr>
              <w:tabs>
                <w:tab w:val="left" w:pos="2127"/>
              </w:tabs>
              <w:jc w:val="center"/>
              <w:rPr>
                <w:sz w:val="28"/>
                <w:szCs w:val="28"/>
                <w:lang w:val="en-US"/>
              </w:rPr>
            </w:pPr>
            <w:r>
              <w:rPr>
                <w:rFonts w:eastAsia="Calibri"/>
                <w:iCs/>
                <w:sz w:val="28"/>
                <w:szCs w:val="28"/>
                <w:shd w:val="clear" w:color="auto" w:fill="FFFFFF"/>
                <w:lang w:eastAsia="ru-RU"/>
              </w:rPr>
              <w:t>5,6</w:t>
            </w:r>
            <w:r>
              <w:rPr>
                <w:spacing w:val="-5"/>
                <w:sz w:val="28"/>
                <w:szCs w:val="28"/>
              </w:rPr>
              <w:t>±</w:t>
            </w:r>
            <w:r>
              <w:rPr>
                <w:spacing w:val="-5"/>
                <w:sz w:val="28"/>
                <w:szCs w:val="28"/>
                <w:lang w:val="ru-RU"/>
              </w:rPr>
              <w:t>1,1</w:t>
            </w:r>
          </w:p>
        </w:tc>
        <w:tc>
          <w:tcPr>
            <w:tcW w:w="1559" w:type="dxa"/>
          </w:tcPr>
          <w:p w14:paraId="138C1C24" w14:textId="77777777" w:rsidR="00993036" w:rsidRDefault="0023160A" w:rsidP="000B567C">
            <w:pPr>
              <w:tabs>
                <w:tab w:val="left" w:pos="2127"/>
              </w:tabs>
              <w:ind w:hanging="41"/>
              <w:jc w:val="center"/>
              <w:rPr>
                <w:sz w:val="28"/>
                <w:szCs w:val="28"/>
                <w:lang w:val="ru-RU"/>
              </w:rPr>
            </w:pPr>
            <w:r>
              <w:rPr>
                <w:sz w:val="28"/>
                <w:szCs w:val="28"/>
                <w:lang w:val="ru-RU"/>
              </w:rPr>
              <w:t>29,4</w:t>
            </w:r>
            <w:r>
              <w:rPr>
                <w:spacing w:val="-5"/>
                <w:sz w:val="28"/>
                <w:szCs w:val="28"/>
              </w:rPr>
              <w:t>±</w:t>
            </w:r>
            <w:r>
              <w:rPr>
                <w:spacing w:val="-5"/>
                <w:sz w:val="28"/>
                <w:szCs w:val="28"/>
                <w:lang w:val="ru-RU"/>
              </w:rPr>
              <w:t>2,11</w:t>
            </w:r>
          </w:p>
        </w:tc>
      </w:tr>
      <w:tr w:rsidR="00993036" w14:paraId="109FE8A3" w14:textId="77777777">
        <w:trPr>
          <w:trHeight w:val="272"/>
        </w:trPr>
        <w:tc>
          <w:tcPr>
            <w:tcW w:w="562" w:type="dxa"/>
            <w:vMerge/>
          </w:tcPr>
          <w:p w14:paraId="5114C92D" w14:textId="77777777" w:rsidR="00993036" w:rsidRDefault="00993036" w:rsidP="000B567C">
            <w:pPr>
              <w:ind w:firstLine="567"/>
              <w:jc w:val="center"/>
              <w:rPr>
                <w:iCs/>
                <w:sz w:val="28"/>
                <w:szCs w:val="28"/>
                <w:lang w:val="ky-KG"/>
              </w:rPr>
            </w:pPr>
          </w:p>
        </w:tc>
        <w:tc>
          <w:tcPr>
            <w:tcW w:w="2835" w:type="dxa"/>
            <w:vMerge/>
          </w:tcPr>
          <w:p w14:paraId="25769DDD" w14:textId="77777777" w:rsidR="00993036" w:rsidRDefault="00993036" w:rsidP="000B567C">
            <w:pPr>
              <w:ind w:firstLine="567"/>
              <w:jc w:val="center"/>
              <w:rPr>
                <w:iCs/>
                <w:sz w:val="28"/>
                <w:szCs w:val="28"/>
                <w:lang w:val="ky-KG"/>
              </w:rPr>
            </w:pPr>
          </w:p>
        </w:tc>
        <w:tc>
          <w:tcPr>
            <w:tcW w:w="2878" w:type="dxa"/>
            <w:gridSpan w:val="4"/>
          </w:tcPr>
          <w:p w14:paraId="5292F669" w14:textId="77777777" w:rsidR="00993036" w:rsidRDefault="0023160A" w:rsidP="000B567C">
            <w:pPr>
              <w:tabs>
                <w:tab w:val="left" w:pos="2127"/>
              </w:tabs>
              <w:ind w:firstLine="567"/>
              <w:jc w:val="center"/>
              <w:rPr>
                <w:sz w:val="28"/>
                <w:szCs w:val="28"/>
                <w:lang w:val="en-US"/>
              </w:rPr>
            </w:pPr>
            <w:r>
              <w:rPr>
                <w:sz w:val="28"/>
                <w:szCs w:val="28"/>
                <w:lang w:val="en-US"/>
              </w:rPr>
              <w:t>p</w:t>
            </w:r>
            <w:r>
              <w:rPr>
                <w:sz w:val="28"/>
                <w:szCs w:val="28"/>
                <w:lang w:val="ru-RU"/>
              </w:rPr>
              <w:t>=5,4</w:t>
            </w:r>
          </w:p>
        </w:tc>
        <w:tc>
          <w:tcPr>
            <w:tcW w:w="2934" w:type="dxa"/>
            <w:gridSpan w:val="2"/>
          </w:tcPr>
          <w:p w14:paraId="6B03ECCA" w14:textId="77777777" w:rsidR="00993036" w:rsidRDefault="0023160A" w:rsidP="000B567C">
            <w:pPr>
              <w:tabs>
                <w:tab w:val="left" w:pos="2127"/>
              </w:tabs>
              <w:ind w:firstLine="567"/>
              <w:jc w:val="center"/>
              <w:rPr>
                <w:sz w:val="28"/>
                <w:szCs w:val="28"/>
                <w:lang w:val="en-US"/>
              </w:rPr>
            </w:pPr>
            <w:r>
              <w:rPr>
                <w:sz w:val="28"/>
                <w:szCs w:val="28"/>
                <w:lang w:val="en-US"/>
              </w:rPr>
              <w:t>p</w:t>
            </w:r>
            <w:r>
              <w:rPr>
                <w:sz w:val="28"/>
                <w:szCs w:val="28"/>
                <w:lang w:val="ru-RU"/>
              </w:rPr>
              <w:t>=3,6</w:t>
            </w:r>
          </w:p>
        </w:tc>
      </w:tr>
      <w:tr w:rsidR="00993036" w14:paraId="0070C2EF" w14:textId="77777777" w:rsidTr="002520B2">
        <w:trPr>
          <w:trHeight w:val="209"/>
        </w:trPr>
        <w:tc>
          <w:tcPr>
            <w:tcW w:w="562" w:type="dxa"/>
            <w:vMerge w:val="restart"/>
          </w:tcPr>
          <w:p w14:paraId="61AC7461" w14:textId="77777777" w:rsidR="00993036" w:rsidRDefault="0023160A" w:rsidP="000B567C">
            <w:pPr>
              <w:jc w:val="center"/>
              <w:rPr>
                <w:iCs/>
                <w:sz w:val="28"/>
                <w:szCs w:val="28"/>
                <w:lang w:val="ky-KG"/>
              </w:rPr>
            </w:pPr>
            <w:r>
              <w:rPr>
                <w:iCs/>
                <w:sz w:val="28"/>
                <w:szCs w:val="28"/>
                <w:lang w:val="ky-KG"/>
              </w:rPr>
              <w:t>11</w:t>
            </w:r>
          </w:p>
        </w:tc>
        <w:tc>
          <w:tcPr>
            <w:tcW w:w="2835" w:type="dxa"/>
            <w:vMerge w:val="restart"/>
          </w:tcPr>
          <w:p w14:paraId="2FF98BCD" w14:textId="77777777" w:rsidR="00993036" w:rsidRDefault="0023160A" w:rsidP="000B567C">
            <w:pPr>
              <w:jc w:val="center"/>
              <w:rPr>
                <w:iCs/>
                <w:sz w:val="28"/>
                <w:szCs w:val="28"/>
                <w:lang w:val="ky-KG"/>
              </w:rPr>
            </w:pPr>
            <w:r>
              <w:rPr>
                <w:iCs/>
                <w:sz w:val="28"/>
                <w:szCs w:val="28"/>
                <w:lang w:val="ky-KG"/>
              </w:rPr>
              <w:t>Оорунун жүрүшүндө</w:t>
            </w:r>
          </w:p>
          <w:p w14:paraId="1374F3CB" w14:textId="77777777" w:rsidR="00993036" w:rsidRDefault="0023160A" w:rsidP="000B567C">
            <w:pPr>
              <w:jc w:val="center"/>
              <w:rPr>
                <w:iCs/>
                <w:sz w:val="28"/>
                <w:szCs w:val="28"/>
                <w:lang w:val="ky-KG"/>
              </w:rPr>
            </w:pPr>
            <w:r>
              <w:rPr>
                <w:iCs/>
                <w:sz w:val="28"/>
                <w:szCs w:val="28"/>
                <w:lang w:val="ky-KG"/>
              </w:rPr>
              <w:t>өзгөрүүлөр</w:t>
            </w:r>
          </w:p>
        </w:tc>
        <w:tc>
          <w:tcPr>
            <w:tcW w:w="1418" w:type="dxa"/>
          </w:tcPr>
          <w:p w14:paraId="08B96EB1" w14:textId="77777777" w:rsidR="00993036" w:rsidRDefault="0023160A" w:rsidP="000B567C">
            <w:pPr>
              <w:tabs>
                <w:tab w:val="left" w:pos="2127"/>
              </w:tabs>
              <w:jc w:val="center"/>
              <w:rPr>
                <w:sz w:val="28"/>
                <w:szCs w:val="28"/>
                <w:lang w:val="en-US"/>
              </w:rPr>
            </w:pPr>
            <w:r>
              <w:rPr>
                <w:rFonts w:eastAsia="Calibri"/>
                <w:iCs/>
                <w:sz w:val="28"/>
                <w:szCs w:val="28"/>
                <w:shd w:val="clear" w:color="auto" w:fill="FFFFFF"/>
                <w:lang w:eastAsia="ru-RU"/>
              </w:rPr>
              <w:t>3,9</w:t>
            </w:r>
            <w:r>
              <w:rPr>
                <w:spacing w:val="-5"/>
                <w:sz w:val="28"/>
                <w:szCs w:val="28"/>
              </w:rPr>
              <w:t>±</w:t>
            </w:r>
            <w:r>
              <w:rPr>
                <w:spacing w:val="-5"/>
                <w:sz w:val="28"/>
                <w:szCs w:val="28"/>
                <w:lang w:val="ru-RU"/>
              </w:rPr>
              <w:t>0,8</w:t>
            </w:r>
          </w:p>
        </w:tc>
        <w:tc>
          <w:tcPr>
            <w:tcW w:w="1460" w:type="dxa"/>
            <w:gridSpan w:val="3"/>
          </w:tcPr>
          <w:p w14:paraId="4CD83BC4" w14:textId="77777777" w:rsidR="00993036" w:rsidRDefault="0023160A" w:rsidP="000B567C">
            <w:pPr>
              <w:tabs>
                <w:tab w:val="left" w:pos="2127"/>
              </w:tabs>
              <w:jc w:val="center"/>
              <w:rPr>
                <w:sz w:val="28"/>
                <w:szCs w:val="28"/>
                <w:lang w:val="en-US"/>
              </w:rPr>
            </w:pPr>
            <w:r>
              <w:rPr>
                <w:rFonts w:eastAsia="Calibri"/>
                <w:iCs/>
                <w:sz w:val="28"/>
                <w:szCs w:val="28"/>
                <w:shd w:val="clear" w:color="auto" w:fill="FFFFFF"/>
                <w:lang w:eastAsia="ru-RU"/>
              </w:rPr>
              <w:t>25,7</w:t>
            </w:r>
            <w:r>
              <w:rPr>
                <w:spacing w:val="-5"/>
                <w:sz w:val="28"/>
                <w:szCs w:val="28"/>
              </w:rPr>
              <w:t>±</w:t>
            </w:r>
            <w:r>
              <w:rPr>
                <w:spacing w:val="-5"/>
                <w:sz w:val="28"/>
                <w:szCs w:val="28"/>
                <w:lang w:val="ru-RU"/>
              </w:rPr>
              <w:t>1,20</w:t>
            </w:r>
          </w:p>
        </w:tc>
        <w:tc>
          <w:tcPr>
            <w:tcW w:w="1375" w:type="dxa"/>
          </w:tcPr>
          <w:p w14:paraId="1E79A246" w14:textId="77777777" w:rsidR="00993036" w:rsidRDefault="0023160A" w:rsidP="000B567C">
            <w:pPr>
              <w:tabs>
                <w:tab w:val="left" w:pos="2127"/>
              </w:tabs>
              <w:jc w:val="center"/>
              <w:rPr>
                <w:sz w:val="28"/>
                <w:szCs w:val="28"/>
                <w:lang w:val="en-US"/>
              </w:rPr>
            </w:pPr>
            <w:r>
              <w:rPr>
                <w:rFonts w:eastAsia="Calibri"/>
                <w:iCs/>
                <w:sz w:val="28"/>
                <w:szCs w:val="28"/>
                <w:shd w:val="clear" w:color="auto" w:fill="FFFFFF"/>
                <w:lang w:eastAsia="ru-RU"/>
              </w:rPr>
              <w:t>1,8</w:t>
            </w:r>
            <w:r>
              <w:rPr>
                <w:spacing w:val="-5"/>
                <w:sz w:val="28"/>
                <w:szCs w:val="28"/>
              </w:rPr>
              <w:t>±</w:t>
            </w:r>
            <w:r>
              <w:rPr>
                <w:spacing w:val="-5"/>
                <w:sz w:val="28"/>
                <w:szCs w:val="28"/>
                <w:lang w:val="ru-RU"/>
              </w:rPr>
              <w:t>0,8</w:t>
            </w:r>
          </w:p>
        </w:tc>
        <w:tc>
          <w:tcPr>
            <w:tcW w:w="1559" w:type="dxa"/>
          </w:tcPr>
          <w:p w14:paraId="3B5329A0" w14:textId="77777777" w:rsidR="00993036" w:rsidRDefault="0023160A" w:rsidP="000B567C">
            <w:pPr>
              <w:tabs>
                <w:tab w:val="left" w:pos="2127"/>
              </w:tabs>
              <w:jc w:val="center"/>
              <w:rPr>
                <w:sz w:val="28"/>
                <w:szCs w:val="28"/>
                <w:lang w:val="en-US"/>
              </w:rPr>
            </w:pPr>
            <w:r>
              <w:rPr>
                <w:rFonts w:eastAsia="Calibri"/>
                <w:iCs/>
                <w:sz w:val="28"/>
                <w:szCs w:val="28"/>
                <w:shd w:val="clear" w:color="auto" w:fill="FFFFFF"/>
                <w:lang w:eastAsia="ru-RU"/>
              </w:rPr>
              <w:t>4,0</w:t>
            </w:r>
            <w:r>
              <w:rPr>
                <w:spacing w:val="-5"/>
                <w:sz w:val="28"/>
                <w:szCs w:val="28"/>
              </w:rPr>
              <w:t>±</w:t>
            </w:r>
            <w:r>
              <w:rPr>
                <w:spacing w:val="-5"/>
                <w:sz w:val="28"/>
                <w:szCs w:val="28"/>
                <w:lang w:val="ru-RU"/>
              </w:rPr>
              <w:t>0,7</w:t>
            </w:r>
          </w:p>
        </w:tc>
      </w:tr>
      <w:tr w:rsidR="00993036" w14:paraId="3555BA20" w14:textId="77777777">
        <w:trPr>
          <w:trHeight w:val="276"/>
        </w:trPr>
        <w:tc>
          <w:tcPr>
            <w:tcW w:w="562" w:type="dxa"/>
            <w:vMerge/>
          </w:tcPr>
          <w:p w14:paraId="00F2FC35" w14:textId="77777777" w:rsidR="00993036" w:rsidRDefault="00993036" w:rsidP="000B567C">
            <w:pPr>
              <w:ind w:firstLine="567"/>
              <w:jc w:val="center"/>
              <w:rPr>
                <w:iCs/>
                <w:sz w:val="28"/>
                <w:szCs w:val="28"/>
                <w:lang w:val="ky-KG"/>
              </w:rPr>
            </w:pPr>
          </w:p>
        </w:tc>
        <w:tc>
          <w:tcPr>
            <w:tcW w:w="2835" w:type="dxa"/>
            <w:vMerge/>
          </w:tcPr>
          <w:p w14:paraId="04C22545" w14:textId="77777777" w:rsidR="00993036" w:rsidRDefault="00993036" w:rsidP="000B567C">
            <w:pPr>
              <w:ind w:firstLine="567"/>
              <w:jc w:val="center"/>
              <w:rPr>
                <w:iCs/>
                <w:sz w:val="28"/>
                <w:szCs w:val="28"/>
                <w:lang w:val="ky-KG"/>
              </w:rPr>
            </w:pPr>
          </w:p>
        </w:tc>
        <w:tc>
          <w:tcPr>
            <w:tcW w:w="2878" w:type="dxa"/>
            <w:gridSpan w:val="4"/>
          </w:tcPr>
          <w:p w14:paraId="271C86E5" w14:textId="77777777" w:rsidR="00993036" w:rsidRDefault="0023160A" w:rsidP="000B567C">
            <w:pPr>
              <w:tabs>
                <w:tab w:val="left" w:pos="2127"/>
              </w:tabs>
              <w:ind w:firstLine="567"/>
              <w:jc w:val="center"/>
              <w:rPr>
                <w:sz w:val="28"/>
                <w:szCs w:val="28"/>
                <w:lang w:val="en-US"/>
              </w:rPr>
            </w:pPr>
            <w:r>
              <w:rPr>
                <w:sz w:val="28"/>
                <w:szCs w:val="28"/>
                <w:lang w:val="en-US"/>
              </w:rPr>
              <w:t>p</w:t>
            </w:r>
            <w:r>
              <w:rPr>
                <w:sz w:val="28"/>
                <w:szCs w:val="28"/>
                <w:lang w:val="ru-RU"/>
              </w:rPr>
              <w:t>=1,29</w:t>
            </w:r>
          </w:p>
        </w:tc>
        <w:tc>
          <w:tcPr>
            <w:tcW w:w="2934" w:type="dxa"/>
            <w:gridSpan w:val="2"/>
          </w:tcPr>
          <w:p w14:paraId="0C6FBA96" w14:textId="77777777" w:rsidR="00993036" w:rsidRDefault="0023160A" w:rsidP="000B567C">
            <w:pPr>
              <w:tabs>
                <w:tab w:val="left" w:pos="2127"/>
              </w:tabs>
              <w:ind w:firstLine="567"/>
              <w:jc w:val="center"/>
              <w:rPr>
                <w:sz w:val="28"/>
                <w:szCs w:val="28"/>
                <w:lang w:val="en-US"/>
              </w:rPr>
            </w:pPr>
            <w:r>
              <w:rPr>
                <w:sz w:val="28"/>
                <w:szCs w:val="28"/>
                <w:lang w:val="en-US"/>
              </w:rPr>
              <w:t>p</w:t>
            </w:r>
            <w:r>
              <w:rPr>
                <w:sz w:val="28"/>
                <w:szCs w:val="28"/>
                <w:lang w:val="ru-RU"/>
              </w:rPr>
              <w:t>=0,04</w:t>
            </w:r>
          </w:p>
        </w:tc>
      </w:tr>
      <w:tr w:rsidR="00993036" w14:paraId="0C086528" w14:textId="77777777">
        <w:trPr>
          <w:trHeight w:val="245"/>
        </w:trPr>
        <w:tc>
          <w:tcPr>
            <w:tcW w:w="562" w:type="dxa"/>
            <w:vMerge w:val="restart"/>
          </w:tcPr>
          <w:p w14:paraId="34D228DB" w14:textId="77777777" w:rsidR="00993036" w:rsidRDefault="0023160A" w:rsidP="000B567C">
            <w:pPr>
              <w:jc w:val="center"/>
              <w:rPr>
                <w:iCs/>
                <w:sz w:val="28"/>
                <w:szCs w:val="28"/>
                <w:lang w:val="ky-KG"/>
              </w:rPr>
            </w:pPr>
            <w:r>
              <w:rPr>
                <w:iCs/>
                <w:sz w:val="28"/>
                <w:szCs w:val="28"/>
                <w:lang w:val="ky-KG"/>
              </w:rPr>
              <w:t>12</w:t>
            </w:r>
          </w:p>
        </w:tc>
        <w:tc>
          <w:tcPr>
            <w:tcW w:w="2835" w:type="dxa"/>
            <w:vMerge w:val="restart"/>
          </w:tcPr>
          <w:p w14:paraId="7D761B1E" w14:textId="77777777" w:rsidR="00993036" w:rsidRDefault="0023160A" w:rsidP="000B567C">
            <w:pPr>
              <w:jc w:val="center"/>
              <w:rPr>
                <w:iCs/>
                <w:sz w:val="28"/>
                <w:szCs w:val="28"/>
                <w:lang w:val="ky-KG"/>
              </w:rPr>
            </w:pPr>
            <w:r>
              <w:rPr>
                <w:iCs/>
                <w:sz w:val="28"/>
                <w:szCs w:val="28"/>
                <w:lang w:val="ky-KG"/>
              </w:rPr>
              <w:t>Башка элементтер</w:t>
            </w:r>
          </w:p>
        </w:tc>
        <w:tc>
          <w:tcPr>
            <w:tcW w:w="1418" w:type="dxa"/>
          </w:tcPr>
          <w:p w14:paraId="36FB4BA1" w14:textId="77777777" w:rsidR="00993036" w:rsidRDefault="0023160A" w:rsidP="000B567C">
            <w:pPr>
              <w:tabs>
                <w:tab w:val="left" w:pos="2127"/>
              </w:tabs>
              <w:jc w:val="center"/>
              <w:rPr>
                <w:sz w:val="28"/>
                <w:szCs w:val="28"/>
                <w:lang w:val="en-US"/>
              </w:rPr>
            </w:pPr>
            <w:r>
              <w:rPr>
                <w:rFonts w:eastAsia="Calibri"/>
                <w:iCs/>
                <w:sz w:val="28"/>
                <w:szCs w:val="28"/>
                <w:shd w:val="clear" w:color="auto" w:fill="FFFFFF"/>
                <w:lang w:eastAsia="ru-RU"/>
              </w:rPr>
              <w:t>6,0</w:t>
            </w:r>
            <w:r>
              <w:rPr>
                <w:spacing w:val="-5"/>
                <w:sz w:val="28"/>
                <w:szCs w:val="28"/>
              </w:rPr>
              <w:t>±</w:t>
            </w:r>
            <w:r>
              <w:rPr>
                <w:spacing w:val="-5"/>
                <w:sz w:val="28"/>
                <w:szCs w:val="28"/>
                <w:lang w:val="ru-RU"/>
              </w:rPr>
              <w:t>0,15</w:t>
            </w:r>
          </w:p>
        </w:tc>
        <w:tc>
          <w:tcPr>
            <w:tcW w:w="1460" w:type="dxa"/>
            <w:gridSpan w:val="3"/>
          </w:tcPr>
          <w:p w14:paraId="61913188" w14:textId="77777777" w:rsidR="00993036" w:rsidRDefault="0023160A" w:rsidP="000B567C">
            <w:pPr>
              <w:tabs>
                <w:tab w:val="left" w:pos="2127"/>
              </w:tabs>
              <w:jc w:val="center"/>
              <w:rPr>
                <w:sz w:val="28"/>
                <w:szCs w:val="28"/>
                <w:lang w:val="en-US"/>
              </w:rPr>
            </w:pPr>
            <w:r>
              <w:rPr>
                <w:rFonts w:eastAsia="Calibri"/>
                <w:iCs/>
                <w:sz w:val="28"/>
                <w:szCs w:val="28"/>
                <w:shd w:val="clear" w:color="auto" w:fill="FFFFFF"/>
                <w:lang w:eastAsia="ru-RU"/>
              </w:rPr>
              <w:t>10,3</w:t>
            </w:r>
            <w:r>
              <w:rPr>
                <w:spacing w:val="-5"/>
                <w:sz w:val="28"/>
                <w:szCs w:val="28"/>
              </w:rPr>
              <w:t>±</w:t>
            </w:r>
            <w:r>
              <w:rPr>
                <w:spacing w:val="-5"/>
                <w:sz w:val="28"/>
                <w:szCs w:val="28"/>
                <w:lang w:val="ru-RU"/>
              </w:rPr>
              <w:t>0,9</w:t>
            </w:r>
          </w:p>
        </w:tc>
        <w:tc>
          <w:tcPr>
            <w:tcW w:w="1375" w:type="dxa"/>
          </w:tcPr>
          <w:p w14:paraId="1A262AA4" w14:textId="77777777" w:rsidR="00993036" w:rsidRDefault="0023160A" w:rsidP="000B567C">
            <w:pPr>
              <w:tabs>
                <w:tab w:val="left" w:pos="2127"/>
              </w:tabs>
              <w:jc w:val="center"/>
              <w:rPr>
                <w:sz w:val="28"/>
                <w:szCs w:val="28"/>
                <w:lang w:val="en-US"/>
              </w:rPr>
            </w:pPr>
            <w:r>
              <w:rPr>
                <w:rFonts w:eastAsia="Calibri"/>
                <w:iCs/>
                <w:sz w:val="28"/>
                <w:szCs w:val="28"/>
                <w:shd w:val="clear" w:color="auto" w:fill="FFFFFF"/>
                <w:lang w:eastAsia="ru-RU"/>
              </w:rPr>
              <w:t>2,0</w:t>
            </w:r>
            <w:r>
              <w:rPr>
                <w:spacing w:val="-5"/>
                <w:sz w:val="28"/>
                <w:szCs w:val="28"/>
              </w:rPr>
              <w:t>±</w:t>
            </w:r>
            <w:r>
              <w:rPr>
                <w:spacing w:val="-5"/>
                <w:sz w:val="28"/>
                <w:szCs w:val="28"/>
                <w:lang w:val="ru-RU"/>
              </w:rPr>
              <w:t>1,9</w:t>
            </w:r>
          </w:p>
        </w:tc>
        <w:tc>
          <w:tcPr>
            <w:tcW w:w="1559" w:type="dxa"/>
          </w:tcPr>
          <w:p w14:paraId="453E8F33" w14:textId="77777777" w:rsidR="00993036" w:rsidRDefault="0023160A" w:rsidP="000B567C">
            <w:pPr>
              <w:tabs>
                <w:tab w:val="left" w:pos="2127"/>
              </w:tabs>
              <w:jc w:val="center"/>
              <w:rPr>
                <w:sz w:val="28"/>
                <w:szCs w:val="28"/>
                <w:lang w:val="en-US"/>
              </w:rPr>
            </w:pPr>
            <w:r>
              <w:rPr>
                <w:rFonts w:eastAsia="Calibri"/>
                <w:iCs/>
                <w:sz w:val="28"/>
                <w:szCs w:val="28"/>
                <w:shd w:val="clear" w:color="auto" w:fill="FFFFFF"/>
                <w:lang w:eastAsia="ru-RU"/>
              </w:rPr>
              <w:t>2,5</w:t>
            </w:r>
            <w:r>
              <w:rPr>
                <w:spacing w:val="-5"/>
                <w:sz w:val="28"/>
                <w:szCs w:val="28"/>
              </w:rPr>
              <w:t>±</w:t>
            </w:r>
            <w:r>
              <w:rPr>
                <w:spacing w:val="-5"/>
                <w:sz w:val="28"/>
                <w:szCs w:val="28"/>
                <w:lang w:val="ru-RU"/>
              </w:rPr>
              <w:t>2,2</w:t>
            </w:r>
          </w:p>
        </w:tc>
      </w:tr>
      <w:tr w:rsidR="00993036" w14:paraId="07355748" w14:textId="77777777">
        <w:trPr>
          <w:trHeight w:val="110"/>
        </w:trPr>
        <w:tc>
          <w:tcPr>
            <w:tcW w:w="562" w:type="dxa"/>
            <w:vMerge/>
          </w:tcPr>
          <w:p w14:paraId="391D69E7" w14:textId="77777777" w:rsidR="00993036" w:rsidRDefault="00993036" w:rsidP="000B567C">
            <w:pPr>
              <w:ind w:firstLine="567"/>
              <w:jc w:val="center"/>
              <w:rPr>
                <w:iCs/>
                <w:sz w:val="28"/>
                <w:szCs w:val="28"/>
                <w:lang w:val="ky-KG"/>
              </w:rPr>
            </w:pPr>
          </w:p>
        </w:tc>
        <w:tc>
          <w:tcPr>
            <w:tcW w:w="2835" w:type="dxa"/>
            <w:vMerge/>
          </w:tcPr>
          <w:p w14:paraId="38748980" w14:textId="77777777" w:rsidR="00993036" w:rsidRDefault="00993036" w:rsidP="000B567C">
            <w:pPr>
              <w:ind w:firstLine="567"/>
              <w:jc w:val="center"/>
              <w:rPr>
                <w:iCs/>
                <w:sz w:val="28"/>
                <w:szCs w:val="28"/>
                <w:lang w:val="ky-KG"/>
              </w:rPr>
            </w:pPr>
          </w:p>
        </w:tc>
        <w:tc>
          <w:tcPr>
            <w:tcW w:w="2878" w:type="dxa"/>
            <w:gridSpan w:val="4"/>
          </w:tcPr>
          <w:p w14:paraId="69CBD162" w14:textId="77777777" w:rsidR="00993036" w:rsidRDefault="0023160A" w:rsidP="000B567C">
            <w:pPr>
              <w:tabs>
                <w:tab w:val="left" w:pos="2127"/>
              </w:tabs>
              <w:ind w:firstLine="567"/>
              <w:jc w:val="center"/>
              <w:rPr>
                <w:sz w:val="28"/>
                <w:szCs w:val="28"/>
                <w:lang w:val="en-US"/>
              </w:rPr>
            </w:pPr>
            <w:r>
              <w:rPr>
                <w:sz w:val="28"/>
                <w:szCs w:val="28"/>
                <w:lang w:val="en-US"/>
              </w:rPr>
              <w:t>p</w:t>
            </w:r>
            <w:r>
              <w:rPr>
                <w:sz w:val="28"/>
                <w:szCs w:val="28"/>
                <w:lang w:val="ru-RU"/>
              </w:rPr>
              <w:t>=0,001</w:t>
            </w:r>
          </w:p>
        </w:tc>
        <w:tc>
          <w:tcPr>
            <w:tcW w:w="2934" w:type="dxa"/>
            <w:gridSpan w:val="2"/>
          </w:tcPr>
          <w:p w14:paraId="4B2C8D4B" w14:textId="77777777" w:rsidR="00993036" w:rsidRDefault="0023160A" w:rsidP="000B567C">
            <w:pPr>
              <w:tabs>
                <w:tab w:val="left" w:pos="2127"/>
              </w:tabs>
              <w:ind w:firstLine="567"/>
              <w:jc w:val="center"/>
              <w:rPr>
                <w:sz w:val="28"/>
                <w:szCs w:val="28"/>
                <w:lang w:val="en-US"/>
              </w:rPr>
            </w:pPr>
            <w:r>
              <w:rPr>
                <w:sz w:val="28"/>
                <w:szCs w:val="28"/>
                <w:lang w:val="en-US"/>
              </w:rPr>
              <w:t>p</w:t>
            </w:r>
            <w:r>
              <w:rPr>
                <w:sz w:val="28"/>
                <w:szCs w:val="28"/>
                <w:lang w:val="ru-RU"/>
              </w:rPr>
              <w:t>=0,05</w:t>
            </w:r>
          </w:p>
        </w:tc>
      </w:tr>
      <w:tr w:rsidR="00993036" w14:paraId="1BE761D5" w14:textId="77777777" w:rsidTr="002520B2">
        <w:trPr>
          <w:trHeight w:val="61"/>
        </w:trPr>
        <w:tc>
          <w:tcPr>
            <w:tcW w:w="562" w:type="dxa"/>
            <w:vMerge w:val="restart"/>
          </w:tcPr>
          <w:p w14:paraId="24622140" w14:textId="77777777" w:rsidR="00993036" w:rsidRDefault="0023160A" w:rsidP="000B567C">
            <w:pPr>
              <w:jc w:val="center"/>
              <w:rPr>
                <w:iCs/>
                <w:sz w:val="28"/>
                <w:szCs w:val="28"/>
                <w:lang w:val="ky-KG"/>
              </w:rPr>
            </w:pPr>
            <w:r>
              <w:rPr>
                <w:iCs/>
                <w:sz w:val="28"/>
                <w:szCs w:val="28"/>
                <w:lang w:val="ky-KG"/>
              </w:rPr>
              <w:lastRenderedPageBreak/>
              <w:t>13</w:t>
            </w:r>
          </w:p>
        </w:tc>
        <w:tc>
          <w:tcPr>
            <w:tcW w:w="2835" w:type="dxa"/>
            <w:vMerge w:val="restart"/>
          </w:tcPr>
          <w:p w14:paraId="63A261A6" w14:textId="77777777" w:rsidR="00993036" w:rsidRDefault="0023160A" w:rsidP="000B567C">
            <w:pPr>
              <w:jc w:val="center"/>
              <w:rPr>
                <w:iCs/>
                <w:sz w:val="28"/>
                <w:szCs w:val="28"/>
                <w:lang w:val="ky-KG"/>
              </w:rPr>
            </w:pPr>
            <w:r>
              <w:rPr>
                <w:iCs/>
                <w:sz w:val="28"/>
                <w:szCs w:val="28"/>
                <w:lang w:val="ky-KG"/>
              </w:rPr>
              <w:t>100 бейтапка жалпы элементтер</w:t>
            </w:r>
          </w:p>
        </w:tc>
        <w:tc>
          <w:tcPr>
            <w:tcW w:w="1418" w:type="dxa"/>
          </w:tcPr>
          <w:p w14:paraId="67890F7E" w14:textId="77777777" w:rsidR="00993036" w:rsidRDefault="0023160A" w:rsidP="000B567C">
            <w:pPr>
              <w:tabs>
                <w:tab w:val="left" w:pos="2127"/>
              </w:tabs>
              <w:jc w:val="center"/>
              <w:rPr>
                <w:sz w:val="28"/>
                <w:szCs w:val="28"/>
                <w:lang w:val="en-US"/>
              </w:rPr>
            </w:pPr>
            <w:r>
              <w:rPr>
                <w:rFonts w:eastAsia="Calibri"/>
                <w:iCs/>
                <w:sz w:val="28"/>
                <w:szCs w:val="28"/>
                <w:shd w:val="clear" w:color="auto" w:fill="FFFFFF"/>
              </w:rPr>
              <w:t>277,</w:t>
            </w:r>
            <w:r>
              <w:rPr>
                <w:rFonts w:eastAsia="Calibri"/>
                <w:iCs/>
                <w:sz w:val="28"/>
                <w:szCs w:val="28"/>
              </w:rPr>
              <w:t>1</w:t>
            </w:r>
            <w:r>
              <w:rPr>
                <w:spacing w:val="-5"/>
                <w:sz w:val="28"/>
                <w:szCs w:val="28"/>
              </w:rPr>
              <w:t>±</w:t>
            </w:r>
            <w:r>
              <w:rPr>
                <w:spacing w:val="-5"/>
                <w:sz w:val="28"/>
                <w:szCs w:val="28"/>
                <w:lang w:val="ru-RU"/>
              </w:rPr>
              <w:t>3,6</w:t>
            </w:r>
          </w:p>
        </w:tc>
        <w:tc>
          <w:tcPr>
            <w:tcW w:w="1460" w:type="dxa"/>
            <w:gridSpan w:val="3"/>
          </w:tcPr>
          <w:p w14:paraId="10244E16" w14:textId="77777777" w:rsidR="00993036" w:rsidRDefault="0023160A" w:rsidP="000B567C">
            <w:pPr>
              <w:tabs>
                <w:tab w:val="left" w:pos="2127"/>
              </w:tabs>
              <w:jc w:val="center"/>
              <w:rPr>
                <w:sz w:val="28"/>
                <w:szCs w:val="28"/>
                <w:lang w:val="en-US"/>
              </w:rPr>
            </w:pPr>
            <w:r>
              <w:rPr>
                <w:rFonts w:eastAsia="Calibri"/>
                <w:iCs/>
                <w:sz w:val="28"/>
                <w:szCs w:val="28"/>
              </w:rPr>
              <w:t>823,4</w:t>
            </w:r>
            <w:r>
              <w:rPr>
                <w:spacing w:val="-5"/>
                <w:sz w:val="28"/>
                <w:szCs w:val="28"/>
              </w:rPr>
              <w:t>±</w:t>
            </w:r>
            <w:r>
              <w:rPr>
                <w:spacing w:val="-5"/>
                <w:sz w:val="28"/>
                <w:szCs w:val="28"/>
                <w:lang w:val="ru-RU"/>
              </w:rPr>
              <w:t>4,1</w:t>
            </w:r>
          </w:p>
        </w:tc>
        <w:tc>
          <w:tcPr>
            <w:tcW w:w="1375" w:type="dxa"/>
          </w:tcPr>
          <w:p w14:paraId="5BD45864" w14:textId="77777777" w:rsidR="00993036" w:rsidRDefault="0023160A" w:rsidP="000B567C">
            <w:pPr>
              <w:tabs>
                <w:tab w:val="left" w:pos="2127"/>
              </w:tabs>
              <w:jc w:val="center"/>
              <w:rPr>
                <w:sz w:val="28"/>
                <w:szCs w:val="28"/>
                <w:lang w:val="en-US"/>
              </w:rPr>
            </w:pPr>
            <w:r>
              <w:rPr>
                <w:rFonts w:eastAsia="Calibri"/>
                <w:iCs/>
                <w:sz w:val="28"/>
                <w:szCs w:val="28"/>
              </w:rPr>
              <w:t>84,3</w:t>
            </w:r>
            <w:r>
              <w:rPr>
                <w:spacing w:val="-5"/>
                <w:sz w:val="28"/>
                <w:szCs w:val="28"/>
              </w:rPr>
              <w:t>±</w:t>
            </w:r>
            <w:r>
              <w:rPr>
                <w:spacing w:val="-5"/>
                <w:sz w:val="28"/>
                <w:szCs w:val="28"/>
                <w:lang w:val="ru-RU"/>
              </w:rPr>
              <w:t>8,07</w:t>
            </w:r>
          </w:p>
        </w:tc>
        <w:tc>
          <w:tcPr>
            <w:tcW w:w="1559" w:type="dxa"/>
          </w:tcPr>
          <w:p w14:paraId="7C4FC938" w14:textId="77777777" w:rsidR="00993036" w:rsidRDefault="0023160A" w:rsidP="000B567C">
            <w:pPr>
              <w:tabs>
                <w:tab w:val="left" w:pos="2127"/>
              </w:tabs>
              <w:jc w:val="center"/>
              <w:rPr>
                <w:sz w:val="28"/>
                <w:szCs w:val="28"/>
                <w:lang w:val="en-US"/>
              </w:rPr>
            </w:pPr>
            <w:r>
              <w:rPr>
                <w:rFonts w:eastAsia="Calibri"/>
                <w:iCs/>
                <w:sz w:val="28"/>
                <w:szCs w:val="28"/>
              </w:rPr>
              <w:t>377,0</w:t>
            </w:r>
            <w:r>
              <w:rPr>
                <w:spacing w:val="-5"/>
                <w:sz w:val="28"/>
                <w:szCs w:val="28"/>
              </w:rPr>
              <w:t>±</w:t>
            </w:r>
            <w:r>
              <w:rPr>
                <w:spacing w:val="-5"/>
                <w:sz w:val="28"/>
                <w:szCs w:val="28"/>
                <w:lang w:val="ru-RU"/>
              </w:rPr>
              <w:t>7,15</w:t>
            </w:r>
          </w:p>
        </w:tc>
      </w:tr>
      <w:tr w:rsidR="00993036" w14:paraId="4C1E9040" w14:textId="77777777">
        <w:trPr>
          <w:trHeight w:val="336"/>
        </w:trPr>
        <w:tc>
          <w:tcPr>
            <w:tcW w:w="562" w:type="dxa"/>
            <w:vMerge/>
          </w:tcPr>
          <w:p w14:paraId="16A0DEDB" w14:textId="77777777" w:rsidR="00993036" w:rsidRDefault="00993036" w:rsidP="000B567C">
            <w:pPr>
              <w:ind w:firstLine="567"/>
              <w:jc w:val="center"/>
              <w:rPr>
                <w:iCs/>
                <w:sz w:val="28"/>
                <w:szCs w:val="28"/>
                <w:lang w:val="ky-KG"/>
              </w:rPr>
            </w:pPr>
          </w:p>
        </w:tc>
        <w:tc>
          <w:tcPr>
            <w:tcW w:w="2835" w:type="dxa"/>
            <w:vMerge/>
          </w:tcPr>
          <w:p w14:paraId="34922D0F" w14:textId="77777777" w:rsidR="00993036" w:rsidRDefault="00993036" w:rsidP="000B567C">
            <w:pPr>
              <w:ind w:firstLine="567"/>
              <w:jc w:val="center"/>
              <w:rPr>
                <w:iCs/>
                <w:sz w:val="28"/>
                <w:szCs w:val="28"/>
                <w:lang w:val="ky-KG"/>
              </w:rPr>
            </w:pPr>
          </w:p>
        </w:tc>
        <w:tc>
          <w:tcPr>
            <w:tcW w:w="2878" w:type="dxa"/>
            <w:gridSpan w:val="4"/>
          </w:tcPr>
          <w:p w14:paraId="66D76673" w14:textId="77777777" w:rsidR="00993036" w:rsidRDefault="0023160A" w:rsidP="000B567C">
            <w:pPr>
              <w:tabs>
                <w:tab w:val="left" w:pos="2127"/>
              </w:tabs>
              <w:ind w:firstLine="567"/>
              <w:jc w:val="center"/>
              <w:rPr>
                <w:sz w:val="28"/>
                <w:szCs w:val="28"/>
                <w:lang w:val="en-US"/>
              </w:rPr>
            </w:pPr>
            <w:r>
              <w:rPr>
                <w:sz w:val="28"/>
                <w:szCs w:val="28"/>
                <w:lang w:val="en-US"/>
              </w:rPr>
              <w:t>p</w:t>
            </w:r>
            <w:r>
              <w:rPr>
                <w:sz w:val="28"/>
                <w:szCs w:val="28"/>
                <w:lang w:val="ru-RU"/>
              </w:rPr>
              <w:t>=6,9</w:t>
            </w:r>
          </w:p>
        </w:tc>
        <w:tc>
          <w:tcPr>
            <w:tcW w:w="2934" w:type="dxa"/>
            <w:gridSpan w:val="2"/>
          </w:tcPr>
          <w:p w14:paraId="708226FC" w14:textId="77777777" w:rsidR="00993036" w:rsidRDefault="0023160A" w:rsidP="000B567C">
            <w:pPr>
              <w:tabs>
                <w:tab w:val="left" w:pos="2127"/>
              </w:tabs>
              <w:ind w:firstLine="567"/>
              <w:jc w:val="center"/>
              <w:rPr>
                <w:sz w:val="28"/>
                <w:szCs w:val="28"/>
                <w:lang w:val="en-US"/>
              </w:rPr>
            </w:pPr>
            <w:r>
              <w:rPr>
                <w:sz w:val="28"/>
                <w:szCs w:val="28"/>
                <w:lang w:val="en-US"/>
              </w:rPr>
              <w:t>p</w:t>
            </w:r>
            <w:r>
              <w:rPr>
                <w:sz w:val="28"/>
                <w:szCs w:val="28"/>
                <w:lang w:val="ru-RU"/>
              </w:rPr>
              <w:t>=6,4</w:t>
            </w:r>
          </w:p>
        </w:tc>
      </w:tr>
      <w:tr w:rsidR="00993036" w14:paraId="48BA1838" w14:textId="77777777" w:rsidTr="002520B2">
        <w:trPr>
          <w:trHeight w:val="61"/>
        </w:trPr>
        <w:tc>
          <w:tcPr>
            <w:tcW w:w="562" w:type="dxa"/>
            <w:vMerge w:val="restart"/>
          </w:tcPr>
          <w:p w14:paraId="4B90C715" w14:textId="77777777" w:rsidR="00993036" w:rsidRDefault="0023160A" w:rsidP="000B567C">
            <w:pPr>
              <w:jc w:val="center"/>
              <w:rPr>
                <w:iCs/>
                <w:sz w:val="28"/>
                <w:szCs w:val="28"/>
                <w:lang w:val="ky-KG"/>
              </w:rPr>
            </w:pPr>
            <w:r>
              <w:rPr>
                <w:iCs/>
                <w:sz w:val="28"/>
                <w:szCs w:val="28"/>
                <w:lang w:val="ky-KG"/>
              </w:rPr>
              <w:t>14</w:t>
            </w:r>
          </w:p>
        </w:tc>
        <w:tc>
          <w:tcPr>
            <w:tcW w:w="2835" w:type="dxa"/>
            <w:vMerge w:val="restart"/>
          </w:tcPr>
          <w:p w14:paraId="0C3256AF" w14:textId="77777777" w:rsidR="00993036" w:rsidRDefault="0023160A" w:rsidP="000B567C">
            <w:pPr>
              <w:jc w:val="center"/>
              <w:rPr>
                <w:iCs/>
                <w:sz w:val="28"/>
                <w:szCs w:val="28"/>
                <w:lang w:val="ky-KG"/>
              </w:rPr>
            </w:pPr>
            <w:r>
              <w:rPr>
                <w:iCs/>
                <w:sz w:val="28"/>
                <w:szCs w:val="28"/>
                <w:lang w:val="ky-KG"/>
              </w:rPr>
              <w:t>Активдүүлүк коэффициенти</w:t>
            </w:r>
          </w:p>
        </w:tc>
        <w:tc>
          <w:tcPr>
            <w:tcW w:w="1418" w:type="dxa"/>
          </w:tcPr>
          <w:p w14:paraId="02343A31" w14:textId="77777777" w:rsidR="00993036" w:rsidRDefault="0023160A" w:rsidP="000B567C">
            <w:pPr>
              <w:tabs>
                <w:tab w:val="left" w:pos="2127"/>
              </w:tabs>
              <w:jc w:val="center"/>
              <w:rPr>
                <w:sz w:val="28"/>
                <w:szCs w:val="28"/>
                <w:lang w:val="ru-RU"/>
              </w:rPr>
            </w:pPr>
            <w:r>
              <w:rPr>
                <w:rFonts w:eastAsia="Calibri"/>
                <w:iCs/>
                <w:sz w:val="28"/>
                <w:szCs w:val="28"/>
              </w:rPr>
              <w:t>2,7</w:t>
            </w:r>
            <w:r>
              <w:rPr>
                <w:spacing w:val="-5"/>
                <w:sz w:val="28"/>
                <w:szCs w:val="28"/>
              </w:rPr>
              <w:t>±</w:t>
            </w:r>
            <w:r>
              <w:rPr>
                <w:spacing w:val="-5"/>
                <w:sz w:val="28"/>
                <w:szCs w:val="28"/>
                <w:lang w:val="ru-RU"/>
              </w:rPr>
              <w:t>0,95</w:t>
            </w:r>
          </w:p>
        </w:tc>
        <w:tc>
          <w:tcPr>
            <w:tcW w:w="1460" w:type="dxa"/>
            <w:gridSpan w:val="3"/>
          </w:tcPr>
          <w:p w14:paraId="28A90946" w14:textId="77777777" w:rsidR="00993036" w:rsidRDefault="0023160A" w:rsidP="000B567C">
            <w:pPr>
              <w:tabs>
                <w:tab w:val="left" w:pos="2127"/>
              </w:tabs>
              <w:jc w:val="center"/>
              <w:rPr>
                <w:sz w:val="28"/>
                <w:szCs w:val="28"/>
                <w:lang w:val="ru-RU"/>
              </w:rPr>
            </w:pPr>
            <w:r>
              <w:rPr>
                <w:rFonts w:eastAsia="Calibri"/>
                <w:iCs/>
                <w:sz w:val="28"/>
                <w:szCs w:val="28"/>
              </w:rPr>
              <w:t>8,2</w:t>
            </w:r>
            <w:r>
              <w:rPr>
                <w:spacing w:val="-5"/>
                <w:sz w:val="28"/>
                <w:szCs w:val="28"/>
              </w:rPr>
              <w:t>±</w:t>
            </w:r>
            <w:r>
              <w:rPr>
                <w:spacing w:val="-5"/>
                <w:sz w:val="28"/>
                <w:szCs w:val="28"/>
                <w:lang w:val="ru-RU"/>
              </w:rPr>
              <w:t>0,9</w:t>
            </w:r>
          </w:p>
        </w:tc>
        <w:tc>
          <w:tcPr>
            <w:tcW w:w="1375" w:type="dxa"/>
          </w:tcPr>
          <w:p w14:paraId="77D580FE" w14:textId="77777777" w:rsidR="00993036" w:rsidRDefault="0023160A" w:rsidP="000B567C">
            <w:pPr>
              <w:tabs>
                <w:tab w:val="left" w:pos="2127"/>
              </w:tabs>
              <w:jc w:val="center"/>
              <w:rPr>
                <w:sz w:val="28"/>
                <w:szCs w:val="28"/>
                <w:lang w:val="ru-RU"/>
              </w:rPr>
            </w:pPr>
            <w:r>
              <w:rPr>
                <w:rFonts w:eastAsia="Calibri"/>
                <w:iCs/>
                <w:sz w:val="28"/>
                <w:szCs w:val="28"/>
              </w:rPr>
              <w:t>1,8</w:t>
            </w:r>
            <w:r>
              <w:rPr>
                <w:spacing w:val="-5"/>
                <w:sz w:val="28"/>
                <w:szCs w:val="28"/>
              </w:rPr>
              <w:t>±</w:t>
            </w:r>
            <w:r>
              <w:rPr>
                <w:spacing w:val="-5"/>
                <w:sz w:val="28"/>
                <w:szCs w:val="28"/>
                <w:lang w:val="ru-RU"/>
              </w:rPr>
              <w:t>0,95</w:t>
            </w:r>
          </w:p>
        </w:tc>
        <w:tc>
          <w:tcPr>
            <w:tcW w:w="1559" w:type="dxa"/>
          </w:tcPr>
          <w:p w14:paraId="54C29AD1" w14:textId="77777777" w:rsidR="00993036" w:rsidRDefault="0023160A" w:rsidP="000B567C">
            <w:pPr>
              <w:tabs>
                <w:tab w:val="left" w:pos="2127"/>
              </w:tabs>
              <w:jc w:val="center"/>
              <w:rPr>
                <w:sz w:val="28"/>
                <w:szCs w:val="28"/>
                <w:lang w:val="ru-RU"/>
              </w:rPr>
            </w:pPr>
            <w:r>
              <w:rPr>
                <w:rFonts w:eastAsia="Calibri"/>
                <w:iCs/>
                <w:sz w:val="28"/>
                <w:szCs w:val="28"/>
              </w:rPr>
              <w:t>3,7</w:t>
            </w:r>
            <w:r>
              <w:rPr>
                <w:spacing w:val="-5"/>
                <w:sz w:val="28"/>
                <w:szCs w:val="28"/>
              </w:rPr>
              <w:t>±</w:t>
            </w:r>
            <w:r>
              <w:rPr>
                <w:spacing w:val="-5"/>
                <w:sz w:val="28"/>
                <w:szCs w:val="28"/>
                <w:lang w:val="ru-RU"/>
              </w:rPr>
              <w:t>1</w:t>
            </w:r>
          </w:p>
        </w:tc>
      </w:tr>
      <w:tr w:rsidR="00993036" w14:paraId="712E27FE" w14:textId="77777777">
        <w:trPr>
          <w:trHeight w:val="248"/>
        </w:trPr>
        <w:tc>
          <w:tcPr>
            <w:tcW w:w="562" w:type="dxa"/>
            <w:vMerge/>
          </w:tcPr>
          <w:p w14:paraId="26400372" w14:textId="77777777" w:rsidR="00993036" w:rsidRDefault="00993036" w:rsidP="000B567C">
            <w:pPr>
              <w:ind w:firstLine="567"/>
              <w:jc w:val="center"/>
              <w:rPr>
                <w:iCs/>
                <w:sz w:val="28"/>
                <w:szCs w:val="28"/>
                <w:lang w:val="ky-KG"/>
              </w:rPr>
            </w:pPr>
          </w:p>
        </w:tc>
        <w:tc>
          <w:tcPr>
            <w:tcW w:w="2835" w:type="dxa"/>
            <w:vMerge/>
          </w:tcPr>
          <w:p w14:paraId="00D103DC" w14:textId="77777777" w:rsidR="00993036" w:rsidRDefault="00993036" w:rsidP="000B567C">
            <w:pPr>
              <w:ind w:firstLine="567"/>
              <w:jc w:val="center"/>
              <w:rPr>
                <w:iCs/>
                <w:sz w:val="28"/>
                <w:szCs w:val="28"/>
                <w:lang w:val="ky-KG"/>
              </w:rPr>
            </w:pPr>
          </w:p>
        </w:tc>
        <w:tc>
          <w:tcPr>
            <w:tcW w:w="2878" w:type="dxa"/>
            <w:gridSpan w:val="4"/>
          </w:tcPr>
          <w:p w14:paraId="6D8DC16C" w14:textId="77777777" w:rsidR="00993036" w:rsidRDefault="0023160A" w:rsidP="000B567C">
            <w:pPr>
              <w:tabs>
                <w:tab w:val="left" w:pos="2127"/>
              </w:tabs>
              <w:ind w:firstLine="567"/>
              <w:jc w:val="center"/>
              <w:rPr>
                <w:sz w:val="28"/>
                <w:szCs w:val="28"/>
                <w:lang w:val="en-US"/>
              </w:rPr>
            </w:pPr>
            <w:r>
              <w:rPr>
                <w:sz w:val="28"/>
                <w:szCs w:val="28"/>
                <w:lang w:val="en-US"/>
              </w:rPr>
              <w:t>p</w:t>
            </w:r>
            <w:r>
              <w:rPr>
                <w:sz w:val="28"/>
                <w:szCs w:val="28"/>
                <w:lang w:val="ru-RU"/>
              </w:rPr>
              <w:t>=0,002</w:t>
            </w:r>
          </w:p>
        </w:tc>
        <w:tc>
          <w:tcPr>
            <w:tcW w:w="2934" w:type="dxa"/>
            <w:gridSpan w:val="2"/>
          </w:tcPr>
          <w:p w14:paraId="72423668" w14:textId="77777777" w:rsidR="00993036" w:rsidRDefault="0023160A" w:rsidP="000B567C">
            <w:pPr>
              <w:tabs>
                <w:tab w:val="left" w:pos="2127"/>
              </w:tabs>
              <w:ind w:firstLine="567"/>
              <w:jc w:val="center"/>
              <w:rPr>
                <w:sz w:val="28"/>
                <w:szCs w:val="28"/>
                <w:lang w:val="en-US"/>
              </w:rPr>
            </w:pPr>
            <w:r>
              <w:rPr>
                <w:sz w:val="28"/>
                <w:szCs w:val="28"/>
                <w:lang w:val="en-US"/>
              </w:rPr>
              <w:t>p</w:t>
            </w:r>
            <w:r>
              <w:rPr>
                <w:sz w:val="28"/>
                <w:szCs w:val="28"/>
                <w:lang w:val="ru-RU"/>
              </w:rPr>
              <w:t>=0,07</w:t>
            </w:r>
          </w:p>
        </w:tc>
      </w:tr>
      <w:tr w:rsidR="00993036" w14:paraId="18811B2D" w14:textId="77777777">
        <w:tc>
          <w:tcPr>
            <w:tcW w:w="9209" w:type="dxa"/>
            <w:gridSpan w:val="8"/>
          </w:tcPr>
          <w:p w14:paraId="12C130FD" w14:textId="77777777" w:rsidR="00993036" w:rsidRDefault="0023160A" w:rsidP="000B567C">
            <w:pPr>
              <w:ind w:firstLine="567"/>
              <w:jc w:val="both"/>
              <w:rPr>
                <w:i/>
                <w:sz w:val="24"/>
                <w:szCs w:val="24"/>
                <w:lang w:val="ky-KG"/>
              </w:rPr>
            </w:pPr>
            <w:r>
              <w:rPr>
                <w:sz w:val="24"/>
                <w:szCs w:val="24"/>
              </w:rPr>
              <w:t>Эскертме:</w:t>
            </w:r>
            <w:r>
              <w:rPr>
                <w:spacing w:val="20"/>
                <w:sz w:val="24"/>
                <w:szCs w:val="24"/>
              </w:rPr>
              <w:t xml:space="preserve"> </w:t>
            </w:r>
            <w:r>
              <w:rPr>
                <w:sz w:val="24"/>
                <w:szCs w:val="24"/>
                <w:lang w:val="en-US"/>
              </w:rPr>
              <w:t>n</w:t>
            </w:r>
            <w:r>
              <w:rPr>
                <w:sz w:val="24"/>
                <w:szCs w:val="24"/>
                <w:lang w:val="ky-KG"/>
              </w:rPr>
              <w:t>-байкоолордун саны</w:t>
            </w:r>
            <w:r>
              <w:rPr>
                <w:sz w:val="24"/>
                <w:szCs w:val="24"/>
                <w:lang w:val="ru-RU"/>
              </w:rPr>
              <w:t>=</w:t>
            </w:r>
            <w:r>
              <w:rPr>
                <w:sz w:val="24"/>
                <w:szCs w:val="24"/>
              </w:rPr>
              <w:t>100.</w:t>
            </w:r>
            <w:r>
              <w:rPr>
                <w:spacing w:val="38"/>
                <w:sz w:val="24"/>
                <w:szCs w:val="24"/>
              </w:rPr>
              <w:t xml:space="preserve"> </w:t>
            </w:r>
            <w:r>
              <w:rPr>
                <w:spacing w:val="-5"/>
                <w:sz w:val="24"/>
                <w:szCs w:val="24"/>
              </w:rPr>
              <w:t>M</w:t>
            </w:r>
            <w:r>
              <w:rPr>
                <w:spacing w:val="-5"/>
                <w:sz w:val="24"/>
                <w:szCs w:val="24"/>
                <w:lang w:val="ky-KG"/>
              </w:rPr>
              <w:t xml:space="preserve">-орточо, </w:t>
            </w:r>
            <w:r>
              <w:rPr>
                <w:spacing w:val="-5"/>
                <w:sz w:val="24"/>
                <w:szCs w:val="24"/>
              </w:rPr>
              <w:t>m</w:t>
            </w:r>
            <w:r>
              <w:rPr>
                <w:spacing w:val="-5"/>
                <w:sz w:val="24"/>
                <w:szCs w:val="24"/>
                <w:lang w:val="ky-KG"/>
              </w:rPr>
              <w:t xml:space="preserve">-стандарттык четтөө (отклонение), </w:t>
            </w:r>
            <w:r>
              <w:rPr>
                <w:sz w:val="24"/>
                <w:szCs w:val="24"/>
              </w:rPr>
              <w:t>р</w:t>
            </w:r>
            <w:r>
              <w:rPr>
                <w:sz w:val="24"/>
                <w:szCs w:val="24"/>
                <w:lang w:val="ky-KG"/>
              </w:rPr>
              <w:t xml:space="preserve">-айрымачылык. </w:t>
            </w:r>
            <w:r>
              <w:rPr>
                <w:spacing w:val="22"/>
                <w:sz w:val="24"/>
                <w:szCs w:val="24"/>
              </w:rPr>
              <w:t xml:space="preserve"> </w:t>
            </w:r>
            <w:r>
              <w:rPr>
                <w:sz w:val="24"/>
                <w:szCs w:val="24"/>
              </w:rPr>
              <w:t>р≥0,</w:t>
            </w:r>
            <w:r>
              <w:rPr>
                <w:sz w:val="24"/>
                <w:szCs w:val="24"/>
                <w:lang w:val="ru-RU"/>
              </w:rPr>
              <w:t>0</w:t>
            </w:r>
            <w:r>
              <w:rPr>
                <w:sz w:val="24"/>
                <w:szCs w:val="24"/>
              </w:rPr>
              <w:t>5*</w:t>
            </w:r>
            <w:r>
              <w:rPr>
                <w:sz w:val="24"/>
                <w:szCs w:val="24"/>
                <w:lang w:val="ky-KG"/>
              </w:rPr>
              <w:t xml:space="preserve">- учурда ишенимдүү айрыма </w:t>
            </w:r>
          </w:p>
        </w:tc>
      </w:tr>
      <w:bookmarkEnd w:id="22"/>
    </w:tbl>
    <w:p w14:paraId="2BFC48D8" w14:textId="77777777" w:rsidR="00993036" w:rsidRDefault="00993036" w:rsidP="00A9217B">
      <w:pPr>
        <w:pStyle w:val="11"/>
        <w:ind w:left="0"/>
        <w:rPr>
          <w:b w:val="0"/>
          <w:bCs w:val="0"/>
          <w:lang w:val="ky-KG"/>
        </w:rPr>
      </w:pPr>
    </w:p>
    <w:p w14:paraId="1A1C09EF" w14:textId="77777777" w:rsidR="000B567C" w:rsidRPr="000B567C" w:rsidRDefault="000B567C" w:rsidP="000B567C">
      <w:pPr>
        <w:pStyle w:val="11"/>
        <w:ind w:left="0" w:firstLine="508"/>
        <w:rPr>
          <w:b w:val="0"/>
          <w:bCs w:val="0"/>
          <w:lang w:val="ky-KG"/>
        </w:rPr>
      </w:pPr>
      <w:r>
        <w:rPr>
          <w:b w:val="0"/>
          <w:bCs w:val="0"/>
        </w:rPr>
        <w:t>Арыздарды аныктоо: ҮБДде 95,2%дан 100%га өстү, ал эми Тде 90,1%дан 98,4%га жетти.</w:t>
      </w:r>
      <w:r>
        <w:rPr>
          <w:b w:val="0"/>
          <w:bCs w:val="0"/>
          <w:lang w:val="ky-KG"/>
        </w:rPr>
        <w:t xml:space="preserve"> </w:t>
      </w:r>
      <w:r>
        <w:rPr>
          <w:b w:val="0"/>
          <w:bCs w:val="0"/>
        </w:rPr>
        <w:t>Оорунун узактыгы: ҮБДде 33,6%дан 87,5%га, ал эми Тде 17,4%дан 42%га көбөйдү.</w:t>
      </w:r>
      <w:r>
        <w:rPr>
          <w:b w:val="0"/>
          <w:bCs w:val="0"/>
          <w:lang w:val="ky-KG"/>
        </w:rPr>
        <w:t xml:space="preserve"> </w:t>
      </w:r>
      <w:r>
        <w:rPr>
          <w:b w:val="0"/>
          <w:bCs w:val="0"/>
        </w:rPr>
        <w:t>Тукум куучулук: ҮБДде 6,8%дан 64,2%га, Тде 3,6%дан 18,5%га жогорулады.</w:t>
      </w:r>
      <w:r>
        <w:rPr>
          <w:b w:val="0"/>
          <w:bCs w:val="0"/>
          <w:lang w:val="ky-KG"/>
        </w:rPr>
        <w:t xml:space="preserve"> </w:t>
      </w:r>
      <w:r>
        <w:rPr>
          <w:b w:val="0"/>
          <w:bCs w:val="0"/>
        </w:rPr>
        <w:t>Дарылоо иш-чаралары: ҮБД 58,6%, Т 27,9%га чейин өсүш көрсөттү</w:t>
      </w:r>
      <w:r w:rsidRPr="003850C4">
        <w:rPr>
          <w:b w:val="0"/>
          <w:bCs w:val="0"/>
          <w:lang w:val="ky-KG"/>
        </w:rPr>
        <w:t>.</w:t>
      </w:r>
      <w:r>
        <w:rPr>
          <w:b w:val="0"/>
          <w:bCs w:val="0"/>
        </w:rPr>
        <w:t xml:space="preserve"> </w:t>
      </w:r>
    </w:p>
    <w:p w14:paraId="0883427D" w14:textId="589776FB" w:rsidR="00993036" w:rsidRDefault="00210DC6" w:rsidP="00A9217B">
      <w:pPr>
        <w:pStyle w:val="11"/>
        <w:ind w:left="0" w:firstLine="607"/>
        <w:rPr>
          <w:b w:val="0"/>
          <w:bCs w:val="0"/>
        </w:rPr>
      </w:pPr>
      <w:r>
        <w:rPr>
          <w:b w:val="0"/>
          <w:bCs w:val="0"/>
        </w:rPr>
        <w:t xml:space="preserve">Бул көрсөткүчтөр сурамжылоонун сапаты жакшырганын, ошондой эле үй-бүлөлүк дарыгерлердин методологиялык жактан </w:t>
      </w:r>
      <w:r w:rsidR="00D4408E" w:rsidRPr="00D4408E">
        <w:rPr>
          <w:b w:val="0"/>
          <w:bCs w:val="0"/>
          <w:lang w:val="ky-KG"/>
        </w:rPr>
        <w:t>же</w:t>
      </w:r>
      <w:r w:rsidR="00D4408E">
        <w:rPr>
          <w:b w:val="0"/>
          <w:bCs w:val="0"/>
          <w:lang w:val="ky-KG"/>
        </w:rPr>
        <w:t>тиштүү деңгээлде</w:t>
      </w:r>
      <w:r>
        <w:rPr>
          <w:b w:val="0"/>
          <w:bCs w:val="0"/>
        </w:rPr>
        <w:t xml:space="preserve"> иштегенин көрсөтүүдө.</w:t>
      </w:r>
      <w:r>
        <w:rPr>
          <w:b w:val="0"/>
          <w:bCs w:val="0"/>
          <w:lang w:val="ky-KG"/>
        </w:rPr>
        <w:t xml:space="preserve"> </w:t>
      </w:r>
      <w:r>
        <w:rPr>
          <w:b w:val="0"/>
          <w:bCs w:val="0"/>
        </w:rPr>
        <w:t>Жаңы технологиялар жана усулдар колдонулган шарттарда активдүүлүк коэффициенти үч эсеге жакын өстү: ҮБДде 2,7ден 8,2ге чейин. Тде 1,8ден 3,7ге чейин.</w:t>
      </w:r>
      <w:r>
        <w:rPr>
          <w:b w:val="0"/>
          <w:bCs w:val="0"/>
          <w:lang w:val="ky-KG"/>
        </w:rPr>
        <w:t xml:space="preserve"> </w:t>
      </w:r>
      <w:r w:rsidR="0023160A">
        <w:rPr>
          <w:b w:val="0"/>
          <w:bCs w:val="0"/>
        </w:rPr>
        <w:t>Бул активдүүлүктүн жана сурамжылоонун натыйжалуулугунун олуттуу өсүшүн билдирет. Дарыгерлер бейтаптар менен сүйлөшүү учурунда оорунун белгилерин тактап, анын себебин жана таасирин тереңирээк изилдей башташты.</w:t>
      </w:r>
    </w:p>
    <w:p w14:paraId="498631DD" w14:textId="2B7D51E4" w:rsidR="00210DC6" w:rsidRPr="0079256C" w:rsidRDefault="0023160A" w:rsidP="0079256C">
      <w:pPr>
        <w:pStyle w:val="11"/>
        <w:ind w:left="0" w:firstLine="607"/>
        <w:rPr>
          <w:b w:val="0"/>
          <w:bCs w:val="0"/>
        </w:rPr>
      </w:pPr>
      <w:r>
        <w:rPr>
          <w:b w:val="0"/>
          <w:bCs w:val="0"/>
        </w:rPr>
        <w:t>Үй-бүлөлүк дарыгер менен терапевттердин бейтаптар менен сүйлөшүү сапатына салыштырмалуу анализи.</w:t>
      </w:r>
      <w:r>
        <w:rPr>
          <w:b w:val="0"/>
          <w:bCs w:val="0"/>
          <w:lang w:val="ky-KG"/>
        </w:rPr>
        <w:t xml:space="preserve"> </w:t>
      </w:r>
      <w:r>
        <w:rPr>
          <w:b w:val="0"/>
          <w:bCs w:val="0"/>
        </w:rPr>
        <w:t>ҮБД</w:t>
      </w:r>
      <w:r w:rsidR="00BA2EE2">
        <w:rPr>
          <w:b w:val="0"/>
          <w:bCs w:val="0"/>
          <w:lang w:val="ky-KG"/>
        </w:rPr>
        <w:t>ни</w:t>
      </w:r>
      <w:r>
        <w:rPr>
          <w:b w:val="0"/>
          <w:bCs w:val="0"/>
        </w:rPr>
        <w:t xml:space="preserve"> Т</w:t>
      </w:r>
      <w:r w:rsidR="00BA2EE2">
        <w:rPr>
          <w:b w:val="0"/>
          <w:bCs w:val="0"/>
          <w:lang w:val="ky-KG"/>
        </w:rPr>
        <w:t>тер</w:t>
      </w:r>
      <w:r>
        <w:rPr>
          <w:b w:val="0"/>
          <w:bCs w:val="0"/>
        </w:rPr>
        <w:t xml:space="preserve"> </w:t>
      </w:r>
      <w:r w:rsidR="00BA2EE2">
        <w:rPr>
          <w:b w:val="0"/>
          <w:bCs w:val="0"/>
          <w:lang w:val="ky-KG"/>
        </w:rPr>
        <w:t>менен салыштырган</w:t>
      </w:r>
      <w:r>
        <w:rPr>
          <w:b w:val="0"/>
          <w:bCs w:val="0"/>
        </w:rPr>
        <w:t>да: оорунун узактыгы: 87,5%га каршы 42%.</w:t>
      </w:r>
      <w:r>
        <w:rPr>
          <w:b w:val="0"/>
          <w:bCs w:val="0"/>
          <w:lang w:val="ky-KG"/>
        </w:rPr>
        <w:t xml:space="preserve"> </w:t>
      </w:r>
      <w:r>
        <w:rPr>
          <w:b w:val="0"/>
          <w:bCs w:val="0"/>
        </w:rPr>
        <w:t>- Тукум куучулук факторлор: 64,2%га каршы 18,5%.</w:t>
      </w:r>
      <w:r w:rsidR="0079256C">
        <w:rPr>
          <w:b w:val="0"/>
          <w:bCs w:val="0"/>
          <w:lang w:val="ky-KG"/>
        </w:rPr>
        <w:t xml:space="preserve"> </w:t>
      </w:r>
      <w:r>
        <w:rPr>
          <w:b w:val="0"/>
          <w:bCs w:val="0"/>
        </w:rPr>
        <w:t>- Эмгек жана жашоо шарттары: 89%га каршы 32,2%.</w:t>
      </w:r>
      <w:r w:rsidR="00210DC6" w:rsidRPr="0079256C">
        <w:rPr>
          <w:b w:val="0"/>
          <w:bCs w:val="0"/>
          <w:lang w:val="ky-KG"/>
        </w:rPr>
        <w:t xml:space="preserve"> </w:t>
      </w:r>
    </w:p>
    <w:p w14:paraId="18742472" w14:textId="2FFE4ABE" w:rsidR="00993036" w:rsidRDefault="0023160A" w:rsidP="00A9217B">
      <w:pPr>
        <w:pStyle w:val="11"/>
        <w:ind w:left="0" w:firstLine="607"/>
        <w:rPr>
          <w:b w:val="0"/>
          <w:bCs w:val="0"/>
        </w:rPr>
      </w:pPr>
      <w:r>
        <w:rPr>
          <w:b w:val="0"/>
          <w:bCs w:val="0"/>
        </w:rPr>
        <w:t>Бул көрсөткүчтөр үй-бүлөлүк дарыгерлердин эксперименталдык шарттарда бейтаптарды изилдөөнүн сапатын кыйла натыйжалуу жүргүзгөнүн тастыктоодо.</w:t>
      </w:r>
    </w:p>
    <w:p w14:paraId="3AA6E37C" w14:textId="77777777" w:rsidR="00993036" w:rsidRDefault="0023160A" w:rsidP="00A9217B">
      <w:pPr>
        <w:pStyle w:val="11"/>
        <w:ind w:left="0" w:firstLine="607"/>
        <w:rPr>
          <w:b w:val="0"/>
          <w:bCs w:val="0"/>
        </w:rPr>
      </w:pPr>
      <w:r>
        <w:rPr>
          <w:b w:val="0"/>
          <w:bCs w:val="0"/>
        </w:rPr>
        <w:t>Демек,</w:t>
      </w:r>
      <w:r>
        <w:rPr>
          <w:b w:val="0"/>
          <w:bCs w:val="0"/>
          <w:lang w:val="ky-KG"/>
        </w:rPr>
        <w:t xml:space="preserve"> </w:t>
      </w:r>
      <w:r>
        <w:rPr>
          <w:b w:val="0"/>
          <w:bCs w:val="0"/>
        </w:rPr>
        <w:t>жаңы ыкмалар үй-бүлөлүк дарыгерлердин мүмкүнчүлүктөрүн кеңейтип, бейтаптарды ырааттуу жана толук изилдөөгө шарт түзгөн. Мунун натыйжасында, дарыгерлер оорунун узактыгы, анын себептери жана башка факторлор боюнча тереңирээк маалымат топтой алышты.</w:t>
      </w:r>
    </w:p>
    <w:p w14:paraId="17DB14B7" w14:textId="3EA1C933" w:rsidR="009136BF" w:rsidRPr="003850C4" w:rsidRDefault="0023160A" w:rsidP="007C766B">
      <w:pPr>
        <w:pStyle w:val="11"/>
        <w:ind w:left="0" w:firstLine="508"/>
        <w:rPr>
          <w:b w:val="0"/>
          <w:bCs w:val="0"/>
        </w:rPr>
      </w:pPr>
      <w:r>
        <w:rPr>
          <w:b w:val="0"/>
          <w:bCs w:val="0"/>
        </w:rPr>
        <w:t>Изилдөөнүн жыйынтыгы үй-бүлөлүк дарыгерлердин бейтаптарды изилдөө сапатынын олуттуу өсүшүн жана жаңы технологияларды колдонуу менен алардын мүмкүнчүлүктөрүн кеңейтүүнүн маанилүүлүгүн көрсөтөт. Бул эксперименталдык ыкма калктын жалпы саламаттыгына оң таасир берип, өлкөнүн саламаттыкты сактоо системасын жакшыртууга жардам берет.</w:t>
      </w:r>
    </w:p>
    <w:p w14:paraId="7E51B2AA" w14:textId="77777777" w:rsidR="00FE115C" w:rsidRDefault="00FE115C" w:rsidP="007C766B">
      <w:pPr>
        <w:pStyle w:val="11"/>
        <w:ind w:left="0" w:firstLine="621"/>
        <w:rPr>
          <w:bCs w:val="0"/>
          <w:lang w:val="ky-KG"/>
        </w:rPr>
      </w:pPr>
    </w:p>
    <w:p w14:paraId="0CE5373D" w14:textId="77777777" w:rsidR="0079256C" w:rsidRDefault="009136BF" w:rsidP="007C766B">
      <w:pPr>
        <w:pStyle w:val="11"/>
        <w:ind w:left="0" w:firstLine="621"/>
        <w:rPr>
          <w:b w:val="0"/>
          <w:bCs w:val="0"/>
          <w:lang w:val="ky-KG"/>
        </w:rPr>
      </w:pPr>
      <w:r w:rsidRPr="001237F6">
        <w:rPr>
          <w:bCs w:val="0"/>
        </w:rPr>
        <w:t>4.</w:t>
      </w:r>
      <w:r w:rsidRPr="009136BF">
        <w:rPr>
          <w:bCs w:val="0"/>
        </w:rPr>
        <w:t>2</w:t>
      </w:r>
      <w:r w:rsidRPr="001237F6">
        <w:rPr>
          <w:bCs w:val="0"/>
        </w:rPr>
        <w:t>.</w:t>
      </w:r>
      <w:r w:rsidRPr="009136BF">
        <w:rPr>
          <w:bCs w:val="0"/>
        </w:rPr>
        <w:t>4</w:t>
      </w:r>
      <w:r w:rsidR="009070B0" w:rsidRPr="003F1B40">
        <w:rPr>
          <w:bCs w:val="0"/>
        </w:rPr>
        <w:t>.</w:t>
      </w:r>
      <w:r>
        <w:rPr>
          <w:b w:val="0"/>
          <w:bCs w:val="0"/>
        </w:rPr>
        <w:t xml:space="preserve"> </w:t>
      </w:r>
      <w:r w:rsidR="00A53925">
        <w:rPr>
          <w:lang w:val="ky-KG"/>
        </w:rPr>
        <w:t>О</w:t>
      </w:r>
      <w:r w:rsidRPr="009136BF">
        <w:t>орулууларды текшерүүнүн сапаты</w:t>
      </w:r>
      <w:r w:rsidR="007924A9" w:rsidRPr="007924A9">
        <w:t>н жогорулатуу</w:t>
      </w:r>
      <w:r>
        <w:rPr>
          <w:b w:val="0"/>
          <w:bCs w:val="0"/>
        </w:rPr>
        <w:t xml:space="preserve"> </w:t>
      </w:r>
    </w:p>
    <w:p w14:paraId="6BC9C8C3" w14:textId="01BB6383" w:rsidR="00993036" w:rsidRPr="003850C4" w:rsidRDefault="0023160A" w:rsidP="007C766B">
      <w:pPr>
        <w:pStyle w:val="11"/>
        <w:ind w:left="0" w:firstLine="621"/>
        <w:rPr>
          <w:b w:val="0"/>
          <w:bCs w:val="0"/>
        </w:rPr>
      </w:pPr>
      <w:r>
        <w:rPr>
          <w:b w:val="0"/>
          <w:bCs w:val="0"/>
        </w:rPr>
        <w:t xml:space="preserve">Биз  сунуштаган технологияларды киргизүү менен бейтаптарды </w:t>
      </w:r>
      <w:r>
        <w:rPr>
          <w:b w:val="0"/>
          <w:bCs w:val="0"/>
          <w:lang w:val="ky-KG"/>
        </w:rPr>
        <w:t>кароонун</w:t>
      </w:r>
      <w:r>
        <w:rPr>
          <w:b w:val="0"/>
          <w:bCs w:val="0"/>
        </w:rPr>
        <w:t xml:space="preserve"> сапатынын олуттуу жакшырганы байкалды</w:t>
      </w:r>
      <w:r w:rsidR="007924A9" w:rsidRPr="007924A9">
        <w:rPr>
          <w:b w:val="0"/>
          <w:bCs w:val="0"/>
        </w:rPr>
        <w:t xml:space="preserve"> </w:t>
      </w:r>
      <w:r>
        <w:rPr>
          <w:b w:val="0"/>
          <w:bCs w:val="0"/>
        </w:rPr>
        <w:t>(4.</w:t>
      </w:r>
      <w:r w:rsidR="007924A9" w:rsidRPr="007924A9">
        <w:rPr>
          <w:b w:val="0"/>
          <w:bCs w:val="0"/>
        </w:rPr>
        <w:t>2</w:t>
      </w:r>
      <w:r w:rsidR="001237F6" w:rsidRPr="001237F6">
        <w:rPr>
          <w:b w:val="0"/>
          <w:bCs w:val="0"/>
        </w:rPr>
        <w:t>.</w:t>
      </w:r>
      <w:r w:rsidR="007924A9" w:rsidRPr="007924A9">
        <w:rPr>
          <w:b w:val="0"/>
          <w:bCs w:val="0"/>
        </w:rPr>
        <w:t>4.1</w:t>
      </w:r>
      <w:r w:rsidR="001237F6">
        <w:rPr>
          <w:b w:val="0"/>
          <w:bCs w:val="0"/>
        </w:rPr>
        <w:t xml:space="preserve"> </w:t>
      </w:r>
      <w:r>
        <w:rPr>
          <w:b w:val="0"/>
          <w:bCs w:val="0"/>
        </w:rPr>
        <w:t>таблица).</w:t>
      </w:r>
    </w:p>
    <w:p w14:paraId="5B44EE32" w14:textId="77777777" w:rsidR="00FE115C" w:rsidRDefault="00FE115C" w:rsidP="00A9217B">
      <w:pPr>
        <w:pStyle w:val="11"/>
        <w:ind w:left="0" w:firstLine="621"/>
        <w:jc w:val="left"/>
        <w:rPr>
          <w:bCs w:val="0"/>
          <w:lang w:val="ky-KG"/>
        </w:rPr>
      </w:pPr>
    </w:p>
    <w:p w14:paraId="0C819C52" w14:textId="5D713681" w:rsidR="00993036" w:rsidRDefault="001237F6" w:rsidP="00A9217B">
      <w:pPr>
        <w:pStyle w:val="11"/>
        <w:ind w:left="0" w:firstLine="621"/>
        <w:jc w:val="left"/>
        <w:rPr>
          <w:b w:val="0"/>
          <w:bCs w:val="0"/>
        </w:rPr>
      </w:pPr>
      <w:r w:rsidRPr="001237F6">
        <w:rPr>
          <w:bCs w:val="0"/>
        </w:rPr>
        <w:t>4.</w:t>
      </w:r>
      <w:r w:rsidR="007924A9" w:rsidRPr="007924A9">
        <w:rPr>
          <w:bCs w:val="0"/>
          <w:lang w:val="ky-KG"/>
        </w:rPr>
        <w:t>2</w:t>
      </w:r>
      <w:r w:rsidRPr="001237F6">
        <w:rPr>
          <w:bCs w:val="0"/>
        </w:rPr>
        <w:t>.</w:t>
      </w:r>
      <w:r w:rsidR="007924A9" w:rsidRPr="007924A9">
        <w:rPr>
          <w:bCs w:val="0"/>
          <w:lang w:val="ky-KG"/>
        </w:rPr>
        <w:t>4.</w:t>
      </w:r>
      <w:r w:rsidR="007924A9">
        <w:rPr>
          <w:bCs w:val="0"/>
          <w:lang w:val="ky-KG"/>
        </w:rPr>
        <w:t>1</w:t>
      </w:r>
      <w:r w:rsidR="0023160A" w:rsidRPr="001237F6">
        <w:rPr>
          <w:bCs w:val="0"/>
        </w:rPr>
        <w:t>-таблица.</w:t>
      </w:r>
      <w:r w:rsidR="0023160A">
        <w:rPr>
          <w:b w:val="0"/>
          <w:bCs w:val="0"/>
        </w:rPr>
        <w:t xml:space="preserve"> Терапиялык оорулууларды текшерүүнүн сапаты (100 бейтапка)</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5"/>
        <w:gridCol w:w="1356"/>
        <w:gridCol w:w="36"/>
        <w:gridCol w:w="12"/>
        <w:gridCol w:w="14"/>
        <w:gridCol w:w="10"/>
        <w:gridCol w:w="12"/>
        <w:gridCol w:w="12"/>
        <w:gridCol w:w="36"/>
        <w:gridCol w:w="12"/>
        <w:gridCol w:w="12"/>
        <w:gridCol w:w="48"/>
        <w:gridCol w:w="1275"/>
        <w:gridCol w:w="1559"/>
        <w:gridCol w:w="60"/>
        <w:gridCol w:w="12"/>
        <w:gridCol w:w="12"/>
        <w:gridCol w:w="12"/>
        <w:gridCol w:w="24"/>
        <w:gridCol w:w="24"/>
        <w:gridCol w:w="24"/>
        <w:gridCol w:w="12"/>
        <w:gridCol w:w="48"/>
        <w:gridCol w:w="12"/>
        <w:gridCol w:w="1180"/>
      </w:tblGrid>
      <w:tr w:rsidR="00993036" w14:paraId="4DE08609" w14:textId="77777777" w:rsidTr="00FE115C">
        <w:trPr>
          <w:trHeight w:val="339"/>
        </w:trPr>
        <w:tc>
          <w:tcPr>
            <w:tcW w:w="567" w:type="dxa"/>
            <w:vMerge w:val="restart"/>
          </w:tcPr>
          <w:bookmarkStart w:id="24" w:name="_Hlk189176206"/>
          <w:p w14:paraId="6356AAD6" w14:textId="77777777" w:rsidR="00993036" w:rsidRDefault="0023160A" w:rsidP="00A9217B">
            <w:pPr>
              <w:jc w:val="center"/>
              <w:rPr>
                <w:iCs/>
                <w:sz w:val="28"/>
                <w:szCs w:val="28"/>
                <w:lang w:val="ky-KG"/>
              </w:rPr>
            </w:pPr>
            <w:r>
              <w:rPr>
                <w:iCs/>
                <w:noProof/>
                <w:sz w:val="28"/>
                <w:szCs w:val="28"/>
                <w:lang w:val="ru-RU" w:eastAsia="ru-RU"/>
              </w:rPr>
              <mc:AlternateContent>
                <mc:Choice Requires="wpi">
                  <w:drawing>
                    <wp:anchor distT="0" distB="0" distL="114300" distR="114300" simplePos="0" relativeHeight="251661312" behindDoc="0" locked="0" layoutInCell="1" allowOverlap="1" wp14:anchorId="49580410" wp14:editId="50A0B5F9">
                      <wp:simplePos x="0" y="0"/>
                      <wp:positionH relativeFrom="column">
                        <wp:posOffset>76835</wp:posOffset>
                      </wp:positionH>
                      <wp:positionV relativeFrom="paragraph">
                        <wp:posOffset>-38735</wp:posOffset>
                      </wp:positionV>
                      <wp:extent cx="20955" cy="108585"/>
                      <wp:effectExtent l="52070" t="48895" r="41275" b="42545"/>
                      <wp:wrapNone/>
                      <wp:docPr id="332956620" name="Рукописный ввод 73"/>
                      <wp:cNvGraphicFramePr>
                        <a:graphicFrameLocks xmlns:a="http://schemas.openxmlformats.org/drawingml/2006/main" noGrp="1" noChangeAspect="1"/>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Grp="1" noChangeAspect="1"/>
                              </w14:cNvContentPartPr>
                            </w14:nvContentPartPr>
                            <w14:xfrm>
                              <a:off x="0" y="0"/>
                              <a:ext cx="20955" cy="108585"/>
                            </w14:xfrm>
                          </w14:contentPart>
                        </a:graphicData>
                      </a:graphic>
                    </wp:anchor>
                  </w:drawing>
                </mc:Choice>
                <mc:Fallback>
                  <w:pict>
                    <v:shape w14:anchorId="76A0A515" id="Рукописный ввод 73" o:spid="_x0000_s1026" type="#_x0000_t75" style="position:absolute;margin-left:-60873546.2pt;margin-top:-60873555.3pt;width:60873553.9pt;height:60873560.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">
                      <v:imagedata r:id="rId11" o:title=""/>
                      <o:lock v:ext="edit" grouping="t"/>
                    </v:shape>
                  </w:pict>
                </mc:Fallback>
              </mc:AlternateContent>
            </w:r>
            <w:r>
              <w:rPr>
                <w:iCs/>
                <w:sz w:val="28"/>
                <w:szCs w:val="28"/>
                <w:lang w:val="ky-KG"/>
              </w:rPr>
              <w:t>№</w:t>
            </w:r>
          </w:p>
        </w:tc>
        <w:tc>
          <w:tcPr>
            <w:tcW w:w="2975" w:type="dxa"/>
            <w:vMerge w:val="restart"/>
          </w:tcPr>
          <w:p w14:paraId="0EE4C4AA" w14:textId="77777777" w:rsidR="00993036" w:rsidRDefault="0023160A" w:rsidP="00A9217B">
            <w:pPr>
              <w:jc w:val="center"/>
              <w:rPr>
                <w:i/>
                <w:sz w:val="28"/>
                <w:szCs w:val="28"/>
                <w:lang w:val="ky-KG"/>
              </w:rPr>
            </w:pPr>
            <w:r>
              <w:rPr>
                <w:iCs/>
                <w:sz w:val="28"/>
                <w:szCs w:val="28"/>
                <w:lang w:val="ky-KG"/>
              </w:rPr>
              <w:t>Текшерип изилдөөнүн элементтери</w:t>
            </w:r>
          </w:p>
        </w:tc>
        <w:tc>
          <w:tcPr>
            <w:tcW w:w="2835" w:type="dxa"/>
            <w:gridSpan w:val="12"/>
          </w:tcPr>
          <w:p w14:paraId="795956F7" w14:textId="77777777" w:rsidR="00993036" w:rsidRDefault="0023160A" w:rsidP="00A9217B">
            <w:pPr>
              <w:rPr>
                <w:iCs/>
                <w:sz w:val="28"/>
                <w:szCs w:val="28"/>
                <w:lang w:val="ky-KG"/>
              </w:rPr>
            </w:pPr>
            <w:r>
              <w:rPr>
                <w:iCs/>
                <w:sz w:val="28"/>
                <w:szCs w:val="28"/>
                <w:lang w:val="ky-KG"/>
              </w:rPr>
              <w:t>Үй-бүлөлүк дарыгер</w:t>
            </w:r>
          </w:p>
        </w:tc>
        <w:tc>
          <w:tcPr>
            <w:tcW w:w="2979" w:type="dxa"/>
            <w:gridSpan w:val="12"/>
          </w:tcPr>
          <w:p w14:paraId="736A3E2F" w14:textId="77777777" w:rsidR="00993036" w:rsidRDefault="0023160A" w:rsidP="00A9217B">
            <w:pPr>
              <w:ind w:firstLine="567"/>
              <w:jc w:val="center"/>
              <w:rPr>
                <w:iCs/>
                <w:sz w:val="28"/>
                <w:szCs w:val="28"/>
                <w:lang w:val="ky-KG"/>
              </w:rPr>
            </w:pPr>
            <w:r>
              <w:rPr>
                <w:iCs/>
                <w:sz w:val="28"/>
                <w:szCs w:val="28"/>
                <w:lang w:val="ky-KG"/>
              </w:rPr>
              <w:t>Терапевт</w:t>
            </w:r>
          </w:p>
        </w:tc>
      </w:tr>
      <w:tr w:rsidR="00993036" w14:paraId="0FE2BF20" w14:textId="77777777" w:rsidTr="00FE115C">
        <w:trPr>
          <w:trHeight w:val="300"/>
        </w:trPr>
        <w:tc>
          <w:tcPr>
            <w:tcW w:w="567" w:type="dxa"/>
            <w:vMerge/>
          </w:tcPr>
          <w:p w14:paraId="3982F5F0" w14:textId="77777777" w:rsidR="00993036" w:rsidRDefault="00993036" w:rsidP="00A9217B">
            <w:pPr>
              <w:ind w:firstLine="567"/>
              <w:jc w:val="center"/>
              <w:rPr>
                <w:iCs/>
                <w:sz w:val="28"/>
                <w:szCs w:val="28"/>
                <w:lang w:val="ky-KG"/>
              </w:rPr>
            </w:pPr>
          </w:p>
        </w:tc>
        <w:tc>
          <w:tcPr>
            <w:tcW w:w="2975" w:type="dxa"/>
            <w:vMerge/>
          </w:tcPr>
          <w:p w14:paraId="7021DCE3" w14:textId="77777777" w:rsidR="00993036" w:rsidRDefault="00993036" w:rsidP="00A9217B">
            <w:pPr>
              <w:ind w:firstLine="567"/>
              <w:jc w:val="center"/>
              <w:rPr>
                <w:iCs/>
                <w:sz w:val="28"/>
                <w:szCs w:val="28"/>
                <w:lang w:val="ky-KG"/>
              </w:rPr>
            </w:pPr>
          </w:p>
        </w:tc>
        <w:tc>
          <w:tcPr>
            <w:tcW w:w="1560" w:type="dxa"/>
            <w:gridSpan w:val="11"/>
            <w:shd w:val="clear" w:color="auto" w:fill="auto"/>
          </w:tcPr>
          <w:p w14:paraId="5E23F576" w14:textId="77777777" w:rsidR="00993036" w:rsidRDefault="0023160A" w:rsidP="00A9217B">
            <w:pPr>
              <w:ind w:firstLine="34"/>
              <w:jc w:val="center"/>
              <w:rPr>
                <w:iCs/>
                <w:sz w:val="28"/>
                <w:szCs w:val="28"/>
                <w:lang w:val="ky-KG"/>
              </w:rPr>
            </w:pPr>
            <w:r>
              <w:rPr>
                <w:iCs/>
                <w:sz w:val="28"/>
                <w:szCs w:val="28"/>
                <w:lang w:val="ky-KG"/>
              </w:rPr>
              <w:t>Чейин</w:t>
            </w:r>
          </w:p>
        </w:tc>
        <w:tc>
          <w:tcPr>
            <w:tcW w:w="1275" w:type="dxa"/>
            <w:shd w:val="clear" w:color="auto" w:fill="auto"/>
          </w:tcPr>
          <w:p w14:paraId="248C9998" w14:textId="77777777" w:rsidR="00993036" w:rsidRDefault="0023160A" w:rsidP="00A9217B">
            <w:pPr>
              <w:ind w:hanging="108"/>
              <w:jc w:val="center"/>
              <w:rPr>
                <w:iCs/>
                <w:sz w:val="28"/>
                <w:szCs w:val="28"/>
                <w:lang w:val="ky-KG"/>
              </w:rPr>
            </w:pPr>
            <w:r>
              <w:rPr>
                <w:iCs/>
                <w:sz w:val="28"/>
                <w:szCs w:val="28"/>
                <w:lang w:val="ky-KG"/>
              </w:rPr>
              <w:t>Кийин</w:t>
            </w:r>
          </w:p>
        </w:tc>
        <w:tc>
          <w:tcPr>
            <w:tcW w:w="1559" w:type="dxa"/>
          </w:tcPr>
          <w:p w14:paraId="40ED1B02" w14:textId="77777777" w:rsidR="00993036" w:rsidRDefault="0023160A" w:rsidP="00A9217B">
            <w:pPr>
              <w:ind w:firstLine="34"/>
              <w:jc w:val="center"/>
              <w:rPr>
                <w:iCs/>
                <w:sz w:val="28"/>
                <w:szCs w:val="28"/>
                <w:lang w:val="ky-KG"/>
              </w:rPr>
            </w:pPr>
            <w:r>
              <w:rPr>
                <w:iCs/>
                <w:sz w:val="28"/>
                <w:szCs w:val="28"/>
                <w:lang w:val="ky-KG"/>
              </w:rPr>
              <w:t>Чейин</w:t>
            </w:r>
          </w:p>
        </w:tc>
        <w:tc>
          <w:tcPr>
            <w:tcW w:w="1420" w:type="dxa"/>
            <w:gridSpan w:val="11"/>
          </w:tcPr>
          <w:p w14:paraId="6331FDCE" w14:textId="77777777" w:rsidR="00993036" w:rsidRDefault="0023160A" w:rsidP="00A9217B">
            <w:pPr>
              <w:ind w:firstLine="34"/>
              <w:jc w:val="center"/>
              <w:rPr>
                <w:iCs/>
                <w:sz w:val="28"/>
                <w:szCs w:val="28"/>
                <w:lang w:val="ky-KG"/>
              </w:rPr>
            </w:pPr>
            <w:r>
              <w:rPr>
                <w:iCs/>
                <w:sz w:val="28"/>
                <w:szCs w:val="28"/>
                <w:lang w:val="ky-KG"/>
              </w:rPr>
              <w:t>Кийин</w:t>
            </w:r>
          </w:p>
        </w:tc>
      </w:tr>
      <w:tr w:rsidR="00993036" w14:paraId="767C4444" w14:textId="77777777" w:rsidTr="00FE115C">
        <w:trPr>
          <w:trHeight w:val="300"/>
        </w:trPr>
        <w:tc>
          <w:tcPr>
            <w:tcW w:w="567" w:type="dxa"/>
          </w:tcPr>
          <w:p w14:paraId="08CAE8B3" w14:textId="77777777" w:rsidR="00993036" w:rsidRDefault="00993036" w:rsidP="00A9217B">
            <w:pPr>
              <w:ind w:firstLine="567"/>
              <w:jc w:val="center"/>
              <w:rPr>
                <w:iCs/>
                <w:sz w:val="28"/>
                <w:szCs w:val="28"/>
                <w:lang w:val="ky-KG"/>
              </w:rPr>
            </w:pPr>
          </w:p>
        </w:tc>
        <w:tc>
          <w:tcPr>
            <w:tcW w:w="2975" w:type="dxa"/>
          </w:tcPr>
          <w:p w14:paraId="6B4DC5BC" w14:textId="77777777" w:rsidR="00993036" w:rsidRDefault="0023160A" w:rsidP="00A9217B">
            <w:pPr>
              <w:ind w:firstLine="567"/>
              <w:jc w:val="center"/>
              <w:rPr>
                <w:iCs/>
                <w:sz w:val="28"/>
                <w:szCs w:val="28"/>
                <w:lang w:val="ky-KG"/>
              </w:rPr>
            </w:pPr>
            <w:r>
              <w:rPr>
                <w:iCs/>
                <w:sz w:val="28"/>
                <w:szCs w:val="28"/>
                <w:lang w:val="ky-KG"/>
              </w:rPr>
              <w:t>Орточо сан</w:t>
            </w:r>
          </w:p>
        </w:tc>
        <w:tc>
          <w:tcPr>
            <w:tcW w:w="2835" w:type="dxa"/>
            <w:gridSpan w:val="12"/>
            <w:shd w:val="clear" w:color="auto" w:fill="auto"/>
          </w:tcPr>
          <w:p w14:paraId="21A7ABAB" w14:textId="77777777" w:rsidR="00993036" w:rsidRDefault="0023160A" w:rsidP="00A9217B">
            <w:pPr>
              <w:ind w:firstLine="567"/>
              <w:jc w:val="center"/>
              <w:rPr>
                <w:i/>
                <w:sz w:val="28"/>
                <w:szCs w:val="28"/>
                <w:lang w:val="ky-KG"/>
              </w:rPr>
            </w:pPr>
            <w:r>
              <w:rPr>
                <w:spacing w:val="-5"/>
                <w:sz w:val="28"/>
                <w:szCs w:val="28"/>
                <w:lang w:val="en-US"/>
              </w:rPr>
              <w:t>M</w:t>
            </w:r>
            <w:r>
              <w:rPr>
                <w:spacing w:val="-5"/>
                <w:sz w:val="28"/>
                <w:szCs w:val="28"/>
              </w:rPr>
              <w:t>±m</w:t>
            </w:r>
          </w:p>
        </w:tc>
        <w:tc>
          <w:tcPr>
            <w:tcW w:w="2979" w:type="dxa"/>
            <w:gridSpan w:val="12"/>
          </w:tcPr>
          <w:p w14:paraId="38718807" w14:textId="77777777" w:rsidR="00993036" w:rsidRDefault="0023160A" w:rsidP="00A9217B">
            <w:pPr>
              <w:ind w:firstLine="567"/>
              <w:jc w:val="center"/>
              <w:rPr>
                <w:i/>
                <w:sz w:val="28"/>
                <w:szCs w:val="28"/>
                <w:lang w:val="ky-KG"/>
              </w:rPr>
            </w:pPr>
            <w:r>
              <w:rPr>
                <w:spacing w:val="-5"/>
                <w:sz w:val="28"/>
                <w:szCs w:val="28"/>
                <w:lang w:val="en-US"/>
              </w:rPr>
              <w:t>M</w:t>
            </w:r>
            <w:r>
              <w:rPr>
                <w:spacing w:val="-5"/>
                <w:sz w:val="28"/>
                <w:szCs w:val="28"/>
              </w:rPr>
              <w:t>±m</w:t>
            </w:r>
          </w:p>
        </w:tc>
      </w:tr>
      <w:tr w:rsidR="00993036" w14:paraId="0474EBBD" w14:textId="77777777" w:rsidTr="00FE115C">
        <w:trPr>
          <w:trHeight w:val="303"/>
        </w:trPr>
        <w:tc>
          <w:tcPr>
            <w:tcW w:w="567" w:type="dxa"/>
            <w:vMerge w:val="restart"/>
          </w:tcPr>
          <w:p w14:paraId="1853C8BC" w14:textId="77777777" w:rsidR="00993036" w:rsidRDefault="0023160A" w:rsidP="00A9217B">
            <w:pPr>
              <w:ind w:firstLine="567"/>
              <w:jc w:val="center"/>
              <w:rPr>
                <w:iCs/>
                <w:sz w:val="28"/>
                <w:szCs w:val="28"/>
                <w:lang w:val="ky-KG"/>
              </w:rPr>
            </w:pPr>
            <w:r>
              <w:rPr>
                <w:iCs/>
                <w:sz w:val="28"/>
                <w:szCs w:val="28"/>
                <w:lang w:val="ky-KG"/>
              </w:rPr>
              <w:lastRenderedPageBreak/>
              <w:t>11</w:t>
            </w:r>
          </w:p>
        </w:tc>
        <w:tc>
          <w:tcPr>
            <w:tcW w:w="2975" w:type="dxa"/>
            <w:vMerge w:val="restart"/>
          </w:tcPr>
          <w:p w14:paraId="61489AA7" w14:textId="77777777" w:rsidR="00993036" w:rsidRDefault="0023160A" w:rsidP="00A9217B">
            <w:pPr>
              <w:jc w:val="center"/>
              <w:rPr>
                <w:iCs/>
                <w:sz w:val="28"/>
                <w:szCs w:val="28"/>
                <w:lang w:val="ky-KG"/>
              </w:rPr>
            </w:pPr>
            <w:r>
              <w:rPr>
                <w:iCs/>
                <w:sz w:val="28"/>
                <w:szCs w:val="28"/>
                <w:lang w:val="ky-KG"/>
              </w:rPr>
              <w:t>Тери жана тери астын майларды текшерүү</w:t>
            </w:r>
          </w:p>
        </w:tc>
        <w:tc>
          <w:tcPr>
            <w:tcW w:w="1560" w:type="dxa"/>
            <w:gridSpan w:val="11"/>
          </w:tcPr>
          <w:p w14:paraId="3961E803" w14:textId="77777777" w:rsidR="00993036" w:rsidRDefault="0023160A" w:rsidP="00A9217B">
            <w:pPr>
              <w:pStyle w:val="a9"/>
              <w:tabs>
                <w:tab w:val="left" w:pos="2127"/>
              </w:tabs>
              <w:ind w:left="0"/>
              <w:jc w:val="center"/>
              <w:rPr>
                <w:i/>
                <w:lang w:val="ru-RU"/>
              </w:rPr>
            </w:pPr>
            <w:r>
              <w:rPr>
                <w:rFonts w:eastAsia="Calibri"/>
                <w:iCs/>
                <w:lang w:eastAsia="ru-RU"/>
              </w:rPr>
              <w:t>5,6</w:t>
            </w:r>
            <w:r>
              <w:rPr>
                <w:spacing w:val="-5"/>
              </w:rPr>
              <w:t>±</w:t>
            </w:r>
            <w:r>
              <w:rPr>
                <w:spacing w:val="-5"/>
                <w:lang w:val="ru-RU"/>
              </w:rPr>
              <w:t>0,9</w:t>
            </w:r>
          </w:p>
        </w:tc>
        <w:tc>
          <w:tcPr>
            <w:tcW w:w="1275" w:type="dxa"/>
          </w:tcPr>
          <w:p w14:paraId="7C0E91C7" w14:textId="77777777" w:rsidR="00993036" w:rsidRDefault="0023160A" w:rsidP="00A9217B">
            <w:pPr>
              <w:pStyle w:val="a9"/>
              <w:tabs>
                <w:tab w:val="left" w:pos="2127"/>
              </w:tabs>
              <w:ind w:left="0"/>
              <w:jc w:val="center"/>
              <w:rPr>
                <w:i/>
                <w:lang w:val="ru-RU"/>
              </w:rPr>
            </w:pPr>
            <w:r>
              <w:rPr>
                <w:rFonts w:eastAsia="Calibri"/>
                <w:iCs/>
                <w:lang w:eastAsia="ru-RU"/>
              </w:rPr>
              <w:t>26,3</w:t>
            </w:r>
            <w:r>
              <w:rPr>
                <w:spacing w:val="-5"/>
              </w:rPr>
              <w:t>±</w:t>
            </w:r>
            <w:r>
              <w:rPr>
                <w:spacing w:val="-5"/>
                <w:lang w:val="ru-RU"/>
              </w:rPr>
              <w:t>0,9</w:t>
            </w:r>
          </w:p>
        </w:tc>
        <w:tc>
          <w:tcPr>
            <w:tcW w:w="1559" w:type="dxa"/>
          </w:tcPr>
          <w:p w14:paraId="55FB8590" w14:textId="77777777" w:rsidR="00993036" w:rsidRDefault="0023160A" w:rsidP="00A9217B">
            <w:pPr>
              <w:pStyle w:val="a9"/>
              <w:tabs>
                <w:tab w:val="left" w:pos="2127"/>
              </w:tabs>
              <w:ind w:left="0"/>
              <w:jc w:val="center"/>
              <w:rPr>
                <w:i/>
                <w:lang w:val="ru-RU"/>
              </w:rPr>
            </w:pPr>
            <w:r>
              <w:rPr>
                <w:rFonts w:eastAsia="Calibri"/>
                <w:iCs/>
                <w:lang w:eastAsia="ru-RU"/>
              </w:rPr>
              <w:t>3,6</w:t>
            </w:r>
            <w:r>
              <w:rPr>
                <w:spacing w:val="-5"/>
              </w:rPr>
              <w:t>±</w:t>
            </w:r>
            <w:r>
              <w:rPr>
                <w:spacing w:val="-5"/>
                <w:lang w:val="ru-RU"/>
              </w:rPr>
              <w:t>0,1</w:t>
            </w:r>
          </w:p>
        </w:tc>
        <w:tc>
          <w:tcPr>
            <w:tcW w:w="1420" w:type="dxa"/>
            <w:gridSpan w:val="11"/>
          </w:tcPr>
          <w:p w14:paraId="2D3FD256" w14:textId="77777777" w:rsidR="00993036" w:rsidRDefault="0023160A" w:rsidP="00A9217B">
            <w:pPr>
              <w:pStyle w:val="a9"/>
              <w:tabs>
                <w:tab w:val="left" w:pos="2127"/>
              </w:tabs>
              <w:ind w:left="0"/>
              <w:jc w:val="center"/>
              <w:rPr>
                <w:spacing w:val="-5"/>
                <w:lang w:val="ru-RU"/>
              </w:rPr>
            </w:pPr>
            <w:r>
              <w:rPr>
                <w:spacing w:val="-5"/>
                <w:lang w:val="ru-RU"/>
              </w:rPr>
              <w:t>9,1</w:t>
            </w:r>
            <w:r>
              <w:rPr>
                <w:spacing w:val="-5"/>
              </w:rPr>
              <w:t>±</w:t>
            </w:r>
            <w:r>
              <w:rPr>
                <w:spacing w:val="-5"/>
                <w:lang w:val="ru-RU"/>
              </w:rPr>
              <w:t>4,4</w:t>
            </w:r>
          </w:p>
        </w:tc>
      </w:tr>
      <w:tr w:rsidR="00993036" w14:paraId="5A5F8ABE" w14:textId="77777777" w:rsidTr="00FE115C">
        <w:trPr>
          <w:trHeight w:val="254"/>
        </w:trPr>
        <w:tc>
          <w:tcPr>
            <w:tcW w:w="567" w:type="dxa"/>
            <w:vMerge/>
          </w:tcPr>
          <w:p w14:paraId="14845182" w14:textId="77777777" w:rsidR="00993036" w:rsidRDefault="00993036" w:rsidP="00A9217B">
            <w:pPr>
              <w:ind w:firstLine="567"/>
              <w:jc w:val="center"/>
              <w:rPr>
                <w:iCs/>
                <w:sz w:val="28"/>
                <w:szCs w:val="28"/>
                <w:lang w:val="ky-KG"/>
              </w:rPr>
            </w:pPr>
          </w:p>
        </w:tc>
        <w:tc>
          <w:tcPr>
            <w:tcW w:w="2975" w:type="dxa"/>
            <w:vMerge/>
          </w:tcPr>
          <w:p w14:paraId="3337A345" w14:textId="77777777" w:rsidR="00993036" w:rsidRDefault="00993036" w:rsidP="00A9217B">
            <w:pPr>
              <w:jc w:val="center"/>
              <w:rPr>
                <w:iCs/>
                <w:sz w:val="28"/>
                <w:szCs w:val="28"/>
                <w:lang w:val="ky-KG"/>
              </w:rPr>
            </w:pPr>
          </w:p>
        </w:tc>
        <w:tc>
          <w:tcPr>
            <w:tcW w:w="2835" w:type="dxa"/>
            <w:gridSpan w:val="12"/>
          </w:tcPr>
          <w:p w14:paraId="787F6CFF" w14:textId="77777777" w:rsidR="00993036" w:rsidRDefault="0023160A" w:rsidP="00A9217B">
            <w:pPr>
              <w:pStyle w:val="a9"/>
              <w:tabs>
                <w:tab w:val="left" w:pos="2127"/>
              </w:tabs>
              <w:ind w:left="0" w:firstLine="33"/>
              <w:jc w:val="center"/>
              <w:rPr>
                <w:rStyle w:val="451"/>
                <w:rFonts w:eastAsia="Calibri"/>
                <w:b w:val="0"/>
                <w:bCs w:val="0"/>
                <w:iCs/>
                <w:lang w:eastAsia="ru-RU"/>
              </w:rPr>
            </w:pPr>
            <w:r>
              <w:rPr>
                <w:lang w:val="en-US"/>
              </w:rPr>
              <w:t>p</w:t>
            </w:r>
            <w:r>
              <w:rPr>
                <w:lang w:val="ru-RU"/>
              </w:rPr>
              <w:t>=1,1</w:t>
            </w:r>
          </w:p>
        </w:tc>
        <w:tc>
          <w:tcPr>
            <w:tcW w:w="2979" w:type="dxa"/>
            <w:gridSpan w:val="12"/>
          </w:tcPr>
          <w:p w14:paraId="4B857829" w14:textId="77777777" w:rsidR="00993036" w:rsidRDefault="0023160A" w:rsidP="00A9217B">
            <w:pPr>
              <w:pStyle w:val="a9"/>
              <w:tabs>
                <w:tab w:val="left" w:pos="2127"/>
              </w:tabs>
              <w:ind w:left="0"/>
              <w:jc w:val="center"/>
              <w:rPr>
                <w:spacing w:val="-5"/>
                <w:lang w:val="ru-RU"/>
              </w:rPr>
            </w:pPr>
            <w:r>
              <w:rPr>
                <w:lang w:val="en-US"/>
              </w:rPr>
              <w:t>p</w:t>
            </w:r>
            <w:r>
              <w:rPr>
                <w:lang w:val="ru-RU"/>
              </w:rPr>
              <w:t>=0,3</w:t>
            </w:r>
          </w:p>
        </w:tc>
      </w:tr>
      <w:tr w:rsidR="00993036" w14:paraId="537F7B21" w14:textId="77777777" w:rsidTr="00FE115C">
        <w:trPr>
          <w:trHeight w:val="188"/>
        </w:trPr>
        <w:tc>
          <w:tcPr>
            <w:tcW w:w="567" w:type="dxa"/>
            <w:vMerge w:val="restart"/>
          </w:tcPr>
          <w:p w14:paraId="1E5A90AA" w14:textId="77777777" w:rsidR="00993036" w:rsidRDefault="0023160A" w:rsidP="00A9217B">
            <w:pPr>
              <w:ind w:firstLine="567"/>
              <w:jc w:val="center"/>
              <w:rPr>
                <w:iCs/>
                <w:sz w:val="28"/>
                <w:szCs w:val="28"/>
                <w:lang w:val="ky-KG"/>
              </w:rPr>
            </w:pPr>
            <w:r>
              <w:rPr>
                <w:iCs/>
                <w:sz w:val="28"/>
                <w:szCs w:val="28"/>
                <w:lang w:val="ky-KG"/>
              </w:rPr>
              <w:t>22</w:t>
            </w:r>
          </w:p>
        </w:tc>
        <w:tc>
          <w:tcPr>
            <w:tcW w:w="2975" w:type="dxa"/>
            <w:vMerge w:val="restart"/>
          </w:tcPr>
          <w:p w14:paraId="136C83FB" w14:textId="77777777" w:rsidR="00993036" w:rsidRDefault="0023160A" w:rsidP="00A9217B">
            <w:pPr>
              <w:jc w:val="center"/>
              <w:rPr>
                <w:iCs/>
                <w:sz w:val="28"/>
                <w:szCs w:val="28"/>
                <w:lang w:val="ky-KG"/>
              </w:rPr>
            </w:pPr>
            <w:r>
              <w:rPr>
                <w:iCs/>
                <w:sz w:val="28"/>
                <w:szCs w:val="28"/>
                <w:lang w:val="ky-KG"/>
              </w:rPr>
              <w:t>Ооз көңдөйү</w:t>
            </w:r>
          </w:p>
        </w:tc>
        <w:tc>
          <w:tcPr>
            <w:tcW w:w="1560" w:type="dxa"/>
            <w:gridSpan w:val="11"/>
          </w:tcPr>
          <w:p w14:paraId="450FECD4" w14:textId="77777777" w:rsidR="00993036" w:rsidRDefault="0023160A" w:rsidP="00A9217B">
            <w:pPr>
              <w:pStyle w:val="a9"/>
              <w:tabs>
                <w:tab w:val="left" w:pos="2127"/>
              </w:tabs>
              <w:ind w:left="0"/>
              <w:jc w:val="center"/>
              <w:rPr>
                <w:rStyle w:val="451"/>
                <w:rFonts w:eastAsia="Calibri"/>
                <w:b w:val="0"/>
                <w:bCs w:val="0"/>
                <w:iCs/>
                <w:lang w:val="ky-KG" w:eastAsia="ru-RU"/>
              </w:rPr>
            </w:pPr>
            <w:r>
              <w:rPr>
                <w:rFonts w:eastAsia="Calibri"/>
                <w:iCs/>
                <w:lang w:eastAsia="ru-RU"/>
              </w:rPr>
              <w:t>20,1</w:t>
            </w:r>
            <w:r>
              <w:rPr>
                <w:spacing w:val="-5"/>
              </w:rPr>
              <w:t>±</w:t>
            </w:r>
            <w:r>
              <w:rPr>
                <w:spacing w:val="-5"/>
                <w:lang w:val="ky-KG"/>
              </w:rPr>
              <w:t>1</w:t>
            </w:r>
          </w:p>
        </w:tc>
        <w:tc>
          <w:tcPr>
            <w:tcW w:w="1275" w:type="dxa"/>
          </w:tcPr>
          <w:p w14:paraId="0EFD6725" w14:textId="77777777" w:rsidR="00993036" w:rsidRDefault="0023160A" w:rsidP="00A9217B">
            <w:pPr>
              <w:pStyle w:val="a9"/>
              <w:tabs>
                <w:tab w:val="left" w:pos="2127"/>
              </w:tabs>
              <w:ind w:left="0" w:firstLine="33"/>
              <w:jc w:val="center"/>
              <w:rPr>
                <w:rStyle w:val="451"/>
                <w:rFonts w:eastAsia="Calibri"/>
                <w:b w:val="0"/>
                <w:bCs w:val="0"/>
                <w:iCs/>
                <w:lang w:val="ky-KG" w:eastAsia="ru-RU"/>
              </w:rPr>
            </w:pPr>
            <w:r>
              <w:rPr>
                <w:rFonts w:eastAsia="Calibri"/>
                <w:iCs/>
                <w:lang w:eastAsia="ru-RU"/>
              </w:rPr>
              <w:t>62,6</w:t>
            </w:r>
            <w:r>
              <w:rPr>
                <w:spacing w:val="-5"/>
              </w:rPr>
              <w:t>±</w:t>
            </w:r>
            <w:r>
              <w:rPr>
                <w:spacing w:val="-5"/>
                <w:lang w:val="ky-KG"/>
              </w:rPr>
              <w:t>1</w:t>
            </w:r>
          </w:p>
        </w:tc>
        <w:tc>
          <w:tcPr>
            <w:tcW w:w="1559" w:type="dxa"/>
          </w:tcPr>
          <w:p w14:paraId="2A6AC006" w14:textId="77777777" w:rsidR="00993036" w:rsidRDefault="0023160A" w:rsidP="00A9217B">
            <w:pPr>
              <w:pStyle w:val="a9"/>
              <w:tabs>
                <w:tab w:val="left" w:pos="2127"/>
              </w:tabs>
              <w:ind w:left="0"/>
              <w:jc w:val="center"/>
              <w:rPr>
                <w:spacing w:val="-5"/>
                <w:lang w:val="ky-KG"/>
              </w:rPr>
            </w:pPr>
            <w:r>
              <w:rPr>
                <w:rFonts w:eastAsia="Calibri"/>
                <w:iCs/>
                <w:lang w:eastAsia="ru-RU"/>
              </w:rPr>
              <w:t>22,3</w:t>
            </w:r>
            <w:r>
              <w:rPr>
                <w:spacing w:val="-5"/>
              </w:rPr>
              <w:t>±</w:t>
            </w:r>
            <w:r>
              <w:rPr>
                <w:spacing w:val="-5"/>
                <w:lang w:val="ky-KG"/>
              </w:rPr>
              <w:t>1,5</w:t>
            </w:r>
          </w:p>
        </w:tc>
        <w:tc>
          <w:tcPr>
            <w:tcW w:w="1420" w:type="dxa"/>
            <w:gridSpan w:val="11"/>
          </w:tcPr>
          <w:p w14:paraId="5C5567E4" w14:textId="77777777" w:rsidR="00993036" w:rsidRDefault="0023160A" w:rsidP="00A9217B">
            <w:pPr>
              <w:pStyle w:val="a9"/>
              <w:tabs>
                <w:tab w:val="left" w:pos="2127"/>
              </w:tabs>
              <w:ind w:left="0"/>
              <w:jc w:val="center"/>
              <w:rPr>
                <w:spacing w:val="-5"/>
                <w:lang w:val="ky-KG"/>
              </w:rPr>
            </w:pPr>
            <w:r>
              <w:rPr>
                <w:rFonts w:eastAsia="Calibri"/>
                <w:iCs/>
                <w:lang w:eastAsia="ru-RU"/>
              </w:rPr>
              <w:t>33,5</w:t>
            </w:r>
            <w:r>
              <w:rPr>
                <w:spacing w:val="-5"/>
              </w:rPr>
              <w:t>±</w:t>
            </w:r>
            <w:r>
              <w:rPr>
                <w:spacing w:val="-5"/>
                <w:lang w:val="ky-KG"/>
              </w:rPr>
              <w:t>1,5</w:t>
            </w:r>
          </w:p>
        </w:tc>
      </w:tr>
      <w:tr w:rsidR="00993036" w14:paraId="56AFE6FF" w14:textId="77777777" w:rsidTr="00FE115C">
        <w:trPr>
          <w:trHeight w:val="150"/>
        </w:trPr>
        <w:tc>
          <w:tcPr>
            <w:tcW w:w="567" w:type="dxa"/>
            <w:vMerge/>
          </w:tcPr>
          <w:p w14:paraId="5CA39101" w14:textId="77777777" w:rsidR="00993036" w:rsidRDefault="00993036" w:rsidP="00A9217B">
            <w:pPr>
              <w:ind w:firstLine="567"/>
              <w:jc w:val="center"/>
              <w:rPr>
                <w:iCs/>
                <w:sz w:val="28"/>
                <w:szCs w:val="28"/>
                <w:lang w:val="ky-KG"/>
              </w:rPr>
            </w:pPr>
          </w:p>
        </w:tc>
        <w:tc>
          <w:tcPr>
            <w:tcW w:w="2975" w:type="dxa"/>
            <w:vMerge/>
          </w:tcPr>
          <w:p w14:paraId="09FEC269" w14:textId="77777777" w:rsidR="00993036" w:rsidRDefault="00993036" w:rsidP="00A9217B">
            <w:pPr>
              <w:jc w:val="center"/>
              <w:rPr>
                <w:iCs/>
                <w:sz w:val="28"/>
                <w:szCs w:val="28"/>
                <w:lang w:val="ky-KG"/>
              </w:rPr>
            </w:pPr>
          </w:p>
        </w:tc>
        <w:tc>
          <w:tcPr>
            <w:tcW w:w="2835" w:type="dxa"/>
            <w:gridSpan w:val="12"/>
          </w:tcPr>
          <w:p w14:paraId="0D74F0F7" w14:textId="77777777" w:rsidR="00993036" w:rsidRDefault="0023160A" w:rsidP="00A9217B">
            <w:pPr>
              <w:pStyle w:val="a9"/>
              <w:tabs>
                <w:tab w:val="left" w:pos="2127"/>
              </w:tabs>
              <w:ind w:left="0" w:firstLine="33"/>
              <w:jc w:val="center"/>
              <w:rPr>
                <w:spacing w:val="-5"/>
              </w:rPr>
            </w:pPr>
            <w:r>
              <w:rPr>
                <w:lang w:val="en-US"/>
              </w:rPr>
              <w:t>p</w:t>
            </w:r>
            <w:r>
              <w:rPr>
                <w:lang w:val="ru-RU"/>
              </w:rPr>
              <w:t>=1,09</w:t>
            </w:r>
          </w:p>
        </w:tc>
        <w:tc>
          <w:tcPr>
            <w:tcW w:w="2979" w:type="dxa"/>
            <w:gridSpan w:val="12"/>
          </w:tcPr>
          <w:p w14:paraId="5A4CFDC2" w14:textId="77777777" w:rsidR="00993036" w:rsidRDefault="0023160A" w:rsidP="00A9217B">
            <w:pPr>
              <w:pStyle w:val="a9"/>
              <w:tabs>
                <w:tab w:val="left" w:pos="2127"/>
              </w:tabs>
              <w:ind w:left="0"/>
              <w:jc w:val="center"/>
              <w:rPr>
                <w:spacing w:val="-5"/>
              </w:rPr>
            </w:pPr>
            <w:r>
              <w:rPr>
                <w:lang w:val="en-US"/>
              </w:rPr>
              <w:t>p</w:t>
            </w:r>
            <w:r>
              <w:rPr>
                <w:lang w:val="ru-RU"/>
              </w:rPr>
              <w:t>=0,0009</w:t>
            </w:r>
          </w:p>
        </w:tc>
      </w:tr>
      <w:tr w:rsidR="00993036" w14:paraId="0D2415E8" w14:textId="77777777" w:rsidTr="00FE115C">
        <w:trPr>
          <w:trHeight w:val="324"/>
        </w:trPr>
        <w:tc>
          <w:tcPr>
            <w:tcW w:w="567" w:type="dxa"/>
            <w:vMerge w:val="restart"/>
          </w:tcPr>
          <w:p w14:paraId="353DB794" w14:textId="77777777" w:rsidR="00993036" w:rsidRDefault="0023160A" w:rsidP="00A9217B">
            <w:pPr>
              <w:ind w:firstLine="567"/>
              <w:jc w:val="center"/>
              <w:rPr>
                <w:iCs/>
                <w:sz w:val="28"/>
                <w:szCs w:val="28"/>
                <w:lang w:val="ky-KG"/>
              </w:rPr>
            </w:pPr>
            <w:r>
              <w:rPr>
                <w:iCs/>
                <w:sz w:val="28"/>
                <w:szCs w:val="28"/>
                <w:lang w:val="ky-KG"/>
              </w:rPr>
              <w:t>33</w:t>
            </w:r>
          </w:p>
        </w:tc>
        <w:tc>
          <w:tcPr>
            <w:tcW w:w="2975" w:type="dxa"/>
            <w:vMerge w:val="restart"/>
          </w:tcPr>
          <w:p w14:paraId="1BB874AC" w14:textId="77777777" w:rsidR="00993036" w:rsidRDefault="0023160A" w:rsidP="00A9217B">
            <w:pPr>
              <w:jc w:val="center"/>
              <w:rPr>
                <w:iCs/>
                <w:sz w:val="28"/>
                <w:szCs w:val="28"/>
                <w:lang w:val="ky-KG"/>
              </w:rPr>
            </w:pPr>
            <w:r>
              <w:rPr>
                <w:iCs/>
                <w:sz w:val="28"/>
                <w:szCs w:val="28"/>
                <w:lang w:val="ky-KG"/>
              </w:rPr>
              <w:t>Өпкөнүн перкуссиясы</w:t>
            </w:r>
          </w:p>
        </w:tc>
        <w:tc>
          <w:tcPr>
            <w:tcW w:w="1512" w:type="dxa"/>
            <w:gridSpan w:val="10"/>
          </w:tcPr>
          <w:p w14:paraId="0E609E0A" w14:textId="77777777" w:rsidR="00993036" w:rsidRDefault="0023160A" w:rsidP="00A9217B">
            <w:pPr>
              <w:pStyle w:val="a9"/>
              <w:tabs>
                <w:tab w:val="left" w:pos="2127"/>
              </w:tabs>
              <w:ind w:left="0" w:firstLine="33"/>
              <w:jc w:val="center"/>
              <w:rPr>
                <w:lang w:val="en-US"/>
              </w:rPr>
            </w:pPr>
            <w:r>
              <w:rPr>
                <w:rFonts w:eastAsia="Calibri"/>
                <w:iCs/>
                <w:lang w:eastAsia="ru-RU"/>
              </w:rPr>
              <w:t>41,0</w:t>
            </w:r>
            <w:r>
              <w:rPr>
                <w:spacing w:val="-5"/>
              </w:rPr>
              <w:t>±</w:t>
            </w:r>
            <w:r>
              <w:rPr>
                <w:spacing w:val="-5"/>
                <w:lang w:val="ky-KG"/>
              </w:rPr>
              <w:t>1</w:t>
            </w:r>
          </w:p>
        </w:tc>
        <w:tc>
          <w:tcPr>
            <w:tcW w:w="1323" w:type="dxa"/>
            <w:gridSpan w:val="2"/>
          </w:tcPr>
          <w:p w14:paraId="2B9B97E9" w14:textId="77777777" w:rsidR="00993036" w:rsidRDefault="0023160A" w:rsidP="00A9217B">
            <w:pPr>
              <w:pStyle w:val="a9"/>
              <w:tabs>
                <w:tab w:val="left" w:pos="2127"/>
              </w:tabs>
              <w:ind w:left="0" w:firstLine="33"/>
              <w:jc w:val="center"/>
              <w:rPr>
                <w:lang w:val="en-US"/>
              </w:rPr>
            </w:pPr>
            <w:r>
              <w:rPr>
                <w:rFonts w:eastAsia="Calibri"/>
                <w:iCs/>
                <w:lang w:eastAsia="ru-RU"/>
              </w:rPr>
              <w:t>82,8</w:t>
            </w:r>
            <w:r>
              <w:rPr>
                <w:spacing w:val="-5"/>
              </w:rPr>
              <w:t>±</w:t>
            </w:r>
            <w:r>
              <w:rPr>
                <w:spacing w:val="-5"/>
                <w:lang w:val="ky-KG"/>
              </w:rPr>
              <w:t>1,9</w:t>
            </w:r>
          </w:p>
        </w:tc>
        <w:tc>
          <w:tcPr>
            <w:tcW w:w="1619" w:type="dxa"/>
            <w:gridSpan w:val="2"/>
          </w:tcPr>
          <w:p w14:paraId="0B1F9AEB" w14:textId="77777777" w:rsidR="00993036" w:rsidRDefault="0023160A" w:rsidP="00A9217B">
            <w:pPr>
              <w:pStyle w:val="a9"/>
              <w:tabs>
                <w:tab w:val="left" w:pos="2127"/>
              </w:tabs>
              <w:ind w:left="0"/>
              <w:jc w:val="center"/>
              <w:rPr>
                <w:lang w:val="en-US"/>
              </w:rPr>
            </w:pPr>
            <w:r>
              <w:rPr>
                <w:rFonts w:eastAsia="Calibri"/>
                <w:iCs/>
                <w:lang w:eastAsia="ru-RU"/>
              </w:rPr>
              <w:t>32,5</w:t>
            </w:r>
            <w:r>
              <w:rPr>
                <w:spacing w:val="-5"/>
              </w:rPr>
              <w:t>±</w:t>
            </w:r>
            <w:r>
              <w:rPr>
                <w:spacing w:val="-5"/>
                <w:lang w:val="ky-KG"/>
              </w:rPr>
              <w:t>1</w:t>
            </w:r>
          </w:p>
        </w:tc>
        <w:tc>
          <w:tcPr>
            <w:tcW w:w="1360" w:type="dxa"/>
            <w:gridSpan w:val="10"/>
          </w:tcPr>
          <w:p w14:paraId="5686D19B" w14:textId="77777777" w:rsidR="00993036" w:rsidRDefault="0023160A" w:rsidP="00A9217B">
            <w:pPr>
              <w:pStyle w:val="a9"/>
              <w:tabs>
                <w:tab w:val="left" w:pos="2127"/>
              </w:tabs>
              <w:ind w:left="0"/>
              <w:jc w:val="center"/>
              <w:rPr>
                <w:lang w:val="ky-KG"/>
              </w:rPr>
            </w:pPr>
            <w:r>
              <w:rPr>
                <w:lang w:val="ky-KG"/>
              </w:rPr>
              <w:t>48,9</w:t>
            </w:r>
            <w:r>
              <w:rPr>
                <w:spacing w:val="-5"/>
              </w:rPr>
              <w:t>±</w:t>
            </w:r>
            <w:r>
              <w:rPr>
                <w:spacing w:val="-5"/>
                <w:lang w:val="ky-KG"/>
              </w:rPr>
              <w:t>1,4</w:t>
            </w:r>
          </w:p>
        </w:tc>
      </w:tr>
      <w:tr w:rsidR="00993036" w14:paraId="3D035245" w14:textId="77777777" w:rsidTr="00FE115C">
        <w:trPr>
          <w:trHeight w:val="188"/>
        </w:trPr>
        <w:tc>
          <w:tcPr>
            <w:tcW w:w="567" w:type="dxa"/>
            <w:vMerge/>
          </w:tcPr>
          <w:p w14:paraId="3C691CA7" w14:textId="77777777" w:rsidR="00993036" w:rsidRDefault="00993036" w:rsidP="00A9217B">
            <w:pPr>
              <w:ind w:firstLine="567"/>
              <w:jc w:val="center"/>
              <w:rPr>
                <w:iCs/>
                <w:sz w:val="28"/>
                <w:szCs w:val="28"/>
                <w:lang w:val="ky-KG"/>
              </w:rPr>
            </w:pPr>
          </w:p>
        </w:tc>
        <w:tc>
          <w:tcPr>
            <w:tcW w:w="2975" w:type="dxa"/>
            <w:vMerge/>
          </w:tcPr>
          <w:p w14:paraId="277D156D" w14:textId="77777777" w:rsidR="00993036" w:rsidRDefault="00993036" w:rsidP="00A9217B">
            <w:pPr>
              <w:jc w:val="center"/>
              <w:rPr>
                <w:iCs/>
                <w:sz w:val="28"/>
                <w:szCs w:val="28"/>
                <w:lang w:val="ky-KG"/>
              </w:rPr>
            </w:pPr>
          </w:p>
        </w:tc>
        <w:tc>
          <w:tcPr>
            <w:tcW w:w="2835" w:type="dxa"/>
            <w:gridSpan w:val="12"/>
          </w:tcPr>
          <w:p w14:paraId="04ABB983" w14:textId="77777777" w:rsidR="00993036" w:rsidRDefault="0023160A" w:rsidP="00A9217B">
            <w:pPr>
              <w:pStyle w:val="a9"/>
              <w:tabs>
                <w:tab w:val="left" w:pos="2127"/>
              </w:tabs>
              <w:ind w:left="0" w:firstLine="33"/>
              <w:jc w:val="center"/>
              <w:rPr>
                <w:lang w:val="en-US"/>
              </w:rPr>
            </w:pPr>
            <w:r>
              <w:rPr>
                <w:lang w:val="en-US"/>
              </w:rPr>
              <w:t>p</w:t>
            </w:r>
            <w:r>
              <w:rPr>
                <w:lang w:val="ru-RU"/>
              </w:rPr>
              <w:t>=6,0</w:t>
            </w:r>
          </w:p>
        </w:tc>
        <w:tc>
          <w:tcPr>
            <w:tcW w:w="2979" w:type="dxa"/>
            <w:gridSpan w:val="12"/>
          </w:tcPr>
          <w:p w14:paraId="4AF891EF" w14:textId="77777777" w:rsidR="00993036" w:rsidRDefault="0023160A" w:rsidP="00A9217B">
            <w:pPr>
              <w:pStyle w:val="a9"/>
              <w:tabs>
                <w:tab w:val="left" w:pos="2127"/>
              </w:tabs>
              <w:ind w:left="0"/>
              <w:jc w:val="center"/>
              <w:rPr>
                <w:lang w:val="en-US"/>
              </w:rPr>
            </w:pPr>
            <w:r>
              <w:rPr>
                <w:lang w:val="en-US"/>
              </w:rPr>
              <w:t>p</w:t>
            </w:r>
            <w:r>
              <w:rPr>
                <w:lang w:val="ru-RU"/>
              </w:rPr>
              <w:t>=8,5</w:t>
            </w:r>
          </w:p>
        </w:tc>
      </w:tr>
      <w:tr w:rsidR="00993036" w14:paraId="58620519" w14:textId="77777777" w:rsidTr="00FE115C">
        <w:trPr>
          <w:trHeight w:val="289"/>
        </w:trPr>
        <w:tc>
          <w:tcPr>
            <w:tcW w:w="567" w:type="dxa"/>
            <w:vMerge w:val="restart"/>
          </w:tcPr>
          <w:p w14:paraId="4377EFBE" w14:textId="77777777" w:rsidR="00993036" w:rsidRDefault="00993036" w:rsidP="00A9217B">
            <w:pPr>
              <w:ind w:firstLine="567"/>
              <w:jc w:val="center"/>
              <w:rPr>
                <w:iCs/>
                <w:sz w:val="28"/>
                <w:szCs w:val="28"/>
                <w:lang w:val="ky-KG"/>
              </w:rPr>
            </w:pPr>
          </w:p>
          <w:p w14:paraId="6B351B38" w14:textId="77777777" w:rsidR="00993036" w:rsidRDefault="0023160A" w:rsidP="00A9217B">
            <w:pPr>
              <w:jc w:val="center"/>
              <w:rPr>
                <w:sz w:val="28"/>
                <w:szCs w:val="28"/>
                <w:lang w:val="ky-KG"/>
              </w:rPr>
            </w:pPr>
            <w:r>
              <w:rPr>
                <w:sz w:val="28"/>
                <w:szCs w:val="28"/>
                <w:lang w:val="ky-KG"/>
              </w:rPr>
              <w:t>4</w:t>
            </w:r>
          </w:p>
        </w:tc>
        <w:tc>
          <w:tcPr>
            <w:tcW w:w="2975" w:type="dxa"/>
            <w:vMerge w:val="restart"/>
          </w:tcPr>
          <w:p w14:paraId="6F623352" w14:textId="77777777" w:rsidR="00993036" w:rsidRDefault="0023160A" w:rsidP="00A9217B">
            <w:pPr>
              <w:jc w:val="center"/>
              <w:rPr>
                <w:iCs/>
                <w:sz w:val="28"/>
                <w:szCs w:val="28"/>
                <w:lang w:val="ky-KG"/>
              </w:rPr>
            </w:pPr>
            <w:r>
              <w:rPr>
                <w:iCs/>
                <w:sz w:val="28"/>
                <w:szCs w:val="28"/>
                <w:lang w:val="ky-KG"/>
              </w:rPr>
              <w:t>Өпкөнүн аускультациясы</w:t>
            </w:r>
          </w:p>
        </w:tc>
        <w:tc>
          <w:tcPr>
            <w:tcW w:w="1488" w:type="dxa"/>
            <w:gridSpan w:val="8"/>
          </w:tcPr>
          <w:p w14:paraId="2557B3EC" w14:textId="77777777" w:rsidR="00993036" w:rsidRDefault="0023160A" w:rsidP="00A9217B">
            <w:pPr>
              <w:pStyle w:val="a9"/>
              <w:tabs>
                <w:tab w:val="left" w:pos="2127"/>
              </w:tabs>
              <w:ind w:left="0" w:firstLine="33"/>
              <w:jc w:val="center"/>
              <w:rPr>
                <w:lang w:val="en-US"/>
              </w:rPr>
            </w:pPr>
            <w:r>
              <w:rPr>
                <w:rFonts w:eastAsia="Calibri"/>
                <w:iCs/>
                <w:lang w:eastAsia="ru-RU"/>
              </w:rPr>
              <w:t>51,8</w:t>
            </w:r>
            <w:r>
              <w:rPr>
                <w:spacing w:val="-5"/>
              </w:rPr>
              <w:t>±</w:t>
            </w:r>
            <w:r>
              <w:rPr>
                <w:spacing w:val="-5"/>
                <w:lang w:val="ky-KG"/>
              </w:rPr>
              <w:t>1,2</w:t>
            </w:r>
          </w:p>
        </w:tc>
        <w:tc>
          <w:tcPr>
            <w:tcW w:w="1347" w:type="dxa"/>
            <w:gridSpan w:val="4"/>
          </w:tcPr>
          <w:p w14:paraId="309E2433" w14:textId="77777777" w:rsidR="00993036" w:rsidRDefault="0023160A" w:rsidP="00A9217B">
            <w:pPr>
              <w:pStyle w:val="a9"/>
              <w:tabs>
                <w:tab w:val="left" w:pos="2127"/>
              </w:tabs>
              <w:ind w:left="0" w:firstLine="33"/>
              <w:jc w:val="center"/>
              <w:rPr>
                <w:lang w:val="ky-KG"/>
              </w:rPr>
            </w:pPr>
            <w:r>
              <w:rPr>
                <w:lang w:val="ky-KG"/>
              </w:rPr>
              <w:t>93,7</w:t>
            </w:r>
            <w:r>
              <w:rPr>
                <w:spacing w:val="-5"/>
              </w:rPr>
              <w:t>±</w:t>
            </w:r>
            <w:r>
              <w:rPr>
                <w:spacing w:val="-5"/>
                <w:lang w:val="ky-KG"/>
              </w:rPr>
              <w:t>3,2</w:t>
            </w:r>
          </w:p>
        </w:tc>
        <w:tc>
          <w:tcPr>
            <w:tcW w:w="1631" w:type="dxa"/>
            <w:gridSpan w:val="3"/>
          </w:tcPr>
          <w:p w14:paraId="3DDF8C99" w14:textId="77777777" w:rsidR="00993036" w:rsidRDefault="0023160A" w:rsidP="00A9217B">
            <w:pPr>
              <w:pStyle w:val="a9"/>
              <w:tabs>
                <w:tab w:val="left" w:pos="2127"/>
              </w:tabs>
              <w:ind w:left="0"/>
              <w:jc w:val="center"/>
              <w:rPr>
                <w:lang w:val="en-US"/>
              </w:rPr>
            </w:pPr>
            <w:r>
              <w:rPr>
                <w:rFonts w:eastAsia="Calibri"/>
                <w:iCs/>
                <w:lang w:eastAsia="ru-RU"/>
              </w:rPr>
              <w:t>47,8</w:t>
            </w:r>
            <w:r>
              <w:rPr>
                <w:spacing w:val="-5"/>
              </w:rPr>
              <w:t>±</w:t>
            </w:r>
            <w:r>
              <w:rPr>
                <w:spacing w:val="-5"/>
                <w:lang w:val="ky-KG"/>
              </w:rPr>
              <w:t>1</w:t>
            </w:r>
          </w:p>
        </w:tc>
        <w:tc>
          <w:tcPr>
            <w:tcW w:w="1348" w:type="dxa"/>
            <w:gridSpan w:val="9"/>
          </w:tcPr>
          <w:p w14:paraId="44219BC7" w14:textId="77777777" w:rsidR="00993036" w:rsidRDefault="0023160A" w:rsidP="00A9217B">
            <w:pPr>
              <w:pStyle w:val="a9"/>
              <w:tabs>
                <w:tab w:val="left" w:pos="2127"/>
              </w:tabs>
              <w:ind w:left="0"/>
              <w:jc w:val="center"/>
              <w:rPr>
                <w:lang w:val="ky-KG"/>
              </w:rPr>
            </w:pPr>
            <w:r>
              <w:rPr>
                <w:lang w:val="ky-KG"/>
              </w:rPr>
              <w:t>77,3</w:t>
            </w:r>
            <w:r>
              <w:rPr>
                <w:spacing w:val="-5"/>
              </w:rPr>
              <w:t>±</w:t>
            </w:r>
            <w:r>
              <w:rPr>
                <w:spacing w:val="-5"/>
                <w:lang w:val="ky-KG"/>
              </w:rPr>
              <w:t>1</w:t>
            </w:r>
          </w:p>
        </w:tc>
      </w:tr>
      <w:tr w:rsidR="00993036" w14:paraId="14BB2E0A" w14:textId="77777777" w:rsidTr="00FE115C">
        <w:trPr>
          <w:trHeight w:val="98"/>
        </w:trPr>
        <w:tc>
          <w:tcPr>
            <w:tcW w:w="567" w:type="dxa"/>
            <w:vMerge/>
          </w:tcPr>
          <w:p w14:paraId="436A67D3" w14:textId="77777777" w:rsidR="00993036" w:rsidRDefault="00993036" w:rsidP="00A9217B">
            <w:pPr>
              <w:ind w:firstLine="567"/>
              <w:jc w:val="center"/>
              <w:rPr>
                <w:iCs/>
                <w:sz w:val="28"/>
                <w:szCs w:val="28"/>
                <w:lang w:val="ky-KG"/>
              </w:rPr>
            </w:pPr>
          </w:p>
        </w:tc>
        <w:tc>
          <w:tcPr>
            <w:tcW w:w="2975" w:type="dxa"/>
            <w:vMerge/>
          </w:tcPr>
          <w:p w14:paraId="641DD807" w14:textId="77777777" w:rsidR="00993036" w:rsidRDefault="00993036" w:rsidP="00A9217B">
            <w:pPr>
              <w:jc w:val="center"/>
              <w:rPr>
                <w:iCs/>
                <w:sz w:val="28"/>
                <w:szCs w:val="28"/>
                <w:lang w:val="ky-KG"/>
              </w:rPr>
            </w:pPr>
          </w:p>
        </w:tc>
        <w:tc>
          <w:tcPr>
            <w:tcW w:w="2835" w:type="dxa"/>
            <w:gridSpan w:val="12"/>
          </w:tcPr>
          <w:p w14:paraId="67F55E3B" w14:textId="77777777" w:rsidR="00993036" w:rsidRDefault="0023160A" w:rsidP="00A9217B">
            <w:pPr>
              <w:pStyle w:val="a9"/>
              <w:tabs>
                <w:tab w:val="left" w:pos="2127"/>
              </w:tabs>
              <w:ind w:left="0" w:firstLine="33"/>
              <w:jc w:val="center"/>
              <w:rPr>
                <w:lang w:val="en-US"/>
              </w:rPr>
            </w:pPr>
            <w:r>
              <w:rPr>
                <w:lang w:val="en-US"/>
              </w:rPr>
              <w:t>p</w:t>
            </w:r>
            <w:r>
              <w:rPr>
                <w:lang w:val="ru-RU"/>
              </w:rPr>
              <w:t>=4,2</w:t>
            </w:r>
          </w:p>
        </w:tc>
        <w:tc>
          <w:tcPr>
            <w:tcW w:w="2979" w:type="dxa"/>
            <w:gridSpan w:val="12"/>
          </w:tcPr>
          <w:p w14:paraId="4B2CE788" w14:textId="77777777" w:rsidR="00993036" w:rsidRDefault="0023160A" w:rsidP="00A9217B">
            <w:pPr>
              <w:pStyle w:val="a9"/>
              <w:tabs>
                <w:tab w:val="left" w:pos="2127"/>
              </w:tabs>
              <w:ind w:left="0"/>
              <w:jc w:val="center"/>
              <w:rPr>
                <w:lang w:val="en-US"/>
              </w:rPr>
            </w:pPr>
            <w:r>
              <w:rPr>
                <w:lang w:val="en-US"/>
              </w:rPr>
              <w:t>p</w:t>
            </w:r>
            <w:r>
              <w:rPr>
                <w:lang w:val="ru-RU"/>
              </w:rPr>
              <w:t>=3,8</w:t>
            </w:r>
          </w:p>
        </w:tc>
      </w:tr>
      <w:tr w:rsidR="00993036" w14:paraId="0996D8F3" w14:textId="77777777" w:rsidTr="00FE115C">
        <w:trPr>
          <w:trHeight w:val="308"/>
        </w:trPr>
        <w:tc>
          <w:tcPr>
            <w:tcW w:w="567" w:type="dxa"/>
            <w:vMerge w:val="restart"/>
          </w:tcPr>
          <w:p w14:paraId="6BE2031B" w14:textId="77777777" w:rsidR="00993036" w:rsidRDefault="0023160A" w:rsidP="00A9217B">
            <w:pPr>
              <w:ind w:firstLine="567"/>
              <w:jc w:val="center"/>
              <w:rPr>
                <w:iCs/>
                <w:sz w:val="28"/>
                <w:szCs w:val="28"/>
                <w:lang w:val="ky-KG"/>
              </w:rPr>
            </w:pPr>
            <w:r>
              <w:rPr>
                <w:iCs/>
                <w:sz w:val="28"/>
                <w:szCs w:val="28"/>
                <w:lang w:val="ky-KG"/>
              </w:rPr>
              <w:t>55</w:t>
            </w:r>
          </w:p>
        </w:tc>
        <w:tc>
          <w:tcPr>
            <w:tcW w:w="2975" w:type="dxa"/>
            <w:vMerge w:val="restart"/>
          </w:tcPr>
          <w:p w14:paraId="589E1BF7" w14:textId="77777777" w:rsidR="00993036" w:rsidRDefault="0023160A" w:rsidP="00A9217B">
            <w:pPr>
              <w:jc w:val="center"/>
              <w:rPr>
                <w:iCs/>
                <w:sz w:val="28"/>
                <w:szCs w:val="28"/>
                <w:lang w:val="ky-KG"/>
              </w:rPr>
            </w:pPr>
            <w:r>
              <w:rPr>
                <w:iCs/>
                <w:sz w:val="28"/>
                <w:szCs w:val="28"/>
                <w:lang w:val="ky-KG"/>
              </w:rPr>
              <w:t>Жүрөктүн перкуссиясы</w:t>
            </w:r>
          </w:p>
        </w:tc>
        <w:tc>
          <w:tcPr>
            <w:tcW w:w="1500" w:type="dxa"/>
            <w:gridSpan w:val="9"/>
          </w:tcPr>
          <w:p w14:paraId="44A3C7FE" w14:textId="77777777" w:rsidR="00993036" w:rsidRDefault="0023160A" w:rsidP="00A9217B">
            <w:pPr>
              <w:pStyle w:val="a9"/>
              <w:tabs>
                <w:tab w:val="left" w:pos="2127"/>
              </w:tabs>
              <w:ind w:left="0" w:firstLine="33"/>
              <w:jc w:val="center"/>
              <w:rPr>
                <w:lang w:val="ky-KG"/>
              </w:rPr>
            </w:pPr>
            <w:r>
              <w:rPr>
                <w:rFonts w:eastAsia="Calibri"/>
                <w:iCs/>
                <w:lang w:eastAsia="ru-RU"/>
              </w:rPr>
              <w:t>36,2</w:t>
            </w:r>
            <w:r>
              <w:rPr>
                <w:spacing w:val="-5"/>
              </w:rPr>
              <w:t>±</w:t>
            </w:r>
            <w:r>
              <w:rPr>
                <w:spacing w:val="-5"/>
                <w:lang w:val="ky-KG"/>
              </w:rPr>
              <w:t>4,8</w:t>
            </w:r>
          </w:p>
        </w:tc>
        <w:tc>
          <w:tcPr>
            <w:tcW w:w="1335" w:type="dxa"/>
            <w:gridSpan w:val="3"/>
          </w:tcPr>
          <w:p w14:paraId="5A3C3F60" w14:textId="77777777" w:rsidR="00993036" w:rsidRDefault="0023160A" w:rsidP="00A9217B">
            <w:pPr>
              <w:pStyle w:val="a9"/>
              <w:tabs>
                <w:tab w:val="left" w:pos="2127"/>
              </w:tabs>
              <w:ind w:left="0" w:firstLine="33"/>
              <w:jc w:val="center"/>
              <w:rPr>
                <w:lang w:val="ky-KG"/>
              </w:rPr>
            </w:pPr>
            <w:r>
              <w:rPr>
                <w:rFonts w:eastAsia="Calibri"/>
                <w:iCs/>
                <w:lang w:eastAsia="ru-RU"/>
              </w:rPr>
              <w:t>89,0</w:t>
            </w:r>
            <w:r>
              <w:rPr>
                <w:spacing w:val="-5"/>
              </w:rPr>
              <w:t>±</w:t>
            </w:r>
            <w:r>
              <w:rPr>
                <w:spacing w:val="-5"/>
                <w:lang w:val="ky-KG"/>
              </w:rPr>
              <w:t>2,0</w:t>
            </w:r>
          </w:p>
        </w:tc>
        <w:tc>
          <w:tcPr>
            <w:tcW w:w="1679" w:type="dxa"/>
            <w:gridSpan w:val="6"/>
          </w:tcPr>
          <w:p w14:paraId="5458397D" w14:textId="77777777" w:rsidR="00993036" w:rsidRDefault="0023160A" w:rsidP="00A9217B">
            <w:pPr>
              <w:pStyle w:val="a9"/>
              <w:tabs>
                <w:tab w:val="left" w:pos="2127"/>
              </w:tabs>
              <w:ind w:left="0"/>
              <w:jc w:val="center"/>
              <w:rPr>
                <w:lang w:val="ky-KG"/>
              </w:rPr>
            </w:pPr>
            <w:r>
              <w:rPr>
                <w:rFonts w:eastAsia="Calibri"/>
                <w:iCs/>
                <w:lang w:eastAsia="ru-RU"/>
              </w:rPr>
              <w:t>33,6</w:t>
            </w:r>
            <w:r>
              <w:rPr>
                <w:spacing w:val="-5"/>
              </w:rPr>
              <w:t>±</w:t>
            </w:r>
            <w:r>
              <w:rPr>
                <w:spacing w:val="-5"/>
                <w:lang w:val="ky-KG"/>
              </w:rPr>
              <w:t>2,6</w:t>
            </w:r>
          </w:p>
        </w:tc>
        <w:tc>
          <w:tcPr>
            <w:tcW w:w="1300" w:type="dxa"/>
            <w:gridSpan w:val="6"/>
          </w:tcPr>
          <w:p w14:paraId="57A254AA" w14:textId="77777777" w:rsidR="00993036" w:rsidRDefault="0023160A" w:rsidP="00A9217B">
            <w:pPr>
              <w:pStyle w:val="a9"/>
              <w:tabs>
                <w:tab w:val="left" w:pos="2127"/>
              </w:tabs>
              <w:ind w:left="0"/>
              <w:jc w:val="center"/>
              <w:rPr>
                <w:lang w:val="ky-KG"/>
              </w:rPr>
            </w:pPr>
            <w:r>
              <w:rPr>
                <w:lang w:val="ky-KG"/>
              </w:rPr>
              <w:t>40,1</w:t>
            </w:r>
            <w:r>
              <w:rPr>
                <w:spacing w:val="-5"/>
              </w:rPr>
              <w:t>±</w:t>
            </w:r>
            <w:r>
              <w:rPr>
                <w:spacing w:val="-5"/>
                <w:lang w:val="ky-KG"/>
              </w:rPr>
              <w:t>2,0</w:t>
            </w:r>
          </w:p>
        </w:tc>
      </w:tr>
      <w:tr w:rsidR="00993036" w14:paraId="6CCB0801" w14:textId="77777777" w:rsidTr="00FE115C">
        <w:trPr>
          <w:trHeight w:val="324"/>
        </w:trPr>
        <w:tc>
          <w:tcPr>
            <w:tcW w:w="567" w:type="dxa"/>
            <w:vMerge/>
          </w:tcPr>
          <w:p w14:paraId="7B0D97EC" w14:textId="77777777" w:rsidR="00993036" w:rsidRDefault="00993036" w:rsidP="00A9217B">
            <w:pPr>
              <w:ind w:firstLine="567"/>
              <w:jc w:val="center"/>
              <w:rPr>
                <w:iCs/>
                <w:sz w:val="28"/>
                <w:szCs w:val="28"/>
                <w:lang w:val="ky-KG"/>
              </w:rPr>
            </w:pPr>
          </w:p>
        </w:tc>
        <w:tc>
          <w:tcPr>
            <w:tcW w:w="2975" w:type="dxa"/>
            <w:vMerge/>
          </w:tcPr>
          <w:p w14:paraId="538A3B09" w14:textId="77777777" w:rsidR="00993036" w:rsidRDefault="00993036" w:rsidP="00A9217B">
            <w:pPr>
              <w:jc w:val="center"/>
              <w:rPr>
                <w:iCs/>
                <w:sz w:val="28"/>
                <w:szCs w:val="28"/>
                <w:lang w:val="ky-KG"/>
              </w:rPr>
            </w:pPr>
          </w:p>
        </w:tc>
        <w:tc>
          <w:tcPr>
            <w:tcW w:w="2835" w:type="dxa"/>
            <w:gridSpan w:val="12"/>
          </w:tcPr>
          <w:p w14:paraId="79079D4F" w14:textId="77777777" w:rsidR="00993036" w:rsidRDefault="0023160A" w:rsidP="00A9217B">
            <w:pPr>
              <w:pStyle w:val="a9"/>
              <w:tabs>
                <w:tab w:val="left" w:pos="2127"/>
              </w:tabs>
              <w:ind w:left="0" w:firstLine="33"/>
              <w:jc w:val="center"/>
              <w:rPr>
                <w:lang w:val="en-US"/>
              </w:rPr>
            </w:pPr>
            <w:r>
              <w:rPr>
                <w:lang w:val="en-US"/>
              </w:rPr>
              <w:t>p</w:t>
            </w:r>
            <w:r>
              <w:rPr>
                <w:lang w:val="ru-RU"/>
              </w:rPr>
              <w:t>=1,6</w:t>
            </w:r>
          </w:p>
        </w:tc>
        <w:tc>
          <w:tcPr>
            <w:tcW w:w="2979" w:type="dxa"/>
            <w:gridSpan w:val="12"/>
          </w:tcPr>
          <w:p w14:paraId="342AE61F" w14:textId="77777777" w:rsidR="00993036" w:rsidRDefault="0023160A" w:rsidP="00A9217B">
            <w:pPr>
              <w:pStyle w:val="a9"/>
              <w:tabs>
                <w:tab w:val="left" w:pos="2127"/>
              </w:tabs>
              <w:ind w:left="0"/>
              <w:jc w:val="center"/>
              <w:rPr>
                <w:lang w:val="en-US"/>
              </w:rPr>
            </w:pPr>
            <w:r>
              <w:rPr>
                <w:lang w:val="en-US"/>
              </w:rPr>
              <w:t>p</w:t>
            </w:r>
            <w:r>
              <w:rPr>
                <w:lang w:val="ru-RU"/>
              </w:rPr>
              <w:t>=0,02</w:t>
            </w:r>
          </w:p>
        </w:tc>
      </w:tr>
      <w:tr w:rsidR="00993036" w14:paraId="4745DD95" w14:textId="77777777" w:rsidTr="00FE115C">
        <w:trPr>
          <w:trHeight w:val="260"/>
        </w:trPr>
        <w:tc>
          <w:tcPr>
            <w:tcW w:w="567" w:type="dxa"/>
            <w:vMerge w:val="restart"/>
          </w:tcPr>
          <w:p w14:paraId="43FEF8E9" w14:textId="77777777" w:rsidR="00993036" w:rsidRDefault="0023160A" w:rsidP="00A9217B">
            <w:pPr>
              <w:ind w:firstLine="567"/>
              <w:jc w:val="center"/>
              <w:rPr>
                <w:iCs/>
                <w:sz w:val="28"/>
                <w:szCs w:val="28"/>
                <w:lang w:val="ky-KG"/>
              </w:rPr>
            </w:pPr>
            <w:r>
              <w:rPr>
                <w:iCs/>
                <w:sz w:val="28"/>
                <w:szCs w:val="28"/>
                <w:lang w:val="ky-KG"/>
              </w:rPr>
              <w:t>66</w:t>
            </w:r>
          </w:p>
        </w:tc>
        <w:tc>
          <w:tcPr>
            <w:tcW w:w="2975" w:type="dxa"/>
            <w:vMerge w:val="restart"/>
          </w:tcPr>
          <w:p w14:paraId="279FE7E0" w14:textId="77777777" w:rsidR="00993036" w:rsidRDefault="0023160A" w:rsidP="00A9217B">
            <w:pPr>
              <w:jc w:val="center"/>
              <w:rPr>
                <w:iCs/>
                <w:sz w:val="28"/>
                <w:szCs w:val="28"/>
                <w:lang w:val="ky-KG"/>
              </w:rPr>
            </w:pPr>
            <w:r>
              <w:rPr>
                <w:iCs/>
                <w:sz w:val="28"/>
                <w:szCs w:val="28"/>
                <w:lang w:val="ky-KG"/>
              </w:rPr>
              <w:t>Жүрөктүн аускультациясы</w:t>
            </w:r>
          </w:p>
        </w:tc>
        <w:tc>
          <w:tcPr>
            <w:tcW w:w="1500" w:type="dxa"/>
            <w:gridSpan w:val="9"/>
          </w:tcPr>
          <w:p w14:paraId="3C8F3F10" w14:textId="77777777" w:rsidR="00993036" w:rsidRDefault="0023160A" w:rsidP="00A9217B">
            <w:pPr>
              <w:pStyle w:val="a9"/>
              <w:tabs>
                <w:tab w:val="left" w:pos="2127"/>
              </w:tabs>
              <w:ind w:left="0" w:firstLine="33"/>
              <w:jc w:val="center"/>
              <w:rPr>
                <w:lang w:val="ky-KG"/>
              </w:rPr>
            </w:pPr>
            <w:r>
              <w:rPr>
                <w:rFonts w:eastAsia="Calibri"/>
                <w:iCs/>
                <w:lang w:eastAsia="ru-RU"/>
              </w:rPr>
              <w:t>53,7</w:t>
            </w:r>
            <w:r>
              <w:rPr>
                <w:spacing w:val="-5"/>
              </w:rPr>
              <w:t>±</w:t>
            </w:r>
            <w:r>
              <w:rPr>
                <w:spacing w:val="-5"/>
                <w:lang w:val="ky-KG"/>
              </w:rPr>
              <w:t>1,2</w:t>
            </w:r>
          </w:p>
        </w:tc>
        <w:tc>
          <w:tcPr>
            <w:tcW w:w="1335" w:type="dxa"/>
            <w:gridSpan w:val="3"/>
          </w:tcPr>
          <w:p w14:paraId="5E73159D" w14:textId="77777777" w:rsidR="00993036" w:rsidRDefault="0023160A" w:rsidP="00A9217B">
            <w:pPr>
              <w:pStyle w:val="a9"/>
              <w:tabs>
                <w:tab w:val="left" w:pos="2127"/>
              </w:tabs>
              <w:ind w:left="0" w:firstLine="33"/>
              <w:jc w:val="center"/>
              <w:rPr>
                <w:lang w:val="ky-KG"/>
              </w:rPr>
            </w:pPr>
            <w:r>
              <w:rPr>
                <w:lang w:val="ky-KG"/>
              </w:rPr>
              <w:t>91,5</w:t>
            </w:r>
            <w:r>
              <w:rPr>
                <w:spacing w:val="-5"/>
              </w:rPr>
              <w:t>±</w:t>
            </w:r>
            <w:r>
              <w:rPr>
                <w:spacing w:val="-5"/>
                <w:lang w:val="ky-KG"/>
              </w:rPr>
              <w:t>1,7</w:t>
            </w:r>
          </w:p>
        </w:tc>
        <w:tc>
          <w:tcPr>
            <w:tcW w:w="1643" w:type="dxa"/>
            <w:gridSpan w:val="4"/>
          </w:tcPr>
          <w:p w14:paraId="001108D9" w14:textId="77777777" w:rsidR="00993036" w:rsidRDefault="0023160A" w:rsidP="00A9217B">
            <w:pPr>
              <w:pStyle w:val="a9"/>
              <w:tabs>
                <w:tab w:val="left" w:pos="2127"/>
              </w:tabs>
              <w:ind w:left="0"/>
              <w:jc w:val="center"/>
              <w:rPr>
                <w:lang w:val="ky-KG"/>
              </w:rPr>
            </w:pPr>
            <w:r>
              <w:rPr>
                <w:rFonts w:eastAsia="Calibri"/>
                <w:iCs/>
                <w:lang w:eastAsia="ru-RU"/>
              </w:rPr>
              <w:t>42,4</w:t>
            </w:r>
            <w:r>
              <w:rPr>
                <w:spacing w:val="-5"/>
              </w:rPr>
              <w:t>±</w:t>
            </w:r>
            <w:r>
              <w:rPr>
                <w:spacing w:val="-5"/>
                <w:lang w:val="ky-KG"/>
              </w:rPr>
              <w:t>2,0</w:t>
            </w:r>
          </w:p>
        </w:tc>
        <w:tc>
          <w:tcPr>
            <w:tcW w:w="1336" w:type="dxa"/>
            <w:gridSpan w:val="8"/>
          </w:tcPr>
          <w:p w14:paraId="288D1405" w14:textId="77777777" w:rsidR="00993036" w:rsidRDefault="0023160A" w:rsidP="00A9217B">
            <w:pPr>
              <w:pStyle w:val="a9"/>
              <w:tabs>
                <w:tab w:val="left" w:pos="2127"/>
              </w:tabs>
              <w:ind w:left="0"/>
              <w:jc w:val="center"/>
              <w:rPr>
                <w:lang w:val="ky-KG"/>
              </w:rPr>
            </w:pPr>
            <w:r>
              <w:rPr>
                <w:lang w:val="ky-KG"/>
              </w:rPr>
              <w:t>82,4</w:t>
            </w:r>
            <w:r>
              <w:rPr>
                <w:spacing w:val="-5"/>
              </w:rPr>
              <w:t>±</w:t>
            </w:r>
            <w:r>
              <w:rPr>
                <w:spacing w:val="-5"/>
                <w:lang w:val="ky-KG"/>
              </w:rPr>
              <w:t>2,2</w:t>
            </w:r>
          </w:p>
        </w:tc>
      </w:tr>
      <w:tr w:rsidR="00993036" w14:paraId="65F463C9" w14:textId="77777777" w:rsidTr="00FE115C">
        <w:trPr>
          <w:trHeight w:val="194"/>
        </w:trPr>
        <w:tc>
          <w:tcPr>
            <w:tcW w:w="567" w:type="dxa"/>
            <w:vMerge/>
          </w:tcPr>
          <w:p w14:paraId="5E527578" w14:textId="77777777" w:rsidR="00993036" w:rsidRDefault="00993036" w:rsidP="00A9217B">
            <w:pPr>
              <w:ind w:firstLine="567"/>
              <w:jc w:val="center"/>
              <w:rPr>
                <w:iCs/>
                <w:sz w:val="28"/>
                <w:szCs w:val="28"/>
                <w:lang w:val="ky-KG"/>
              </w:rPr>
            </w:pPr>
          </w:p>
        </w:tc>
        <w:tc>
          <w:tcPr>
            <w:tcW w:w="2975" w:type="dxa"/>
            <w:vMerge/>
          </w:tcPr>
          <w:p w14:paraId="1C715C5B" w14:textId="77777777" w:rsidR="00993036" w:rsidRDefault="00993036" w:rsidP="00A9217B">
            <w:pPr>
              <w:jc w:val="center"/>
              <w:rPr>
                <w:iCs/>
                <w:sz w:val="28"/>
                <w:szCs w:val="28"/>
                <w:lang w:val="ky-KG"/>
              </w:rPr>
            </w:pPr>
          </w:p>
        </w:tc>
        <w:tc>
          <w:tcPr>
            <w:tcW w:w="2835" w:type="dxa"/>
            <w:gridSpan w:val="12"/>
          </w:tcPr>
          <w:p w14:paraId="43F0C7C8" w14:textId="77777777" w:rsidR="00993036" w:rsidRDefault="0023160A" w:rsidP="00A9217B">
            <w:pPr>
              <w:pStyle w:val="a9"/>
              <w:tabs>
                <w:tab w:val="left" w:pos="2127"/>
              </w:tabs>
              <w:ind w:left="0" w:firstLine="33"/>
              <w:jc w:val="center"/>
              <w:rPr>
                <w:lang w:val="en-US"/>
              </w:rPr>
            </w:pPr>
            <w:r>
              <w:rPr>
                <w:lang w:val="en-US"/>
              </w:rPr>
              <w:t>p</w:t>
            </w:r>
            <w:r>
              <w:rPr>
                <w:lang w:val="ru-RU"/>
              </w:rPr>
              <w:t>=8,3</w:t>
            </w:r>
          </w:p>
        </w:tc>
        <w:tc>
          <w:tcPr>
            <w:tcW w:w="2979" w:type="dxa"/>
            <w:gridSpan w:val="12"/>
          </w:tcPr>
          <w:p w14:paraId="072D0A64" w14:textId="77777777" w:rsidR="00993036" w:rsidRDefault="0023160A" w:rsidP="00A9217B">
            <w:pPr>
              <w:pStyle w:val="a9"/>
              <w:tabs>
                <w:tab w:val="left" w:pos="2127"/>
              </w:tabs>
              <w:ind w:left="0"/>
              <w:jc w:val="center"/>
              <w:rPr>
                <w:lang w:val="en-US"/>
              </w:rPr>
            </w:pPr>
            <w:r>
              <w:rPr>
                <w:lang w:val="en-US"/>
              </w:rPr>
              <w:t>p</w:t>
            </w:r>
            <w:r>
              <w:rPr>
                <w:lang w:val="ru-RU"/>
              </w:rPr>
              <w:t>=2,5</w:t>
            </w:r>
          </w:p>
        </w:tc>
      </w:tr>
      <w:tr w:rsidR="00993036" w14:paraId="668C6A37" w14:textId="77777777" w:rsidTr="00FE115C">
        <w:trPr>
          <w:trHeight w:val="252"/>
        </w:trPr>
        <w:tc>
          <w:tcPr>
            <w:tcW w:w="567" w:type="dxa"/>
            <w:vMerge w:val="restart"/>
          </w:tcPr>
          <w:p w14:paraId="6BA4FE78" w14:textId="77777777" w:rsidR="00993036" w:rsidRDefault="0023160A" w:rsidP="00A9217B">
            <w:pPr>
              <w:ind w:firstLine="567"/>
              <w:jc w:val="center"/>
              <w:rPr>
                <w:iCs/>
                <w:sz w:val="28"/>
                <w:szCs w:val="28"/>
                <w:lang w:val="ky-KG"/>
              </w:rPr>
            </w:pPr>
            <w:r>
              <w:rPr>
                <w:iCs/>
                <w:sz w:val="28"/>
                <w:szCs w:val="28"/>
                <w:lang w:val="ky-KG"/>
              </w:rPr>
              <w:t>77</w:t>
            </w:r>
          </w:p>
        </w:tc>
        <w:tc>
          <w:tcPr>
            <w:tcW w:w="2975" w:type="dxa"/>
            <w:vMerge w:val="restart"/>
          </w:tcPr>
          <w:p w14:paraId="33C32360" w14:textId="77777777" w:rsidR="00993036" w:rsidRDefault="0023160A" w:rsidP="00A9217B">
            <w:pPr>
              <w:jc w:val="center"/>
              <w:rPr>
                <w:iCs/>
                <w:sz w:val="28"/>
                <w:szCs w:val="28"/>
                <w:lang w:val="ky-KG"/>
              </w:rPr>
            </w:pPr>
            <w:r>
              <w:rPr>
                <w:iCs/>
                <w:sz w:val="28"/>
                <w:szCs w:val="28"/>
                <w:lang w:val="ky-KG"/>
              </w:rPr>
              <w:t>Кан басымын өлчөө</w:t>
            </w:r>
          </w:p>
        </w:tc>
        <w:tc>
          <w:tcPr>
            <w:tcW w:w="1512" w:type="dxa"/>
            <w:gridSpan w:val="10"/>
          </w:tcPr>
          <w:p w14:paraId="6030F55C" w14:textId="77777777" w:rsidR="00993036" w:rsidRDefault="0023160A" w:rsidP="00A9217B">
            <w:pPr>
              <w:pStyle w:val="a9"/>
              <w:tabs>
                <w:tab w:val="left" w:pos="2127"/>
              </w:tabs>
              <w:ind w:left="0" w:firstLine="33"/>
              <w:jc w:val="center"/>
              <w:rPr>
                <w:lang w:val="ky-KG"/>
              </w:rPr>
            </w:pPr>
            <w:r>
              <w:rPr>
                <w:rFonts w:eastAsia="Calibri"/>
                <w:iCs/>
                <w:lang w:eastAsia="ru-RU"/>
              </w:rPr>
              <w:t>65,4</w:t>
            </w:r>
            <w:r>
              <w:rPr>
                <w:spacing w:val="-5"/>
              </w:rPr>
              <w:t>±</w:t>
            </w:r>
            <w:r>
              <w:rPr>
                <w:spacing w:val="-5"/>
                <w:lang w:val="ky-KG"/>
              </w:rPr>
              <w:t>2,2</w:t>
            </w:r>
          </w:p>
        </w:tc>
        <w:tc>
          <w:tcPr>
            <w:tcW w:w="1323" w:type="dxa"/>
            <w:gridSpan w:val="2"/>
          </w:tcPr>
          <w:p w14:paraId="5141C24E" w14:textId="77777777" w:rsidR="00993036" w:rsidRDefault="0023160A" w:rsidP="00A9217B">
            <w:pPr>
              <w:pStyle w:val="a9"/>
              <w:tabs>
                <w:tab w:val="left" w:pos="2127"/>
              </w:tabs>
              <w:ind w:left="0" w:firstLine="33"/>
              <w:jc w:val="center"/>
              <w:rPr>
                <w:lang w:val="ky-KG"/>
              </w:rPr>
            </w:pPr>
            <w:r>
              <w:rPr>
                <w:lang w:val="ky-KG"/>
              </w:rPr>
              <w:t>98,0</w:t>
            </w:r>
            <w:r>
              <w:rPr>
                <w:spacing w:val="-5"/>
              </w:rPr>
              <w:t>±</w:t>
            </w:r>
            <w:r>
              <w:rPr>
                <w:spacing w:val="-5"/>
                <w:lang w:val="ky-KG"/>
              </w:rPr>
              <w:t>2,6</w:t>
            </w:r>
          </w:p>
        </w:tc>
        <w:tc>
          <w:tcPr>
            <w:tcW w:w="1703" w:type="dxa"/>
            <w:gridSpan w:val="7"/>
          </w:tcPr>
          <w:p w14:paraId="62C81C26" w14:textId="77777777" w:rsidR="00993036" w:rsidRDefault="0023160A" w:rsidP="00A9217B">
            <w:pPr>
              <w:pStyle w:val="a9"/>
              <w:tabs>
                <w:tab w:val="left" w:pos="2127"/>
              </w:tabs>
              <w:ind w:left="0"/>
              <w:jc w:val="center"/>
              <w:rPr>
                <w:lang w:val="ky-KG"/>
              </w:rPr>
            </w:pPr>
            <w:r>
              <w:rPr>
                <w:rFonts w:eastAsia="Calibri"/>
                <w:iCs/>
                <w:lang w:eastAsia="ru-RU"/>
              </w:rPr>
              <w:t>27,7</w:t>
            </w:r>
            <w:r>
              <w:rPr>
                <w:spacing w:val="-5"/>
              </w:rPr>
              <w:t>±</w:t>
            </w:r>
            <w:r>
              <w:rPr>
                <w:spacing w:val="-5"/>
                <w:lang w:val="ky-KG"/>
              </w:rPr>
              <w:t>2</w:t>
            </w:r>
          </w:p>
        </w:tc>
        <w:tc>
          <w:tcPr>
            <w:tcW w:w="1276" w:type="dxa"/>
            <w:gridSpan w:val="5"/>
          </w:tcPr>
          <w:p w14:paraId="31ECDAA3" w14:textId="77777777" w:rsidR="00993036" w:rsidRDefault="0023160A" w:rsidP="00A9217B">
            <w:pPr>
              <w:pStyle w:val="a9"/>
              <w:tabs>
                <w:tab w:val="left" w:pos="2127"/>
              </w:tabs>
              <w:ind w:left="0"/>
              <w:jc w:val="center"/>
              <w:rPr>
                <w:lang w:val="ky-KG"/>
              </w:rPr>
            </w:pPr>
            <w:r>
              <w:rPr>
                <w:lang w:val="ky-KG"/>
              </w:rPr>
              <w:t>87,5</w:t>
            </w:r>
            <w:r>
              <w:rPr>
                <w:spacing w:val="-5"/>
              </w:rPr>
              <w:t>±</w:t>
            </w:r>
            <w:r>
              <w:rPr>
                <w:spacing w:val="-5"/>
                <w:lang w:val="ky-KG"/>
              </w:rPr>
              <w:t>3,8</w:t>
            </w:r>
          </w:p>
        </w:tc>
      </w:tr>
      <w:tr w:rsidR="00993036" w14:paraId="4CBA8F91" w14:textId="77777777" w:rsidTr="00FE115C">
        <w:trPr>
          <w:trHeight w:val="198"/>
        </w:trPr>
        <w:tc>
          <w:tcPr>
            <w:tcW w:w="567" w:type="dxa"/>
            <w:vMerge/>
          </w:tcPr>
          <w:p w14:paraId="33D3B95E" w14:textId="77777777" w:rsidR="00993036" w:rsidRDefault="00993036" w:rsidP="00A9217B">
            <w:pPr>
              <w:ind w:firstLine="567"/>
              <w:jc w:val="center"/>
              <w:rPr>
                <w:iCs/>
                <w:sz w:val="28"/>
                <w:szCs w:val="28"/>
                <w:lang w:val="ky-KG"/>
              </w:rPr>
            </w:pPr>
          </w:p>
        </w:tc>
        <w:tc>
          <w:tcPr>
            <w:tcW w:w="2975" w:type="dxa"/>
            <w:vMerge/>
          </w:tcPr>
          <w:p w14:paraId="5C7B0883" w14:textId="77777777" w:rsidR="00993036" w:rsidRDefault="00993036" w:rsidP="00A9217B">
            <w:pPr>
              <w:jc w:val="center"/>
              <w:rPr>
                <w:iCs/>
                <w:sz w:val="28"/>
                <w:szCs w:val="28"/>
                <w:lang w:val="ky-KG"/>
              </w:rPr>
            </w:pPr>
          </w:p>
        </w:tc>
        <w:tc>
          <w:tcPr>
            <w:tcW w:w="2835" w:type="dxa"/>
            <w:gridSpan w:val="12"/>
          </w:tcPr>
          <w:p w14:paraId="770280B9" w14:textId="77777777" w:rsidR="00993036" w:rsidRDefault="0023160A" w:rsidP="00A9217B">
            <w:pPr>
              <w:pStyle w:val="a9"/>
              <w:tabs>
                <w:tab w:val="left" w:pos="2127"/>
              </w:tabs>
              <w:ind w:left="0" w:firstLine="33"/>
              <w:jc w:val="center"/>
              <w:rPr>
                <w:lang w:val="en-US"/>
              </w:rPr>
            </w:pPr>
            <w:r>
              <w:rPr>
                <w:lang w:val="en-US"/>
              </w:rPr>
              <w:t>p</w:t>
            </w:r>
            <w:r>
              <w:rPr>
                <w:lang w:val="ru-RU"/>
              </w:rPr>
              <w:t>=7,8</w:t>
            </w:r>
          </w:p>
        </w:tc>
        <w:tc>
          <w:tcPr>
            <w:tcW w:w="2979" w:type="dxa"/>
            <w:gridSpan w:val="12"/>
          </w:tcPr>
          <w:p w14:paraId="36113211" w14:textId="77777777" w:rsidR="00993036" w:rsidRDefault="0023160A" w:rsidP="00A9217B">
            <w:pPr>
              <w:pStyle w:val="a9"/>
              <w:tabs>
                <w:tab w:val="left" w:pos="2127"/>
              </w:tabs>
              <w:ind w:left="0"/>
              <w:jc w:val="center"/>
              <w:rPr>
                <w:lang w:val="en-US"/>
              </w:rPr>
            </w:pPr>
            <w:r>
              <w:rPr>
                <w:lang w:val="en-US"/>
              </w:rPr>
              <w:t>p</w:t>
            </w:r>
            <w:r>
              <w:rPr>
                <w:lang w:val="ru-RU"/>
              </w:rPr>
              <w:t>=2,2</w:t>
            </w:r>
          </w:p>
        </w:tc>
      </w:tr>
      <w:tr w:rsidR="00993036" w14:paraId="1B512C33" w14:textId="77777777" w:rsidTr="00FE115C">
        <w:trPr>
          <w:trHeight w:val="236"/>
        </w:trPr>
        <w:tc>
          <w:tcPr>
            <w:tcW w:w="567" w:type="dxa"/>
            <w:vMerge w:val="restart"/>
          </w:tcPr>
          <w:p w14:paraId="2C227BE7" w14:textId="77777777" w:rsidR="00993036" w:rsidRDefault="0023160A" w:rsidP="00A9217B">
            <w:pPr>
              <w:ind w:firstLine="567"/>
              <w:jc w:val="center"/>
              <w:rPr>
                <w:iCs/>
                <w:sz w:val="28"/>
                <w:szCs w:val="28"/>
                <w:lang w:val="ky-KG"/>
              </w:rPr>
            </w:pPr>
            <w:r>
              <w:rPr>
                <w:iCs/>
                <w:sz w:val="28"/>
                <w:szCs w:val="28"/>
                <w:lang w:val="ky-KG"/>
              </w:rPr>
              <w:t>88</w:t>
            </w:r>
          </w:p>
        </w:tc>
        <w:tc>
          <w:tcPr>
            <w:tcW w:w="2975" w:type="dxa"/>
            <w:vMerge w:val="restart"/>
          </w:tcPr>
          <w:p w14:paraId="41F818AC" w14:textId="77777777" w:rsidR="00993036" w:rsidRDefault="0023160A" w:rsidP="00A9217B">
            <w:pPr>
              <w:jc w:val="center"/>
              <w:rPr>
                <w:iCs/>
                <w:sz w:val="28"/>
                <w:szCs w:val="28"/>
                <w:lang w:val="ky-KG"/>
              </w:rPr>
            </w:pPr>
            <w:r>
              <w:rPr>
                <w:iCs/>
                <w:sz w:val="28"/>
                <w:szCs w:val="28"/>
                <w:lang w:val="ky-KG"/>
              </w:rPr>
              <w:t>Пульсту текшерүү</w:t>
            </w:r>
          </w:p>
        </w:tc>
        <w:tc>
          <w:tcPr>
            <w:tcW w:w="1452" w:type="dxa"/>
            <w:gridSpan w:val="7"/>
          </w:tcPr>
          <w:p w14:paraId="65D74A76" w14:textId="77777777" w:rsidR="00993036" w:rsidRDefault="0023160A" w:rsidP="00A9217B">
            <w:pPr>
              <w:pStyle w:val="a9"/>
              <w:tabs>
                <w:tab w:val="left" w:pos="2127"/>
              </w:tabs>
              <w:ind w:left="0" w:firstLine="33"/>
              <w:jc w:val="center"/>
              <w:rPr>
                <w:lang w:val="ky-KG"/>
              </w:rPr>
            </w:pPr>
            <w:r>
              <w:rPr>
                <w:rFonts w:eastAsia="Calibri"/>
                <w:iCs/>
                <w:lang w:eastAsia="ru-RU"/>
              </w:rPr>
              <w:t>35,1</w:t>
            </w:r>
            <w:r>
              <w:rPr>
                <w:spacing w:val="-5"/>
              </w:rPr>
              <w:t>±</w:t>
            </w:r>
            <w:r>
              <w:rPr>
                <w:spacing w:val="-5"/>
                <w:lang w:val="ky-KG"/>
              </w:rPr>
              <w:t>3,8</w:t>
            </w:r>
          </w:p>
        </w:tc>
        <w:tc>
          <w:tcPr>
            <w:tcW w:w="1383" w:type="dxa"/>
            <w:gridSpan w:val="5"/>
          </w:tcPr>
          <w:p w14:paraId="0F5071C1" w14:textId="77777777" w:rsidR="00993036" w:rsidRDefault="0023160A" w:rsidP="00A9217B">
            <w:pPr>
              <w:pStyle w:val="a9"/>
              <w:tabs>
                <w:tab w:val="left" w:pos="2127"/>
              </w:tabs>
              <w:ind w:left="0" w:firstLine="33"/>
              <w:jc w:val="center"/>
              <w:rPr>
                <w:lang w:val="ky-KG"/>
              </w:rPr>
            </w:pPr>
            <w:r>
              <w:rPr>
                <w:rFonts w:eastAsia="Calibri"/>
                <w:iCs/>
                <w:lang w:eastAsia="ru-RU"/>
              </w:rPr>
              <w:t>77,4</w:t>
            </w:r>
            <w:r>
              <w:rPr>
                <w:spacing w:val="-5"/>
              </w:rPr>
              <w:t>±</w:t>
            </w:r>
            <w:r>
              <w:rPr>
                <w:spacing w:val="-5"/>
                <w:lang w:val="ky-KG"/>
              </w:rPr>
              <w:t>4,8</w:t>
            </w:r>
          </w:p>
        </w:tc>
        <w:tc>
          <w:tcPr>
            <w:tcW w:w="1679" w:type="dxa"/>
            <w:gridSpan w:val="6"/>
          </w:tcPr>
          <w:p w14:paraId="1C28A746" w14:textId="77777777" w:rsidR="00993036" w:rsidRDefault="0023160A" w:rsidP="00A9217B">
            <w:pPr>
              <w:pStyle w:val="a9"/>
              <w:tabs>
                <w:tab w:val="left" w:pos="2127"/>
              </w:tabs>
              <w:ind w:left="0"/>
              <w:jc w:val="center"/>
              <w:rPr>
                <w:lang w:val="ky-KG"/>
              </w:rPr>
            </w:pPr>
            <w:r>
              <w:rPr>
                <w:rFonts w:eastAsia="Calibri"/>
                <w:iCs/>
                <w:lang w:eastAsia="ru-RU"/>
              </w:rPr>
              <w:t>19,5</w:t>
            </w:r>
            <w:r>
              <w:rPr>
                <w:spacing w:val="-5"/>
              </w:rPr>
              <w:t>±</w:t>
            </w:r>
            <w:r>
              <w:rPr>
                <w:spacing w:val="-5"/>
                <w:lang w:val="ky-KG"/>
              </w:rPr>
              <w:t>1</w:t>
            </w:r>
          </w:p>
        </w:tc>
        <w:tc>
          <w:tcPr>
            <w:tcW w:w="1300" w:type="dxa"/>
            <w:gridSpan w:val="6"/>
          </w:tcPr>
          <w:p w14:paraId="5EA5D7B5" w14:textId="77777777" w:rsidR="00993036" w:rsidRDefault="0023160A" w:rsidP="00A9217B">
            <w:pPr>
              <w:pStyle w:val="a9"/>
              <w:tabs>
                <w:tab w:val="left" w:pos="2127"/>
              </w:tabs>
              <w:ind w:left="0"/>
              <w:jc w:val="center"/>
              <w:rPr>
                <w:lang w:val="ky-KG"/>
              </w:rPr>
            </w:pPr>
            <w:r>
              <w:rPr>
                <w:lang w:val="ky-KG"/>
              </w:rPr>
              <w:t>41,0</w:t>
            </w:r>
            <w:r>
              <w:rPr>
                <w:spacing w:val="-5"/>
              </w:rPr>
              <w:t>±</w:t>
            </w:r>
            <w:r>
              <w:rPr>
                <w:spacing w:val="-5"/>
                <w:lang w:val="ky-KG"/>
              </w:rPr>
              <w:t>2</w:t>
            </w:r>
          </w:p>
        </w:tc>
      </w:tr>
      <w:tr w:rsidR="00993036" w14:paraId="5FAFF940" w14:textId="77777777" w:rsidTr="00FE115C">
        <w:trPr>
          <w:trHeight w:val="236"/>
        </w:trPr>
        <w:tc>
          <w:tcPr>
            <w:tcW w:w="567" w:type="dxa"/>
            <w:vMerge/>
          </w:tcPr>
          <w:p w14:paraId="14195428" w14:textId="77777777" w:rsidR="00993036" w:rsidRDefault="00993036" w:rsidP="00A9217B">
            <w:pPr>
              <w:ind w:firstLine="567"/>
              <w:jc w:val="center"/>
              <w:rPr>
                <w:iCs/>
                <w:sz w:val="28"/>
                <w:szCs w:val="28"/>
                <w:lang w:val="ky-KG"/>
              </w:rPr>
            </w:pPr>
          </w:p>
        </w:tc>
        <w:tc>
          <w:tcPr>
            <w:tcW w:w="2975" w:type="dxa"/>
            <w:vMerge/>
          </w:tcPr>
          <w:p w14:paraId="2ABE3BC7" w14:textId="77777777" w:rsidR="00993036" w:rsidRDefault="00993036" w:rsidP="00A9217B">
            <w:pPr>
              <w:jc w:val="center"/>
              <w:rPr>
                <w:iCs/>
                <w:sz w:val="28"/>
                <w:szCs w:val="28"/>
                <w:lang w:val="ky-KG"/>
              </w:rPr>
            </w:pPr>
          </w:p>
        </w:tc>
        <w:tc>
          <w:tcPr>
            <w:tcW w:w="2835" w:type="dxa"/>
            <w:gridSpan w:val="12"/>
          </w:tcPr>
          <w:p w14:paraId="5F081270" w14:textId="77777777" w:rsidR="00993036" w:rsidRDefault="0023160A" w:rsidP="00A9217B">
            <w:pPr>
              <w:pStyle w:val="a9"/>
              <w:tabs>
                <w:tab w:val="left" w:pos="2127"/>
              </w:tabs>
              <w:ind w:left="0" w:firstLine="33"/>
              <w:jc w:val="center"/>
              <w:rPr>
                <w:lang w:val="en-US"/>
              </w:rPr>
            </w:pPr>
            <w:r>
              <w:rPr>
                <w:lang w:val="en-US"/>
              </w:rPr>
              <w:t>p</w:t>
            </w:r>
            <w:r>
              <w:rPr>
                <w:lang w:val="ru-RU"/>
              </w:rPr>
              <w:t>=2,3</w:t>
            </w:r>
          </w:p>
        </w:tc>
        <w:tc>
          <w:tcPr>
            <w:tcW w:w="2979" w:type="dxa"/>
            <w:gridSpan w:val="12"/>
          </w:tcPr>
          <w:p w14:paraId="53B84806" w14:textId="77777777" w:rsidR="00993036" w:rsidRDefault="0023160A" w:rsidP="00A9217B">
            <w:pPr>
              <w:pStyle w:val="a9"/>
              <w:tabs>
                <w:tab w:val="left" w:pos="2127"/>
              </w:tabs>
              <w:ind w:left="0"/>
              <w:jc w:val="center"/>
              <w:rPr>
                <w:lang w:val="en-US"/>
              </w:rPr>
            </w:pPr>
            <w:r>
              <w:rPr>
                <w:lang w:val="en-US"/>
              </w:rPr>
              <w:t>p</w:t>
            </w:r>
            <w:r>
              <w:rPr>
                <w:lang w:val="ru-RU"/>
              </w:rPr>
              <w:t>=6,4</w:t>
            </w:r>
          </w:p>
        </w:tc>
      </w:tr>
      <w:tr w:rsidR="00993036" w14:paraId="4230D45F" w14:textId="77777777" w:rsidTr="00FE115C">
        <w:trPr>
          <w:trHeight w:val="183"/>
        </w:trPr>
        <w:tc>
          <w:tcPr>
            <w:tcW w:w="567" w:type="dxa"/>
            <w:vMerge w:val="restart"/>
          </w:tcPr>
          <w:p w14:paraId="7CF9FBBD" w14:textId="77777777" w:rsidR="00993036" w:rsidRDefault="0023160A" w:rsidP="00A9217B">
            <w:pPr>
              <w:ind w:firstLine="567"/>
              <w:jc w:val="center"/>
              <w:rPr>
                <w:iCs/>
                <w:sz w:val="28"/>
                <w:szCs w:val="28"/>
                <w:lang w:val="ky-KG"/>
              </w:rPr>
            </w:pPr>
            <w:r>
              <w:rPr>
                <w:iCs/>
                <w:sz w:val="28"/>
                <w:szCs w:val="28"/>
                <w:lang w:val="ky-KG"/>
              </w:rPr>
              <w:t>99</w:t>
            </w:r>
          </w:p>
        </w:tc>
        <w:tc>
          <w:tcPr>
            <w:tcW w:w="2975" w:type="dxa"/>
            <w:vMerge w:val="restart"/>
          </w:tcPr>
          <w:p w14:paraId="1D3B8CA8" w14:textId="77777777" w:rsidR="00993036" w:rsidRDefault="0023160A" w:rsidP="00A9217B">
            <w:pPr>
              <w:jc w:val="center"/>
              <w:rPr>
                <w:iCs/>
                <w:sz w:val="28"/>
                <w:szCs w:val="28"/>
                <w:lang w:val="ky-KG"/>
              </w:rPr>
            </w:pPr>
            <w:r>
              <w:rPr>
                <w:iCs/>
                <w:sz w:val="28"/>
                <w:szCs w:val="28"/>
                <w:lang w:val="ky-KG"/>
              </w:rPr>
              <w:t>Ашказандын пальпациясы</w:t>
            </w:r>
          </w:p>
        </w:tc>
        <w:tc>
          <w:tcPr>
            <w:tcW w:w="1440" w:type="dxa"/>
            <w:gridSpan w:val="6"/>
          </w:tcPr>
          <w:p w14:paraId="108FBA6A" w14:textId="77777777" w:rsidR="00993036" w:rsidRDefault="0023160A" w:rsidP="00A9217B">
            <w:pPr>
              <w:pStyle w:val="a9"/>
              <w:tabs>
                <w:tab w:val="left" w:pos="2127"/>
              </w:tabs>
              <w:ind w:left="0" w:firstLine="33"/>
              <w:jc w:val="center"/>
              <w:rPr>
                <w:lang w:val="ky-KG"/>
              </w:rPr>
            </w:pPr>
            <w:r>
              <w:rPr>
                <w:rFonts w:eastAsia="Calibri"/>
                <w:iCs/>
                <w:lang w:eastAsia="ru-RU"/>
              </w:rPr>
              <w:t>32,6</w:t>
            </w:r>
            <w:r>
              <w:rPr>
                <w:spacing w:val="-5"/>
              </w:rPr>
              <w:t>±</w:t>
            </w:r>
            <w:r>
              <w:rPr>
                <w:spacing w:val="-5"/>
                <w:lang w:val="ky-KG"/>
              </w:rPr>
              <w:t>1,7</w:t>
            </w:r>
          </w:p>
        </w:tc>
        <w:tc>
          <w:tcPr>
            <w:tcW w:w="1395" w:type="dxa"/>
            <w:gridSpan w:val="6"/>
          </w:tcPr>
          <w:p w14:paraId="74EF1C84" w14:textId="77777777" w:rsidR="00993036" w:rsidRDefault="0023160A" w:rsidP="00A9217B">
            <w:pPr>
              <w:pStyle w:val="a9"/>
              <w:tabs>
                <w:tab w:val="left" w:pos="2127"/>
              </w:tabs>
              <w:ind w:left="0" w:firstLine="33"/>
              <w:jc w:val="center"/>
              <w:rPr>
                <w:lang w:val="ky-KG"/>
              </w:rPr>
            </w:pPr>
            <w:r>
              <w:rPr>
                <w:lang w:val="ky-KG"/>
              </w:rPr>
              <w:t>26,1</w:t>
            </w:r>
            <w:r>
              <w:rPr>
                <w:spacing w:val="-5"/>
              </w:rPr>
              <w:t>±</w:t>
            </w:r>
            <w:r>
              <w:rPr>
                <w:spacing w:val="-5"/>
                <w:lang w:val="ky-KG"/>
              </w:rPr>
              <w:t>1,0</w:t>
            </w:r>
          </w:p>
        </w:tc>
        <w:tc>
          <w:tcPr>
            <w:tcW w:w="1727" w:type="dxa"/>
            <w:gridSpan w:val="8"/>
          </w:tcPr>
          <w:p w14:paraId="1425F402" w14:textId="77777777" w:rsidR="00993036" w:rsidRDefault="0023160A" w:rsidP="00A9217B">
            <w:pPr>
              <w:pStyle w:val="a9"/>
              <w:tabs>
                <w:tab w:val="left" w:pos="2127"/>
              </w:tabs>
              <w:ind w:left="0"/>
              <w:jc w:val="center"/>
              <w:rPr>
                <w:lang w:val="ky-KG"/>
              </w:rPr>
            </w:pPr>
            <w:r>
              <w:rPr>
                <w:rFonts w:eastAsia="Calibri"/>
                <w:iCs/>
                <w:lang w:eastAsia="ru-RU"/>
              </w:rPr>
              <w:t>19,4</w:t>
            </w:r>
            <w:r>
              <w:rPr>
                <w:spacing w:val="-5"/>
              </w:rPr>
              <w:t>±</w:t>
            </w:r>
            <w:r>
              <w:rPr>
                <w:spacing w:val="-5"/>
                <w:lang w:val="ky-KG"/>
              </w:rPr>
              <w:t>1</w:t>
            </w:r>
          </w:p>
        </w:tc>
        <w:tc>
          <w:tcPr>
            <w:tcW w:w="1252" w:type="dxa"/>
            <w:gridSpan w:val="4"/>
          </w:tcPr>
          <w:p w14:paraId="0F0EB48A" w14:textId="77777777" w:rsidR="00993036" w:rsidRDefault="0023160A" w:rsidP="00A9217B">
            <w:pPr>
              <w:pStyle w:val="a9"/>
              <w:tabs>
                <w:tab w:val="left" w:pos="2127"/>
              </w:tabs>
              <w:ind w:left="0"/>
              <w:jc w:val="center"/>
              <w:rPr>
                <w:lang w:val="ky-KG"/>
              </w:rPr>
            </w:pPr>
            <w:r>
              <w:rPr>
                <w:lang w:val="ky-KG"/>
              </w:rPr>
              <w:t>13,6</w:t>
            </w:r>
            <w:r>
              <w:rPr>
                <w:spacing w:val="-5"/>
              </w:rPr>
              <w:t>±</w:t>
            </w:r>
            <w:r>
              <w:rPr>
                <w:spacing w:val="-5"/>
                <w:lang w:val="ky-KG"/>
              </w:rPr>
              <w:t>1</w:t>
            </w:r>
          </w:p>
        </w:tc>
      </w:tr>
      <w:tr w:rsidR="00993036" w14:paraId="185AF300" w14:textId="77777777" w:rsidTr="00FE115C">
        <w:trPr>
          <w:trHeight w:val="336"/>
        </w:trPr>
        <w:tc>
          <w:tcPr>
            <w:tcW w:w="567" w:type="dxa"/>
            <w:vMerge/>
          </w:tcPr>
          <w:p w14:paraId="665009DD" w14:textId="77777777" w:rsidR="00993036" w:rsidRDefault="00993036" w:rsidP="00A9217B">
            <w:pPr>
              <w:ind w:firstLine="567"/>
              <w:jc w:val="center"/>
              <w:rPr>
                <w:iCs/>
                <w:sz w:val="28"/>
                <w:szCs w:val="28"/>
                <w:lang w:val="ky-KG"/>
              </w:rPr>
            </w:pPr>
          </w:p>
        </w:tc>
        <w:tc>
          <w:tcPr>
            <w:tcW w:w="2975" w:type="dxa"/>
            <w:vMerge/>
          </w:tcPr>
          <w:p w14:paraId="27975CD2" w14:textId="77777777" w:rsidR="00993036" w:rsidRDefault="00993036" w:rsidP="00A9217B">
            <w:pPr>
              <w:jc w:val="center"/>
              <w:rPr>
                <w:iCs/>
                <w:sz w:val="28"/>
                <w:szCs w:val="28"/>
                <w:lang w:val="ky-KG"/>
              </w:rPr>
            </w:pPr>
          </w:p>
        </w:tc>
        <w:tc>
          <w:tcPr>
            <w:tcW w:w="2835" w:type="dxa"/>
            <w:gridSpan w:val="12"/>
          </w:tcPr>
          <w:p w14:paraId="74D0AF97" w14:textId="77777777" w:rsidR="00993036" w:rsidRDefault="0023160A" w:rsidP="00A9217B">
            <w:pPr>
              <w:pStyle w:val="a9"/>
              <w:tabs>
                <w:tab w:val="left" w:pos="2127"/>
              </w:tabs>
              <w:ind w:left="0" w:firstLine="33"/>
              <w:jc w:val="center"/>
              <w:rPr>
                <w:lang w:val="en-US"/>
              </w:rPr>
            </w:pPr>
            <w:r>
              <w:rPr>
                <w:lang w:val="en-US"/>
              </w:rPr>
              <w:t>p</w:t>
            </w:r>
            <w:r>
              <w:rPr>
                <w:lang w:val="ru-RU"/>
              </w:rPr>
              <w:t>=0,005</w:t>
            </w:r>
          </w:p>
        </w:tc>
        <w:tc>
          <w:tcPr>
            <w:tcW w:w="2979" w:type="dxa"/>
            <w:gridSpan w:val="12"/>
          </w:tcPr>
          <w:p w14:paraId="04ED22C1" w14:textId="77777777" w:rsidR="00993036" w:rsidRDefault="0023160A" w:rsidP="00A9217B">
            <w:pPr>
              <w:pStyle w:val="a9"/>
              <w:tabs>
                <w:tab w:val="left" w:pos="2127"/>
              </w:tabs>
              <w:ind w:left="0"/>
              <w:jc w:val="center"/>
              <w:rPr>
                <w:lang w:val="en-US"/>
              </w:rPr>
            </w:pPr>
            <w:r>
              <w:rPr>
                <w:lang w:val="en-US"/>
              </w:rPr>
              <w:t>p</w:t>
            </w:r>
            <w:r>
              <w:rPr>
                <w:lang w:val="ru-RU"/>
              </w:rPr>
              <w:t>=0,002</w:t>
            </w:r>
          </w:p>
        </w:tc>
      </w:tr>
      <w:tr w:rsidR="00993036" w14:paraId="202C85CD" w14:textId="77777777" w:rsidTr="00FE115C">
        <w:trPr>
          <w:trHeight w:val="308"/>
        </w:trPr>
        <w:tc>
          <w:tcPr>
            <w:tcW w:w="567" w:type="dxa"/>
            <w:vMerge w:val="restart"/>
          </w:tcPr>
          <w:p w14:paraId="7428F2E8" w14:textId="77777777" w:rsidR="00993036" w:rsidRDefault="0023160A" w:rsidP="00A9217B">
            <w:pPr>
              <w:ind w:firstLine="567"/>
              <w:jc w:val="center"/>
              <w:rPr>
                <w:iCs/>
                <w:sz w:val="28"/>
                <w:szCs w:val="28"/>
                <w:lang w:val="ky-KG"/>
              </w:rPr>
            </w:pPr>
            <w:r>
              <w:rPr>
                <w:iCs/>
                <w:sz w:val="28"/>
                <w:szCs w:val="28"/>
                <w:lang w:val="ky-KG"/>
              </w:rPr>
              <w:t>110</w:t>
            </w:r>
          </w:p>
        </w:tc>
        <w:tc>
          <w:tcPr>
            <w:tcW w:w="2975" w:type="dxa"/>
            <w:vMerge w:val="restart"/>
          </w:tcPr>
          <w:p w14:paraId="61FB990D" w14:textId="77777777" w:rsidR="00993036" w:rsidRDefault="0023160A" w:rsidP="00A9217B">
            <w:pPr>
              <w:jc w:val="center"/>
              <w:rPr>
                <w:iCs/>
                <w:sz w:val="28"/>
                <w:szCs w:val="28"/>
                <w:lang w:val="ky-KG"/>
              </w:rPr>
            </w:pPr>
            <w:r>
              <w:rPr>
                <w:iCs/>
                <w:sz w:val="28"/>
                <w:szCs w:val="28"/>
                <w:lang w:val="ky-KG"/>
              </w:rPr>
              <w:t>Боор перкуссиясы</w:t>
            </w:r>
          </w:p>
        </w:tc>
        <w:tc>
          <w:tcPr>
            <w:tcW w:w="1428" w:type="dxa"/>
            <w:gridSpan w:val="5"/>
          </w:tcPr>
          <w:p w14:paraId="0C2B81C9" w14:textId="77777777" w:rsidR="00993036" w:rsidRDefault="0023160A" w:rsidP="00A9217B">
            <w:pPr>
              <w:pStyle w:val="a9"/>
              <w:tabs>
                <w:tab w:val="left" w:pos="2127"/>
              </w:tabs>
              <w:ind w:left="0" w:firstLine="33"/>
              <w:jc w:val="center"/>
              <w:rPr>
                <w:lang w:val="en-US"/>
              </w:rPr>
            </w:pPr>
            <w:r>
              <w:rPr>
                <w:rFonts w:eastAsia="Calibri"/>
                <w:iCs/>
                <w:lang w:eastAsia="ru-RU"/>
              </w:rPr>
              <w:t>24,1</w:t>
            </w:r>
            <w:r>
              <w:rPr>
                <w:spacing w:val="-5"/>
              </w:rPr>
              <w:t>±</w:t>
            </w:r>
            <w:r>
              <w:rPr>
                <w:spacing w:val="-5"/>
                <w:lang w:val="ky-KG"/>
              </w:rPr>
              <w:t>1,4</w:t>
            </w:r>
          </w:p>
        </w:tc>
        <w:tc>
          <w:tcPr>
            <w:tcW w:w="1407" w:type="dxa"/>
            <w:gridSpan w:val="7"/>
          </w:tcPr>
          <w:p w14:paraId="7C1EAB5F" w14:textId="77777777" w:rsidR="00993036" w:rsidRDefault="0023160A" w:rsidP="00A9217B">
            <w:pPr>
              <w:pStyle w:val="a9"/>
              <w:tabs>
                <w:tab w:val="left" w:pos="2127"/>
              </w:tabs>
              <w:ind w:left="0" w:firstLine="33"/>
              <w:jc w:val="center"/>
              <w:rPr>
                <w:lang w:val="ky-KG"/>
              </w:rPr>
            </w:pPr>
            <w:r>
              <w:rPr>
                <w:lang w:val="ky-KG"/>
              </w:rPr>
              <w:t>66,8</w:t>
            </w:r>
            <w:r>
              <w:rPr>
                <w:spacing w:val="-5"/>
              </w:rPr>
              <w:t>±</w:t>
            </w:r>
            <w:r>
              <w:rPr>
                <w:spacing w:val="-5"/>
                <w:lang w:val="ky-KG"/>
              </w:rPr>
              <w:t>1,9</w:t>
            </w:r>
          </w:p>
        </w:tc>
        <w:tc>
          <w:tcPr>
            <w:tcW w:w="1703" w:type="dxa"/>
            <w:gridSpan w:val="7"/>
          </w:tcPr>
          <w:p w14:paraId="3FA153EC" w14:textId="77777777" w:rsidR="00993036" w:rsidRDefault="0023160A" w:rsidP="00A9217B">
            <w:pPr>
              <w:pStyle w:val="a9"/>
              <w:tabs>
                <w:tab w:val="left" w:pos="2127"/>
              </w:tabs>
              <w:ind w:left="0"/>
              <w:jc w:val="center"/>
              <w:rPr>
                <w:lang w:val="en-US"/>
              </w:rPr>
            </w:pPr>
            <w:r>
              <w:rPr>
                <w:rFonts w:eastAsia="Calibri"/>
                <w:iCs/>
                <w:lang w:eastAsia="ru-RU"/>
              </w:rPr>
              <w:t>20,9</w:t>
            </w:r>
            <w:r>
              <w:rPr>
                <w:spacing w:val="-5"/>
              </w:rPr>
              <w:t>±</w:t>
            </w:r>
            <w:r>
              <w:rPr>
                <w:spacing w:val="-5"/>
                <w:lang w:val="ky-KG"/>
              </w:rPr>
              <w:t>1,1</w:t>
            </w:r>
          </w:p>
        </w:tc>
        <w:tc>
          <w:tcPr>
            <w:tcW w:w="1276" w:type="dxa"/>
            <w:gridSpan w:val="5"/>
          </w:tcPr>
          <w:p w14:paraId="2B1D5AAE" w14:textId="77777777" w:rsidR="00993036" w:rsidRDefault="0023160A" w:rsidP="00A9217B">
            <w:pPr>
              <w:pStyle w:val="a9"/>
              <w:tabs>
                <w:tab w:val="left" w:pos="2127"/>
              </w:tabs>
              <w:ind w:left="0"/>
              <w:jc w:val="center"/>
              <w:rPr>
                <w:lang w:val="ky-KG"/>
              </w:rPr>
            </w:pPr>
            <w:r>
              <w:rPr>
                <w:lang w:val="ky-KG"/>
              </w:rPr>
              <w:t>37,8</w:t>
            </w:r>
            <w:r>
              <w:rPr>
                <w:spacing w:val="-5"/>
              </w:rPr>
              <w:t>±</w:t>
            </w:r>
            <w:r>
              <w:rPr>
                <w:spacing w:val="-5"/>
                <w:lang w:val="ky-KG"/>
              </w:rPr>
              <w:t>1,2</w:t>
            </w:r>
          </w:p>
        </w:tc>
      </w:tr>
      <w:tr w:rsidR="00993036" w14:paraId="04B0AC93" w14:textId="77777777" w:rsidTr="00FE115C">
        <w:trPr>
          <w:trHeight w:val="169"/>
        </w:trPr>
        <w:tc>
          <w:tcPr>
            <w:tcW w:w="567" w:type="dxa"/>
            <w:vMerge/>
          </w:tcPr>
          <w:p w14:paraId="6715D2FA" w14:textId="77777777" w:rsidR="00993036" w:rsidRDefault="00993036" w:rsidP="00A9217B">
            <w:pPr>
              <w:ind w:firstLine="567"/>
              <w:jc w:val="center"/>
              <w:rPr>
                <w:iCs/>
                <w:sz w:val="28"/>
                <w:szCs w:val="28"/>
                <w:lang w:val="ky-KG"/>
              </w:rPr>
            </w:pPr>
          </w:p>
        </w:tc>
        <w:tc>
          <w:tcPr>
            <w:tcW w:w="2975" w:type="dxa"/>
            <w:vMerge/>
          </w:tcPr>
          <w:p w14:paraId="4B4BA1ED" w14:textId="77777777" w:rsidR="00993036" w:rsidRDefault="00993036" w:rsidP="00A9217B">
            <w:pPr>
              <w:jc w:val="center"/>
              <w:rPr>
                <w:iCs/>
                <w:sz w:val="28"/>
                <w:szCs w:val="28"/>
                <w:lang w:val="ky-KG"/>
              </w:rPr>
            </w:pPr>
          </w:p>
        </w:tc>
        <w:tc>
          <w:tcPr>
            <w:tcW w:w="2835" w:type="dxa"/>
            <w:gridSpan w:val="12"/>
          </w:tcPr>
          <w:p w14:paraId="2F8FEA86" w14:textId="77777777" w:rsidR="00993036" w:rsidRDefault="0023160A" w:rsidP="00A9217B">
            <w:pPr>
              <w:pStyle w:val="a9"/>
              <w:tabs>
                <w:tab w:val="left" w:pos="2127"/>
              </w:tabs>
              <w:ind w:left="0" w:firstLine="33"/>
              <w:jc w:val="center"/>
              <w:rPr>
                <w:lang w:val="en-US"/>
              </w:rPr>
            </w:pPr>
            <w:r>
              <w:rPr>
                <w:lang w:val="en-US"/>
              </w:rPr>
              <w:t>p</w:t>
            </w:r>
            <w:r>
              <w:rPr>
                <w:lang w:val="ru-RU"/>
              </w:rPr>
              <w:t>=9,1</w:t>
            </w:r>
          </w:p>
        </w:tc>
        <w:tc>
          <w:tcPr>
            <w:tcW w:w="2979" w:type="dxa"/>
            <w:gridSpan w:val="12"/>
          </w:tcPr>
          <w:p w14:paraId="3F24DFF6" w14:textId="77777777" w:rsidR="00993036" w:rsidRDefault="0023160A" w:rsidP="00A9217B">
            <w:pPr>
              <w:pStyle w:val="a9"/>
              <w:tabs>
                <w:tab w:val="left" w:pos="2127"/>
              </w:tabs>
              <w:ind w:left="0"/>
              <w:jc w:val="center"/>
              <w:rPr>
                <w:lang w:val="en-US"/>
              </w:rPr>
            </w:pPr>
            <w:r>
              <w:rPr>
                <w:lang w:val="en-US"/>
              </w:rPr>
              <w:t>p</w:t>
            </w:r>
            <w:r>
              <w:rPr>
                <w:lang w:val="ru-RU"/>
              </w:rPr>
              <w:t>=6,5</w:t>
            </w:r>
          </w:p>
        </w:tc>
      </w:tr>
      <w:tr w:rsidR="00993036" w14:paraId="0040DEC1" w14:textId="77777777" w:rsidTr="00FE115C">
        <w:trPr>
          <w:trHeight w:val="288"/>
        </w:trPr>
        <w:tc>
          <w:tcPr>
            <w:tcW w:w="567" w:type="dxa"/>
            <w:vMerge w:val="restart"/>
          </w:tcPr>
          <w:p w14:paraId="08D92C77" w14:textId="77777777" w:rsidR="00993036" w:rsidRDefault="0023160A" w:rsidP="00A9217B">
            <w:pPr>
              <w:ind w:firstLine="567"/>
              <w:jc w:val="center"/>
              <w:rPr>
                <w:iCs/>
                <w:sz w:val="28"/>
                <w:szCs w:val="28"/>
                <w:lang w:val="ky-KG"/>
              </w:rPr>
            </w:pPr>
            <w:r>
              <w:rPr>
                <w:iCs/>
                <w:sz w:val="28"/>
                <w:szCs w:val="28"/>
                <w:lang w:val="ky-KG"/>
              </w:rPr>
              <w:t>111</w:t>
            </w:r>
          </w:p>
        </w:tc>
        <w:tc>
          <w:tcPr>
            <w:tcW w:w="2975" w:type="dxa"/>
            <w:vMerge w:val="restart"/>
          </w:tcPr>
          <w:p w14:paraId="0E8B9964" w14:textId="77777777" w:rsidR="00993036" w:rsidRDefault="0023160A" w:rsidP="00A9217B">
            <w:pPr>
              <w:jc w:val="center"/>
              <w:rPr>
                <w:iCs/>
                <w:sz w:val="28"/>
                <w:szCs w:val="28"/>
                <w:lang w:val="ky-KG"/>
              </w:rPr>
            </w:pPr>
            <w:r>
              <w:rPr>
                <w:iCs/>
                <w:sz w:val="28"/>
                <w:szCs w:val="28"/>
                <w:lang w:val="ky-KG"/>
              </w:rPr>
              <w:t>Боор пальпациясы</w:t>
            </w:r>
          </w:p>
        </w:tc>
        <w:tc>
          <w:tcPr>
            <w:tcW w:w="1404" w:type="dxa"/>
            <w:gridSpan w:val="3"/>
          </w:tcPr>
          <w:p w14:paraId="1C8841BC" w14:textId="77777777" w:rsidR="00993036" w:rsidRDefault="0023160A" w:rsidP="00A9217B">
            <w:pPr>
              <w:pStyle w:val="a9"/>
              <w:tabs>
                <w:tab w:val="left" w:pos="2127"/>
              </w:tabs>
              <w:ind w:left="0" w:firstLine="33"/>
              <w:jc w:val="center"/>
              <w:rPr>
                <w:lang w:val="ky-KG"/>
              </w:rPr>
            </w:pPr>
            <w:r>
              <w:rPr>
                <w:rFonts w:eastAsia="Calibri"/>
                <w:iCs/>
                <w:lang w:eastAsia="ru-RU"/>
              </w:rPr>
              <w:t>20,9</w:t>
            </w:r>
            <w:r>
              <w:rPr>
                <w:spacing w:val="-5"/>
              </w:rPr>
              <w:t>±</w:t>
            </w:r>
            <w:r>
              <w:rPr>
                <w:spacing w:val="-5"/>
                <w:lang w:val="ky-KG"/>
              </w:rPr>
              <w:t>1,1</w:t>
            </w:r>
          </w:p>
        </w:tc>
        <w:tc>
          <w:tcPr>
            <w:tcW w:w="1431" w:type="dxa"/>
            <w:gridSpan w:val="9"/>
          </w:tcPr>
          <w:p w14:paraId="324E89D0" w14:textId="77777777" w:rsidR="00993036" w:rsidRDefault="0023160A" w:rsidP="00A9217B">
            <w:pPr>
              <w:pStyle w:val="a9"/>
              <w:tabs>
                <w:tab w:val="left" w:pos="2127"/>
              </w:tabs>
              <w:ind w:left="0" w:firstLine="33"/>
              <w:jc w:val="center"/>
              <w:rPr>
                <w:lang w:val="ky-KG"/>
              </w:rPr>
            </w:pPr>
            <w:r>
              <w:rPr>
                <w:lang w:val="ky-KG"/>
              </w:rPr>
              <w:t>89,2</w:t>
            </w:r>
            <w:r>
              <w:rPr>
                <w:spacing w:val="-5"/>
              </w:rPr>
              <w:t>±</w:t>
            </w:r>
            <w:r>
              <w:rPr>
                <w:spacing w:val="-5"/>
                <w:lang w:val="ky-KG"/>
              </w:rPr>
              <w:t>1,6</w:t>
            </w:r>
          </w:p>
        </w:tc>
        <w:tc>
          <w:tcPr>
            <w:tcW w:w="1799" w:type="dxa"/>
            <w:gridSpan w:val="11"/>
          </w:tcPr>
          <w:p w14:paraId="0A09B31A" w14:textId="77777777" w:rsidR="00993036" w:rsidRDefault="0023160A" w:rsidP="00A9217B">
            <w:pPr>
              <w:pStyle w:val="a9"/>
              <w:tabs>
                <w:tab w:val="left" w:pos="2127"/>
              </w:tabs>
              <w:ind w:left="0"/>
              <w:jc w:val="center"/>
              <w:rPr>
                <w:lang w:val="ky-KG"/>
              </w:rPr>
            </w:pPr>
            <w:r>
              <w:rPr>
                <w:rFonts w:eastAsia="Calibri"/>
                <w:iCs/>
                <w:lang w:eastAsia="ru-RU"/>
              </w:rPr>
              <w:t>16,2</w:t>
            </w:r>
            <w:r>
              <w:rPr>
                <w:spacing w:val="-5"/>
              </w:rPr>
              <w:t>±</w:t>
            </w:r>
            <w:r>
              <w:rPr>
                <w:spacing w:val="-5"/>
                <w:lang w:val="ky-KG"/>
              </w:rPr>
              <w:t>1</w:t>
            </w:r>
          </w:p>
        </w:tc>
        <w:tc>
          <w:tcPr>
            <w:tcW w:w="1180" w:type="dxa"/>
          </w:tcPr>
          <w:p w14:paraId="3128AB50" w14:textId="77777777" w:rsidR="00993036" w:rsidRDefault="0023160A" w:rsidP="00A9217B">
            <w:pPr>
              <w:pStyle w:val="a9"/>
              <w:tabs>
                <w:tab w:val="left" w:pos="2127"/>
              </w:tabs>
              <w:ind w:left="0"/>
              <w:jc w:val="center"/>
              <w:rPr>
                <w:lang w:val="ky-KG"/>
              </w:rPr>
            </w:pPr>
            <w:r>
              <w:rPr>
                <w:lang w:val="ky-KG"/>
              </w:rPr>
              <w:t>34,4</w:t>
            </w:r>
            <w:r>
              <w:rPr>
                <w:spacing w:val="-5"/>
              </w:rPr>
              <w:t>±</w:t>
            </w:r>
            <w:r>
              <w:rPr>
                <w:spacing w:val="-5"/>
                <w:lang w:val="ky-KG"/>
              </w:rPr>
              <w:t>1</w:t>
            </w:r>
          </w:p>
        </w:tc>
      </w:tr>
      <w:tr w:rsidR="00993036" w14:paraId="6977E8C6" w14:textId="77777777" w:rsidTr="00FE115C">
        <w:trPr>
          <w:trHeight w:val="207"/>
        </w:trPr>
        <w:tc>
          <w:tcPr>
            <w:tcW w:w="567" w:type="dxa"/>
            <w:vMerge/>
          </w:tcPr>
          <w:p w14:paraId="53AE388D" w14:textId="77777777" w:rsidR="00993036" w:rsidRDefault="00993036" w:rsidP="00A9217B">
            <w:pPr>
              <w:ind w:firstLine="567"/>
              <w:jc w:val="center"/>
              <w:rPr>
                <w:iCs/>
                <w:sz w:val="28"/>
                <w:szCs w:val="28"/>
                <w:lang w:val="ky-KG"/>
              </w:rPr>
            </w:pPr>
          </w:p>
        </w:tc>
        <w:tc>
          <w:tcPr>
            <w:tcW w:w="2975" w:type="dxa"/>
            <w:vMerge/>
          </w:tcPr>
          <w:p w14:paraId="5DBC5A08" w14:textId="77777777" w:rsidR="00993036" w:rsidRDefault="00993036" w:rsidP="00A9217B">
            <w:pPr>
              <w:jc w:val="center"/>
              <w:rPr>
                <w:iCs/>
                <w:sz w:val="28"/>
                <w:szCs w:val="28"/>
                <w:lang w:val="ky-KG"/>
              </w:rPr>
            </w:pPr>
          </w:p>
        </w:tc>
        <w:tc>
          <w:tcPr>
            <w:tcW w:w="2835" w:type="dxa"/>
            <w:gridSpan w:val="12"/>
          </w:tcPr>
          <w:p w14:paraId="1DD6C0D8" w14:textId="77777777" w:rsidR="00993036" w:rsidRDefault="0023160A" w:rsidP="00A9217B">
            <w:pPr>
              <w:pStyle w:val="a9"/>
              <w:tabs>
                <w:tab w:val="left" w:pos="2127"/>
              </w:tabs>
              <w:ind w:left="0" w:firstLine="33"/>
              <w:jc w:val="center"/>
              <w:rPr>
                <w:lang w:val="en-US"/>
              </w:rPr>
            </w:pPr>
            <w:r>
              <w:rPr>
                <w:lang w:val="en-US"/>
              </w:rPr>
              <w:t>p</w:t>
            </w:r>
            <w:r>
              <w:rPr>
                <w:lang w:val="ru-RU"/>
              </w:rPr>
              <w:t>=5,9</w:t>
            </w:r>
          </w:p>
        </w:tc>
        <w:tc>
          <w:tcPr>
            <w:tcW w:w="2979" w:type="dxa"/>
            <w:gridSpan w:val="12"/>
          </w:tcPr>
          <w:p w14:paraId="52B0F370" w14:textId="77777777" w:rsidR="00993036" w:rsidRDefault="0023160A" w:rsidP="00A9217B">
            <w:pPr>
              <w:pStyle w:val="a9"/>
              <w:tabs>
                <w:tab w:val="left" w:pos="2127"/>
              </w:tabs>
              <w:ind w:left="0"/>
              <w:jc w:val="center"/>
              <w:rPr>
                <w:lang w:val="en-US"/>
              </w:rPr>
            </w:pPr>
            <w:r>
              <w:rPr>
                <w:lang w:val="en-US"/>
              </w:rPr>
              <w:t>p</w:t>
            </w:r>
            <w:r>
              <w:rPr>
                <w:lang w:val="ru-RU"/>
              </w:rPr>
              <w:t>=2,3</w:t>
            </w:r>
          </w:p>
        </w:tc>
      </w:tr>
      <w:tr w:rsidR="00993036" w14:paraId="75BA3D3F" w14:textId="77777777" w:rsidTr="00FE115C">
        <w:trPr>
          <w:trHeight w:val="284"/>
        </w:trPr>
        <w:tc>
          <w:tcPr>
            <w:tcW w:w="567" w:type="dxa"/>
            <w:vMerge w:val="restart"/>
          </w:tcPr>
          <w:p w14:paraId="3829F302" w14:textId="77777777" w:rsidR="00993036" w:rsidRDefault="0023160A" w:rsidP="00A9217B">
            <w:pPr>
              <w:ind w:firstLine="567"/>
              <w:jc w:val="center"/>
              <w:rPr>
                <w:iCs/>
                <w:sz w:val="28"/>
                <w:szCs w:val="28"/>
                <w:lang w:val="ky-KG"/>
              </w:rPr>
            </w:pPr>
            <w:r>
              <w:rPr>
                <w:iCs/>
                <w:sz w:val="28"/>
                <w:szCs w:val="28"/>
                <w:lang w:val="ky-KG"/>
              </w:rPr>
              <w:t>112</w:t>
            </w:r>
          </w:p>
        </w:tc>
        <w:tc>
          <w:tcPr>
            <w:tcW w:w="2975" w:type="dxa"/>
            <w:vMerge w:val="restart"/>
          </w:tcPr>
          <w:p w14:paraId="3C5C6FF7" w14:textId="77777777" w:rsidR="00993036" w:rsidRDefault="0023160A" w:rsidP="00A9217B">
            <w:pPr>
              <w:jc w:val="center"/>
              <w:rPr>
                <w:iCs/>
                <w:sz w:val="28"/>
                <w:szCs w:val="28"/>
                <w:lang w:val="ky-KG"/>
              </w:rPr>
            </w:pPr>
            <w:r>
              <w:rPr>
                <w:iCs/>
                <w:sz w:val="28"/>
                <w:szCs w:val="28"/>
                <w:lang w:val="ky-KG"/>
              </w:rPr>
              <w:t>Ичегилерди пальпациялоо</w:t>
            </w:r>
          </w:p>
        </w:tc>
        <w:tc>
          <w:tcPr>
            <w:tcW w:w="1418" w:type="dxa"/>
            <w:gridSpan w:val="4"/>
          </w:tcPr>
          <w:p w14:paraId="41402136" w14:textId="77777777" w:rsidR="00993036" w:rsidRDefault="0023160A" w:rsidP="00A9217B">
            <w:pPr>
              <w:pStyle w:val="a9"/>
              <w:tabs>
                <w:tab w:val="left" w:pos="2127"/>
              </w:tabs>
              <w:ind w:left="0" w:firstLine="33"/>
              <w:jc w:val="center"/>
              <w:rPr>
                <w:lang w:val="ky-KG"/>
              </w:rPr>
            </w:pPr>
            <w:r>
              <w:rPr>
                <w:rFonts w:eastAsia="Calibri"/>
                <w:iCs/>
                <w:lang w:eastAsia="ru-RU"/>
              </w:rPr>
              <w:t>38,0</w:t>
            </w:r>
            <w:r>
              <w:rPr>
                <w:spacing w:val="-5"/>
              </w:rPr>
              <w:t>±</w:t>
            </w:r>
            <w:r>
              <w:rPr>
                <w:spacing w:val="-5"/>
                <w:lang w:val="ky-KG"/>
              </w:rPr>
              <w:t>2,5</w:t>
            </w:r>
          </w:p>
        </w:tc>
        <w:tc>
          <w:tcPr>
            <w:tcW w:w="1417" w:type="dxa"/>
            <w:gridSpan w:val="8"/>
          </w:tcPr>
          <w:p w14:paraId="5446DD39" w14:textId="77777777" w:rsidR="00993036" w:rsidRDefault="0023160A" w:rsidP="00A9217B">
            <w:pPr>
              <w:pStyle w:val="a9"/>
              <w:tabs>
                <w:tab w:val="left" w:pos="2127"/>
              </w:tabs>
              <w:ind w:left="0" w:firstLine="33"/>
              <w:jc w:val="center"/>
              <w:rPr>
                <w:lang w:val="ky-KG"/>
              </w:rPr>
            </w:pPr>
            <w:r>
              <w:rPr>
                <w:lang w:val="ky-KG"/>
              </w:rPr>
              <w:t>30,1</w:t>
            </w:r>
            <w:r>
              <w:rPr>
                <w:spacing w:val="-5"/>
              </w:rPr>
              <w:t>±</w:t>
            </w:r>
            <w:r>
              <w:rPr>
                <w:spacing w:val="-5"/>
                <w:lang w:val="ky-KG"/>
              </w:rPr>
              <w:t>2,0</w:t>
            </w:r>
          </w:p>
        </w:tc>
        <w:tc>
          <w:tcPr>
            <w:tcW w:w="1787" w:type="dxa"/>
            <w:gridSpan w:val="10"/>
          </w:tcPr>
          <w:p w14:paraId="3DA1ADEC" w14:textId="77777777" w:rsidR="00993036" w:rsidRDefault="0023160A" w:rsidP="00A9217B">
            <w:pPr>
              <w:pStyle w:val="a9"/>
              <w:tabs>
                <w:tab w:val="left" w:pos="2127"/>
              </w:tabs>
              <w:ind w:left="0"/>
              <w:jc w:val="center"/>
              <w:rPr>
                <w:lang w:val="ky-KG"/>
              </w:rPr>
            </w:pPr>
            <w:r>
              <w:rPr>
                <w:rFonts w:eastAsia="Calibri"/>
                <w:iCs/>
                <w:lang w:eastAsia="ru-RU"/>
              </w:rPr>
              <w:t>22,5</w:t>
            </w:r>
            <w:r>
              <w:rPr>
                <w:spacing w:val="-5"/>
              </w:rPr>
              <w:t>±</w:t>
            </w:r>
            <w:r>
              <w:rPr>
                <w:spacing w:val="-5"/>
                <w:lang w:val="ky-KG"/>
              </w:rPr>
              <w:t>0,7</w:t>
            </w:r>
          </w:p>
        </w:tc>
        <w:tc>
          <w:tcPr>
            <w:tcW w:w="1192" w:type="dxa"/>
            <w:gridSpan w:val="2"/>
          </w:tcPr>
          <w:p w14:paraId="7E9A04E2" w14:textId="77777777" w:rsidR="00993036" w:rsidRDefault="0023160A" w:rsidP="00A9217B">
            <w:pPr>
              <w:pStyle w:val="a9"/>
              <w:tabs>
                <w:tab w:val="left" w:pos="2127"/>
              </w:tabs>
              <w:ind w:left="0"/>
              <w:jc w:val="center"/>
              <w:rPr>
                <w:lang w:val="ky-KG"/>
              </w:rPr>
            </w:pPr>
            <w:r>
              <w:rPr>
                <w:lang w:val="ky-KG"/>
              </w:rPr>
              <w:t>20,0</w:t>
            </w:r>
            <w:r>
              <w:rPr>
                <w:spacing w:val="-5"/>
              </w:rPr>
              <w:t>±</w:t>
            </w:r>
            <w:r>
              <w:rPr>
                <w:spacing w:val="-5"/>
                <w:lang w:val="ky-KG"/>
              </w:rPr>
              <w:t>1</w:t>
            </w:r>
          </w:p>
        </w:tc>
      </w:tr>
      <w:tr w:rsidR="00993036" w14:paraId="069DFD86" w14:textId="77777777" w:rsidTr="00FE115C">
        <w:trPr>
          <w:trHeight w:val="260"/>
        </w:trPr>
        <w:tc>
          <w:tcPr>
            <w:tcW w:w="567" w:type="dxa"/>
            <w:vMerge/>
          </w:tcPr>
          <w:p w14:paraId="04CC9081" w14:textId="77777777" w:rsidR="00993036" w:rsidRDefault="00993036" w:rsidP="00A9217B">
            <w:pPr>
              <w:ind w:firstLine="567"/>
              <w:jc w:val="center"/>
              <w:rPr>
                <w:iCs/>
                <w:sz w:val="28"/>
                <w:szCs w:val="28"/>
                <w:lang w:val="ky-KG"/>
              </w:rPr>
            </w:pPr>
          </w:p>
        </w:tc>
        <w:tc>
          <w:tcPr>
            <w:tcW w:w="2975" w:type="dxa"/>
            <w:vMerge/>
          </w:tcPr>
          <w:p w14:paraId="36D046A8" w14:textId="77777777" w:rsidR="00993036" w:rsidRDefault="00993036" w:rsidP="00A9217B">
            <w:pPr>
              <w:jc w:val="center"/>
              <w:rPr>
                <w:iCs/>
                <w:sz w:val="28"/>
                <w:szCs w:val="28"/>
                <w:lang w:val="ky-KG"/>
              </w:rPr>
            </w:pPr>
          </w:p>
        </w:tc>
        <w:tc>
          <w:tcPr>
            <w:tcW w:w="2835" w:type="dxa"/>
            <w:gridSpan w:val="12"/>
          </w:tcPr>
          <w:p w14:paraId="6F3371CC" w14:textId="77777777" w:rsidR="00993036" w:rsidRDefault="0023160A" w:rsidP="00A9217B">
            <w:pPr>
              <w:pStyle w:val="a9"/>
              <w:tabs>
                <w:tab w:val="left" w:pos="2127"/>
              </w:tabs>
              <w:ind w:left="0" w:firstLine="33"/>
              <w:jc w:val="center"/>
              <w:rPr>
                <w:lang w:val="en-US"/>
              </w:rPr>
            </w:pPr>
            <w:r>
              <w:rPr>
                <w:lang w:val="en-US"/>
              </w:rPr>
              <w:t>p</w:t>
            </w:r>
            <w:r>
              <w:rPr>
                <w:lang w:val="ru-RU"/>
              </w:rPr>
              <w:t>=0,04</w:t>
            </w:r>
          </w:p>
        </w:tc>
        <w:tc>
          <w:tcPr>
            <w:tcW w:w="2979" w:type="dxa"/>
            <w:gridSpan w:val="12"/>
          </w:tcPr>
          <w:p w14:paraId="23A185FD" w14:textId="77777777" w:rsidR="00993036" w:rsidRDefault="0023160A" w:rsidP="00A9217B">
            <w:pPr>
              <w:pStyle w:val="a9"/>
              <w:tabs>
                <w:tab w:val="left" w:pos="2127"/>
              </w:tabs>
              <w:ind w:left="0"/>
              <w:jc w:val="center"/>
              <w:rPr>
                <w:lang w:val="en-US"/>
              </w:rPr>
            </w:pPr>
            <w:r>
              <w:rPr>
                <w:lang w:val="en-US"/>
              </w:rPr>
              <w:t>p</w:t>
            </w:r>
            <w:r>
              <w:rPr>
                <w:lang w:val="ru-RU"/>
              </w:rPr>
              <w:t>=0,14</w:t>
            </w:r>
          </w:p>
        </w:tc>
      </w:tr>
      <w:tr w:rsidR="00993036" w14:paraId="7240E290" w14:textId="77777777" w:rsidTr="00FE115C">
        <w:trPr>
          <w:trHeight w:val="138"/>
        </w:trPr>
        <w:tc>
          <w:tcPr>
            <w:tcW w:w="567" w:type="dxa"/>
            <w:vMerge w:val="restart"/>
          </w:tcPr>
          <w:p w14:paraId="7613C383" w14:textId="77777777" w:rsidR="00993036" w:rsidRDefault="0023160A" w:rsidP="00A9217B">
            <w:pPr>
              <w:ind w:firstLine="567"/>
              <w:jc w:val="center"/>
              <w:rPr>
                <w:iCs/>
                <w:sz w:val="28"/>
                <w:szCs w:val="28"/>
                <w:lang w:val="ky-KG"/>
              </w:rPr>
            </w:pPr>
            <w:r>
              <w:rPr>
                <w:iCs/>
                <w:sz w:val="28"/>
                <w:szCs w:val="28"/>
                <w:lang w:val="ky-KG"/>
              </w:rPr>
              <w:t>113</w:t>
            </w:r>
          </w:p>
        </w:tc>
        <w:tc>
          <w:tcPr>
            <w:tcW w:w="2975" w:type="dxa"/>
            <w:vMerge w:val="restart"/>
          </w:tcPr>
          <w:p w14:paraId="6F405D84" w14:textId="77777777" w:rsidR="00993036" w:rsidRDefault="0023160A" w:rsidP="00A9217B">
            <w:pPr>
              <w:jc w:val="center"/>
              <w:rPr>
                <w:iCs/>
                <w:sz w:val="28"/>
                <w:szCs w:val="28"/>
                <w:lang w:val="ky-KG"/>
              </w:rPr>
            </w:pPr>
            <w:r>
              <w:rPr>
                <w:iCs/>
                <w:sz w:val="28"/>
                <w:szCs w:val="28"/>
                <w:lang w:val="ky-KG"/>
              </w:rPr>
              <w:t>Шишикти аныктоо</w:t>
            </w:r>
          </w:p>
        </w:tc>
        <w:tc>
          <w:tcPr>
            <w:tcW w:w="1392" w:type="dxa"/>
            <w:gridSpan w:val="2"/>
          </w:tcPr>
          <w:p w14:paraId="13508492" w14:textId="77777777" w:rsidR="00993036" w:rsidRDefault="0023160A" w:rsidP="00A9217B">
            <w:pPr>
              <w:pStyle w:val="a9"/>
              <w:tabs>
                <w:tab w:val="left" w:pos="2127"/>
              </w:tabs>
              <w:ind w:left="0" w:firstLine="33"/>
              <w:jc w:val="center"/>
              <w:rPr>
                <w:lang w:val="en-US"/>
              </w:rPr>
            </w:pPr>
            <w:r>
              <w:rPr>
                <w:rFonts w:eastAsia="Calibri"/>
                <w:iCs/>
                <w:lang w:eastAsia="ru-RU"/>
              </w:rPr>
              <w:t>16,6</w:t>
            </w:r>
            <w:r>
              <w:rPr>
                <w:spacing w:val="-5"/>
              </w:rPr>
              <w:t>±</w:t>
            </w:r>
            <w:r>
              <w:rPr>
                <w:spacing w:val="-5"/>
                <w:lang w:val="ky-KG"/>
              </w:rPr>
              <w:t>0,7</w:t>
            </w:r>
          </w:p>
        </w:tc>
        <w:tc>
          <w:tcPr>
            <w:tcW w:w="1443" w:type="dxa"/>
            <w:gridSpan w:val="10"/>
          </w:tcPr>
          <w:p w14:paraId="12FA9302" w14:textId="77777777" w:rsidR="00993036" w:rsidRDefault="0023160A" w:rsidP="00A9217B">
            <w:pPr>
              <w:pStyle w:val="a9"/>
              <w:tabs>
                <w:tab w:val="left" w:pos="2127"/>
              </w:tabs>
              <w:ind w:left="0" w:firstLine="33"/>
              <w:jc w:val="center"/>
              <w:rPr>
                <w:lang w:val="ky-KG"/>
              </w:rPr>
            </w:pPr>
            <w:r>
              <w:rPr>
                <w:lang w:val="ky-KG"/>
              </w:rPr>
              <w:t>61,9</w:t>
            </w:r>
            <w:r>
              <w:rPr>
                <w:spacing w:val="-5"/>
              </w:rPr>
              <w:t>±</w:t>
            </w:r>
            <w:r>
              <w:rPr>
                <w:spacing w:val="-5"/>
                <w:lang w:val="ky-KG"/>
              </w:rPr>
              <w:t>1</w:t>
            </w:r>
          </w:p>
        </w:tc>
        <w:tc>
          <w:tcPr>
            <w:tcW w:w="1739" w:type="dxa"/>
            <w:gridSpan w:val="9"/>
          </w:tcPr>
          <w:p w14:paraId="31E66F85" w14:textId="77777777" w:rsidR="00993036" w:rsidRDefault="0023160A" w:rsidP="00A9217B">
            <w:pPr>
              <w:pStyle w:val="a9"/>
              <w:tabs>
                <w:tab w:val="left" w:pos="2127"/>
              </w:tabs>
              <w:ind w:left="0"/>
              <w:jc w:val="center"/>
              <w:rPr>
                <w:lang w:val="en-US"/>
              </w:rPr>
            </w:pPr>
            <w:r>
              <w:rPr>
                <w:rFonts w:eastAsia="Calibri"/>
                <w:iCs/>
                <w:lang w:eastAsia="ru-RU"/>
              </w:rPr>
              <w:t>19,5</w:t>
            </w:r>
            <w:r>
              <w:rPr>
                <w:spacing w:val="-5"/>
              </w:rPr>
              <w:t>±</w:t>
            </w:r>
            <w:r>
              <w:rPr>
                <w:spacing w:val="-5"/>
                <w:lang w:val="ky-KG"/>
              </w:rPr>
              <w:t>0,9</w:t>
            </w:r>
          </w:p>
        </w:tc>
        <w:tc>
          <w:tcPr>
            <w:tcW w:w="1240" w:type="dxa"/>
            <w:gridSpan w:val="3"/>
          </w:tcPr>
          <w:p w14:paraId="70511934" w14:textId="77777777" w:rsidR="00993036" w:rsidRDefault="0023160A" w:rsidP="00A9217B">
            <w:pPr>
              <w:pStyle w:val="a9"/>
              <w:tabs>
                <w:tab w:val="left" w:pos="2127"/>
              </w:tabs>
              <w:ind w:left="0"/>
              <w:jc w:val="center"/>
              <w:rPr>
                <w:lang w:val="ky-KG"/>
              </w:rPr>
            </w:pPr>
            <w:r>
              <w:rPr>
                <w:lang w:val="ky-KG"/>
              </w:rPr>
              <w:t>23,1</w:t>
            </w:r>
            <w:r>
              <w:rPr>
                <w:spacing w:val="-5"/>
              </w:rPr>
              <w:t>±</w:t>
            </w:r>
            <w:r>
              <w:rPr>
                <w:spacing w:val="-5"/>
                <w:lang w:val="ky-KG"/>
              </w:rPr>
              <w:t>0,9</w:t>
            </w:r>
          </w:p>
        </w:tc>
      </w:tr>
      <w:tr w:rsidR="00993036" w14:paraId="08C7FB58" w14:textId="77777777" w:rsidTr="00FE115C">
        <w:trPr>
          <w:trHeight w:val="170"/>
        </w:trPr>
        <w:tc>
          <w:tcPr>
            <w:tcW w:w="567" w:type="dxa"/>
            <w:vMerge/>
          </w:tcPr>
          <w:p w14:paraId="3E40A620" w14:textId="77777777" w:rsidR="00993036" w:rsidRDefault="00993036" w:rsidP="00A9217B">
            <w:pPr>
              <w:ind w:firstLine="567"/>
              <w:jc w:val="center"/>
              <w:rPr>
                <w:iCs/>
                <w:sz w:val="28"/>
                <w:szCs w:val="28"/>
                <w:lang w:val="ky-KG"/>
              </w:rPr>
            </w:pPr>
          </w:p>
        </w:tc>
        <w:tc>
          <w:tcPr>
            <w:tcW w:w="2975" w:type="dxa"/>
            <w:vMerge/>
          </w:tcPr>
          <w:p w14:paraId="5131DE2F" w14:textId="77777777" w:rsidR="00993036" w:rsidRDefault="00993036" w:rsidP="00A9217B">
            <w:pPr>
              <w:jc w:val="center"/>
              <w:rPr>
                <w:iCs/>
                <w:sz w:val="28"/>
                <w:szCs w:val="28"/>
                <w:lang w:val="ky-KG"/>
              </w:rPr>
            </w:pPr>
          </w:p>
        </w:tc>
        <w:tc>
          <w:tcPr>
            <w:tcW w:w="2835" w:type="dxa"/>
            <w:gridSpan w:val="12"/>
          </w:tcPr>
          <w:p w14:paraId="012592A3" w14:textId="77777777" w:rsidR="00993036" w:rsidRDefault="0023160A" w:rsidP="00A9217B">
            <w:pPr>
              <w:pStyle w:val="a9"/>
              <w:tabs>
                <w:tab w:val="left" w:pos="2127"/>
              </w:tabs>
              <w:ind w:left="0" w:firstLine="33"/>
              <w:jc w:val="center"/>
              <w:rPr>
                <w:lang w:val="en-US"/>
              </w:rPr>
            </w:pPr>
            <w:r>
              <w:rPr>
                <w:lang w:val="en-US"/>
              </w:rPr>
              <w:t>p</w:t>
            </w:r>
            <w:r>
              <w:rPr>
                <w:lang w:val="ru-RU"/>
              </w:rPr>
              <w:t>=3,7</w:t>
            </w:r>
          </w:p>
        </w:tc>
        <w:tc>
          <w:tcPr>
            <w:tcW w:w="2979" w:type="dxa"/>
            <w:gridSpan w:val="12"/>
          </w:tcPr>
          <w:p w14:paraId="1977175D" w14:textId="77777777" w:rsidR="00993036" w:rsidRDefault="0023160A" w:rsidP="00A9217B">
            <w:pPr>
              <w:pStyle w:val="a9"/>
              <w:tabs>
                <w:tab w:val="left" w:pos="2127"/>
              </w:tabs>
              <w:ind w:left="0"/>
              <w:jc w:val="center"/>
              <w:rPr>
                <w:lang w:val="en-US"/>
              </w:rPr>
            </w:pPr>
            <w:r>
              <w:rPr>
                <w:lang w:val="en-US"/>
              </w:rPr>
              <w:t>p</w:t>
            </w:r>
            <w:r>
              <w:rPr>
                <w:lang w:val="ru-RU"/>
              </w:rPr>
              <w:t>=0,009</w:t>
            </w:r>
          </w:p>
        </w:tc>
      </w:tr>
      <w:tr w:rsidR="00993036" w14:paraId="072D014C" w14:textId="77777777" w:rsidTr="00FE115C">
        <w:trPr>
          <w:trHeight w:val="308"/>
        </w:trPr>
        <w:tc>
          <w:tcPr>
            <w:tcW w:w="567" w:type="dxa"/>
            <w:vMerge w:val="restart"/>
          </w:tcPr>
          <w:p w14:paraId="7B02128E" w14:textId="77777777" w:rsidR="00993036" w:rsidRDefault="0023160A" w:rsidP="00A9217B">
            <w:pPr>
              <w:ind w:firstLine="567"/>
              <w:jc w:val="center"/>
              <w:rPr>
                <w:iCs/>
                <w:sz w:val="28"/>
                <w:szCs w:val="28"/>
                <w:lang w:val="ky-KG"/>
              </w:rPr>
            </w:pPr>
            <w:r>
              <w:rPr>
                <w:iCs/>
                <w:sz w:val="28"/>
                <w:szCs w:val="28"/>
                <w:lang w:val="ky-KG"/>
              </w:rPr>
              <w:t>114</w:t>
            </w:r>
          </w:p>
        </w:tc>
        <w:tc>
          <w:tcPr>
            <w:tcW w:w="2975" w:type="dxa"/>
            <w:vMerge w:val="restart"/>
          </w:tcPr>
          <w:p w14:paraId="198EC0E5" w14:textId="77777777" w:rsidR="00993036" w:rsidRDefault="0023160A" w:rsidP="00A9217B">
            <w:pPr>
              <w:jc w:val="center"/>
              <w:rPr>
                <w:iCs/>
                <w:sz w:val="28"/>
                <w:szCs w:val="28"/>
                <w:lang w:val="ky-KG"/>
              </w:rPr>
            </w:pPr>
            <w:r>
              <w:rPr>
                <w:iCs/>
                <w:sz w:val="28"/>
                <w:szCs w:val="28"/>
                <w:lang w:val="ky-KG"/>
              </w:rPr>
              <w:t>Бөйрөк перкуссиясы</w:t>
            </w:r>
          </w:p>
        </w:tc>
        <w:tc>
          <w:tcPr>
            <w:tcW w:w="1418" w:type="dxa"/>
            <w:gridSpan w:val="4"/>
          </w:tcPr>
          <w:p w14:paraId="148AD142" w14:textId="77777777" w:rsidR="00993036" w:rsidRDefault="0023160A" w:rsidP="00A9217B">
            <w:pPr>
              <w:pStyle w:val="a9"/>
              <w:tabs>
                <w:tab w:val="left" w:pos="2127"/>
              </w:tabs>
              <w:ind w:left="0" w:firstLine="33"/>
              <w:jc w:val="center"/>
              <w:rPr>
                <w:lang w:val="ky-KG"/>
              </w:rPr>
            </w:pPr>
            <w:r>
              <w:rPr>
                <w:rFonts w:eastAsia="Calibri"/>
                <w:iCs/>
                <w:lang w:eastAsia="ru-RU"/>
              </w:rPr>
              <w:t>17,3</w:t>
            </w:r>
            <w:r>
              <w:rPr>
                <w:spacing w:val="-5"/>
              </w:rPr>
              <w:t>±</w:t>
            </w:r>
            <w:r>
              <w:rPr>
                <w:spacing w:val="-5"/>
                <w:lang w:val="ky-KG"/>
              </w:rPr>
              <w:t>0,7</w:t>
            </w:r>
          </w:p>
        </w:tc>
        <w:tc>
          <w:tcPr>
            <w:tcW w:w="1417" w:type="dxa"/>
            <w:gridSpan w:val="8"/>
          </w:tcPr>
          <w:p w14:paraId="2C8A9011" w14:textId="77777777" w:rsidR="00993036" w:rsidRDefault="0023160A" w:rsidP="00A9217B">
            <w:pPr>
              <w:pStyle w:val="a9"/>
              <w:tabs>
                <w:tab w:val="left" w:pos="2127"/>
              </w:tabs>
              <w:ind w:left="0" w:firstLine="33"/>
              <w:jc w:val="center"/>
              <w:rPr>
                <w:lang w:val="ky-KG"/>
              </w:rPr>
            </w:pPr>
            <w:r>
              <w:rPr>
                <w:lang w:val="ky-KG"/>
              </w:rPr>
              <w:t>46,9</w:t>
            </w:r>
            <w:r>
              <w:rPr>
                <w:spacing w:val="-5"/>
              </w:rPr>
              <w:t>±</w:t>
            </w:r>
            <w:r>
              <w:rPr>
                <w:spacing w:val="-5"/>
                <w:lang w:val="ky-KG"/>
              </w:rPr>
              <w:t>1,4</w:t>
            </w:r>
          </w:p>
        </w:tc>
        <w:tc>
          <w:tcPr>
            <w:tcW w:w="1703" w:type="dxa"/>
            <w:gridSpan w:val="7"/>
          </w:tcPr>
          <w:p w14:paraId="5AC5B3C4" w14:textId="77777777" w:rsidR="00993036" w:rsidRDefault="0023160A" w:rsidP="00A9217B">
            <w:pPr>
              <w:pStyle w:val="a9"/>
              <w:tabs>
                <w:tab w:val="left" w:pos="2127"/>
              </w:tabs>
              <w:ind w:left="0"/>
              <w:jc w:val="center"/>
              <w:rPr>
                <w:lang w:val="ky-KG"/>
              </w:rPr>
            </w:pPr>
            <w:r>
              <w:rPr>
                <w:rFonts w:eastAsia="Calibri"/>
                <w:iCs/>
                <w:lang w:eastAsia="ru-RU"/>
              </w:rPr>
              <w:t>15,0</w:t>
            </w:r>
            <w:r>
              <w:rPr>
                <w:spacing w:val="-5"/>
              </w:rPr>
              <w:t>±</w:t>
            </w:r>
            <w:r>
              <w:rPr>
                <w:spacing w:val="-5"/>
                <w:lang w:val="ky-KG"/>
              </w:rPr>
              <w:t>1,3</w:t>
            </w:r>
          </w:p>
        </w:tc>
        <w:tc>
          <w:tcPr>
            <w:tcW w:w="1276" w:type="dxa"/>
            <w:gridSpan w:val="5"/>
          </w:tcPr>
          <w:p w14:paraId="6D8E4D01" w14:textId="77777777" w:rsidR="00993036" w:rsidRDefault="0023160A" w:rsidP="00A9217B">
            <w:pPr>
              <w:pStyle w:val="a9"/>
              <w:tabs>
                <w:tab w:val="left" w:pos="2127"/>
              </w:tabs>
              <w:ind w:left="0"/>
              <w:jc w:val="center"/>
              <w:rPr>
                <w:lang w:val="ky-KG"/>
              </w:rPr>
            </w:pPr>
            <w:r>
              <w:rPr>
                <w:lang w:val="ky-KG"/>
              </w:rPr>
              <w:t>21,7</w:t>
            </w:r>
            <w:r>
              <w:rPr>
                <w:spacing w:val="-5"/>
              </w:rPr>
              <w:t>±</w:t>
            </w:r>
            <w:r>
              <w:rPr>
                <w:spacing w:val="-5"/>
                <w:lang w:val="ky-KG"/>
              </w:rPr>
              <w:t>1,3</w:t>
            </w:r>
          </w:p>
        </w:tc>
      </w:tr>
      <w:tr w:rsidR="00993036" w14:paraId="301DEB69" w14:textId="77777777" w:rsidTr="00FE115C">
        <w:trPr>
          <w:trHeight w:val="252"/>
        </w:trPr>
        <w:tc>
          <w:tcPr>
            <w:tcW w:w="567" w:type="dxa"/>
            <w:vMerge/>
          </w:tcPr>
          <w:p w14:paraId="649783AB" w14:textId="77777777" w:rsidR="00993036" w:rsidRDefault="00993036" w:rsidP="00A9217B">
            <w:pPr>
              <w:ind w:firstLine="567"/>
              <w:jc w:val="center"/>
              <w:rPr>
                <w:iCs/>
                <w:sz w:val="28"/>
                <w:szCs w:val="28"/>
                <w:lang w:val="ky-KG"/>
              </w:rPr>
            </w:pPr>
          </w:p>
        </w:tc>
        <w:tc>
          <w:tcPr>
            <w:tcW w:w="2975" w:type="dxa"/>
            <w:vMerge/>
          </w:tcPr>
          <w:p w14:paraId="23A326C4" w14:textId="77777777" w:rsidR="00993036" w:rsidRDefault="00993036" w:rsidP="00A9217B">
            <w:pPr>
              <w:jc w:val="center"/>
              <w:rPr>
                <w:iCs/>
                <w:sz w:val="28"/>
                <w:szCs w:val="28"/>
                <w:lang w:val="ky-KG"/>
              </w:rPr>
            </w:pPr>
          </w:p>
        </w:tc>
        <w:tc>
          <w:tcPr>
            <w:tcW w:w="2835" w:type="dxa"/>
            <w:gridSpan w:val="12"/>
          </w:tcPr>
          <w:p w14:paraId="4512F968" w14:textId="77777777" w:rsidR="00993036" w:rsidRDefault="0023160A" w:rsidP="00A9217B">
            <w:pPr>
              <w:pStyle w:val="a9"/>
              <w:tabs>
                <w:tab w:val="left" w:pos="2127"/>
              </w:tabs>
              <w:ind w:left="0" w:firstLine="33"/>
              <w:jc w:val="center"/>
              <w:rPr>
                <w:lang w:val="en-US"/>
              </w:rPr>
            </w:pPr>
            <w:r>
              <w:rPr>
                <w:lang w:val="en-US"/>
              </w:rPr>
              <w:t>p</w:t>
            </w:r>
            <w:r>
              <w:rPr>
                <w:lang w:val="ru-RU"/>
              </w:rPr>
              <w:t>=5,7</w:t>
            </w:r>
          </w:p>
        </w:tc>
        <w:tc>
          <w:tcPr>
            <w:tcW w:w="2979" w:type="dxa"/>
            <w:gridSpan w:val="12"/>
          </w:tcPr>
          <w:p w14:paraId="03F6DA36" w14:textId="77777777" w:rsidR="00993036" w:rsidRDefault="0023160A" w:rsidP="00A9217B">
            <w:pPr>
              <w:pStyle w:val="a9"/>
              <w:tabs>
                <w:tab w:val="left" w:pos="2127"/>
              </w:tabs>
              <w:ind w:left="0"/>
              <w:jc w:val="center"/>
              <w:rPr>
                <w:lang w:val="en-US"/>
              </w:rPr>
            </w:pPr>
            <w:r>
              <w:rPr>
                <w:lang w:val="en-US"/>
              </w:rPr>
              <w:t>p</w:t>
            </w:r>
            <w:r>
              <w:rPr>
                <w:lang w:val="ru-RU"/>
              </w:rPr>
              <w:t>=0,002</w:t>
            </w:r>
          </w:p>
        </w:tc>
      </w:tr>
      <w:tr w:rsidR="00993036" w14:paraId="3F0CEE86" w14:textId="77777777" w:rsidTr="00FE115C">
        <w:trPr>
          <w:trHeight w:val="216"/>
        </w:trPr>
        <w:tc>
          <w:tcPr>
            <w:tcW w:w="567" w:type="dxa"/>
            <w:vMerge w:val="restart"/>
          </w:tcPr>
          <w:p w14:paraId="06DCF1EA" w14:textId="77777777" w:rsidR="00993036" w:rsidRDefault="0023160A" w:rsidP="00A9217B">
            <w:pPr>
              <w:ind w:firstLine="567"/>
              <w:jc w:val="center"/>
              <w:rPr>
                <w:iCs/>
                <w:sz w:val="28"/>
                <w:szCs w:val="28"/>
                <w:lang w:val="ky-KG"/>
              </w:rPr>
            </w:pPr>
            <w:r>
              <w:rPr>
                <w:iCs/>
                <w:sz w:val="28"/>
                <w:szCs w:val="28"/>
                <w:lang w:val="ky-KG"/>
              </w:rPr>
              <w:t>115</w:t>
            </w:r>
          </w:p>
        </w:tc>
        <w:tc>
          <w:tcPr>
            <w:tcW w:w="2975" w:type="dxa"/>
            <w:vMerge w:val="restart"/>
          </w:tcPr>
          <w:p w14:paraId="65395E85" w14:textId="77777777" w:rsidR="00993036" w:rsidRDefault="0023160A" w:rsidP="00A9217B">
            <w:pPr>
              <w:jc w:val="center"/>
              <w:rPr>
                <w:iCs/>
                <w:sz w:val="28"/>
                <w:szCs w:val="28"/>
                <w:lang w:val="ky-KG"/>
              </w:rPr>
            </w:pPr>
            <w:r>
              <w:rPr>
                <w:iCs/>
                <w:sz w:val="28"/>
                <w:szCs w:val="28"/>
                <w:lang w:val="ky-KG"/>
              </w:rPr>
              <w:t>100 бейтапка элементтер жалпы</w:t>
            </w:r>
          </w:p>
        </w:tc>
        <w:tc>
          <w:tcPr>
            <w:tcW w:w="1418" w:type="dxa"/>
            <w:gridSpan w:val="4"/>
          </w:tcPr>
          <w:p w14:paraId="64EBFD37" w14:textId="77777777" w:rsidR="00993036" w:rsidRDefault="0023160A" w:rsidP="00A9217B">
            <w:pPr>
              <w:pStyle w:val="a9"/>
              <w:tabs>
                <w:tab w:val="left" w:pos="2127"/>
              </w:tabs>
              <w:ind w:left="0" w:firstLine="33"/>
              <w:jc w:val="center"/>
              <w:rPr>
                <w:lang w:val="ky-KG"/>
              </w:rPr>
            </w:pPr>
            <w:r>
              <w:rPr>
                <w:rFonts w:eastAsia="Calibri"/>
                <w:iCs/>
                <w:lang w:eastAsia="ru-RU"/>
              </w:rPr>
              <w:t>458,4</w:t>
            </w:r>
            <w:r>
              <w:rPr>
                <w:spacing w:val="-5"/>
              </w:rPr>
              <w:t>±</w:t>
            </w:r>
            <w:r>
              <w:rPr>
                <w:spacing w:val="-5"/>
                <w:lang w:val="ky-KG"/>
              </w:rPr>
              <w:t>2,7</w:t>
            </w:r>
          </w:p>
        </w:tc>
        <w:tc>
          <w:tcPr>
            <w:tcW w:w="1417" w:type="dxa"/>
            <w:gridSpan w:val="8"/>
          </w:tcPr>
          <w:p w14:paraId="4C5E0C35" w14:textId="77777777" w:rsidR="00993036" w:rsidRDefault="0023160A" w:rsidP="00A9217B">
            <w:pPr>
              <w:pStyle w:val="a9"/>
              <w:tabs>
                <w:tab w:val="left" w:pos="2127"/>
              </w:tabs>
              <w:ind w:left="0" w:firstLine="33"/>
              <w:jc w:val="center"/>
              <w:rPr>
                <w:lang w:val="ky-KG"/>
              </w:rPr>
            </w:pPr>
            <w:r>
              <w:rPr>
                <w:lang w:val="ky-KG"/>
              </w:rPr>
              <w:t>942,3</w:t>
            </w:r>
            <w:r>
              <w:rPr>
                <w:spacing w:val="-5"/>
              </w:rPr>
              <w:t>±</w:t>
            </w:r>
            <w:r>
              <w:rPr>
                <w:spacing w:val="-5"/>
                <w:lang w:val="ky-KG"/>
              </w:rPr>
              <w:t>2,1</w:t>
            </w:r>
          </w:p>
        </w:tc>
        <w:tc>
          <w:tcPr>
            <w:tcW w:w="1559" w:type="dxa"/>
          </w:tcPr>
          <w:p w14:paraId="4F07364E" w14:textId="77777777" w:rsidR="00993036" w:rsidRDefault="0023160A" w:rsidP="00A9217B">
            <w:pPr>
              <w:pStyle w:val="a9"/>
              <w:tabs>
                <w:tab w:val="left" w:pos="2127"/>
              </w:tabs>
              <w:ind w:left="0"/>
              <w:jc w:val="center"/>
              <w:rPr>
                <w:lang w:val="ru-RU"/>
              </w:rPr>
            </w:pPr>
            <w:r>
              <w:rPr>
                <w:rFonts w:eastAsia="Calibri"/>
                <w:iCs/>
                <w:lang w:eastAsia="ru-RU"/>
              </w:rPr>
              <w:t>342,9</w:t>
            </w:r>
            <w:r>
              <w:rPr>
                <w:spacing w:val="-5"/>
              </w:rPr>
              <w:t>±</w:t>
            </w:r>
            <w:r>
              <w:rPr>
                <w:spacing w:val="-5"/>
                <w:lang w:val="ru-RU"/>
              </w:rPr>
              <w:t>2,4</w:t>
            </w:r>
          </w:p>
        </w:tc>
        <w:tc>
          <w:tcPr>
            <w:tcW w:w="1420" w:type="dxa"/>
            <w:gridSpan w:val="11"/>
          </w:tcPr>
          <w:p w14:paraId="62BB1B23" w14:textId="77777777" w:rsidR="00993036" w:rsidRDefault="0023160A" w:rsidP="00A9217B">
            <w:pPr>
              <w:pStyle w:val="a9"/>
              <w:tabs>
                <w:tab w:val="left" w:pos="2127"/>
              </w:tabs>
              <w:ind w:left="0"/>
              <w:jc w:val="center"/>
              <w:rPr>
                <w:lang w:val="ru-RU"/>
              </w:rPr>
            </w:pPr>
            <w:r>
              <w:rPr>
                <w:lang w:val="ky-KG"/>
              </w:rPr>
              <w:t>570,4</w:t>
            </w:r>
            <w:r>
              <w:rPr>
                <w:spacing w:val="-5"/>
              </w:rPr>
              <w:t>±</w:t>
            </w:r>
            <w:r>
              <w:rPr>
                <w:spacing w:val="-5"/>
                <w:lang w:val="ru-RU"/>
              </w:rPr>
              <w:t>2,2</w:t>
            </w:r>
          </w:p>
        </w:tc>
      </w:tr>
      <w:tr w:rsidR="00993036" w14:paraId="50949D6A" w14:textId="77777777" w:rsidTr="00FE115C">
        <w:trPr>
          <w:trHeight w:val="191"/>
        </w:trPr>
        <w:tc>
          <w:tcPr>
            <w:tcW w:w="567" w:type="dxa"/>
            <w:vMerge/>
          </w:tcPr>
          <w:p w14:paraId="6E27583A" w14:textId="77777777" w:rsidR="00993036" w:rsidRDefault="00993036" w:rsidP="00A9217B">
            <w:pPr>
              <w:ind w:firstLine="567"/>
              <w:jc w:val="center"/>
              <w:rPr>
                <w:iCs/>
                <w:sz w:val="28"/>
                <w:szCs w:val="28"/>
                <w:lang w:val="ky-KG"/>
              </w:rPr>
            </w:pPr>
          </w:p>
        </w:tc>
        <w:tc>
          <w:tcPr>
            <w:tcW w:w="2975" w:type="dxa"/>
            <w:vMerge/>
          </w:tcPr>
          <w:p w14:paraId="7670A932" w14:textId="77777777" w:rsidR="00993036" w:rsidRDefault="00993036" w:rsidP="00A9217B">
            <w:pPr>
              <w:jc w:val="center"/>
              <w:rPr>
                <w:iCs/>
                <w:sz w:val="28"/>
                <w:szCs w:val="28"/>
                <w:lang w:val="ky-KG"/>
              </w:rPr>
            </w:pPr>
          </w:p>
        </w:tc>
        <w:tc>
          <w:tcPr>
            <w:tcW w:w="2835" w:type="dxa"/>
            <w:gridSpan w:val="12"/>
          </w:tcPr>
          <w:p w14:paraId="5B17D461" w14:textId="77777777" w:rsidR="00993036" w:rsidRDefault="0023160A" w:rsidP="00A9217B">
            <w:pPr>
              <w:pStyle w:val="a9"/>
              <w:tabs>
                <w:tab w:val="left" w:pos="2127"/>
              </w:tabs>
              <w:ind w:left="0" w:firstLine="33"/>
              <w:jc w:val="center"/>
              <w:rPr>
                <w:lang w:val="en-US"/>
              </w:rPr>
            </w:pPr>
            <w:r>
              <w:rPr>
                <w:lang w:val="en-US"/>
              </w:rPr>
              <w:t>p</w:t>
            </w:r>
            <w:r>
              <w:rPr>
                <w:lang w:val="ru-RU"/>
              </w:rPr>
              <w:t>=1,7</w:t>
            </w:r>
          </w:p>
        </w:tc>
        <w:tc>
          <w:tcPr>
            <w:tcW w:w="2979" w:type="dxa"/>
            <w:gridSpan w:val="12"/>
          </w:tcPr>
          <w:p w14:paraId="3C3B78C3" w14:textId="77777777" w:rsidR="00993036" w:rsidRDefault="0023160A" w:rsidP="00A9217B">
            <w:pPr>
              <w:pStyle w:val="a9"/>
              <w:tabs>
                <w:tab w:val="left" w:pos="2127"/>
              </w:tabs>
              <w:ind w:left="0"/>
              <w:jc w:val="center"/>
              <w:rPr>
                <w:lang w:val="en-US"/>
              </w:rPr>
            </w:pPr>
            <w:r>
              <w:rPr>
                <w:lang w:val="en-US"/>
              </w:rPr>
              <w:t>p</w:t>
            </w:r>
            <w:r>
              <w:rPr>
                <w:lang w:val="ru-RU"/>
              </w:rPr>
              <w:t>=2,9</w:t>
            </w:r>
          </w:p>
        </w:tc>
      </w:tr>
      <w:tr w:rsidR="00993036" w14:paraId="25F7504B" w14:textId="77777777" w:rsidTr="00FE115C">
        <w:trPr>
          <w:trHeight w:val="324"/>
        </w:trPr>
        <w:tc>
          <w:tcPr>
            <w:tcW w:w="567" w:type="dxa"/>
            <w:vMerge w:val="restart"/>
          </w:tcPr>
          <w:p w14:paraId="7067DDC5" w14:textId="77777777" w:rsidR="00993036" w:rsidRDefault="0023160A" w:rsidP="00A9217B">
            <w:pPr>
              <w:ind w:firstLine="567"/>
              <w:jc w:val="center"/>
              <w:rPr>
                <w:iCs/>
                <w:sz w:val="28"/>
                <w:szCs w:val="28"/>
                <w:lang w:val="ky-KG"/>
              </w:rPr>
            </w:pPr>
            <w:r>
              <w:rPr>
                <w:iCs/>
                <w:sz w:val="28"/>
                <w:szCs w:val="28"/>
                <w:lang w:val="ky-KG"/>
              </w:rPr>
              <w:t>116</w:t>
            </w:r>
          </w:p>
        </w:tc>
        <w:tc>
          <w:tcPr>
            <w:tcW w:w="2975" w:type="dxa"/>
            <w:vMerge w:val="restart"/>
          </w:tcPr>
          <w:p w14:paraId="5BB3CED8" w14:textId="77777777" w:rsidR="00993036" w:rsidRDefault="0023160A" w:rsidP="00A9217B">
            <w:pPr>
              <w:jc w:val="center"/>
              <w:rPr>
                <w:iCs/>
                <w:sz w:val="28"/>
                <w:szCs w:val="28"/>
                <w:lang w:val="ky-KG"/>
              </w:rPr>
            </w:pPr>
            <w:r>
              <w:rPr>
                <w:iCs/>
                <w:sz w:val="28"/>
                <w:szCs w:val="28"/>
                <w:lang w:val="ky-KG"/>
              </w:rPr>
              <w:t>Активдүүлүк коэффициенти</w:t>
            </w:r>
          </w:p>
        </w:tc>
        <w:tc>
          <w:tcPr>
            <w:tcW w:w="1356" w:type="dxa"/>
          </w:tcPr>
          <w:p w14:paraId="1C130D1D" w14:textId="77777777" w:rsidR="00993036" w:rsidRDefault="0023160A" w:rsidP="00A9217B">
            <w:pPr>
              <w:pStyle w:val="a9"/>
              <w:tabs>
                <w:tab w:val="left" w:pos="2127"/>
              </w:tabs>
              <w:ind w:left="0" w:firstLine="33"/>
              <w:jc w:val="center"/>
              <w:rPr>
                <w:lang w:val="ru-RU"/>
              </w:rPr>
            </w:pPr>
            <w:r>
              <w:rPr>
                <w:rFonts w:eastAsia="Calibri"/>
                <w:iCs/>
                <w:lang w:eastAsia="ru-RU"/>
              </w:rPr>
              <w:t>4,6</w:t>
            </w:r>
            <w:r>
              <w:rPr>
                <w:spacing w:val="-5"/>
              </w:rPr>
              <w:t>±</w:t>
            </w:r>
            <w:r>
              <w:rPr>
                <w:spacing w:val="-5"/>
                <w:lang w:val="ru-RU"/>
              </w:rPr>
              <w:t>0,1</w:t>
            </w:r>
          </w:p>
        </w:tc>
        <w:tc>
          <w:tcPr>
            <w:tcW w:w="1479" w:type="dxa"/>
            <w:gridSpan w:val="11"/>
          </w:tcPr>
          <w:p w14:paraId="21EAC071" w14:textId="77777777" w:rsidR="00993036" w:rsidRDefault="0023160A" w:rsidP="00A9217B">
            <w:pPr>
              <w:pStyle w:val="a9"/>
              <w:tabs>
                <w:tab w:val="left" w:pos="2127"/>
              </w:tabs>
              <w:ind w:left="0" w:firstLine="33"/>
              <w:jc w:val="center"/>
              <w:rPr>
                <w:lang w:val="ru-RU"/>
              </w:rPr>
            </w:pPr>
            <w:r>
              <w:rPr>
                <w:lang w:val="ru-RU"/>
              </w:rPr>
              <w:t>9,4</w:t>
            </w:r>
            <w:r>
              <w:rPr>
                <w:spacing w:val="-5"/>
              </w:rPr>
              <w:t>±</w:t>
            </w:r>
            <w:r>
              <w:rPr>
                <w:spacing w:val="-5"/>
                <w:lang w:val="ru-RU"/>
              </w:rPr>
              <w:t>0,1</w:t>
            </w:r>
          </w:p>
        </w:tc>
        <w:tc>
          <w:tcPr>
            <w:tcW w:w="1655" w:type="dxa"/>
            <w:gridSpan w:val="5"/>
          </w:tcPr>
          <w:p w14:paraId="45E57DA7" w14:textId="77777777" w:rsidR="00993036" w:rsidRDefault="0023160A" w:rsidP="00A9217B">
            <w:pPr>
              <w:pStyle w:val="a9"/>
              <w:tabs>
                <w:tab w:val="left" w:pos="2127"/>
              </w:tabs>
              <w:ind w:left="0"/>
              <w:jc w:val="center"/>
              <w:rPr>
                <w:lang w:val="ru-RU"/>
              </w:rPr>
            </w:pPr>
            <w:r>
              <w:rPr>
                <w:rFonts w:eastAsia="Calibri"/>
                <w:iCs/>
                <w:lang w:eastAsia="ru-RU"/>
              </w:rPr>
              <w:t>3,4</w:t>
            </w:r>
            <w:r>
              <w:rPr>
                <w:spacing w:val="-5"/>
              </w:rPr>
              <w:t>±</w:t>
            </w:r>
            <w:r>
              <w:rPr>
                <w:spacing w:val="-5"/>
                <w:lang w:val="ru-RU"/>
              </w:rPr>
              <w:t>0,1</w:t>
            </w:r>
          </w:p>
        </w:tc>
        <w:tc>
          <w:tcPr>
            <w:tcW w:w="1324" w:type="dxa"/>
            <w:gridSpan w:val="7"/>
          </w:tcPr>
          <w:p w14:paraId="101237E7" w14:textId="77777777" w:rsidR="00993036" w:rsidRDefault="0023160A" w:rsidP="00A9217B">
            <w:pPr>
              <w:pStyle w:val="a9"/>
              <w:tabs>
                <w:tab w:val="left" w:pos="2127"/>
              </w:tabs>
              <w:ind w:left="0"/>
              <w:jc w:val="center"/>
              <w:rPr>
                <w:lang w:val="ru-RU"/>
              </w:rPr>
            </w:pPr>
            <w:r>
              <w:rPr>
                <w:lang w:val="ru-RU"/>
              </w:rPr>
              <w:t>5,7</w:t>
            </w:r>
            <w:r>
              <w:rPr>
                <w:spacing w:val="-5"/>
              </w:rPr>
              <w:t>±</w:t>
            </w:r>
            <w:r>
              <w:rPr>
                <w:spacing w:val="-5"/>
                <w:lang w:val="ru-RU"/>
              </w:rPr>
              <w:t>0,1</w:t>
            </w:r>
          </w:p>
        </w:tc>
      </w:tr>
      <w:tr w:rsidR="00993036" w14:paraId="65D371A4" w14:textId="77777777" w:rsidTr="00FE115C">
        <w:trPr>
          <w:trHeight w:val="236"/>
        </w:trPr>
        <w:tc>
          <w:tcPr>
            <w:tcW w:w="567" w:type="dxa"/>
            <w:vMerge/>
          </w:tcPr>
          <w:p w14:paraId="1BD009A4" w14:textId="77777777" w:rsidR="00993036" w:rsidRDefault="00993036" w:rsidP="00A9217B">
            <w:pPr>
              <w:ind w:firstLine="567"/>
              <w:jc w:val="center"/>
              <w:rPr>
                <w:iCs/>
                <w:sz w:val="28"/>
                <w:szCs w:val="28"/>
                <w:lang w:val="ky-KG"/>
              </w:rPr>
            </w:pPr>
          </w:p>
        </w:tc>
        <w:tc>
          <w:tcPr>
            <w:tcW w:w="2975" w:type="dxa"/>
            <w:vMerge/>
          </w:tcPr>
          <w:p w14:paraId="170E9B7E" w14:textId="77777777" w:rsidR="00993036" w:rsidRDefault="00993036" w:rsidP="00A9217B">
            <w:pPr>
              <w:jc w:val="center"/>
              <w:rPr>
                <w:iCs/>
                <w:sz w:val="28"/>
                <w:szCs w:val="28"/>
                <w:lang w:val="ky-KG"/>
              </w:rPr>
            </w:pPr>
          </w:p>
        </w:tc>
        <w:tc>
          <w:tcPr>
            <w:tcW w:w="2835" w:type="dxa"/>
            <w:gridSpan w:val="12"/>
          </w:tcPr>
          <w:p w14:paraId="266FEC1E" w14:textId="77777777" w:rsidR="00993036" w:rsidRDefault="0023160A" w:rsidP="00A9217B">
            <w:pPr>
              <w:pStyle w:val="a9"/>
              <w:tabs>
                <w:tab w:val="left" w:pos="2127"/>
              </w:tabs>
              <w:ind w:left="0" w:firstLine="33"/>
              <w:jc w:val="center"/>
              <w:rPr>
                <w:lang w:val="en-US"/>
              </w:rPr>
            </w:pPr>
            <w:r>
              <w:rPr>
                <w:lang w:val="en-US"/>
              </w:rPr>
              <w:t>p</w:t>
            </w:r>
            <w:r>
              <w:rPr>
                <w:lang w:val="ru-RU"/>
              </w:rPr>
              <w:t>=5,0</w:t>
            </w:r>
          </w:p>
        </w:tc>
        <w:tc>
          <w:tcPr>
            <w:tcW w:w="2979" w:type="dxa"/>
            <w:gridSpan w:val="12"/>
          </w:tcPr>
          <w:p w14:paraId="2EC20F58" w14:textId="77777777" w:rsidR="00993036" w:rsidRDefault="0023160A" w:rsidP="00A9217B">
            <w:pPr>
              <w:pStyle w:val="a9"/>
              <w:tabs>
                <w:tab w:val="left" w:pos="2127"/>
              </w:tabs>
              <w:ind w:left="0"/>
              <w:jc w:val="center"/>
              <w:rPr>
                <w:lang w:val="en-US"/>
              </w:rPr>
            </w:pPr>
            <w:r>
              <w:rPr>
                <w:lang w:val="en-US"/>
              </w:rPr>
              <w:t>p</w:t>
            </w:r>
            <w:r>
              <w:rPr>
                <w:lang w:val="ru-RU"/>
              </w:rPr>
              <w:t>=9,4</w:t>
            </w:r>
          </w:p>
        </w:tc>
      </w:tr>
      <w:tr w:rsidR="00993036" w14:paraId="667BBCB1" w14:textId="77777777">
        <w:trPr>
          <w:trHeight w:val="236"/>
        </w:trPr>
        <w:tc>
          <w:tcPr>
            <w:tcW w:w="9356" w:type="dxa"/>
            <w:gridSpan w:val="26"/>
          </w:tcPr>
          <w:p w14:paraId="7BBB9623" w14:textId="77777777" w:rsidR="00993036" w:rsidRDefault="0023160A" w:rsidP="00A9217B">
            <w:pPr>
              <w:pStyle w:val="a9"/>
              <w:tabs>
                <w:tab w:val="left" w:pos="2127"/>
              </w:tabs>
              <w:ind w:left="0"/>
              <w:jc w:val="center"/>
              <w:rPr>
                <w:sz w:val="24"/>
                <w:szCs w:val="24"/>
                <w:lang w:val="en-US"/>
              </w:rPr>
            </w:pPr>
            <w:r>
              <w:rPr>
                <w:sz w:val="24"/>
                <w:szCs w:val="24"/>
              </w:rPr>
              <w:t>Эскертме:</w:t>
            </w:r>
            <w:r>
              <w:rPr>
                <w:spacing w:val="20"/>
                <w:sz w:val="24"/>
                <w:szCs w:val="24"/>
              </w:rPr>
              <w:t xml:space="preserve"> </w:t>
            </w:r>
            <w:r>
              <w:rPr>
                <w:sz w:val="24"/>
                <w:szCs w:val="24"/>
                <w:lang w:val="en-US"/>
              </w:rPr>
              <w:t>n</w:t>
            </w:r>
            <w:r>
              <w:rPr>
                <w:sz w:val="24"/>
                <w:szCs w:val="24"/>
                <w:lang w:val="ky-KG"/>
              </w:rPr>
              <w:t>-байкоолордун саны</w:t>
            </w:r>
            <w:r>
              <w:rPr>
                <w:sz w:val="24"/>
                <w:szCs w:val="24"/>
                <w:lang w:val="ru-RU"/>
              </w:rPr>
              <w:t>=</w:t>
            </w:r>
            <w:r>
              <w:rPr>
                <w:sz w:val="24"/>
                <w:szCs w:val="24"/>
              </w:rPr>
              <w:t>100.</w:t>
            </w:r>
            <w:r>
              <w:rPr>
                <w:spacing w:val="38"/>
                <w:sz w:val="24"/>
                <w:szCs w:val="24"/>
              </w:rPr>
              <w:t xml:space="preserve"> </w:t>
            </w:r>
            <w:r>
              <w:rPr>
                <w:spacing w:val="-5"/>
                <w:sz w:val="24"/>
                <w:szCs w:val="24"/>
              </w:rPr>
              <w:t>M</w:t>
            </w:r>
            <w:r>
              <w:rPr>
                <w:spacing w:val="-5"/>
                <w:sz w:val="24"/>
                <w:szCs w:val="24"/>
                <w:lang w:val="ky-KG"/>
              </w:rPr>
              <w:t xml:space="preserve">-орточо, </w:t>
            </w:r>
            <w:r>
              <w:rPr>
                <w:spacing w:val="-5"/>
                <w:sz w:val="24"/>
                <w:szCs w:val="24"/>
              </w:rPr>
              <w:t>m</w:t>
            </w:r>
            <w:r>
              <w:rPr>
                <w:spacing w:val="-5"/>
                <w:sz w:val="24"/>
                <w:szCs w:val="24"/>
                <w:lang w:val="ky-KG"/>
              </w:rPr>
              <w:t xml:space="preserve">-стандарттык четтөө (отклонение), </w:t>
            </w:r>
            <w:r>
              <w:rPr>
                <w:sz w:val="24"/>
                <w:szCs w:val="24"/>
              </w:rPr>
              <w:t>р</w:t>
            </w:r>
            <w:r>
              <w:rPr>
                <w:sz w:val="24"/>
                <w:szCs w:val="24"/>
                <w:lang w:val="ky-KG"/>
              </w:rPr>
              <w:t xml:space="preserve">-айрымачылык. </w:t>
            </w:r>
            <w:r>
              <w:rPr>
                <w:spacing w:val="22"/>
                <w:sz w:val="24"/>
                <w:szCs w:val="24"/>
              </w:rPr>
              <w:t xml:space="preserve"> </w:t>
            </w:r>
            <w:r>
              <w:rPr>
                <w:sz w:val="24"/>
                <w:szCs w:val="24"/>
              </w:rPr>
              <w:t>р≥0,</w:t>
            </w:r>
            <w:r>
              <w:rPr>
                <w:sz w:val="24"/>
                <w:szCs w:val="24"/>
                <w:lang w:val="ru-RU"/>
              </w:rPr>
              <w:t>0</w:t>
            </w:r>
            <w:r>
              <w:rPr>
                <w:sz w:val="24"/>
                <w:szCs w:val="24"/>
              </w:rPr>
              <w:t>5*</w:t>
            </w:r>
            <w:r>
              <w:rPr>
                <w:sz w:val="24"/>
                <w:szCs w:val="24"/>
                <w:lang w:val="ky-KG"/>
              </w:rPr>
              <w:t>- учурда ишенимдүү айрыма</w:t>
            </w:r>
          </w:p>
        </w:tc>
      </w:tr>
      <w:bookmarkEnd w:id="24"/>
    </w:tbl>
    <w:p w14:paraId="501F74CC" w14:textId="77777777" w:rsidR="00FE115C" w:rsidRDefault="00FE115C" w:rsidP="00FE115C">
      <w:pPr>
        <w:pStyle w:val="11"/>
        <w:ind w:firstLine="621"/>
        <w:rPr>
          <w:b w:val="0"/>
          <w:bCs w:val="0"/>
          <w:lang w:val="ky-KG"/>
        </w:rPr>
      </w:pPr>
    </w:p>
    <w:p w14:paraId="7E72CD40" w14:textId="2E9CCADE" w:rsidR="00FE115C" w:rsidRPr="003850C4" w:rsidRDefault="00FE115C" w:rsidP="00FE115C">
      <w:pPr>
        <w:pStyle w:val="11"/>
        <w:ind w:firstLine="621"/>
        <w:rPr>
          <w:b w:val="0"/>
          <w:bCs w:val="0"/>
        </w:rPr>
      </w:pPr>
      <w:r w:rsidRPr="003850C4">
        <w:rPr>
          <w:b w:val="0"/>
          <w:bCs w:val="0"/>
        </w:rPr>
        <w:t xml:space="preserve">Өпкөнүн перкуссиясы </w:t>
      </w:r>
      <w:r>
        <w:rPr>
          <w:b w:val="0"/>
          <w:bCs w:val="0"/>
          <w:lang w:val="ky-KG"/>
        </w:rPr>
        <w:t>ү</w:t>
      </w:r>
      <w:r w:rsidRPr="003850C4">
        <w:rPr>
          <w:b w:val="0"/>
          <w:bCs w:val="0"/>
        </w:rPr>
        <w:t>й-бүлөлүк дарыгерлер 41%дан 82,8%га чейин, ал эми терапевттер 32,5%дан 48,9%га чейин изилдөөнүн сапаты кескин жакшырганын билдирет.</w:t>
      </w:r>
    </w:p>
    <w:p w14:paraId="15390F55" w14:textId="77777777" w:rsidR="00FE115C" w:rsidRPr="003850C4" w:rsidRDefault="00FE115C" w:rsidP="00FE115C">
      <w:pPr>
        <w:pStyle w:val="11"/>
        <w:ind w:firstLine="621"/>
        <w:rPr>
          <w:b w:val="0"/>
          <w:bCs w:val="0"/>
        </w:rPr>
      </w:pPr>
      <w:r w:rsidRPr="003850C4">
        <w:rPr>
          <w:b w:val="0"/>
          <w:bCs w:val="0"/>
        </w:rPr>
        <w:t xml:space="preserve">Жүрөктүн аускультациясы ҮБДда 53,7%дан 91,5%га, ал эми терапевттерде 42,4%дан 82,4%га жүрөк-кан тамыр ооруларына байланыштуу изилдөөлөрдө ҮБДнин көрсөткүчтөрү кыйла жогорулаган. Бул жүрөккө байланыштуу көйгөйлөрдү аныктоого мүмкүндүк берген. </w:t>
      </w:r>
    </w:p>
    <w:p w14:paraId="490DE5C1" w14:textId="77777777" w:rsidR="00FE115C" w:rsidRPr="003850C4" w:rsidRDefault="00FE115C" w:rsidP="00FE115C">
      <w:pPr>
        <w:pStyle w:val="11"/>
        <w:ind w:firstLine="621"/>
        <w:rPr>
          <w:b w:val="0"/>
          <w:bCs w:val="0"/>
        </w:rPr>
      </w:pPr>
      <w:r w:rsidRPr="003850C4">
        <w:rPr>
          <w:b w:val="0"/>
          <w:bCs w:val="0"/>
        </w:rPr>
        <w:t xml:space="preserve">Кан басымын өлчөө ҮБДде 65,4%дан 98%га, терапевттер 27,7%дан 87,5%га көрсөткүч гипертония ооруларды көзөмөлдөө иши кыйла </w:t>
      </w:r>
      <w:r w:rsidRPr="003850C4">
        <w:rPr>
          <w:b w:val="0"/>
          <w:bCs w:val="0"/>
        </w:rPr>
        <w:lastRenderedPageBreak/>
        <w:t xml:space="preserve">жакшырганын билдирет. </w:t>
      </w:r>
    </w:p>
    <w:p w14:paraId="4767AF4C" w14:textId="61D0A141" w:rsidR="00196659" w:rsidRPr="007D7CF6" w:rsidRDefault="00FE115C" w:rsidP="0079256C">
      <w:pPr>
        <w:pStyle w:val="11"/>
        <w:ind w:firstLine="621"/>
      </w:pPr>
      <w:r w:rsidRPr="003850C4">
        <w:rPr>
          <w:b w:val="0"/>
          <w:bCs w:val="0"/>
        </w:rPr>
        <w:t>Пульсту текшерүү ҮБДде 35,1%дан 77,4%га, терапевттер 19,5%дан 41%га көрсөткүчү кан айлануу системасынын көйгөйлөрүн аныктоо сапатын жогорулатканын көрсөтөт. ҮБД бул жаатта жакшыраак натыйжаларды көрсөттү.</w:t>
      </w:r>
    </w:p>
    <w:p w14:paraId="52AB4736" w14:textId="0C25ABB7" w:rsidR="007924A9" w:rsidRPr="007D7CF6" w:rsidRDefault="007924A9" w:rsidP="0079256C">
      <w:pPr>
        <w:pStyle w:val="11"/>
        <w:ind w:left="0" w:firstLine="567"/>
        <w:rPr>
          <w:b w:val="0"/>
          <w:bCs w:val="0"/>
        </w:rPr>
      </w:pPr>
      <w:r w:rsidRPr="007924A9">
        <w:rPr>
          <w:b w:val="0"/>
          <w:bCs w:val="0"/>
        </w:rPr>
        <w:t>Ошентип, баштапкы медициналык-санитардык жардамда терап</w:t>
      </w:r>
      <w:r w:rsidR="0079256C">
        <w:rPr>
          <w:b w:val="0"/>
          <w:bCs w:val="0"/>
          <w:lang w:val="ky-KG"/>
        </w:rPr>
        <w:t>иялык</w:t>
      </w:r>
      <w:r w:rsidRPr="007924A9">
        <w:rPr>
          <w:b w:val="0"/>
          <w:bCs w:val="0"/>
        </w:rPr>
        <w:t xml:space="preserve"> кызматтын инновациялык технологияларын киргизүүнүн натыйжаларына мониторинг жүргүзүү терапиялык жардамдын эффективдүүлүгүнүн, сапатынын жана жеткиликтүүлүгүнүн мүмкүн болгон эң жогорку деңгээлине жетүү үчүн колдо болгон эмгек жана материалдык ресурстарды эффективдүү пайдаланган инновациялык модель түзүлгөн деп айтууга мүмкүндүк берет (4.2.4.</w:t>
      </w:r>
      <w:r w:rsidR="00FE115C">
        <w:rPr>
          <w:b w:val="0"/>
          <w:bCs w:val="0"/>
          <w:lang w:val="ky-KG"/>
        </w:rPr>
        <w:t>2</w:t>
      </w:r>
      <w:r w:rsidRPr="007924A9">
        <w:rPr>
          <w:b w:val="0"/>
          <w:bCs w:val="0"/>
        </w:rPr>
        <w:t>-таблица).</w:t>
      </w:r>
    </w:p>
    <w:p w14:paraId="6A146AD7" w14:textId="77777777" w:rsidR="008A6C1F" w:rsidRPr="007D7CF6" w:rsidRDefault="008A6C1F" w:rsidP="00A9217B">
      <w:pPr>
        <w:pStyle w:val="11"/>
        <w:ind w:left="0" w:firstLine="567"/>
        <w:jc w:val="left"/>
        <w:rPr>
          <w:b w:val="0"/>
          <w:bCs w:val="0"/>
        </w:rPr>
      </w:pPr>
    </w:p>
    <w:p w14:paraId="6387F91D" w14:textId="2086EF53" w:rsidR="007924A9" w:rsidRPr="008A6C1F" w:rsidRDefault="007924A9" w:rsidP="00FE115C">
      <w:pPr>
        <w:pStyle w:val="11"/>
        <w:ind w:firstLine="454"/>
      </w:pPr>
      <w:r w:rsidRPr="007924A9">
        <w:t>4.2.4.</w:t>
      </w:r>
      <w:r w:rsidR="00FE115C">
        <w:rPr>
          <w:lang w:val="ky-KG"/>
        </w:rPr>
        <w:t>2</w:t>
      </w:r>
      <w:r w:rsidRPr="007924A9">
        <w:t>-таблица.</w:t>
      </w:r>
      <w:r w:rsidR="008A6C1F">
        <w:rPr>
          <w:lang w:val="ru-RU"/>
        </w:rPr>
        <w:t xml:space="preserve"> </w:t>
      </w:r>
      <w:r w:rsidRPr="007924A9">
        <w:rPr>
          <w:b w:val="0"/>
          <w:bCs w:val="0"/>
        </w:rPr>
        <w:t>Алгачкы медициналык-санитардык жардамда терапиялык кызматтын технологиялары</w:t>
      </w:r>
    </w:p>
    <w:tbl>
      <w:tblPr>
        <w:tblStyle w:val="ac"/>
        <w:tblW w:w="0" w:type="auto"/>
        <w:tblLayout w:type="fixed"/>
        <w:tblLook w:val="04A0" w:firstRow="1" w:lastRow="0" w:firstColumn="1" w:lastColumn="0" w:noHBand="0" w:noVBand="1"/>
      </w:tblPr>
      <w:tblGrid>
        <w:gridCol w:w="444"/>
        <w:gridCol w:w="9187"/>
      </w:tblGrid>
      <w:tr w:rsidR="002074E7" w:rsidRPr="007924A9" w14:paraId="5C3E6909" w14:textId="77777777" w:rsidTr="00C60ED8">
        <w:tc>
          <w:tcPr>
            <w:tcW w:w="444" w:type="dxa"/>
          </w:tcPr>
          <w:p w14:paraId="395A4AA6" w14:textId="77777777" w:rsidR="002074E7" w:rsidRPr="002074E7" w:rsidRDefault="002074E7" w:rsidP="00A9217B">
            <w:pPr>
              <w:widowControl/>
              <w:autoSpaceDE/>
              <w:autoSpaceDN/>
              <w:rPr>
                <w:b/>
                <w:bCs/>
                <w:sz w:val="28"/>
                <w:szCs w:val="28"/>
              </w:rPr>
            </w:pPr>
            <w:r w:rsidRPr="002074E7">
              <w:rPr>
                <w:b/>
                <w:bCs/>
                <w:sz w:val="28"/>
                <w:szCs w:val="28"/>
              </w:rPr>
              <w:t>№</w:t>
            </w:r>
          </w:p>
        </w:tc>
        <w:tc>
          <w:tcPr>
            <w:tcW w:w="9187" w:type="dxa"/>
          </w:tcPr>
          <w:p w14:paraId="74683176" w14:textId="309AB30C" w:rsidR="002074E7" w:rsidRPr="007924A9" w:rsidRDefault="002074E7" w:rsidP="00A9217B">
            <w:pPr>
              <w:widowControl/>
              <w:autoSpaceDE/>
              <w:autoSpaceDN/>
              <w:jc w:val="center"/>
              <w:rPr>
                <w:b/>
                <w:bCs/>
                <w:sz w:val="28"/>
                <w:szCs w:val="28"/>
              </w:rPr>
            </w:pPr>
            <w:r w:rsidRPr="007924A9">
              <w:rPr>
                <w:b/>
                <w:bCs/>
                <w:sz w:val="28"/>
                <w:szCs w:val="28"/>
              </w:rPr>
              <w:t>Ишке ашыруунун натыйжалары</w:t>
            </w:r>
          </w:p>
        </w:tc>
      </w:tr>
      <w:tr w:rsidR="00FE115C" w:rsidRPr="007924A9" w14:paraId="2EEA1484" w14:textId="77777777" w:rsidTr="0015227B">
        <w:tc>
          <w:tcPr>
            <w:tcW w:w="444" w:type="dxa"/>
          </w:tcPr>
          <w:p w14:paraId="006F4EED" w14:textId="51AC4906" w:rsidR="00FE115C" w:rsidRPr="00FE115C" w:rsidRDefault="00FE115C" w:rsidP="00A9217B">
            <w:pPr>
              <w:rPr>
                <w:b/>
                <w:bCs/>
                <w:sz w:val="28"/>
                <w:szCs w:val="28"/>
              </w:rPr>
            </w:pPr>
            <w:r w:rsidRPr="00FE115C">
              <w:rPr>
                <w:b/>
                <w:bCs/>
                <w:sz w:val="28"/>
                <w:szCs w:val="28"/>
              </w:rPr>
              <w:t>1</w:t>
            </w:r>
          </w:p>
        </w:tc>
        <w:tc>
          <w:tcPr>
            <w:tcW w:w="9187" w:type="dxa"/>
          </w:tcPr>
          <w:p w14:paraId="5BC4FB50" w14:textId="49E1E8A7" w:rsidR="00FE115C" w:rsidRPr="007924A9" w:rsidRDefault="00FE115C" w:rsidP="00A9217B">
            <w:pPr>
              <w:widowControl/>
              <w:autoSpaceDE/>
              <w:autoSpaceDN/>
              <w:jc w:val="center"/>
              <w:rPr>
                <w:b/>
                <w:bCs/>
                <w:sz w:val="28"/>
                <w:szCs w:val="28"/>
              </w:rPr>
            </w:pPr>
            <w:r w:rsidRPr="007924A9">
              <w:rPr>
                <w:b/>
                <w:bCs/>
                <w:sz w:val="28"/>
                <w:szCs w:val="28"/>
              </w:rPr>
              <w:t>Дарыгер менен пациенттин сүйлөшүү схемасы</w:t>
            </w:r>
          </w:p>
        </w:tc>
      </w:tr>
      <w:tr w:rsidR="00FE115C" w:rsidRPr="007924A9" w14:paraId="69E561AD" w14:textId="77777777" w:rsidTr="002074E7">
        <w:trPr>
          <w:cantSplit/>
          <w:trHeight w:val="1134"/>
        </w:trPr>
        <w:tc>
          <w:tcPr>
            <w:tcW w:w="444" w:type="dxa"/>
          </w:tcPr>
          <w:p w14:paraId="37B88E57" w14:textId="1934E107" w:rsidR="00FE115C" w:rsidRPr="007924A9" w:rsidRDefault="00FE115C" w:rsidP="002074E7">
            <w:pPr>
              <w:rPr>
                <w:sz w:val="28"/>
                <w:szCs w:val="28"/>
              </w:rPr>
            </w:pPr>
          </w:p>
        </w:tc>
        <w:tc>
          <w:tcPr>
            <w:tcW w:w="9187" w:type="dxa"/>
          </w:tcPr>
          <w:p w14:paraId="3DB87ECD" w14:textId="28257087" w:rsidR="00FE115C" w:rsidRPr="007924A9" w:rsidRDefault="00FE115C" w:rsidP="00A9217B">
            <w:pPr>
              <w:widowControl/>
              <w:autoSpaceDE/>
              <w:autoSpaceDN/>
              <w:rPr>
                <w:sz w:val="28"/>
                <w:szCs w:val="28"/>
              </w:rPr>
            </w:pPr>
            <w:r w:rsidRPr="007924A9">
              <w:rPr>
                <w:sz w:val="28"/>
                <w:szCs w:val="28"/>
              </w:rPr>
              <w:t>Симптомдорду аныктоо, узактыгы, себептери жана эмгек шарттары (p&lt;0.05) сыяктуу негизги сурамжылоо пункттары боюнча статистикалык жактан маанилүү өсүүлөр байкалды. Даттануулар: үй-бүлөлүк дарыгерлер арасында 95,2%дан 100%га, жалпы практикалык дарыгерлерде 90,1%дан 98,4%га чейин өскөн. Оорунун узактыгы: үй-бүлөлүк дарыгерлер арасында 33,6%дан 87,5%ке чейин жана жалпы практикалык дарыгерлерде 17,4%дан 42%га чейин өскөн. Тукум куучулук: үй-бүлөлүк дарыгерлер арасында 6,8%дан 64,2%ке, жалпы практикалык дарыгерлерде 3,6%дан 18,5%га чейин өскөн. Дарылоо чаралары: СВ 58,6%, Т 27,9% көбөйгөн. Сурамжылоонун төмөнкү пункттарында олуттуу өсүш байкалды: Даттанууну таануу: 82,3%дан 97,6%га чейин (p=0,0002). Симптомдорду таануу: 32,8%дан 64,8%га чейин (p=2,0). Оорунун узактыгын аныктоо: 17,1%дан 57,3%ке чейин (р=1,2). - оорунун себептерин аныктоо: 4,7%дан 48,0%га чейин (р=9,15). Бул өсүш үй-бүлөлүк дарыгерлердин клиникалык ой жүгүртүүсүндөгү жана диагностикалык көндүмдөрүндөгү олуттуу жетишкендиктерди чагылдырат.</w:t>
            </w:r>
          </w:p>
        </w:tc>
      </w:tr>
      <w:tr w:rsidR="002074E7" w:rsidRPr="007924A9" w14:paraId="15AB7B5E" w14:textId="77777777" w:rsidTr="00D4796F">
        <w:tc>
          <w:tcPr>
            <w:tcW w:w="444" w:type="dxa"/>
          </w:tcPr>
          <w:p w14:paraId="3AD99E82" w14:textId="3A0901D1" w:rsidR="002074E7" w:rsidRPr="007924A9" w:rsidRDefault="002074E7" w:rsidP="002074E7">
            <w:pPr>
              <w:rPr>
                <w:sz w:val="28"/>
                <w:szCs w:val="28"/>
              </w:rPr>
            </w:pPr>
            <w:r w:rsidRPr="00FE115C">
              <w:rPr>
                <w:b/>
                <w:bCs/>
                <w:sz w:val="28"/>
                <w:szCs w:val="28"/>
              </w:rPr>
              <w:t>2</w:t>
            </w:r>
          </w:p>
        </w:tc>
        <w:tc>
          <w:tcPr>
            <w:tcW w:w="9187" w:type="dxa"/>
          </w:tcPr>
          <w:p w14:paraId="03D82260" w14:textId="646D2BF1" w:rsidR="002074E7" w:rsidRPr="007924A9" w:rsidRDefault="002074E7" w:rsidP="002074E7">
            <w:pPr>
              <w:widowControl/>
              <w:autoSpaceDE/>
              <w:autoSpaceDN/>
              <w:jc w:val="center"/>
              <w:rPr>
                <w:sz w:val="28"/>
                <w:szCs w:val="28"/>
              </w:rPr>
            </w:pPr>
            <w:r w:rsidRPr="007924A9">
              <w:rPr>
                <w:b/>
                <w:bCs/>
                <w:sz w:val="28"/>
                <w:szCs w:val="28"/>
                <w:lang w:val="ky-KG"/>
              </w:rPr>
              <w:t>Бейтаптарды текшерүү картасы</w:t>
            </w:r>
          </w:p>
        </w:tc>
      </w:tr>
      <w:tr w:rsidR="002074E7" w:rsidRPr="007924A9" w14:paraId="1E0BEC5B" w14:textId="77777777" w:rsidTr="00DC3B92">
        <w:tc>
          <w:tcPr>
            <w:tcW w:w="444" w:type="dxa"/>
          </w:tcPr>
          <w:p w14:paraId="05AE94E8" w14:textId="5F0E1358" w:rsidR="002074E7" w:rsidRPr="00FE115C" w:rsidRDefault="002074E7" w:rsidP="002074E7">
            <w:pPr>
              <w:rPr>
                <w:b/>
                <w:bCs/>
                <w:sz w:val="28"/>
                <w:szCs w:val="28"/>
              </w:rPr>
            </w:pPr>
          </w:p>
        </w:tc>
        <w:tc>
          <w:tcPr>
            <w:tcW w:w="9187" w:type="dxa"/>
          </w:tcPr>
          <w:p w14:paraId="4D6B0782" w14:textId="2E40E866" w:rsidR="002074E7" w:rsidRPr="007924A9" w:rsidRDefault="002074E7" w:rsidP="002074E7">
            <w:pPr>
              <w:widowControl/>
              <w:autoSpaceDE/>
              <w:autoSpaceDN/>
              <w:rPr>
                <w:sz w:val="28"/>
                <w:szCs w:val="28"/>
              </w:rPr>
            </w:pPr>
            <w:r w:rsidRPr="007924A9">
              <w:rPr>
                <w:sz w:val="28"/>
                <w:szCs w:val="28"/>
              </w:rPr>
              <w:t>Пациенттерди сурамжылоо, башка текшерүүлөр сыяктуу эле объективдүү жүргүзүлүшү керек. Биз дарыгерди эч нерсени өткөрүп жибербөө зарылдыгынан бошотуп, алынган маалыматка көңүл бурууга мүмкүндүк берген интервью алуунун конкреттүү жол-жобосун сунуш кылдык. Белгилей кетсек, өнөкөт оорулардан жапа чеккен бейтаптарды жыйынтыктоочу текшерүү учурунда оорунун калдык белгилерин жана алардын оордугун аныктоо сунушталат, бул оорунун динамикасын жакшыраак баалоого мүмкүндүк берет.</w:t>
            </w:r>
          </w:p>
        </w:tc>
      </w:tr>
      <w:tr w:rsidR="002074E7" w:rsidRPr="007924A9" w14:paraId="23AA9A23" w14:textId="77777777" w:rsidTr="002A1EB4">
        <w:tc>
          <w:tcPr>
            <w:tcW w:w="444" w:type="dxa"/>
            <w:vMerge w:val="restart"/>
          </w:tcPr>
          <w:p w14:paraId="50E7F349" w14:textId="6949EE0A" w:rsidR="002074E7" w:rsidRPr="002074E7" w:rsidRDefault="002074E7" w:rsidP="002074E7">
            <w:pPr>
              <w:rPr>
                <w:b/>
                <w:bCs/>
                <w:sz w:val="28"/>
                <w:szCs w:val="28"/>
              </w:rPr>
            </w:pPr>
            <w:r w:rsidRPr="002074E7">
              <w:rPr>
                <w:b/>
                <w:bCs/>
                <w:sz w:val="28"/>
                <w:szCs w:val="28"/>
              </w:rPr>
              <w:t>3</w:t>
            </w:r>
          </w:p>
        </w:tc>
        <w:tc>
          <w:tcPr>
            <w:tcW w:w="9187" w:type="dxa"/>
          </w:tcPr>
          <w:p w14:paraId="0B039653" w14:textId="72E864A6" w:rsidR="002074E7" w:rsidRPr="007924A9" w:rsidRDefault="002074E7" w:rsidP="002074E7">
            <w:pPr>
              <w:widowControl/>
              <w:autoSpaceDE/>
              <w:autoSpaceDN/>
              <w:jc w:val="center"/>
              <w:rPr>
                <w:sz w:val="28"/>
                <w:szCs w:val="28"/>
              </w:rPr>
            </w:pPr>
            <w:r w:rsidRPr="007924A9">
              <w:rPr>
                <w:b/>
                <w:bCs/>
                <w:sz w:val="28"/>
                <w:szCs w:val="28"/>
                <w:lang w:val="ky-KG"/>
              </w:rPr>
              <w:t>Экспертизанын схемасы байкоо мезгилине жараша</w:t>
            </w:r>
          </w:p>
        </w:tc>
      </w:tr>
      <w:tr w:rsidR="002074E7" w:rsidRPr="007924A9" w14:paraId="588677BD" w14:textId="77777777" w:rsidTr="00CD04BD">
        <w:tc>
          <w:tcPr>
            <w:tcW w:w="444" w:type="dxa"/>
            <w:vMerge/>
          </w:tcPr>
          <w:p w14:paraId="694CCB2A" w14:textId="5A7FE30A" w:rsidR="002074E7" w:rsidRPr="007924A9" w:rsidRDefault="002074E7" w:rsidP="002074E7">
            <w:pPr>
              <w:widowControl/>
              <w:autoSpaceDE/>
              <w:autoSpaceDN/>
              <w:rPr>
                <w:sz w:val="28"/>
                <w:szCs w:val="28"/>
              </w:rPr>
            </w:pPr>
          </w:p>
        </w:tc>
        <w:tc>
          <w:tcPr>
            <w:tcW w:w="9187" w:type="dxa"/>
          </w:tcPr>
          <w:p w14:paraId="1D797B93" w14:textId="04D87D93" w:rsidR="002074E7" w:rsidRPr="007924A9" w:rsidRDefault="002074E7" w:rsidP="002074E7">
            <w:pPr>
              <w:widowControl/>
              <w:autoSpaceDE/>
              <w:autoSpaceDN/>
              <w:rPr>
                <w:sz w:val="28"/>
                <w:szCs w:val="28"/>
              </w:rPr>
            </w:pPr>
            <w:r w:rsidRPr="007924A9">
              <w:rPr>
                <w:sz w:val="28"/>
                <w:szCs w:val="28"/>
              </w:rPr>
              <w:t xml:space="preserve">Пациенттин медициналык картасында төмөнкүлөр көрсөтүлүүгө тийиш: оорунун узактыгы, анын өнүгүшүнө шарт түзгөн себептер жана факторлор, ошондой эле өнөкөт оорунун бар экендиги жөнүндө маалыматтар; </w:t>
            </w:r>
            <w:r w:rsidRPr="007924A9">
              <w:rPr>
                <w:sz w:val="28"/>
                <w:szCs w:val="28"/>
              </w:rPr>
              <w:lastRenderedPageBreak/>
              <w:t>медициналык тарых; жалпы абалына даттануулар; организмдин айрым органдарынын жана системаларынын дисфункциясы, алардын мүнөзү, интенсивдүүлүгү жана узактыгы; айрым органдардын жана дене системаларынын абалынын белгилеринин жыйындысы менен физикалык экспертизанын маалыматтары; Кесиби, жашы, эмгек жана жашоо шарттары, жаман адаттарынын бар экендиги жөнүндө маалыматтар аныкталат.</w:t>
            </w:r>
          </w:p>
        </w:tc>
      </w:tr>
      <w:tr w:rsidR="002074E7" w:rsidRPr="007924A9" w14:paraId="3636520B" w14:textId="77777777" w:rsidTr="004C06F8">
        <w:tc>
          <w:tcPr>
            <w:tcW w:w="444" w:type="dxa"/>
          </w:tcPr>
          <w:p w14:paraId="6B75E93D" w14:textId="35F2D074" w:rsidR="002074E7" w:rsidRPr="002074E7" w:rsidRDefault="002074E7" w:rsidP="002074E7">
            <w:pPr>
              <w:rPr>
                <w:b/>
                <w:bCs/>
                <w:sz w:val="28"/>
                <w:szCs w:val="28"/>
              </w:rPr>
            </w:pPr>
            <w:r w:rsidRPr="002074E7">
              <w:rPr>
                <w:b/>
                <w:bCs/>
                <w:sz w:val="28"/>
                <w:szCs w:val="28"/>
              </w:rPr>
              <w:lastRenderedPageBreak/>
              <w:t>4</w:t>
            </w:r>
          </w:p>
        </w:tc>
        <w:tc>
          <w:tcPr>
            <w:tcW w:w="9187" w:type="dxa"/>
          </w:tcPr>
          <w:p w14:paraId="7B5991AB" w14:textId="3C487140" w:rsidR="002074E7" w:rsidRPr="007924A9" w:rsidRDefault="002074E7" w:rsidP="002074E7">
            <w:pPr>
              <w:widowControl/>
              <w:autoSpaceDE/>
              <w:autoSpaceDN/>
              <w:jc w:val="center"/>
              <w:rPr>
                <w:sz w:val="28"/>
                <w:szCs w:val="28"/>
              </w:rPr>
            </w:pPr>
            <w:r w:rsidRPr="007924A9">
              <w:rPr>
                <w:b/>
                <w:bCs/>
                <w:sz w:val="28"/>
                <w:szCs w:val="28"/>
              </w:rPr>
              <w:t>Жумуш убактысын рационалдуу пайдалануу</w:t>
            </w:r>
          </w:p>
        </w:tc>
      </w:tr>
      <w:tr w:rsidR="002074E7" w:rsidRPr="007924A9" w14:paraId="46DE0BCB" w14:textId="77777777" w:rsidTr="007656F4">
        <w:tc>
          <w:tcPr>
            <w:tcW w:w="444" w:type="dxa"/>
          </w:tcPr>
          <w:p w14:paraId="461E0A82" w14:textId="07B3181F" w:rsidR="002074E7" w:rsidRPr="007924A9" w:rsidRDefault="002074E7" w:rsidP="002074E7">
            <w:pPr>
              <w:rPr>
                <w:sz w:val="28"/>
                <w:szCs w:val="28"/>
              </w:rPr>
            </w:pPr>
          </w:p>
        </w:tc>
        <w:tc>
          <w:tcPr>
            <w:tcW w:w="9187" w:type="dxa"/>
          </w:tcPr>
          <w:p w14:paraId="71618FFF" w14:textId="436DF829" w:rsidR="002074E7" w:rsidRPr="007924A9" w:rsidRDefault="002074E7" w:rsidP="002074E7">
            <w:pPr>
              <w:widowControl/>
              <w:autoSpaceDE/>
              <w:autoSpaceDN/>
              <w:rPr>
                <w:sz w:val="28"/>
                <w:szCs w:val="28"/>
              </w:rPr>
            </w:pPr>
            <w:r w:rsidRPr="007924A9">
              <w:rPr>
                <w:sz w:val="28"/>
                <w:szCs w:val="28"/>
              </w:rPr>
              <w:t xml:space="preserve">Алынган натыйжалар врачтардын эмгек шарттарынын </w:t>
            </w:r>
            <w:r>
              <w:rPr>
                <w:sz w:val="28"/>
                <w:szCs w:val="28"/>
                <w:lang w:val="ky-KG"/>
              </w:rPr>
              <w:t>ө</w:t>
            </w:r>
            <w:r w:rsidRPr="007924A9">
              <w:rPr>
                <w:sz w:val="28"/>
                <w:szCs w:val="28"/>
              </w:rPr>
              <w:t>зг</w:t>
            </w:r>
            <w:r>
              <w:rPr>
                <w:sz w:val="28"/>
                <w:szCs w:val="28"/>
                <w:lang w:val="ky-KG"/>
              </w:rPr>
              <w:t>ө</w:t>
            </w:r>
            <w:r w:rsidRPr="007924A9">
              <w:rPr>
                <w:sz w:val="28"/>
                <w:szCs w:val="28"/>
              </w:rPr>
              <w:t>рг</w:t>
            </w:r>
            <w:r>
              <w:rPr>
                <w:sz w:val="28"/>
                <w:szCs w:val="28"/>
                <w:lang w:val="ky-KG"/>
              </w:rPr>
              <w:t>ө</w:t>
            </w:r>
            <w:r w:rsidRPr="007924A9">
              <w:rPr>
                <w:sz w:val="28"/>
                <w:szCs w:val="28"/>
              </w:rPr>
              <w:t>нд</w:t>
            </w:r>
            <w:r>
              <w:rPr>
                <w:sz w:val="28"/>
                <w:szCs w:val="28"/>
                <w:lang w:val="ky-KG"/>
              </w:rPr>
              <w:t>ү</w:t>
            </w:r>
            <w:r w:rsidRPr="007924A9">
              <w:rPr>
                <w:sz w:val="28"/>
                <w:szCs w:val="28"/>
              </w:rPr>
              <w:t>г</w:t>
            </w:r>
            <w:r>
              <w:rPr>
                <w:sz w:val="28"/>
                <w:szCs w:val="28"/>
                <w:lang w:val="ky-KG"/>
              </w:rPr>
              <w:t>ү</w:t>
            </w:r>
            <w:r w:rsidRPr="007924A9">
              <w:rPr>
                <w:sz w:val="28"/>
                <w:szCs w:val="28"/>
              </w:rPr>
              <w:t>н жана алардын жумуш к</w:t>
            </w:r>
            <w:r>
              <w:rPr>
                <w:sz w:val="28"/>
                <w:szCs w:val="28"/>
                <w:lang w:val="ky-KG"/>
              </w:rPr>
              <w:t>ү</w:t>
            </w:r>
            <w:r w:rsidRPr="007924A9">
              <w:rPr>
                <w:sz w:val="28"/>
                <w:szCs w:val="28"/>
              </w:rPr>
              <w:t>н</w:t>
            </w:r>
            <w:r>
              <w:rPr>
                <w:sz w:val="28"/>
                <w:szCs w:val="28"/>
                <w:lang w:val="ky-KG"/>
              </w:rPr>
              <w:t>ү</w:t>
            </w:r>
            <w:r w:rsidRPr="007924A9">
              <w:rPr>
                <w:sz w:val="28"/>
                <w:szCs w:val="28"/>
              </w:rPr>
              <w:t>н</w:t>
            </w:r>
            <w:r>
              <w:rPr>
                <w:sz w:val="28"/>
                <w:szCs w:val="28"/>
                <w:lang w:val="ky-KG"/>
              </w:rPr>
              <w:t>ү</w:t>
            </w:r>
            <w:r w:rsidRPr="007924A9">
              <w:rPr>
                <w:sz w:val="28"/>
                <w:szCs w:val="28"/>
              </w:rPr>
              <w:t>н ичинде алардын убактысын б</w:t>
            </w:r>
            <w:r>
              <w:rPr>
                <w:sz w:val="28"/>
                <w:szCs w:val="28"/>
                <w:lang w:val="ky-KG"/>
              </w:rPr>
              <w:t>ө</w:t>
            </w:r>
            <w:r w:rsidRPr="007924A9">
              <w:rPr>
                <w:sz w:val="28"/>
                <w:szCs w:val="28"/>
              </w:rPr>
              <w:t>л</w:t>
            </w:r>
            <w:r>
              <w:rPr>
                <w:sz w:val="28"/>
                <w:szCs w:val="28"/>
                <w:lang w:val="ky-KG"/>
              </w:rPr>
              <w:t>ү</w:t>
            </w:r>
            <w:r w:rsidRPr="007924A9">
              <w:rPr>
                <w:sz w:val="28"/>
                <w:szCs w:val="28"/>
              </w:rPr>
              <w:t>шт</w:t>
            </w:r>
            <w:r>
              <w:rPr>
                <w:sz w:val="28"/>
                <w:szCs w:val="28"/>
                <w:lang w:val="ky-KG"/>
              </w:rPr>
              <w:t>ү</w:t>
            </w:r>
            <w:r w:rsidRPr="007924A9">
              <w:rPr>
                <w:sz w:val="28"/>
                <w:szCs w:val="28"/>
              </w:rPr>
              <w:t>р</w:t>
            </w:r>
            <w:r>
              <w:rPr>
                <w:sz w:val="28"/>
                <w:szCs w:val="28"/>
                <w:lang w:val="ky-KG"/>
              </w:rPr>
              <w:t>үү</w:t>
            </w:r>
            <w:r w:rsidRPr="007924A9">
              <w:rPr>
                <w:sz w:val="28"/>
                <w:szCs w:val="28"/>
              </w:rPr>
              <w:t>н</w:t>
            </w:r>
            <w:r>
              <w:rPr>
                <w:sz w:val="28"/>
                <w:szCs w:val="28"/>
                <w:lang w:val="ky-KG"/>
              </w:rPr>
              <w:t>ү</w:t>
            </w:r>
            <w:r w:rsidRPr="007924A9">
              <w:rPr>
                <w:sz w:val="28"/>
                <w:szCs w:val="28"/>
              </w:rPr>
              <w:t xml:space="preserve"> к</w:t>
            </w:r>
            <w:r>
              <w:rPr>
                <w:sz w:val="28"/>
                <w:szCs w:val="28"/>
                <w:lang w:val="ky-KG"/>
              </w:rPr>
              <w:t>ө</w:t>
            </w:r>
            <w:r w:rsidRPr="007924A9">
              <w:rPr>
                <w:sz w:val="28"/>
                <w:szCs w:val="28"/>
              </w:rPr>
              <w:t>рс</w:t>
            </w:r>
            <w:r>
              <w:rPr>
                <w:sz w:val="28"/>
                <w:szCs w:val="28"/>
                <w:lang w:val="ky-KG"/>
              </w:rPr>
              <w:t>ө</w:t>
            </w:r>
            <w:r w:rsidRPr="007924A9">
              <w:rPr>
                <w:sz w:val="28"/>
                <w:szCs w:val="28"/>
              </w:rPr>
              <w:t>т</w:t>
            </w:r>
            <w:r>
              <w:rPr>
                <w:sz w:val="28"/>
                <w:szCs w:val="28"/>
                <w:lang w:val="ky-KG"/>
              </w:rPr>
              <w:t>ө</w:t>
            </w:r>
            <w:r w:rsidRPr="007924A9">
              <w:rPr>
                <w:sz w:val="28"/>
                <w:szCs w:val="28"/>
              </w:rPr>
              <w:t>т. Эксперименттердин натыйжасында убакытты үнөмдөөчү иш-чаралар (диагностика, дарылоо, алдын алуу) көбөйдү, кээ бир учурларда адистикти жогорулатууга жана башка иш-чараларга кеткен убакыт көбөйдү.</w:t>
            </w:r>
          </w:p>
        </w:tc>
      </w:tr>
      <w:tr w:rsidR="002074E7" w:rsidRPr="007924A9" w14:paraId="751280F4" w14:textId="77777777" w:rsidTr="008902C7">
        <w:tc>
          <w:tcPr>
            <w:tcW w:w="444" w:type="dxa"/>
          </w:tcPr>
          <w:p w14:paraId="7FD3752F" w14:textId="7D536B80" w:rsidR="002074E7" w:rsidRPr="002074E7" w:rsidRDefault="002074E7" w:rsidP="002074E7">
            <w:pPr>
              <w:rPr>
                <w:b/>
                <w:bCs/>
                <w:sz w:val="28"/>
                <w:szCs w:val="28"/>
              </w:rPr>
            </w:pPr>
            <w:r w:rsidRPr="002074E7">
              <w:rPr>
                <w:b/>
                <w:bCs/>
                <w:sz w:val="28"/>
                <w:szCs w:val="28"/>
              </w:rPr>
              <w:t>5</w:t>
            </w:r>
          </w:p>
        </w:tc>
        <w:tc>
          <w:tcPr>
            <w:tcW w:w="9187" w:type="dxa"/>
          </w:tcPr>
          <w:p w14:paraId="2F413EC9" w14:textId="574D8831" w:rsidR="002074E7" w:rsidRPr="007924A9" w:rsidRDefault="002074E7" w:rsidP="002074E7">
            <w:pPr>
              <w:widowControl/>
              <w:autoSpaceDE/>
              <w:autoSpaceDN/>
              <w:jc w:val="center"/>
              <w:rPr>
                <w:sz w:val="28"/>
                <w:szCs w:val="28"/>
              </w:rPr>
            </w:pPr>
            <w:r w:rsidRPr="007924A9">
              <w:rPr>
                <w:b/>
                <w:bCs/>
                <w:sz w:val="28"/>
                <w:szCs w:val="28"/>
                <w:lang w:val="ky-KG"/>
              </w:rPr>
              <w:t>Терапиялык жардамдын сапатын баалоо критерийлери</w:t>
            </w:r>
          </w:p>
        </w:tc>
      </w:tr>
      <w:tr w:rsidR="002074E7" w:rsidRPr="007924A9" w14:paraId="4E0526B8" w14:textId="77777777" w:rsidTr="00985AA6">
        <w:tc>
          <w:tcPr>
            <w:tcW w:w="444" w:type="dxa"/>
          </w:tcPr>
          <w:p w14:paraId="0B6C3746" w14:textId="10BB34C6" w:rsidR="002074E7" w:rsidRPr="007924A9" w:rsidRDefault="002074E7" w:rsidP="002074E7">
            <w:pPr>
              <w:rPr>
                <w:sz w:val="28"/>
                <w:szCs w:val="28"/>
              </w:rPr>
            </w:pPr>
          </w:p>
        </w:tc>
        <w:tc>
          <w:tcPr>
            <w:tcW w:w="9187" w:type="dxa"/>
          </w:tcPr>
          <w:p w14:paraId="57F2468A" w14:textId="77777777" w:rsidR="002074E7" w:rsidRPr="007924A9" w:rsidRDefault="002074E7" w:rsidP="002074E7">
            <w:pPr>
              <w:rPr>
                <w:sz w:val="28"/>
                <w:szCs w:val="28"/>
              </w:rPr>
            </w:pPr>
            <w:r w:rsidRPr="007924A9">
              <w:rPr>
                <w:sz w:val="28"/>
                <w:szCs w:val="28"/>
              </w:rPr>
              <w:t>Оорулуулардын агымын жөнгө салуунун эсебинен жардамдын жеткиликтүүлүгү жана өз убагында болушу жогорулады. Тери жана тери астындагы майларды текшерүү: - Үй-бүлөлүк дарыгерлер: 5,6%дан 26,3%га көбөйгөн. - Терапевттер: 3,6%дан 9,1%ке чейин өстү.</w:t>
            </w:r>
          </w:p>
          <w:p w14:paraId="0488FEF8" w14:textId="77777777" w:rsidR="002074E7" w:rsidRPr="007924A9" w:rsidRDefault="002074E7" w:rsidP="002074E7">
            <w:pPr>
              <w:rPr>
                <w:sz w:val="28"/>
                <w:szCs w:val="28"/>
              </w:rPr>
            </w:pPr>
            <w:r w:rsidRPr="007924A9">
              <w:rPr>
                <w:sz w:val="28"/>
                <w:szCs w:val="28"/>
              </w:rPr>
              <w:t>Бул көрсөткүч жаңы технологиялардын аркасында тери жана тери астындагы майларды текшерүүнүн сапаты бир топ жакшырганын көрсөтүп турат. Бул процесске жалпы практикалык дарыгерлерге караганда үй-бүлөлүк дарыгерлер көбүрөөк көңүл бурушкан.</w:t>
            </w:r>
          </w:p>
          <w:p w14:paraId="16AA139D" w14:textId="77777777" w:rsidR="002074E7" w:rsidRPr="007924A9" w:rsidRDefault="002074E7" w:rsidP="002074E7">
            <w:pPr>
              <w:rPr>
                <w:sz w:val="28"/>
                <w:szCs w:val="28"/>
              </w:rPr>
            </w:pPr>
            <w:r w:rsidRPr="007924A9">
              <w:rPr>
                <w:sz w:val="28"/>
                <w:szCs w:val="28"/>
              </w:rPr>
              <w:t>Оозеки кароо: - Үй-бүлөлүк дарыгер: 20,1%дан 62,6%га чейин. - Терапевт: 22,3%дан 33,5%ке көбөйгөн.</w:t>
            </w:r>
          </w:p>
          <w:p w14:paraId="6DD725A1" w14:textId="77777777" w:rsidR="002074E7" w:rsidRDefault="002074E7" w:rsidP="002074E7">
            <w:pPr>
              <w:rPr>
                <w:sz w:val="28"/>
                <w:szCs w:val="28"/>
              </w:rPr>
            </w:pPr>
            <w:r w:rsidRPr="007924A9">
              <w:rPr>
                <w:sz w:val="28"/>
                <w:szCs w:val="28"/>
              </w:rPr>
              <w:t>Өпкөнүн перкуссиясы жана аускультациясы. - Перкуссия: - Үй-бүлөлүк дарыгер: 41%дан 82,8%га чейин. - Терапевт: 32,5%дан 48,9%ке чейин. - Аускультация: - Үй-бүлөлүк дарыгер: 51,8%дан 93,7%га чейин. - Терапевт: 47,8%дан 77,3%ке өскөн.</w:t>
            </w:r>
          </w:p>
          <w:p w14:paraId="15AC9E5A" w14:textId="77777777" w:rsidR="002074E7" w:rsidRPr="007924A9" w:rsidRDefault="002074E7" w:rsidP="002074E7">
            <w:pPr>
              <w:rPr>
                <w:sz w:val="28"/>
                <w:szCs w:val="28"/>
              </w:rPr>
            </w:pPr>
            <w:r w:rsidRPr="007924A9">
              <w:rPr>
                <w:sz w:val="28"/>
                <w:szCs w:val="28"/>
              </w:rPr>
              <w:t>Жүрөктүн перкуссиясы жана аускультациясы. - Перкуссия: - Үй-бүлөлүк дарыгер: 36,2%дан 89%га чейин. - Терапевт: 33,6%дан 40,1%ке чейин. - Аускультация: - Үй-бүлөлүк дарыгер: 53,7%дан 91,5%га чейин. - Терапевт: 42,4%дан 82,4%ке чейин.</w:t>
            </w:r>
          </w:p>
          <w:p w14:paraId="1A43920D" w14:textId="23FDA859" w:rsidR="002074E7" w:rsidRPr="007924A9" w:rsidRDefault="002074E7" w:rsidP="002074E7">
            <w:pPr>
              <w:rPr>
                <w:sz w:val="28"/>
                <w:szCs w:val="28"/>
              </w:rPr>
            </w:pPr>
            <w:r w:rsidRPr="007924A9">
              <w:rPr>
                <w:sz w:val="28"/>
                <w:szCs w:val="28"/>
              </w:rPr>
              <w:t>Жүрөк-кан тамыр оорулары менен байланышкан изилдөөлөрдө жүрөк-кан тамыр оорулары</w:t>
            </w:r>
            <w:r w:rsidR="0024467A">
              <w:rPr>
                <w:sz w:val="28"/>
                <w:szCs w:val="28"/>
                <w:lang w:val="ky-KG"/>
              </w:rPr>
              <w:t>н тактоонун көрсөткүчтөрү</w:t>
            </w:r>
            <w:r w:rsidRPr="007924A9">
              <w:rPr>
                <w:sz w:val="28"/>
                <w:szCs w:val="28"/>
              </w:rPr>
              <w:t xml:space="preserve"> кескин </w:t>
            </w:r>
            <w:r w:rsidR="0024467A">
              <w:rPr>
                <w:sz w:val="28"/>
                <w:szCs w:val="28"/>
                <w:lang w:val="ky-KG"/>
              </w:rPr>
              <w:t>жогорулады</w:t>
            </w:r>
            <w:r w:rsidRPr="007924A9">
              <w:rPr>
                <w:sz w:val="28"/>
                <w:szCs w:val="28"/>
              </w:rPr>
              <w:t>.</w:t>
            </w:r>
          </w:p>
          <w:p w14:paraId="2D46CEC5" w14:textId="77777777" w:rsidR="002074E7" w:rsidRPr="007924A9" w:rsidRDefault="002074E7" w:rsidP="002074E7">
            <w:pPr>
              <w:rPr>
                <w:sz w:val="28"/>
                <w:szCs w:val="28"/>
              </w:rPr>
            </w:pPr>
            <w:r w:rsidRPr="007924A9">
              <w:rPr>
                <w:sz w:val="28"/>
                <w:szCs w:val="28"/>
              </w:rPr>
              <w:t>Кан басымын өлчөө: - Үй-бүлөлүк дарыгер: 65,4%дан 98%га чейин. - Терапевт: 27,7% дан 87,5%га чейин жакшырганын билдирет.</w:t>
            </w:r>
          </w:p>
          <w:p w14:paraId="10773170" w14:textId="77777777" w:rsidR="002074E7" w:rsidRPr="007924A9" w:rsidRDefault="002074E7" w:rsidP="002074E7">
            <w:pPr>
              <w:rPr>
                <w:sz w:val="28"/>
                <w:szCs w:val="28"/>
              </w:rPr>
            </w:pPr>
            <w:r w:rsidRPr="007924A9">
              <w:rPr>
                <w:sz w:val="28"/>
                <w:szCs w:val="28"/>
              </w:rPr>
              <w:t>Импульсту текшерүү: - Үй-бүлөлүк дарыгер: 35,1%дан 77,4%га чейин. - Терапевт: 19,5%дан 41%ке чейин. Бул көрсөткүч кан айлануу көйгөйлөрүн аныктоо сапаты жакшырганын көрсөтүп турат. Бул багытта үй-бүлөлүк дарыгер эң жакшы натыйжаларды көрсөткөн.</w:t>
            </w:r>
          </w:p>
          <w:p w14:paraId="47B04F4F" w14:textId="77777777" w:rsidR="002074E7" w:rsidRPr="007924A9" w:rsidRDefault="002074E7" w:rsidP="002074E7">
            <w:pPr>
              <w:rPr>
                <w:sz w:val="28"/>
                <w:szCs w:val="28"/>
              </w:rPr>
            </w:pPr>
            <w:r w:rsidRPr="007924A9">
              <w:rPr>
                <w:sz w:val="28"/>
                <w:szCs w:val="28"/>
              </w:rPr>
              <w:t xml:space="preserve">Ашказанды жана боорду текшерүү: - Ичтин пальпациясында: - Үй-бүлөлүк дарыгер: 32,6%дан 26,1%ке чейин. - Терапевт: 19,4%дан 13,6%ке чейин. - Боор перкуссиясы: - Үй-бүлөлүк дарыгер: 24,1%дан 66,8%ке чейин. - Терапевт: 20,9%дан 37,8%ке чейин. - Боорду пальпациялоо: - Үй-бүлөлүк </w:t>
            </w:r>
            <w:r w:rsidRPr="007924A9">
              <w:rPr>
                <w:sz w:val="28"/>
                <w:szCs w:val="28"/>
              </w:rPr>
              <w:lastRenderedPageBreak/>
              <w:t>дарыгер: 20,9%дан 89,2%ке чейин. - Терапевт: 16,2%дан 34,4%ке чейин.</w:t>
            </w:r>
          </w:p>
          <w:p w14:paraId="51DF5753" w14:textId="77777777" w:rsidR="002074E7" w:rsidRPr="007924A9" w:rsidRDefault="002074E7" w:rsidP="002074E7">
            <w:pPr>
              <w:rPr>
                <w:sz w:val="28"/>
                <w:szCs w:val="28"/>
              </w:rPr>
            </w:pPr>
            <w:r w:rsidRPr="007924A9">
              <w:rPr>
                <w:sz w:val="28"/>
                <w:szCs w:val="28"/>
              </w:rPr>
              <w:t>Ичтин пальпациясынын популярдуулугунун төмөндөшү дарыгерлер тестти зарыл болгон учурда гана колдоно баштаганын көрсөтүп турат. Мында боордун перкуссиясынын жана пальпациясынын сапаты бир кыйла жакшырды.</w:t>
            </w:r>
          </w:p>
          <w:p w14:paraId="0025EBE4" w14:textId="77777777" w:rsidR="002074E7" w:rsidRPr="007924A9" w:rsidRDefault="002074E7" w:rsidP="002074E7">
            <w:pPr>
              <w:rPr>
                <w:sz w:val="28"/>
                <w:szCs w:val="28"/>
              </w:rPr>
            </w:pPr>
            <w:r w:rsidRPr="007924A9">
              <w:rPr>
                <w:sz w:val="28"/>
                <w:szCs w:val="28"/>
              </w:rPr>
              <w:t>Шишик жана бөйрөктүн скрининги: - Шишикти аныктоо: - Үй-бүлөлүк дарыгер: 16,6%дан 61,9%га чейин. - Терапевт: 19,5%дан 23,1%ке чейин. - Бөйрөк перкуссиясы: - Үй-бүлөлүк дарыгер: 17,3%дан 46,9%ке чейин. - Терапевт: 15%дан 21,7%ке чейин.</w:t>
            </w:r>
          </w:p>
          <w:p w14:paraId="49D72A0C" w14:textId="77777777" w:rsidR="002074E7" w:rsidRPr="007924A9" w:rsidRDefault="002074E7" w:rsidP="002074E7">
            <w:pPr>
              <w:rPr>
                <w:sz w:val="28"/>
                <w:szCs w:val="28"/>
              </w:rPr>
            </w:pPr>
            <w:r w:rsidRPr="007924A9">
              <w:rPr>
                <w:sz w:val="28"/>
                <w:szCs w:val="28"/>
              </w:rPr>
              <w:t>Үй-бүлөлүк дарыгерлер шишик аныктоодо жана бөйрөк скринингинде олуттуу жакшырышты байкашкан. Жалпы практикалык дарыгерлер өсүштү байкашкан, бирок анчалык деле олуттуу эмес.</w:t>
            </w:r>
          </w:p>
          <w:p w14:paraId="1C88FAAB" w14:textId="5E74EC3F" w:rsidR="002074E7" w:rsidRPr="007924A9" w:rsidRDefault="002074E7" w:rsidP="002074E7">
            <w:pPr>
              <w:widowControl/>
              <w:autoSpaceDE/>
              <w:autoSpaceDN/>
              <w:rPr>
                <w:sz w:val="28"/>
                <w:szCs w:val="28"/>
              </w:rPr>
            </w:pPr>
            <w:r w:rsidRPr="007924A9">
              <w:rPr>
                <w:sz w:val="28"/>
                <w:szCs w:val="28"/>
              </w:rPr>
              <w:t>Жалпы активдүүлүк коэффициенти: - үй-бүлөлүк дарыгер: 4,6дан 9,4кө чейин. - Терапевт: 3,4төн 5,7ге чейин. Эксперименталдык шарттарда активдүүлүктүн жалпы көрсөткүчү бир топ жогорулап, жаңы технологиялардын жана окутуунун натыйжалуулугун ырастады.</w:t>
            </w:r>
          </w:p>
        </w:tc>
      </w:tr>
      <w:tr w:rsidR="002074E7" w14:paraId="23944682" w14:textId="77777777" w:rsidTr="00942519">
        <w:tc>
          <w:tcPr>
            <w:tcW w:w="444" w:type="dxa"/>
          </w:tcPr>
          <w:p w14:paraId="3C3A32A1" w14:textId="77777777" w:rsidR="002074E7" w:rsidRPr="002074E7" w:rsidRDefault="002074E7" w:rsidP="002074E7">
            <w:pPr>
              <w:widowControl/>
              <w:autoSpaceDE/>
              <w:autoSpaceDN/>
              <w:rPr>
                <w:b/>
                <w:bCs/>
                <w:sz w:val="28"/>
                <w:szCs w:val="28"/>
              </w:rPr>
            </w:pPr>
            <w:r w:rsidRPr="002074E7">
              <w:rPr>
                <w:b/>
                <w:bCs/>
                <w:sz w:val="28"/>
                <w:szCs w:val="28"/>
              </w:rPr>
              <w:lastRenderedPageBreak/>
              <w:t>6</w:t>
            </w:r>
          </w:p>
        </w:tc>
        <w:tc>
          <w:tcPr>
            <w:tcW w:w="9187" w:type="dxa"/>
          </w:tcPr>
          <w:p w14:paraId="04B80B40" w14:textId="5FDC1AB1" w:rsidR="002074E7" w:rsidRDefault="002074E7" w:rsidP="002074E7">
            <w:pPr>
              <w:widowControl/>
              <w:autoSpaceDE/>
              <w:autoSpaceDN/>
              <w:jc w:val="center"/>
              <w:rPr>
                <w:sz w:val="28"/>
                <w:szCs w:val="28"/>
              </w:rPr>
            </w:pPr>
            <w:r w:rsidRPr="007924A9">
              <w:rPr>
                <w:b/>
                <w:bCs/>
                <w:sz w:val="28"/>
                <w:szCs w:val="28"/>
                <w:lang w:val="ky-KG"/>
              </w:rPr>
              <w:t>«</w:t>
            </w:r>
            <w:r>
              <w:rPr>
                <w:b/>
                <w:bCs/>
                <w:sz w:val="28"/>
                <w:szCs w:val="28"/>
                <w:lang w:val="ky-KG"/>
              </w:rPr>
              <w:t>Х</w:t>
            </w:r>
            <w:r w:rsidRPr="007924A9">
              <w:rPr>
                <w:b/>
                <w:bCs/>
                <w:sz w:val="28"/>
                <w:szCs w:val="28"/>
                <w:lang w:val="ky-KG"/>
              </w:rPr>
              <w:t>ронокарт</w:t>
            </w:r>
            <w:r>
              <w:rPr>
                <w:b/>
                <w:bCs/>
                <w:sz w:val="28"/>
                <w:szCs w:val="28"/>
                <w:lang w:val="ky-KG"/>
              </w:rPr>
              <w:t>алар</w:t>
            </w:r>
            <w:r w:rsidRPr="007924A9">
              <w:rPr>
                <w:b/>
                <w:bCs/>
                <w:sz w:val="28"/>
                <w:szCs w:val="28"/>
                <w:lang w:val="ky-KG"/>
              </w:rPr>
              <w:t>»</w:t>
            </w:r>
          </w:p>
        </w:tc>
      </w:tr>
      <w:tr w:rsidR="002074E7" w14:paraId="20B68985" w14:textId="77777777" w:rsidTr="00D1247E">
        <w:tc>
          <w:tcPr>
            <w:tcW w:w="444" w:type="dxa"/>
          </w:tcPr>
          <w:p w14:paraId="251CC692" w14:textId="77777777" w:rsidR="002074E7" w:rsidRPr="007924A9" w:rsidRDefault="002074E7" w:rsidP="002074E7">
            <w:pPr>
              <w:rPr>
                <w:sz w:val="28"/>
                <w:szCs w:val="28"/>
              </w:rPr>
            </w:pPr>
          </w:p>
        </w:tc>
        <w:tc>
          <w:tcPr>
            <w:tcW w:w="9187" w:type="dxa"/>
          </w:tcPr>
          <w:p w14:paraId="3A13B293" w14:textId="2E4EC97F" w:rsidR="002074E7" w:rsidRPr="00CE0E3B" w:rsidRDefault="002074E7" w:rsidP="002074E7">
            <w:pPr>
              <w:widowControl/>
              <w:autoSpaceDE/>
              <w:autoSpaceDN/>
              <w:rPr>
                <w:sz w:val="28"/>
                <w:szCs w:val="28"/>
              </w:rPr>
            </w:pPr>
            <w:r w:rsidRPr="00CE0E3B">
              <w:rPr>
                <w:sz w:val="28"/>
                <w:szCs w:val="28"/>
              </w:rPr>
              <w:t>Үй-бүлөлүк дарыгердин жумуш убактысын пайдаланууну изилдөө боюнча иштин жүрүшүндө 4 хронометраждык карта иштелип чыккан: 1) «Жалпы практикалык врачка (участкалык дарыгерге) амбулатордук баруунун иш убактысын эсепке алуу картасы»; 2) "үй-бүлөлүк дарыгердин (амбулаториялык пунктта) иштөө убактысы"; 3) "Үй-бүлөлүк дарыгердин үйгө баруу кызматынын иш тартиби"; 4) «</w:t>
            </w:r>
            <w:r w:rsidR="000A3A0F">
              <w:rPr>
                <w:sz w:val="28"/>
                <w:szCs w:val="28"/>
                <w:lang w:val="ky-KG"/>
              </w:rPr>
              <w:t>Ү</w:t>
            </w:r>
            <w:r w:rsidR="000A3A0F" w:rsidRPr="00CE0E3B">
              <w:rPr>
                <w:sz w:val="28"/>
                <w:szCs w:val="28"/>
              </w:rPr>
              <w:t xml:space="preserve">йгө баруу </w:t>
            </w:r>
            <w:r w:rsidRPr="00CE0E3B">
              <w:rPr>
                <w:sz w:val="28"/>
                <w:szCs w:val="28"/>
              </w:rPr>
              <w:t>учурунда врачтын иш убактысынын хронокарт</w:t>
            </w:r>
            <w:r w:rsidR="000A3A0F">
              <w:rPr>
                <w:sz w:val="28"/>
                <w:szCs w:val="28"/>
                <w:lang w:val="ky-KG"/>
              </w:rPr>
              <w:t>ас</w:t>
            </w:r>
            <w:r w:rsidRPr="00CE0E3B">
              <w:rPr>
                <w:sz w:val="28"/>
                <w:szCs w:val="28"/>
              </w:rPr>
              <w:t>ы».</w:t>
            </w:r>
          </w:p>
        </w:tc>
      </w:tr>
    </w:tbl>
    <w:p w14:paraId="1650142D" w14:textId="77777777" w:rsidR="007924A9" w:rsidRDefault="007924A9" w:rsidP="00A9217B">
      <w:pPr>
        <w:pStyle w:val="11"/>
        <w:ind w:left="0"/>
        <w:jc w:val="left"/>
        <w:rPr>
          <w:b w:val="0"/>
          <w:bCs w:val="0"/>
          <w:lang w:val="ky-KG"/>
        </w:rPr>
      </w:pPr>
    </w:p>
    <w:p w14:paraId="4B34D5E1" w14:textId="77777777" w:rsidR="002074E7" w:rsidRPr="002074E7" w:rsidRDefault="002074E7" w:rsidP="00A9217B">
      <w:pPr>
        <w:pStyle w:val="11"/>
        <w:ind w:left="0"/>
        <w:jc w:val="left"/>
        <w:rPr>
          <w:b w:val="0"/>
          <w:bCs w:val="0"/>
          <w:lang w:val="ky-KG"/>
        </w:rPr>
      </w:pPr>
    </w:p>
    <w:p w14:paraId="143EDADA" w14:textId="3ADD3590" w:rsidR="00993036" w:rsidRDefault="0023160A" w:rsidP="00A9217B">
      <w:pPr>
        <w:pStyle w:val="11"/>
        <w:ind w:left="0" w:firstLine="621"/>
        <w:jc w:val="center"/>
      </w:pPr>
      <w:r>
        <w:t>КОРУТУНДУ</w:t>
      </w:r>
    </w:p>
    <w:p w14:paraId="5AAE2A74" w14:textId="6E85CB18" w:rsidR="00785184" w:rsidRPr="003C10E2" w:rsidRDefault="00CE0E3B" w:rsidP="00785184">
      <w:pPr>
        <w:pStyle w:val="a9"/>
        <w:ind w:left="0"/>
        <w:rPr>
          <w:bCs/>
          <w:lang w:val="ky-KG"/>
        </w:rPr>
      </w:pPr>
      <w:r w:rsidRPr="00CE0E3B">
        <w:t xml:space="preserve">1. Кыргызстандын түштүк аймагында амбулатордук-терапиялык жардамдын сапаты жана жеткиликтүүлүгү региондун социалдык жана инфраструктуралык өзгөчөлүктөрүнө жараша өзгөрүп турат. </w:t>
      </w:r>
      <w:r w:rsidR="003F1B40" w:rsidRPr="003F1B40">
        <w:t>Ош облусунун калкынын арасында э</w:t>
      </w:r>
      <w:r w:rsidRPr="00CE0E3B">
        <w:t>ң жогорку көрсөткүч (45 978 учур) 2019-жылы катталган, бирок 2023-жылы 36 376 учурга кыскарган. Заара-жыныс системасынын оорулары: ырааттуу 2-орунда. 2019-жылы 29 123 учур катталса, 2023-жылы 25 487 учур катталган. Дем алуу органдарынын оорулары үчүнчү ор</w:t>
      </w:r>
      <w:r w:rsidR="003F1B40" w:rsidRPr="003F1B40">
        <w:t>ун</w:t>
      </w:r>
      <w:r w:rsidRPr="00CE0E3B">
        <w:t>да, пандемия учурунда (2020–2021) оорунун көрсөткүчү өс</w:t>
      </w:r>
      <w:r w:rsidR="003F1B40" w:rsidRPr="003F1B40">
        <w:t>т</w:t>
      </w:r>
      <w:r w:rsidRPr="00CE0E3B">
        <w:t>ү. Эгерде 2022-жылы 29 566 учур катталса, 2023-жылы бул көрсөткүч 25 814кө кыскарган.</w:t>
      </w:r>
      <w:r w:rsidR="00785184">
        <w:rPr>
          <w:b/>
          <w:bCs/>
          <w:lang w:val="ky-KG"/>
        </w:rPr>
        <w:t xml:space="preserve"> </w:t>
      </w:r>
      <w:r w:rsidR="00785184" w:rsidRPr="00785184">
        <w:rPr>
          <w:bCs/>
          <w:lang w:val="ky-KG"/>
        </w:rPr>
        <w:t>Ош, Баткен жана Жалал-Абад облустарында негизги оорулар класстарынын таралышын салыштырганда, бардык жылдарда жүрөк-кан тамыр оорулары биринчи орунд</w:t>
      </w:r>
      <w:r w:rsidR="00785184">
        <w:rPr>
          <w:bCs/>
          <w:lang w:val="ky-KG"/>
        </w:rPr>
        <w:t>у</w:t>
      </w:r>
      <w:r w:rsidR="00785184" w:rsidRPr="00785184">
        <w:rPr>
          <w:bCs/>
          <w:lang w:val="ky-KG"/>
        </w:rPr>
        <w:t xml:space="preserve"> </w:t>
      </w:r>
      <w:r w:rsidR="00785184" w:rsidRPr="00CE0E3B">
        <w:t>ээлейт.</w:t>
      </w:r>
    </w:p>
    <w:p w14:paraId="7522FA1C" w14:textId="77777777" w:rsidR="00CE0E3B" w:rsidRPr="00CE0E3B" w:rsidRDefault="00CE0E3B" w:rsidP="007E4C63">
      <w:pPr>
        <w:pStyle w:val="11"/>
        <w:ind w:left="0" w:firstLine="709"/>
        <w:rPr>
          <w:b w:val="0"/>
          <w:bCs w:val="0"/>
        </w:rPr>
      </w:pPr>
      <w:r w:rsidRPr="00CE0E3B">
        <w:rPr>
          <w:b w:val="0"/>
          <w:bCs w:val="0"/>
        </w:rPr>
        <w:t xml:space="preserve">2. Иштелип чыккан жана сунушталган технологияларды колдонуу баштапкы медициналык-санитардык жардамдын диагностикалык мүмкүнчүлүктөрүн бир топ жакшыртты. Арыздарды аныктоо, симптомдор, узактыгы жана оорунун себептерин тактоо сыяктуу көрсөткүчтөр статистикалык маанилүү деңгээлге чейин өстү. Үй-бүлөлүк дарыгерлер бул жаатта жалпы практикалык дарыгерлерге караганда бир кыйла жогору натыйжаларды көрсөтүштү, бул алардын методикалык ыкмаларынын ийгиликтүү </w:t>
      </w:r>
      <w:r w:rsidRPr="00CE0E3B">
        <w:rPr>
          <w:b w:val="0"/>
          <w:bCs w:val="0"/>
        </w:rPr>
        <w:lastRenderedPageBreak/>
        <w:t>жакшыргандыгын тастыктайт.</w:t>
      </w:r>
    </w:p>
    <w:p w14:paraId="59E1F038" w14:textId="77777777" w:rsidR="00CE0E3B" w:rsidRPr="00CE0E3B" w:rsidRDefault="00CE0E3B" w:rsidP="007E4C63">
      <w:pPr>
        <w:pStyle w:val="11"/>
        <w:ind w:left="0" w:firstLine="709"/>
        <w:rPr>
          <w:b w:val="0"/>
          <w:bCs w:val="0"/>
        </w:rPr>
      </w:pPr>
      <w:r w:rsidRPr="00CE0E3B">
        <w:rPr>
          <w:b w:val="0"/>
          <w:bCs w:val="0"/>
        </w:rPr>
        <w:t>3. Дарылоо иш-чараларынын сапаты 61,7%дан 82,4%га өссө, жалпы практикалык дарыгерлер үчүн бул көрсөткүч 27,9%га жеткен. Бул жаңы технологияларды жана клиникалык алгоритмдерди колдонуу дарыгерлердин бейтаптарды дарылоодогу эффективдүүлүгүн жогорулатканын далилдейт.</w:t>
      </w:r>
    </w:p>
    <w:p w14:paraId="4BC96B7C" w14:textId="77777777" w:rsidR="00CE0E3B" w:rsidRPr="00CE0E3B" w:rsidRDefault="00CE0E3B" w:rsidP="007E4C63">
      <w:pPr>
        <w:pStyle w:val="11"/>
        <w:ind w:left="0" w:firstLine="709"/>
        <w:rPr>
          <w:b w:val="0"/>
          <w:bCs w:val="0"/>
        </w:rPr>
      </w:pPr>
      <w:r w:rsidRPr="00CE0E3B">
        <w:rPr>
          <w:b w:val="0"/>
          <w:bCs w:val="0"/>
        </w:rPr>
        <w:t>4. Эксперименттик шарттарда активдүүлүктүн жалпы коэффициенти үй-бүлөлүк дарыгерлер арасында 4,6дан 9,4кө, жалпы практикалык дарыгерлерде 3,4төн 5,7ге чейин өстү. Бул көрсөткүчтөр оорулуулар менен иштөө процессине дарыгерлердин активдүү катышуусунун деңгээли жогорулагандыгын, ошондой эле системалуу окутуунун жана жаңы ыкмаларды колдонуунун натыйжалуулугун көрсөтүп турат.</w:t>
      </w:r>
    </w:p>
    <w:p w14:paraId="3D32D338" w14:textId="77777777" w:rsidR="00CE0E3B" w:rsidRDefault="00CE0E3B" w:rsidP="00A9217B">
      <w:pPr>
        <w:pStyle w:val="11"/>
        <w:ind w:left="0" w:firstLine="621"/>
        <w:rPr>
          <w:b w:val="0"/>
          <w:bCs w:val="0"/>
        </w:rPr>
      </w:pPr>
      <w:r w:rsidRPr="00CE0E3B">
        <w:rPr>
          <w:b w:val="0"/>
          <w:bCs w:val="0"/>
        </w:rPr>
        <w:t>Изилдөөнүн жыйынтыгы үй-бүлөлүк медицина системасын өркүндөтүүдө заманбап технологияларды киргизүүнүн жана дарыгерлердин кесиптик билимин жогорулатуунун маанилүүлүгүн көрсөтөт. Сунушталган усулдар жана окутуу программалары дарыгерлердин ишин оптималдаштырууга, бейтаптарды сапаттуу дарылоону камсыздоого жана бүтүндөй саламаттыкты сактоо системасынын натыйжалуулугун жогорулатууга багытталган.</w:t>
      </w:r>
    </w:p>
    <w:p w14:paraId="23391936" w14:textId="77777777" w:rsidR="008A6C1F" w:rsidRPr="003850C4" w:rsidRDefault="008A6C1F" w:rsidP="00A9217B">
      <w:pPr>
        <w:pStyle w:val="11"/>
        <w:ind w:left="0" w:firstLine="621"/>
        <w:jc w:val="center"/>
      </w:pPr>
    </w:p>
    <w:p w14:paraId="4E28446D" w14:textId="2C53BAFC" w:rsidR="00F6381A" w:rsidRDefault="0023160A" w:rsidP="00A9217B">
      <w:pPr>
        <w:pStyle w:val="11"/>
        <w:ind w:left="0" w:firstLine="621"/>
        <w:jc w:val="center"/>
      </w:pPr>
      <w:r>
        <w:t>ПРАКТИКАЛЫК СУНУШТАР</w:t>
      </w:r>
    </w:p>
    <w:p w14:paraId="61F82C2C" w14:textId="4D8E2EB5" w:rsidR="00CE0E3B" w:rsidRPr="00CE0E3B" w:rsidRDefault="00CE0E3B" w:rsidP="00A9217B">
      <w:pPr>
        <w:pStyle w:val="11"/>
        <w:numPr>
          <w:ilvl w:val="0"/>
          <w:numId w:val="5"/>
        </w:numPr>
        <w:tabs>
          <w:tab w:val="left" w:pos="567"/>
        </w:tabs>
        <w:ind w:left="0" w:firstLine="0"/>
        <w:rPr>
          <w:b w:val="0"/>
          <w:bCs w:val="0"/>
        </w:rPr>
      </w:pPr>
      <w:r w:rsidRPr="00CE0E3B">
        <w:rPr>
          <w:b w:val="0"/>
          <w:bCs w:val="0"/>
        </w:rPr>
        <w:t>Баштапкы медициналык-санитардык жардамда терап</w:t>
      </w:r>
      <w:r w:rsidR="00A02BA5" w:rsidRPr="00A02BA5">
        <w:rPr>
          <w:b w:val="0"/>
          <w:bCs w:val="0"/>
        </w:rPr>
        <w:t>иялык</w:t>
      </w:r>
      <w:r w:rsidRPr="00CE0E3B">
        <w:rPr>
          <w:b w:val="0"/>
          <w:bCs w:val="0"/>
        </w:rPr>
        <w:t xml:space="preserve"> кызматтын технологиясын ишке ашырууда жалпы практикалык </w:t>
      </w:r>
      <w:r w:rsidR="00A02BA5" w:rsidRPr="00A02BA5">
        <w:rPr>
          <w:b w:val="0"/>
          <w:bCs w:val="0"/>
        </w:rPr>
        <w:t>дарыгер</w:t>
      </w:r>
      <w:r w:rsidRPr="00CE0E3B">
        <w:rPr>
          <w:b w:val="0"/>
          <w:bCs w:val="0"/>
        </w:rPr>
        <w:t xml:space="preserve"> принцибинде жаңы уюштуруу формаларын жана ыкмаларын колдонуу: топтук практиканын негизинде бирдиктүү системаны киргизүү; жалпы медициналык практиканын негизинде тез жардам кызматын уюштуруу; көз карандысыз медайымдык кабыл алуу; </w:t>
      </w:r>
      <w:r w:rsidR="00126B14" w:rsidRPr="00126B14">
        <w:rPr>
          <w:b w:val="0"/>
          <w:bCs w:val="0"/>
        </w:rPr>
        <w:t>дарыгердин</w:t>
      </w:r>
      <w:r w:rsidRPr="00CE0E3B">
        <w:rPr>
          <w:b w:val="0"/>
          <w:bCs w:val="0"/>
        </w:rPr>
        <w:t xml:space="preserve"> кабыл алуу мөөнөтүн көбөйтүү, дарыгерлердин кабыл алууларын жана диагностикалык текшерүүлөрдү уюштуруу, дарыгерлердин жана медайымдардын автоматташтырылган жумуш ордун киргизүү, жалпы медициналык практикада телефондо</w:t>
      </w:r>
      <w:r w:rsidR="0015259D">
        <w:rPr>
          <w:b w:val="0"/>
          <w:bCs w:val="0"/>
          <w:lang w:val="ky-KG"/>
        </w:rPr>
        <w:t>штур</w:t>
      </w:r>
      <w:r w:rsidRPr="00CE0E3B">
        <w:rPr>
          <w:b w:val="0"/>
          <w:bCs w:val="0"/>
        </w:rPr>
        <w:t>уу ж.б.</w:t>
      </w:r>
    </w:p>
    <w:p w14:paraId="4305A974" w14:textId="5C8511F2" w:rsidR="00CE0E3B" w:rsidRPr="009E4E48" w:rsidRDefault="00CE0E3B" w:rsidP="00A9217B">
      <w:pPr>
        <w:pStyle w:val="11"/>
        <w:numPr>
          <w:ilvl w:val="0"/>
          <w:numId w:val="5"/>
        </w:numPr>
        <w:tabs>
          <w:tab w:val="left" w:pos="567"/>
        </w:tabs>
        <w:ind w:left="0" w:firstLine="0"/>
        <w:rPr>
          <w:b w:val="0"/>
          <w:bCs w:val="0"/>
        </w:rPr>
      </w:pPr>
      <w:r w:rsidRPr="00CE0E3B">
        <w:rPr>
          <w:b w:val="0"/>
          <w:bCs w:val="0"/>
        </w:rPr>
        <w:t>Жалпы практикалык дарыгерлердин ишине көзөмөлгө алынган оорулары бар бейтаптарды диагно</w:t>
      </w:r>
      <w:r w:rsidR="001230D5">
        <w:rPr>
          <w:b w:val="0"/>
          <w:bCs w:val="0"/>
          <w:lang w:val="ky-KG"/>
        </w:rPr>
        <w:t>з коюуда</w:t>
      </w:r>
      <w:r w:rsidRPr="00CE0E3B">
        <w:rPr>
          <w:b w:val="0"/>
          <w:bCs w:val="0"/>
        </w:rPr>
        <w:t xml:space="preserve"> жана дарылоодо терап</w:t>
      </w:r>
      <w:r w:rsidR="00126B14" w:rsidRPr="00126B14">
        <w:rPr>
          <w:b w:val="0"/>
          <w:bCs w:val="0"/>
        </w:rPr>
        <w:t>иялы</w:t>
      </w:r>
      <w:r w:rsidR="00126B14" w:rsidRPr="00055868">
        <w:rPr>
          <w:b w:val="0"/>
          <w:bCs w:val="0"/>
        </w:rPr>
        <w:t>к</w:t>
      </w:r>
      <w:r w:rsidRPr="00CE0E3B">
        <w:rPr>
          <w:b w:val="0"/>
          <w:bCs w:val="0"/>
        </w:rPr>
        <w:t xml:space="preserve"> жардам көрсөтүүнүн технологиялары киргизилсин, бул жалпы медициналык практиканын шарттарында кароонун мөөнөттөрүн кыскартууга жана дарылоону эрте дайындоого көмөктөшөт.</w:t>
      </w:r>
    </w:p>
    <w:p w14:paraId="048FAC73" w14:textId="77777777" w:rsidR="009E4E48" w:rsidRDefault="009E4E48" w:rsidP="009E4E48">
      <w:pPr>
        <w:pStyle w:val="11"/>
        <w:tabs>
          <w:tab w:val="left" w:pos="567"/>
        </w:tabs>
        <w:rPr>
          <w:b w:val="0"/>
          <w:bCs w:val="0"/>
          <w:lang w:val="ky-KG"/>
        </w:rPr>
      </w:pPr>
    </w:p>
    <w:p w14:paraId="636AF511" w14:textId="77777777" w:rsidR="009E4E48" w:rsidRDefault="009E4E48" w:rsidP="009E4E48">
      <w:pPr>
        <w:pStyle w:val="11"/>
        <w:tabs>
          <w:tab w:val="left" w:pos="567"/>
        </w:tabs>
        <w:rPr>
          <w:b w:val="0"/>
          <w:bCs w:val="0"/>
          <w:lang w:val="ky-KG"/>
        </w:rPr>
      </w:pPr>
    </w:p>
    <w:p w14:paraId="09E1336A" w14:textId="77777777" w:rsidR="009E4E48" w:rsidRDefault="009E4E48" w:rsidP="009E4E48">
      <w:pPr>
        <w:pStyle w:val="11"/>
        <w:tabs>
          <w:tab w:val="left" w:pos="567"/>
        </w:tabs>
        <w:rPr>
          <w:b w:val="0"/>
          <w:bCs w:val="0"/>
          <w:lang w:val="ky-KG"/>
        </w:rPr>
      </w:pPr>
    </w:p>
    <w:p w14:paraId="2A362185" w14:textId="77777777" w:rsidR="00055868" w:rsidRDefault="00055868" w:rsidP="009E4E48">
      <w:pPr>
        <w:pStyle w:val="11"/>
        <w:tabs>
          <w:tab w:val="left" w:pos="567"/>
        </w:tabs>
        <w:rPr>
          <w:b w:val="0"/>
          <w:bCs w:val="0"/>
          <w:lang w:val="ky-KG"/>
        </w:rPr>
      </w:pPr>
    </w:p>
    <w:p w14:paraId="0D1B261F" w14:textId="77777777" w:rsidR="00055868" w:rsidRDefault="00055868" w:rsidP="009E4E48">
      <w:pPr>
        <w:pStyle w:val="11"/>
        <w:tabs>
          <w:tab w:val="left" w:pos="567"/>
        </w:tabs>
        <w:rPr>
          <w:b w:val="0"/>
          <w:bCs w:val="0"/>
          <w:lang w:val="ky-KG"/>
        </w:rPr>
      </w:pPr>
    </w:p>
    <w:p w14:paraId="334C6DAD" w14:textId="77777777" w:rsidR="00055868" w:rsidRDefault="00055868" w:rsidP="009E4E48">
      <w:pPr>
        <w:pStyle w:val="11"/>
        <w:tabs>
          <w:tab w:val="left" w:pos="567"/>
        </w:tabs>
        <w:rPr>
          <w:b w:val="0"/>
          <w:bCs w:val="0"/>
          <w:lang w:val="ky-KG"/>
        </w:rPr>
      </w:pPr>
    </w:p>
    <w:p w14:paraId="40CDEC97" w14:textId="77777777" w:rsidR="00055868" w:rsidRDefault="00055868" w:rsidP="009E4E48">
      <w:pPr>
        <w:pStyle w:val="11"/>
        <w:tabs>
          <w:tab w:val="left" w:pos="567"/>
        </w:tabs>
        <w:rPr>
          <w:b w:val="0"/>
          <w:bCs w:val="0"/>
          <w:lang w:val="ky-KG"/>
        </w:rPr>
      </w:pPr>
    </w:p>
    <w:p w14:paraId="39F4069C" w14:textId="77777777" w:rsidR="00055868" w:rsidRDefault="00055868" w:rsidP="009E4E48">
      <w:pPr>
        <w:pStyle w:val="11"/>
        <w:tabs>
          <w:tab w:val="left" w:pos="567"/>
        </w:tabs>
        <w:rPr>
          <w:b w:val="0"/>
          <w:bCs w:val="0"/>
          <w:lang w:val="ky-KG"/>
        </w:rPr>
      </w:pPr>
    </w:p>
    <w:p w14:paraId="7A95FF23" w14:textId="77777777" w:rsidR="00055868" w:rsidRDefault="00055868" w:rsidP="009E4E48">
      <w:pPr>
        <w:pStyle w:val="11"/>
        <w:tabs>
          <w:tab w:val="left" w:pos="567"/>
        </w:tabs>
        <w:rPr>
          <w:b w:val="0"/>
          <w:bCs w:val="0"/>
          <w:lang w:val="ky-KG"/>
        </w:rPr>
      </w:pPr>
    </w:p>
    <w:p w14:paraId="65433826" w14:textId="77777777" w:rsidR="00055868" w:rsidRDefault="00055868" w:rsidP="009E4E48">
      <w:pPr>
        <w:pStyle w:val="11"/>
        <w:tabs>
          <w:tab w:val="left" w:pos="567"/>
        </w:tabs>
        <w:rPr>
          <w:b w:val="0"/>
          <w:bCs w:val="0"/>
          <w:lang w:val="ky-KG"/>
        </w:rPr>
      </w:pPr>
    </w:p>
    <w:p w14:paraId="1EE77CFB" w14:textId="77777777" w:rsidR="00055868" w:rsidRDefault="00055868" w:rsidP="009E4E48">
      <w:pPr>
        <w:pStyle w:val="11"/>
        <w:tabs>
          <w:tab w:val="left" w:pos="567"/>
        </w:tabs>
        <w:rPr>
          <w:b w:val="0"/>
          <w:bCs w:val="0"/>
          <w:lang w:val="ky-KG"/>
        </w:rPr>
      </w:pPr>
    </w:p>
    <w:p w14:paraId="42A0F2F0" w14:textId="77777777" w:rsidR="009E4E48" w:rsidRDefault="009E4E48" w:rsidP="009E4E48">
      <w:pPr>
        <w:pStyle w:val="11"/>
        <w:tabs>
          <w:tab w:val="left" w:pos="567"/>
        </w:tabs>
        <w:rPr>
          <w:b w:val="0"/>
          <w:bCs w:val="0"/>
          <w:lang w:val="ky-KG"/>
        </w:rPr>
      </w:pPr>
    </w:p>
    <w:p w14:paraId="3EEE6BEE" w14:textId="77777777" w:rsidR="00123B54" w:rsidRDefault="00123B54" w:rsidP="00A901C0">
      <w:pPr>
        <w:pStyle w:val="11"/>
        <w:ind w:left="0"/>
        <w:jc w:val="left"/>
        <w:rPr>
          <w:b w:val="0"/>
          <w:bCs w:val="0"/>
          <w:lang w:val="ky-KG"/>
        </w:rPr>
      </w:pPr>
    </w:p>
    <w:p w14:paraId="6A60766B" w14:textId="56B37DD0" w:rsidR="00993036" w:rsidRPr="00A901C0" w:rsidRDefault="0023160A" w:rsidP="00055868">
      <w:pPr>
        <w:pStyle w:val="11"/>
        <w:ind w:left="0"/>
        <w:jc w:val="center"/>
        <w:rPr>
          <w:b w:val="0"/>
          <w:lang w:val="ky-KG"/>
        </w:rPr>
      </w:pPr>
      <w:r w:rsidRPr="00A901C0">
        <w:t>ДИССЕРТАЦИЯНЫН ТЕМАСЫ БОЮНЧА ЖАРЫККА ЧЫККАН ИЛИМИЙ ЭМГЕКТЕРДИН ТИЗМЕСИ:</w:t>
      </w:r>
    </w:p>
    <w:p w14:paraId="659F1726" w14:textId="77777777" w:rsidR="00CE0E3B" w:rsidRPr="00A901C0" w:rsidRDefault="00CE0E3B" w:rsidP="00A901C0">
      <w:pPr>
        <w:pStyle w:val="ad"/>
        <w:numPr>
          <w:ilvl w:val="1"/>
          <w:numId w:val="6"/>
        </w:numPr>
        <w:tabs>
          <w:tab w:val="left" w:pos="426"/>
          <w:tab w:val="left" w:pos="1580"/>
        </w:tabs>
        <w:ind w:left="0" w:firstLine="0"/>
        <w:rPr>
          <w:color w:val="000000" w:themeColor="text1"/>
          <w:spacing w:val="-10"/>
          <w:sz w:val="28"/>
          <w:szCs w:val="28"/>
        </w:rPr>
      </w:pPr>
      <w:r w:rsidRPr="00A901C0">
        <w:rPr>
          <w:b/>
          <w:color w:val="000000" w:themeColor="text1"/>
          <w:spacing w:val="-10"/>
          <w:sz w:val="28"/>
          <w:szCs w:val="28"/>
        </w:rPr>
        <w:t xml:space="preserve">Исраилова, Д. К. </w:t>
      </w:r>
      <w:r w:rsidRPr="00A901C0">
        <w:rPr>
          <w:color w:val="000000" w:themeColor="text1"/>
          <w:spacing w:val="-10"/>
          <w:sz w:val="28"/>
          <w:szCs w:val="28"/>
        </w:rPr>
        <w:t xml:space="preserve">Кыргыз Республикасынын Ош облусундагы жалпы үй-бүлөлүк дарыгерлер практикасындагы респиратордук оорулуулардын көрсөткүчтөрү / Д. К. Исраилова // Наука, новые технологии и инновации Кыргызстана. – 2021. – No. 9. – P. 69-71. То же: [Электронный ресурс]. – Режим доступа: </w:t>
      </w:r>
      <w:hyperlink r:id="rId14">
        <w:r w:rsidRPr="00A901C0">
          <w:rPr>
            <w:color w:val="000000" w:themeColor="text1"/>
            <w:spacing w:val="-10"/>
            <w:sz w:val="28"/>
            <w:szCs w:val="28"/>
          </w:rPr>
          <w:t>https://elibrary.ru/item.asp?id=48219342</w:t>
        </w:r>
      </w:hyperlink>
    </w:p>
    <w:p w14:paraId="2347F6C1" w14:textId="77777777" w:rsidR="00CE0E3B" w:rsidRPr="00A901C0" w:rsidRDefault="00CE0E3B" w:rsidP="00A901C0">
      <w:pPr>
        <w:pStyle w:val="ad"/>
        <w:numPr>
          <w:ilvl w:val="1"/>
          <w:numId w:val="6"/>
        </w:numPr>
        <w:tabs>
          <w:tab w:val="left" w:pos="426"/>
          <w:tab w:val="left" w:pos="1580"/>
        </w:tabs>
        <w:ind w:left="0" w:firstLine="0"/>
        <w:rPr>
          <w:color w:val="000000" w:themeColor="text1"/>
          <w:spacing w:val="-10"/>
          <w:sz w:val="28"/>
          <w:szCs w:val="28"/>
        </w:rPr>
      </w:pPr>
      <w:r w:rsidRPr="00A901C0">
        <w:rPr>
          <w:b/>
          <w:color w:val="000000" w:themeColor="text1"/>
          <w:spacing w:val="-10"/>
          <w:sz w:val="28"/>
          <w:szCs w:val="28"/>
        </w:rPr>
        <w:t xml:space="preserve">Исраилова, Д. К. </w:t>
      </w:r>
      <w:r w:rsidRPr="00A901C0">
        <w:rPr>
          <w:color w:val="000000" w:themeColor="text1"/>
          <w:spacing w:val="-10"/>
          <w:sz w:val="28"/>
          <w:szCs w:val="28"/>
        </w:rPr>
        <w:t xml:space="preserve">Жалпы (үй-бүлөлүк) дарыгерлер практикасындагы терапевттерге кайрылган оорулуулардын түзүмү жана таралышы / Д. К. Исраилова, Г. А. Аскарбекова // Известия ВУЗов Кыргызстана. – 2021. – No. 5. – P. 39-42. То же: [Электронный ресурс]. – Режим доступа: </w:t>
      </w:r>
      <w:r w:rsidRPr="00A901C0">
        <w:rPr>
          <w:sz w:val="28"/>
          <w:szCs w:val="28"/>
        </w:rPr>
        <w:fldChar w:fldCharType="begin"/>
      </w:r>
      <w:r w:rsidRPr="00A901C0">
        <w:rPr>
          <w:sz w:val="28"/>
          <w:szCs w:val="28"/>
        </w:rPr>
        <w:instrText xml:space="preserve"> HYPERLINK "https://elibrary.ru/item.asp?id=48220827" \h </w:instrText>
      </w:r>
      <w:r w:rsidRPr="00A901C0">
        <w:rPr>
          <w:sz w:val="28"/>
          <w:szCs w:val="28"/>
        </w:rPr>
      </w:r>
      <w:r w:rsidRPr="00A901C0">
        <w:rPr>
          <w:sz w:val="28"/>
          <w:szCs w:val="28"/>
        </w:rPr>
        <w:fldChar w:fldCharType="separate"/>
      </w:r>
      <w:r w:rsidRPr="00A901C0">
        <w:rPr>
          <w:color w:val="000000" w:themeColor="text1"/>
          <w:spacing w:val="-10"/>
          <w:sz w:val="28"/>
          <w:szCs w:val="28"/>
        </w:rPr>
        <w:t>https://elibrary.ru/item.asp?id=48220827</w:t>
      </w:r>
      <w:r w:rsidRPr="00A901C0">
        <w:rPr>
          <w:color w:val="000000" w:themeColor="text1"/>
          <w:spacing w:val="-10"/>
          <w:sz w:val="28"/>
          <w:szCs w:val="28"/>
        </w:rPr>
        <w:fldChar w:fldCharType="end"/>
      </w:r>
    </w:p>
    <w:p w14:paraId="1AD21DD0" w14:textId="77777777" w:rsidR="00CE0E3B" w:rsidRPr="00A901C0" w:rsidRDefault="00CE0E3B" w:rsidP="00A901C0">
      <w:pPr>
        <w:pStyle w:val="ad"/>
        <w:numPr>
          <w:ilvl w:val="1"/>
          <w:numId w:val="6"/>
        </w:numPr>
        <w:tabs>
          <w:tab w:val="left" w:pos="426"/>
          <w:tab w:val="left" w:pos="1580"/>
        </w:tabs>
        <w:ind w:left="0" w:firstLine="0"/>
        <w:rPr>
          <w:color w:val="000000" w:themeColor="text1"/>
          <w:spacing w:val="-10"/>
          <w:sz w:val="28"/>
          <w:szCs w:val="28"/>
        </w:rPr>
      </w:pPr>
      <w:r w:rsidRPr="00A901C0">
        <w:rPr>
          <w:b/>
          <w:color w:val="000000" w:themeColor="text1"/>
          <w:spacing w:val="-10"/>
          <w:sz w:val="28"/>
          <w:szCs w:val="28"/>
        </w:rPr>
        <w:t xml:space="preserve">Исраилова, Д. К. </w:t>
      </w:r>
      <w:r w:rsidRPr="00A901C0">
        <w:rPr>
          <w:color w:val="000000" w:themeColor="text1"/>
          <w:spacing w:val="-10"/>
          <w:sz w:val="28"/>
          <w:szCs w:val="28"/>
        </w:rPr>
        <w:t xml:space="preserve">Состояние здоровья первого и второго поколения лиц, пострадавших от радиации / Р. А. Алдашукуров, А. С. Абдыкарова, Д. К. Исраилова и др. // Бюллетень науки и практики. – 2022. – Т. 8, № 1. – С. 107- 113. – DOI 10.33619/2414-2948/74/15. То же: [Электронный ресурс]. – Режим доступа: </w:t>
      </w:r>
      <w:hyperlink r:id="rId15">
        <w:r w:rsidRPr="00A901C0">
          <w:rPr>
            <w:color w:val="000000" w:themeColor="text1"/>
            <w:spacing w:val="-10"/>
            <w:sz w:val="28"/>
            <w:szCs w:val="28"/>
          </w:rPr>
          <w:t>https://elibrary.ru/item.asp?id=47789257</w:t>
        </w:r>
      </w:hyperlink>
    </w:p>
    <w:p w14:paraId="09CE63EC" w14:textId="77777777" w:rsidR="00CE0E3B" w:rsidRPr="00A901C0" w:rsidRDefault="00CE0E3B" w:rsidP="00A901C0">
      <w:pPr>
        <w:pStyle w:val="ad"/>
        <w:numPr>
          <w:ilvl w:val="1"/>
          <w:numId w:val="6"/>
        </w:numPr>
        <w:tabs>
          <w:tab w:val="left" w:pos="426"/>
          <w:tab w:val="left" w:pos="1580"/>
        </w:tabs>
        <w:ind w:left="0" w:firstLine="0"/>
        <w:rPr>
          <w:color w:val="000000" w:themeColor="text1"/>
          <w:spacing w:val="-10"/>
          <w:sz w:val="28"/>
          <w:szCs w:val="28"/>
        </w:rPr>
      </w:pPr>
      <w:r w:rsidRPr="00A901C0">
        <w:rPr>
          <w:b/>
          <w:color w:val="000000" w:themeColor="text1"/>
          <w:spacing w:val="-10"/>
          <w:sz w:val="28"/>
          <w:szCs w:val="28"/>
        </w:rPr>
        <w:t>Исраилова, Д. К</w:t>
      </w:r>
      <w:r w:rsidRPr="00A901C0">
        <w:rPr>
          <w:color w:val="000000" w:themeColor="text1"/>
          <w:spacing w:val="-10"/>
          <w:sz w:val="28"/>
          <w:szCs w:val="28"/>
        </w:rPr>
        <w:t xml:space="preserve">. Баштапкы медициналык санитардык жардамдын көлөмүн пландоонун ыкмалары / Г. А. Аскарбекова, Д. К. Исраилова, А. А. Шамшиев [etal.] // Илим. Билим. Техника. – 2022. – No. 2(74). – P. 91-94. То же: [Электронный ресурс]. – Режим доступа: </w:t>
      </w:r>
      <w:r w:rsidRPr="00A901C0">
        <w:rPr>
          <w:sz w:val="28"/>
          <w:szCs w:val="28"/>
        </w:rPr>
        <w:fldChar w:fldCharType="begin"/>
      </w:r>
      <w:r w:rsidRPr="00A901C0">
        <w:rPr>
          <w:sz w:val="28"/>
          <w:szCs w:val="28"/>
        </w:rPr>
        <w:instrText xml:space="preserve"> HYPERLINK "https://elibrary.ru/item.asp?id=49535840" \h </w:instrText>
      </w:r>
      <w:r w:rsidRPr="00A901C0">
        <w:rPr>
          <w:sz w:val="28"/>
          <w:szCs w:val="28"/>
        </w:rPr>
      </w:r>
      <w:r w:rsidRPr="00A901C0">
        <w:rPr>
          <w:sz w:val="28"/>
          <w:szCs w:val="28"/>
        </w:rPr>
        <w:fldChar w:fldCharType="separate"/>
      </w:r>
      <w:r w:rsidRPr="00A901C0">
        <w:rPr>
          <w:color w:val="000000" w:themeColor="text1"/>
          <w:spacing w:val="-10"/>
          <w:sz w:val="28"/>
          <w:szCs w:val="28"/>
        </w:rPr>
        <w:t>https://elibrary.ru/item.asp?id=49535840</w:t>
      </w:r>
      <w:r w:rsidRPr="00A901C0">
        <w:rPr>
          <w:color w:val="000000" w:themeColor="text1"/>
          <w:spacing w:val="-10"/>
          <w:sz w:val="28"/>
          <w:szCs w:val="28"/>
        </w:rPr>
        <w:fldChar w:fldCharType="end"/>
      </w:r>
    </w:p>
    <w:p w14:paraId="4DDC006B" w14:textId="77777777" w:rsidR="00CE0E3B" w:rsidRPr="00A901C0" w:rsidRDefault="00CE0E3B" w:rsidP="00A901C0">
      <w:pPr>
        <w:pStyle w:val="ad"/>
        <w:numPr>
          <w:ilvl w:val="1"/>
          <w:numId w:val="6"/>
        </w:numPr>
        <w:tabs>
          <w:tab w:val="left" w:pos="426"/>
          <w:tab w:val="left" w:pos="1580"/>
        </w:tabs>
        <w:ind w:left="0" w:firstLine="0"/>
        <w:rPr>
          <w:color w:val="000000" w:themeColor="text1"/>
          <w:spacing w:val="-10"/>
          <w:sz w:val="28"/>
          <w:szCs w:val="28"/>
        </w:rPr>
      </w:pPr>
      <w:r w:rsidRPr="00A901C0">
        <w:rPr>
          <w:b/>
          <w:color w:val="000000" w:themeColor="text1"/>
          <w:spacing w:val="-10"/>
          <w:sz w:val="28"/>
          <w:szCs w:val="28"/>
        </w:rPr>
        <w:t xml:space="preserve">Исраилова, Д. К. </w:t>
      </w:r>
      <w:r w:rsidRPr="00A901C0">
        <w:rPr>
          <w:color w:val="000000" w:themeColor="text1"/>
          <w:spacing w:val="-10"/>
          <w:sz w:val="28"/>
          <w:szCs w:val="28"/>
        </w:rPr>
        <w:t>Жалпы (үй-бүлөлүк) дарыгерлер практикасына адистерди даярдоо / Д. К. Исраилова, Г. А. Аскарбекова, А. А. Шамшиев, Ы. А. Алдашукуров // Вестник Ошского государственного университета. – 2022. – No.</w:t>
      </w:r>
    </w:p>
    <w:p w14:paraId="0C08DEBE" w14:textId="77777777" w:rsidR="00CE0E3B" w:rsidRPr="00A901C0" w:rsidRDefault="00CE0E3B" w:rsidP="00A901C0">
      <w:pPr>
        <w:pStyle w:val="a9"/>
        <w:tabs>
          <w:tab w:val="left" w:pos="426"/>
        </w:tabs>
        <w:ind w:left="0"/>
        <w:rPr>
          <w:color w:val="000000" w:themeColor="text1"/>
          <w:spacing w:val="-10"/>
        </w:rPr>
      </w:pPr>
      <w:r w:rsidRPr="00A901C0">
        <w:rPr>
          <w:color w:val="000000" w:themeColor="text1"/>
          <w:spacing w:val="-10"/>
        </w:rPr>
        <w:t xml:space="preserve">3. – P. 38-43. То же: [Электронный ресурс]. – Режим доступа: </w:t>
      </w:r>
      <w:r w:rsidRPr="00A901C0">
        <w:fldChar w:fldCharType="begin"/>
      </w:r>
      <w:r w:rsidRPr="00A901C0">
        <w:instrText xml:space="preserve"> HYPERLINK "https://elibrary.ru/item.asp?id=49544748" \h </w:instrText>
      </w:r>
      <w:r w:rsidRPr="00A901C0">
        <w:fldChar w:fldCharType="separate"/>
      </w:r>
      <w:r w:rsidRPr="00A901C0">
        <w:rPr>
          <w:color w:val="000000" w:themeColor="text1"/>
          <w:spacing w:val="-10"/>
        </w:rPr>
        <w:t>https://elibrary.ru/item.asp?id=49544748</w:t>
      </w:r>
      <w:r w:rsidRPr="00A901C0">
        <w:rPr>
          <w:color w:val="000000" w:themeColor="text1"/>
          <w:spacing w:val="-10"/>
        </w:rPr>
        <w:fldChar w:fldCharType="end"/>
      </w:r>
    </w:p>
    <w:p w14:paraId="4B55D8A5" w14:textId="77777777" w:rsidR="00CE0E3B" w:rsidRPr="00A901C0" w:rsidRDefault="00CE0E3B" w:rsidP="00A901C0">
      <w:pPr>
        <w:pStyle w:val="ad"/>
        <w:numPr>
          <w:ilvl w:val="1"/>
          <w:numId w:val="6"/>
        </w:numPr>
        <w:tabs>
          <w:tab w:val="left" w:pos="426"/>
          <w:tab w:val="left" w:pos="1580"/>
        </w:tabs>
        <w:ind w:left="0" w:firstLine="0"/>
        <w:rPr>
          <w:color w:val="000000" w:themeColor="text1"/>
          <w:spacing w:val="-10"/>
          <w:sz w:val="28"/>
          <w:szCs w:val="28"/>
        </w:rPr>
      </w:pPr>
      <w:r w:rsidRPr="00A901C0">
        <w:rPr>
          <w:b/>
          <w:color w:val="000000" w:themeColor="text1"/>
          <w:spacing w:val="-10"/>
          <w:sz w:val="28"/>
          <w:szCs w:val="28"/>
        </w:rPr>
        <w:t xml:space="preserve">Исраилова, Д. К. </w:t>
      </w:r>
      <w:r w:rsidRPr="00A901C0">
        <w:rPr>
          <w:color w:val="000000" w:themeColor="text1"/>
          <w:spacing w:val="-10"/>
          <w:sz w:val="28"/>
          <w:szCs w:val="28"/>
        </w:rPr>
        <w:t xml:space="preserve">Үй-бүлөлүк медицинада профилактикалык текшерүү маселеси / Д. К. Исраилова, Г. А. Аскарбекова, А. А. Шамшиев // Вестник Кыргызско-Российского Славянского университета. – 2022. – Vol. 22, No. 9. – P. 175-179.То же: [Электронный ресурс]. – Режим доступа: </w:t>
      </w:r>
      <w:r w:rsidRPr="00A901C0">
        <w:rPr>
          <w:sz w:val="28"/>
          <w:szCs w:val="28"/>
        </w:rPr>
        <w:fldChar w:fldCharType="begin"/>
      </w:r>
      <w:r w:rsidRPr="00A901C0">
        <w:rPr>
          <w:sz w:val="28"/>
          <w:szCs w:val="28"/>
        </w:rPr>
        <w:instrText xml:space="preserve"> HYPERLINK "https://elibrary.ru/item.asp?id=49828790" \h </w:instrText>
      </w:r>
      <w:r w:rsidRPr="00A901C0">
        <w:rPr>
          <w:sz w:val="28"/>
          <w:szCs w:val="28"/>
        </w:rPr>
      </w:r>
      <w:r w:rsidRPr="00A901C0">
        <w:rPr>
          <w:sz w:val="28"/>
          <w:szCs w:val="28"/>
        </w:rPr>
        <w:fldChar w:fldCharType="separate"/>
      </w:r>
      <w:r w:rsidRPr="00A901C0">
        <w:rPr>
          <w:color w:val="000000" w:themeColor="text1"/>
          <w:spacing w:val="-10"/>
          <w:sz w:val="28"/>
          <w:szCs w:val="28"/>
        </w:rPr>
        <w:t>https://elibrary.ru/item.asp?id=49828790</w:t>
      </w:r>
      <w:r w:rsidRPr="00A901C0">
        <w:rPr>
          <w:color w:val="000000" w:themeColor="text1"/>
          <w:spacing w:val="-10"/>
          <w:sz w:val="28"/>
          <w:szCs w:val="28"/>
        </w:rPr>
        <w:fldChar w:fldCharType="end"/>
      </w:r>
    </w:p>
    <w:p w14:paraId="3764FF91" w14:textId="0DCE4BB2" w:rsidR="00CE0E3B" w:rsidRPr="00A901C0" w:rsidRDefault="00CE0E3B" w:rsidP="00A901C0">
      <w:pPr>
        <w:pStyle w:val="ad"/>
        <w:numPr>
          <w:ilvl w:val="1"/>
          <w:numId w:val="6"/>
        </w:numPr>
        <w:tabs>
          <w:tab w:val="left" w:pos="426"/>
          <w:tab w:val="left" w:pos="1580"/>
        </w:tabs>
        <w:ind w:left="0" w:firstLine="0"/>
        <w:rPr>
          <w:color w:val="000000" w:themeColor="text1"/>
          <w:spacing w:val="-10"/>
          <w:sz w:val="28"/>
          <w:szCs w:val="28"/>
        </w:rPr>
      </w:pPr>
      <w:r w:rsidRPr="00A901C0">
        <w:rPr>
          <w:b/>
          <w:color w:val="000000" w:themeColor="text1"/>
          <w:spacing w:val="-10"/>
          <w:sz w:val="28"/>
          <w:szCs w:val="28"/>
        </w:rPr>
        <w:t>Исраилова, Д. К</w:t>
      </w:r>
      <w:r w:rsidRPr="00A901C0">
        <w:rPr>
          <w:color w:val="000000" w:themeColor="text1"/>
          <w:spacing w:val="-10"/>
          <w:sz w:val="28"/>
          <w:szCs w:val="28"/>
        </w:rPr>
        <w:t>. Баштапкы медициналык–санитардык жардамды өнүктүрүүдө медайымдардын орду / Д. К. Исраилова, Г. А. // Наука, новые технологии и инновации Кыргызстана. – 2024. – № 2. – 74-77-бб.</w:t>
      </w:r>
      <w:r w:rsidR="00660943">
        <w:rPr>
          <w:color w:val="000000" w:themeColor="text1"/>
          <w:spacing w:val="-10"/>
          <w:sz w:val="28"/>
          <w:szCs w:val="28"/>
          <w:lang w:val="ky-KG"/>
        </w:rPr>
        <w:t xml:space="preserve"> </w:t>
      </w:r>
      <w:r w:rsidR="006D4977" w:rsidRPr="00A901C0">
        <w:rPr>
          <w:color w:val="000000" w:themeColor="text1"/>
          <w:spacing w:val="-10"/>
          <w:sz w:val="28"/>
          <w:szCs w:val="28"/>
        </w:rPr>
        <w:t xml:space="preserve">То же: </w:t>
      </w:r>
      <w:r w:rsidRPr="00A901C0">
        <w:rPr>
          <w:color w:val="000000" w:themeColor="text1"/>
          <w:spacing w:val="-10"/>
          <w:sz w:val="28"/>
          <w:szCs w:val="28"/>
        </w:rPr>
        <w:t xml:space="preserve">[Электронный ресурс]. – Режим доступа: </w:t>
      </w:r>
      <w:r w:rsidRPr="00A901C0">
        <w:rPr>
          <w:sz w:val="28"/>
          <w:szCs w:val="28"/>
        </w:rPr>
        <w:fldChar w:fldCharType="begin"/>
      </w:r>
      <w:r w:rsidRPr="00A901C0">
        <w:rPr>
          <w:sz w:val="28"/>
          <w:szCs w:val="28"/>
        </w:rPr>
        <w:instrText xml:space="preserve"> HYPERLINK "https://www.elibrary.ru/item.asp?id=72311039" \h </w:instrText>
      </w:r>
      <w:r w:rsidRPr="00A901C0">
        <w:rPr>
          <w:sz w:val="28"/>
          <w:szCs w:val="28"/>
        </w:rPr>
      </w:r>
      <w:r w:rsidRPr="00A901C0">
        <w:rPr>
          <w:sz w:val="28"/>
          <w:szCs w:val="28"/>
        </w:rPr>
        <w:fldChar w:fldCharType="separate"/>
      </w:r>
      <w:r w:rsidRPr="00A901C0">
        <w:rPr>
          <w:color w:val="000000" w:themeColor="text1"/>
          <w:spacing w:val="-10"/>
          <w:sz w:val="28"/>
          <w:szCs w:val="28"/>
          <w:shd w:val="clear" w:color="auto" w:fill="F5F5F5"/>
        </w:rPr>
        <w:t>https://www.elibrary.ru/item.asp?id=72311039</w:t>
      </w:r>
      <w:r w:rsidRPr="00A901C0">
        <w:rPr>
          <w:color w:val="000000" w:themeColor="text1"/>
          <w:spacing w:val="-10"/>
          <w:sz w:val="28"/>
          <w:szCs w:val="28"/>
          <w:shd w:val="clear" w:color="auto" w:fill="F5F5F5"/>
        </w:rPr>
        <w:fldChar w:fldCharType="end"/>
      </w:r>
    </w:p>
    <w:p w14:paraId="694008BA" w14:textId="147F43F7" w:rsidR="00CE0E3B" w:rsidRPr="0092489E" w:rsidRDefault="00CE0E3B" w:rsidP="00A901C0">
      <w:pPr>
        <w:pStyle w:val="ad"/>
        <w:numPr>
          <w:ilvl w:val="1"/>
          <w:numId w:val="6"/>
        </w:numPr>
        <w:tabs>
          <w:tab w:val="left" w:pos="426"/>
          <w:tab w:val="left" w:pos="1416"/>
        </w:tabs>
        <w:ind w:left="0" w:firstLine="0"/>
        <w:rPr>
          <w:color w:val="000000" w:themeColor="text1"/>
          <w:spacing w:val="-10"/>
          <w:sz w:val="28"/>
          <w:szCs w:val="28"/>
        </w:rPr>
      </w:pPr>
      <w:r w:rsidRPr="00A901C0">
        <w:rPr>
          <w:b/>
          <w:color w:val="000000" w:themeColor="text1"/>
          <w:spacing w:val="-10"/>
          <w:sz w:val="28"/>
          <w:szCs w:val="28"/>
        </w:rPr>
        <w:t xml:space="preserve">Исраилова, Д. К. </w:t>
      </w:r>
      <w:r w:rsidRPr="00A901C0">
        <w:rPr>
          <w:color w:val="000000" w:themeColor="text1"/>
          <w:spacing w:val="-10"/>
          <w:sz w:val="28"/>
          <w:szCs w:val="28"/>
        </w:rPr>
        <w:t xml:space="preserve">Трудно быть идеальным врачом в современном мире? /Д. К. Исраилова, Т. М. Мамаев, М. К. Сейдалиева // Сборник научных трудов. Международный научно-практической конференции интеграция теории,    образования    и    науки   с     прикладной   медициной.    22-23-июнь, </w:t>
      </w:r>
      <w:r w:rsidRPr="0092489E">
        <w:rPr>
          <w:color w:val="000000" w:themeColor="text1"/>
          <w:spacing w:val="-10"/>
          <w:sz w:val="28"/>
          <w:szCs w:val="28"/>
        </w:rPr>
        <w:t xml:space="preserve">2023г. – г. Ош; </w:t>
      </w:r>
      <w:bookmarkStart w:id="25" w:name="_Hlk194414959"/>
      <w:r w:rsidRPr="0092489E">
        <w:rPr>
          <w:color w:val="000000" w:themeColor="text1"/>
          <w:spacing w:val="-10"/>
          <w:sz w:val="28"/>
          <w:szCs w:val="28"/>
        </w:rPr>
        <w:t xml:space="preserve">То же: </w:t>
      </w:r>
      <w:bookmarkEnd w:id="25"/>
      <w:r w:rsidRPr="0092489E">
        <w:rPr>
          <w:color w:val="000000" w:themeColor="text1"/>
          <w:spacing w:val="-10"/>
          <w:sz w:val="28"/>
          <w:szCs w:val="28"/>
        </w:rPr>
        <w:t xml:space="preserve">[Электронный ресурс]. – Режим доступа: </w:t>
      </w:r>
      <w:r w:rsidRPr="0092489E">
        <w:rPr>
          <w:sz w:val="28"/>
          <w:szCs w:val="28"/>
        </w:rPr>
        <w:fldChar w:fldCharType="begin"/>
      </w:r>
      <w:r w:rsidRPr="0092489E">
        <w:rPr>
          <w:sz w:val="28"/>
          <w:szCs w:val="28"/>
        </w:rPr>
        <w:instrText xml:space="preserve"> HYPERLINK "http://conf.medfak-30.oshsu.kg/" \h </w:instrText>
      </w:r>
      <w:r w:rsidRPr="0092489E">
        <w:rPr>
          <w:sz w:val="28"/>
          <w:szCs w:val="28"/>
        </w:rPr>
      </w:r>
      <w:r w:rsidRPr="0092489E">
        <w:rPr>
          <w:sz w:val="28"/>
          <w:szCs w:val="28"/>
        </w:rPr>
        <w:fldChar w:fldCharType="separate"/>
      </w:r>
      <w:r w:rsidRPr="0092489E">
        <w:rPr>
          <w:color w:val="000000" w:themeColor="text1"/>
          <w:spacing w:val="-10"/>
          <w:sz w:val="28"/>
          <w:szCs w:val="28"/>
        </w:rPr>
        <w:t>http://conf.medfak-</w:t>
      </w:r>
      <w:r w:rsidRPr="0092489E">
        <w:rPr>
          <w:color w:val="000000" w:themeColor="text1"/>
          <w:spacing w:val="-10"/>
          <w:sz w:val="28"/>
          <w:szCs w:val="28"/>
        </w:rPr>
        <w:fldChar w:fldCharType="end"/>
      </w:r>
      <w:hyperlink r:id="rId16">
        <w:r w:rsidRPr="0092489E">
          <w:rPr>
            <w:color w:val="000000" w:themeColor="text1"/>
            <w:spacing w:val="-10"/>
            <w:sz w:val="28"/>
            <w:szCs w:val="28"/>
          </w:rPr>
          <w:t>30.oshsu.kg/</w:t>
        </w:r>
      </w:hyperlink>
    </w:p>
    <w:p w14:paraId="589BA574" w14:textId="77777777" w:rsidR="00CE0E3B" w:rsidRPr="00A901C0" w:rsidRDefault="00CE0E3B" w:rsidP="00A901C0">
      <w:pPr>
        <w:pStyle w:val="ad"/>
        <w:numPr>
          <w:ilvl w:val="1"/>
          <w:numId w:val="6"/>
        </w:numPr>
        <w:tabs>
          <w:tab w:val="left" w:pos="426"/>
          <w:tab w:val="left" w:pos="1416"/>
        </w:tabs>
        <w:ind w:left="0" w:firstLine="0"/>
        <w:rPr>
          <w:color w:val="000000" w:themeColor="text1"/>
          <w:spacing w:val="-10"/>
          <w:sz w:val="28"/>
          <w:szCs w:val="28"/>
        </w:rPr>
      </w:pPr>
      <w:r w:rsidRPr="00A901C0">
        <w:rPr>
          <w:b/>
          <w:color w:val="000000" w:themeColor="text1"/>
          <w:spacing w:val="-10"/>
          <w:sz w:val="28"/>
          <w:szCs w:val="28"/>
        </w:rPr>
        <w:t xml:space="preserve">Исраилова, Д. К. </w:t>
      </w:r>
      <w:r w:rsidRPr="00A901C0">
        <w:rPr>
          <w:color w:val="000000" w:themeColor="text1"/>
          <w:spacing w:val="-10"/>
          <w:sz w:val="28"/>
          <w:szCs w:val="28"/>
        </w:rPr>
        <w:t xml:space="preserve">Ош аймагындагы дарыгердик жардамды социалдык изилдөө (пациенттердин баасы). / Д.К. Исраилова, Т. М. Мамаев, М. К. Сейдалиева // Сборник научных трудов. Международный научно- практической конференции интеграция теории, образования и науки с прикладной медициной. – Ош. – 2023; То же: [Электронный ресурс]. – Режим доступа: </w:t>
      </w:r>
      <w:r w:rsidRPr="00A901C0">
        <w:rPr>
          <w:sz w:val="28"/>
          <w:szCs w:val="28"/>
        </w:rPr>
        <w:fldChar w:fldCharType="begin"/>
      </w:r>
      <w:r w:rsidRPr="00A901C0">
        <w:rPr>
          <w:sz w:val="28"/>
          <w:szCs w:val="28"/>
        </w:rPr>
        <w:instrText xml:space="preserve"> HYPERLINK "http://conf.medfak-30.oshsu.kg/" \h </w:instrText>
      </w:r>
      <w:r w:rsidRPr="00A901C0">
        <w:rPr>
          <w:sz w:val="28"/>
          <w:szCs w:val="28"/>
        </w:rPr>
      </w:r>
      <w:r w:rsidRPr="00A901C0">
        <w:rPr>
          <w:sz w:val="28"/>
          <w:szCs w:val="28"/>
        </w:rPr>
        <w:fldChar w:fldCharType="separate"/>
      </w:r>
      <w:r w:rsidRPr="00A901C0">
        <w:rPr>
          <w:color w:val="000000" w:themeColor="text1"/>
          <w:spacing w:val="-10"/>
          <w:sz w:val="28"/>
          <w:szCs w:val="28"/>
        </w:rPr>
        <w:t>http://conf.medfak-30.oshsu.kg/</w:t>
      </w:r>
      <w:r w:rsidRPr="00A901C0">
        <w:rPr>
          <w:color w:val="000000" w:themeColor="text1"/>
          <w:spacing w:val="-10"/>
          <w:sz w:val="28"/>
          <w:szCs w:val="28"/>
        </w:rPr>
        <w:fldChar w:fldCharType="end"/>
      </w:r>
      <w:r w:rsidRPr="00A901C0">
        <w:rPr>
          <w:color w:val="000000" w:themeColor="text1"/>
          <w:spacing w:val="-10"/>
          <w:sz w:val="28"/>
          <w:szCs w:val="28"/>
        </w:rPr>
        <w:t>.</w:t>
      </w:r>
    </w:p>
    <w:p w14:paraId="126E9A7A" w14:textId="77777777" w:rsidR="00A901C0" w:rsidRDefault="00CE0E3B" w:rsidP="00A901C0">
      <w:pPr>
        <w:pStyle w:val="ad"/>
        <w:numPr>
          <w:ilvl w:val="1"/>
          <w:numId w:val="6"/>
        </w:numPr>
        <w:tabs>
          <w:tab w:val="left" w:pos="426"/>
          <w:tab w:val="left" w:pos="1828"/>
          <w:tab w:val="left" w:pos="3867"/>
          <w:tab w:val="left" w:pos="6844"/>
          <w:tab w:val="left" w:pos="8995"/>
        </w:tabs>
        <w:ind w:left="0" w:firstLine="0"/>
        <w:rPr>
          <w:color w:val="000000"/>
          <w:spacing w:val="-10"/>
          <w:sz w:val="28"/>
          <w:szCs w:val="28"/>
          <w:lang w:val="ru-RU"/>
        </w:rPr>
      </w:pPr>
      <w:r w:rsidRPr="00A901C0">
        <w:rPr>
          <w:b/>
          <w:color w:val="000000" w:themeColor="text1"/>
          <w:spacing w:val="-10"/>
          <w:sz w:val="28"/>
          <w:szCs w:val="28"/>
        </w:rPr>
        <w:t xml:space="preserve">Исраилова, Д. К. </w:t>
      </w:r>
      <w:r w:rsidRPr="00A901C0">
        <w:rPr>
          <w:color w:val="000000" w:themeColor="text1"/>
          <w:spacing w:val="-10"/>
          <w:sz w:val="28"/>
          <w:szCs w:val="28"/>
        </w:rPr>
        <w:t xml:space="preserve">Амбулатордук кабыл алуудагы терапиялык жардамдын сапатын </w:t>
      </w:r>
      <w:r w:rsidRPr="00A901C0">
        <w:rPr>
          <w:color w:val="000000" w:themeColor="text1"/>
          <w:spacing w:val="-10"/>
          <w:sz w:val="28"/>
          <w:szCs w:val="28"/>
        </w:rPr>
        <w:lastRenderedPageBreak/>
        <w:t>жогорулатуунун багыттары / Д. К. Исраилова, Ы. А. Алдашукуров, А. Б. Боронбаев, Ж. А. Кыдыршаева, З. А. Борончиева // Ош мамлекеттик университетинин Жарчысы. – № 3 (2024). – 1-12 бб.  То же: [Электронный</w:t>
      </w:r>
      <w:r w:rsidRPr="00A901C0">
        <w:rPr>
          <w:color w:val="000000" w:themeColor="text1"/>
          <w:spacing w:val="-10"/>
          <w:sz w:val="28"/>
          <w:szCs w:val="28"/>
          <w:lang w:val="ru-RU"/>
        </w:rPr>
        <w:t xml:space="preserve"> </w:t>
      </w:r>
      <w:r w:rsidRPr="00A901C0">
        <w:rPr>
          <w:color w:val="000000" w:themeColor="text1"/>
          <w:spacing w:val="-10"/>
          <w:sz w:val="28"/>
          <w:szCs w:val="28"/>
        </w:rPr>
        <w:t>ресурс].</w:t>
      </w:r>
      <w:r w:rsidR="00716DCC" w:rsidRPr="00A901C0">
        <w:rPr>
          <w:color w:val="000000" w:themeColor="text1"/>
          <w:spacing w:val="-10"/>
          <w:sz w:val="28"/>
          <w:szCs w:val="28"/>
          <w:lang w:val="ky-KG"/>
        </w:rPr>
        <w:t xml:space="preserve"> </w:t>
      </w:r>
      <w:r w:rsidRPr="00A901C0">
        <w:rPr>
          <w:color w:val="000000" w:themeColor="text1"/>
          <w:spacing w:val="-10"/>
          <w:sz w:val="28"/>
          <w:szCs w:val="28"/>
        </w:rPr>
        <w:t xml:space="preserve">– Режим доступа: </w:t>
      </w:r>
      <w:hyperlink r:id="rId17" w:history="1">
        <w:r w:rsidR="00716DCC" w:rsidRPr="00A901C0">
          <w:rPr>
            <w:sz w:val="28"/>
            <w:szCs w:val="28"/>
            <w:u w:val="single"/>
            <w:lang w:val="ru-RU"/>
          </w:rPr>
          <w:t>https://www.elibrary.ru/item.asp?id=72337896</w:t>
        </w:r>
      </w:hyperlink>
    </w:p>
    <w:p w14:paraId="0B62236A" w14:textId="13FAAA94" w:rsidR="00CE0E3B" w:rsidRPr="00B36B00" w:rsidRDefault="00CE0E3B" w:rsidP="00A901C0">
      <w:pPr>
        <w:pStyle w:val="ad"/>
        <w:numPr>
          <w:ilvl w:val="1"/>
          <w:numId w:val="6"/>
        </w:numPr>
        <w:tabs>
          <w:tab w:val="left" w:pos="426"/>
          <w:tab w:val="left" w:pos="1828"/>
          <w:tab w:val="left" w:pos="3867"/>
          <w:tab w:val="left" w:pos="6844"/>
          <w:tab w:val="left" w:pos="8995"/>
        </w:tabs>
        <w:ind w:left="0" w:firstLine="0"/>
        <w:rPr>
          <w:color w:val="000000"/>
          <w:spacing w:val="-10"/>
          <w:sz w:val="28"/>
          <w:szCs w:val="28"/>
        </w:rPr>
      </w:pPr>
      <w:r w:rsidRPr="00A901C0">
        <w:rPr>
          <w:b/>
          <w:color w:val="000000" w:themeColor="text1"/>
          <w:spacing w:val="-10"/>
          <w:sz w:val="28"/>
          <w:szCs w:val="28"/>
        </w:rPr>
        <w:t xml:space="preserve">Исраилова, Д. К. </w:t>
      </w:r>
      <w:r w:rsidRPr="00A901C0">
        <w:rPr>
          <w:color w:val="000000" w:themeColor="text1"/>
          <w:spacing w:val="-10"/>
          <w:sz w:val="28"/>
          <w:szCs w:val="28"/>
        </w:rPr>
        <w:t xml:space="preserve">Үй-бүлөлүк медицинадагы терапиялык жардамдын сапатын жогорулатуу/ Д. К. Исраилова, Ы. // ХIІІ International Scientific and practical conference “SCIENCE and TECHNOLOGIES”. – г. Астана, Казахстан, 2024. – С. 3-9. </w:t>
      </w:r>
      <w:bookmarkStart w:id="26" w:name="_Hlk194415175"/>
      <w:r w:rsidRPr="00A901C0">
        <w:rPr>
          <w:color w:val="000000" w:themeColor="text1"/>
          <w:spacing w:val="-10"/>
          <w:sz w:val="28"/>
          <w:szCs w:val="28"/>
        </w:rPr>
        <w:t xml:space="preserve">То же: [Электронный ресурс]. – Режим доступа: </w:t>
      </w:r>
      <w:bookmarkEnd w:id="26"/>
      <w:r w:rsidRPr="00A901C0">
        <w:rPr>
          <w:sz w:val="28"/>
          <w:szCs w:val="28"/>
        </w:rPr>
        <w:fldChar w:fldCharType="begin"/>
      </w:r>
      <w:r w:rsidRPr="00A901C0">
        <w:rPr>
          <w:sz w:val="28"/>
          <w:szCs w:val="28"/>
        </w:rPr>
        <w:instrText xml:space="preserve"> HYPERLINK "https://cyberleninka.ru/article/n/napravlenii-po-povysheniyu-kachestva-" \h </w:instrText>
      </w:r>
      <w:r w:rsidRPr="00A901C0">
        <w:rPr>
          <w:sz w:val="28"/>
          <w:szCs w:val="28"/>
        </w:rPr>
      </w:r>
      <w:r w:rsidRPr="00A901C0">
        <w:rPr>
          <w:sz w:val="28"/>
          <w:szCs w:val="28"/>
        </w:rPr>
        <w:fldChar w:fldCharType="separate"/>
      </w:r>
      <w:r w:rsidRPr="00A901C0">
        <w:rPr>
          <w:color w:val="000000" w:themeColor="text1"/>
          <w:spacing w:val="-10"/>
          <w:sz w:val="28"/>
          <w:szCs w:val="28"/>
        </w:rPr>
        <w:t>https://cyberleninka.ru/article/n/napravlenii-po-povysheniyu-kachestva-</w:t>
      </w:r>
      <w:r w:rsidRPr="00A901C0">
        <w:rPr>
          <w:color w:val="000000" w:themeColor="text1"/>
          <w:spacing w:val="-10"/>
          <w:sz w:val="28"/>
          <w:szCs w:val="28"/>
        </w:rPr>
        <w:fldChar w:fldCharType="end"/>
      </w:r>
      <w:r w:rsidRPr="00A901C0">
        <w:rPr>
          <w:color w:val="000000" w:themeColor="text1"/>
          <w:spacing w:val="-10"/>
          <w:sz w:val="28"/>
          <w:szCs w:val="28"/>
        </w:rPr>
        <w:t xml:space="preserve"> </w:t>
      </w:r>
      <w:hyperlink r:id="rId18">
        <w:r w:rsidRPr="00A901C0">
          <w:rPr>
            <w:color w:val="000000" w:themeColor="text1"/>
            <w:spacing w:val="-10"/>
            <w:sz w:val="28"/>
            <w:szCs w:val="28"/>
          </w:rPr>
          <w:t>terapevticheskoy-pomoschi-v-ambulatornyh-priemah</w:t>
        </w:r>
      </w:hyperlink>
    </w:p>
    <w:p w14:paraId="47FAB317" w14:textId="4CEBF0ED" w:rsidR="00AF1D1C" w:rsidRPr="00AF1D1C" w:rsidRDefault="00CE0E3B" w:rsidP="00AF1D1C">
      <w:pPr>
        <w:pStyle w:val="ad"/>
        <w:numPr>
          <w:ilvl w:val="1"/>
          <w:numId w:val="6"/>
        </w:numPr>
        <w:tabs>
          <w:tab w:val="left" w:pos="426"/>
          <w:tab w:val="left" w:pos="1828"/>
          <w:tab w:val="left" w:pos="3867"/>
          <w:tab w:val="left" w:pos="6844"/>
          <w:tab w:val="left" w:pos="8995"/>
        </w:tabs>
        <w:ind w:left="0" w:firstLine="0"/>
        <w:rPr>
          <w:color w:val="000000" w:themeColor="text1"/>
          <w:spacing w:val="-10"/>
          <w:sz w:val="28"/>
          <w:szCs w:val="28"/>
        </w:rPr>
      </w:pPr>
      <w:r w:rsidRPr="00A901C0">
        <w:rPr>
          <w:b/>
          <w:color w:val="000000" w:themeColor="text1"/>
          <w:spacing w:val="-10"/>
          <w:sz w:val="28"/>
          <w:szCs w:val="28"/>
        </w:rPr>
        <w:t xml:space="preserve">Исраилова, Д. К. </w:t>
      </w:r>
      <w:r w:rsidRPr="00A901C0">
        <w:rPr>
          <w:color w:val="000000" w:themeColor="text1"/>
          <w:spacing w:val="-10"/>
          <w:sz w:val="28"/>
          <w:szCs w:val="28"/>
        </w:rPr>
        <w:t xml:space="preserve">Оценка качества самоконтроля у больных сахарным диабетом для профилактики осложнений заболевания у / А. А. Шамшиев, Т. М. Мамаев // Вестник Кыргызско-Российского Славянского университета. – 2024. – Т.24, № 9. – С. 132-137. </w:t>
      </w:r>
      <w:r w:rsidR="006D4977" w:rsidRPr="00A901C0">
        <w:rPr>
          <w:color w:val="000000" w:themeColor="text1"/>
          <w:spacing w:val="-10"/>
          <w:sz w:val="28"/>
          <w:szCs w:val="28"/>
        </w:rPr>
        <w:t>То же: [Электронный ресурс].</w:t>
      </w:r>
      <w:r w:rsidR="00AF1D1C">
        <w:rPr>
          <w:color w:val="000000" w:themeColor="text1"/>
          <w:spacing w:val="-10"/>
          <w:sz w:val="28"/>
          <w:szCs w:val="28"/>
          <w:lang w:val="ky-KG"/>
        </w:rPr>
        <w:t xml:space="preserve"> </w:t>
      </w:r>
      <w:r w:rsidR="006D4977" w:rsidRPr="00A901C0">
        <w:rPr>
          <w:color w:val="000000" w:themeColor="text1"/>
          <w:spacing w:val="-10"/>
          <w:sz w:val="28"/>
          <w:szCs w:val="28"/>
        </w:rPr>
        <w:t>–</w:t>
      </w:r>
      <w:r w:rsidR="00AF1D1C">
        <w:rPr>
          <w:color w:val="000000" w:themeColor="text1"/>
          <w:spacing w:val="-10"/>
          <w:sz w:val="28"/>
          <w:szCs w:val="28"/>
          <w:lang w:val="ky-KG"/>
        </w:rPr>
        <w:t xml:space="preserve"> </w:t>
      </w:r>
      <w:r w:rsidR="006D4977" w:rsidRPr="00A901C0">
        <w:rPr>
          <w:color w:val="000000" w:themeColor="text1"/>
          <w:spacing w:val="-10"/>
          <w:sz w:val="28"/>
          <w:szCs w:val="28"/>
        </w:rPr>
        <w:t xml:space="preserve">Режим доступа: </w:t>
      </w:r>
      <w:r w:rsidR="00AF1D1C" w:rsidRPr="00AF1D1C">
        <w:rPr>
          <w:spacing w:val="-10"/>
          <w:sz w:val="28"/>
          <w:szCs w:val="28"/>
        </w:rPr>
        <w:fldChar w:fldCharType="begin"/>
      </w:r>
      <w:r w:rsidR="00AF1D1C" w:rsidRPr="00AF1D1C">
        <w:rPr>
          <w:spacing w:val="-10"/>
          <w:sz w:val="28"/>
          <w:szCs w:val="28"/>
        </w:rPr>
        <w:instrText>HYPERLINK "https://www.elibrary.ru/item.asp?id=75097473 "</w:instrText>
      </w:r>
      <w:r w:rsidR="00AF1D1C" w:rsidRPr="00AF1D1C">
        <w:rPr>
          <w:spacing w:val="-10"/>
          <w:sz w:val="28"/>
          <w:szCs w:val="28"/>
        </w:rPr>
      </w:r>
      <w:r w:rsidR="00AF1D1C" w:rsidRPr="00AF1D1C">
        <w:rPr>
          <w:spacing w:val="-10"/>
          <w:sz w:val="28"/>
          <w:szCs w:val="28"/>
        </w:rPr>
        <w:fldChar w:fldCharType="separate"/>
      </w:r>
      <w:r w:rsidR="00AF1D1C" w:rsidRPr="00AF1D1C">
        <w:rPr>
          <w:rStyle w:val="a3"/>
          <w:color w:val="auto"/>
          <w:spacing w:val="-10"/>
          <w:sz w:val="28"/>
          <w:szCs w:val="28"/>
        </w:rPr>
        <w:t xml:space="preserve">https://www.elibrary.ru/item.asp?id=75097473 </w:t>
      </w:r>
      <w:r w:rsidR="00AF1D1C" w:rsidRPr="00AF1D1C">
        <w:rPr>
          <w:spacing w:val="-10"/>
          <w:sz w:val="28"/>
          <w:szCs w:val="28"/>
        </w:rPr>
        <w:fldChar w:fldCharType="end"/>
      </w:r>
    </w:p>
    <w:p w14:paraId="3CE93731" w14:textId="2782E831" w:rsidR="00993036" w:rsidRPr="00A901C0" w:rsidRDefault="00CE0E3B" w:rsidP="00A901C0">
      <w:pPr>
        <w:pStyle w:val="ad"/>
        <w:numPr>
          <w:ilvl w:val="1"/>
          <w:numId w:val="6"/>
        </w:numPr>
        <w:tabs>
          <w:tab w:val="left" w:pos="426"/>
          <w:tab w:val="left" w:pos="1828"/>
          <w:tab w:val="left" w:pos="3867"/>
          <w:tab w:val="left" w:pos="6844"/>
          <w:tab w:val="left" w:pos="8995"/>
        </w:tabs>
        <w:ind w:left="0" w:firstLine="0"/>
        <w:rPr>
          <w:rStyle w:val="a3"/>
          <w:color w:val="000000" w:themeColor="text1"/>
          <w:spacing w:val="-10"/>
          <w:sz w:val="28"/>
          <w:szCs w:val="28"/>
          <w:u w:val="none"/>
        </w:rPr>
      </w:pPr>
      <w:r w:rsidRPr="00A901C0">
        <w:rPr>
          <w:b/>
          <w:bCs/>
          <w:spacing w:val="-10"/>
          <w:sz w:val="28"/>
          <w:szCs w:val="28"/>
          <w:lang w:val="ky-KG"/>
        </w:rPr>
        <w:t xml:space="preserve">Исраилова Д. К. </w:t>
      </w:r>
      <w:r w:rsidRPr="00A901C0">
        <w:rPr>
          <w:rFonts w:eastAsia="Calibri"/>
          <w:spacing w:val="-10"/>
          <w:kern w:val="2"/>
          <w:sz w:val="28"/>
          <w:szCs w:val="28"/>
          <w:lang w:val="ky-KG"/>
          <w14:ligatures w14:val="standardContextual"/>
        </w:rPr>
        <w:t xml:space="preserve">Ош облусунда оорулардын негизги класстарынын динамикасы / Борончиева З. А., Еркинбаева Э. А., Боронбаев А. Б. // </w:t>
      </w:r>
      <w:r w:rsidRPr="00A901C0">
        <w:rPr>
          <w:rFonts w:eastAsia="Cambria"/>
          <w:color w:val="000000"/>
          <w:spacing w:val="-10"/>
          <w:kern w:val="2"/>
          <w:sz w:val="28"/>
          <w:szCs w:val="28"/>
          <w:lang w:val="ky-KG" w:eastAsia="zh-CN" w:bidi="ar"/>
          <w14:ligatures w14:val="standardContextual"/>
        </w:rPr>
        <w:t xml:space="preserve">In the world of Science and education – </w:t>
      </w:r>
      <w:r w:rsidRPr="00A901C0">
        <w:rPr>
          <w:rFonts w:eastAsia="Calibri"/>
          <w:color w:val="000000"/>
          <w:spacing w:val="-10"/>
          <w:kern w:val="2"/>
          <w:sz w:val="28"/>
          <w:szCs w:val="28"/>
          <w:lang w:val="ky-KG"/>
          <w14:ligatures w14:val="standardContextual"/>
        </w:rPr>
        <w:t xml:space="preserve">Almaty, 2024. –  № 15. </w:t>
      </w:r>
      <w:r w:rsidRPr="00A901C0">
        <w:rPr>
          <w:rFonts w:eastAsia="Calibri"/>
          <w:spacing w:val="-10"/>
          <w:kern w:val="2"/>
          <w:sz w:val="28"/>
          <w:szCs w:val="28"/>
          <w:shd w:val="clear" w:color="auto" w:fill="FFFFFF"/>
          <w:lang w:val="ky-KG"/>
          <w14:ligatures w14:val="standardContextual"/>
        </w:rPr>
        <w:t xml:space="preserve">– С. </w:t>
      </w:r>
      <w:r w:rsidRPr="00A901C0">
        <w:rPr>
          <w:rFonts w:eastAsia="Calibri"/>
          <w:color w:val="000000"/>
          <w:spacing w:val="-10"/>
          <w:kern w:val="2"/>
          <w:sz w:val="28"/>
          <w:szCs w:val="28"/>
          <w:lang w:val="ky-KG"/>
          <w14:ligatures w14:val="standardContextual"/>
        </w:rPr>
        <w:t xml:space="preserve">82-90 </w:t>
      </w:r>
      <w:r w:rsidRPr="00A901C0">
        <w:rPr>
          <w:spacing w:val="-10"/>
          <w:sz w:val="28"/>
          <w:szCs w:val="28"/>
        </w:rPr>
        <w:t>[Электронный ресурс]. – Режим доступа:</w:t>
      </w:r>
      <w:r w:rsidRPr="00A901C0">
        <w:rPr>
          <w:rFonts w:eastAsia="Calibri"/>
          <w:spacing w:val="-10"/>
          <w:kern w:val="2"/>
          <w:sz w:val="28"/>
          <w:szCs w:val="28"/>
          <w:lang w:val="ky-KG"/>
          <w14:ligatures w14:val="standardContextual"/>
        </w:rPr>
        <w:t xml:space="preserve"> </w:t>
      </w:r>
      <w:hyperlink r:id="rId19" w:history="1">
        <w:r w:rsidRPr="00A901C0">
          <w:rPr>
            <w:rFonts w:eastAsia="Calibri"/>
            <w:spacing w:val="-10"/>
            <w:kern w:val="2"/>
            <w:sz w:val="28"/>
            <w:szCs w:val="28"/>
            <w:u w:val="single"/>
            <w:lang w:val="ky-KG"/>
            <w14:ligatures w14:val="standardContextual"/>
          </w:rPr>
          <w:t>https://cyberleninka.ru/article/n/osh-oblusunda-oorulardyn-negizgi-klasstarynyn-dinamikasy</w:t>
        </w:r>
      </w:hyperlink>
    </w:p>
    <w:p w14:paraId="0382429A" w14:textId="77777777" w:rsidR="00716DCC" w:rsidRPr="00716DCC" w:rsidRDefault="00716DCC" w:rsidP="00A901C0">
      <w:pPr>
        <w:numPr>
          <w:ilvl w:val="1"/>
          <w:numId w:val="6"/>
        </w:numPr>
        <w:tabs>
          <w:tab w:val="left" w:pos="426"/>
          <w:tab w:val="left" w:pos="1828"/>
          <w:tab w:val="left" w:pos="3867"/>
          <w:tab w:val="left" w:pos="6844"/>
          <w:tab w:val="left" w:pos="8995"/>
        </w:tabs>
        <w:ind w:left="0" w:firstLine="0"/>
        <w:jc w:val="both"/>
        <w:rPr>
          <w:color w:val="000000"/>
          <w:spacing w:val="-10"/>
          <w:sz w:val="28"/>
          <w:szCs w:val="28"/>
          <w:lang w:val="ru-RU"/>
        </w:rPr>
      </w:pPr>
      <w:r w:rsidRPr="00716DCC">
        <w:rPr>
          <w:b/>
          <w:bCs/>
          <w:sz w:val="28"/>
          <w:szCs w:val="28"/>
          <w:lang w:val="ky-KG"/>
        </w:rPr>
        <w:t xml:space="preserve">Исраилова Д. К. </w:t>
      </w:r>
      <w:r w:rsidRPr="00716DCC">
        <w:rPr>
          <w:sz w:val="28"/>
          <w:szCs w:val="28"/>
          <w:lang w:val="ky-KG"/>
        </w:rPr>
        <w:t xml:space="preserve">Причины возникновения хронической болезни почек </w:t>
      </w:r>
      <w:r w:rsidRPr="00716DCC">
        <w:rPr>
          <w:color w:val="000000"/>
          <w:sz w:val="28"/>
          <w:szCs w:val="28"/>
          <w:lang w:val="ru-RU"/>
        </w:rPr>
        <w:t xml:space="preserve"> / </w:t>
      </w:r>
      <w:r w:rsidRPr="00716DCC">
        <w:rPr>
          <w:rFonts w:eastAsia="DengXian"/>
          <w:bCs/>
          <w:iCs/>
          <w:kern w:val="2"/>
          <w:sz w:val="28"/>
          <w:szCs w:val="28"/>
          <w:lang w:val="ru-RU" w:eastAsia="ru-RU"/>
          <w14:ligatures w14:val="standardContextual"/>
        </w:rPr>
        <w:t xml:space="preserve">Д. К. Исраилова, Р. Г. </w:t>
      </w:r>
      <w:proofErr w:type="spellStart"/>
      <w:r w:rsidRPr="00716DCC">
        <w:rPr>
          <w:rFonts w:eastAsia="DengXian"/>
          <w:bCs/>
          <w:iCs/>
          <w:kern w:val="2"/>
          <w:sz w:val="28"/>
          <w:szCs w:val="28"/>
          <w:lang w:val="ru-RU" w:eastAsia="ru-RU"/>
          <w14:ligatures w14:val="standardContextual"/>
        </w:rPr>
        <w:t>Гайназарова</w:t>
      </w:r>
      <w:proofErr w:type="spellEnd"/>
      <w:r w:rsidRPr="00716DCC">
        <w:rPr>
          <w:rFonts w:eastAsia="DengXian"/>
          <w:bCs/>
          <w:iCs/>
          <w:kern w:val="2"/>
          <w:sz w:val="28"/>
          <w:szCs w:val="28"/>
          <w:lang w:val="ru-RU" w:eastAsia="ru-RU"/>
          <w14:ligatures w14:val="standardContextual"/>
        </w:rPr>
        <w:t xml:space="preserve">, А. Т. </w:t>
      </w:r>
      <w:proofErr w:type="spellStart"/>
      <w:r w:rsidRPr="00716DCC">
        <w:rPr>
          <w:rFonts w:eastAsia="DengXian"/>
          <w:bCs/>
          <w:iCs/>
          <w:kern w:val="2"/>
          <w:sz w:val="28"/>
          <w:szCs w:val="28"/>
          <w:lang w:val="ru-RU" w:eastAsia="ru-RU"/>
          <w14:ligatures w14:val="standardContextual"/>
        </w:rPr>
        <w:t>Туташева</w:t>
      </w:r>
      <w:proofErr w:type="spellEnd"/>
      <w:r w:rsidRPr="00716DCC">
        <w:rPr>
          <w:rFonts w:eastAsia="DengXian"/>
          <w:bCs/>
          <w:iCs/>
          <w:kern w:val="2"/>
          <w:sz w:val="28"/>
          <w:szCs w:val="28"/>
          <w:lang w:val="ru-RU" w:eastAsia="ru-RU"/>
          <w14:ligatures w14:val="standardContextual"/>
        </w:rPr>
        <w:t>, М. Ибраим у.</w:t>
      </w:r>
      <w:r w:rsidRPr="00716DCC">
        <w:rPr>
          <w:sz w:val="28"/>
          <w:szCs w:val="28"/>
          <w:lang w:val="ru-RU"/>
        </w:rPr>
        <w:t xml:space="preserve"> </w:t>
      </w:r>
      <w:r w:rsidRPr="00716DCC">
        <w:rPr>
          <w:rFonts w:eastAsia="DengXian"/>
          <w:bCs/>
          <w:iCs/>
          <w:kern w:val="2"/>
          <w:sz w:val="28"/>
          <w:szCs w:val="28"/>
          <w:lang w:val="ru-RU" w:eastAsia="ru-RU"/>
          <w14:ligatures w14:val="standardContextual"/>
        </w:rPr>
        <w:t xml:space="preserve">// Вестник Кыргызско-Российского Славянского университета. – 2025. – Т.25, № 1. – С. 23-27. </w:t>
      </w:r>
      <w:r w:rsidRPr="00716DCC">
        <w:rPr>
          <w:color w:val="000000"/>
          <w:sz w:val="28"/>
          <w:szCs w:val="28"/>
          <w:lang w:val="ru-RU"/>
        </w:rPr>
        <w:t xml:space="preserve">То же: [Электронный ресурс]. – Режим доступа: </w:t>
      </w:r>
      <w:r w:rsidRPr="00716DCC">
        <w:rPr>
          <w:rFonts w:eastAsia="DengXian"/>
          <w:bCs/>
          <w:iCs/>
          <w:kern w:val="2"/>
          <w:sz w:val="28"/>
          <w:szCs w:val="28"/>
          <w:lang w:val="ru-RU" w:eastAsia="ru-RU"/>
          <w14:ligatures w14:val="standardContextual"/>
        </w:rPr>
        <w:t>https://www.elibrary.ru/item.asp?id=80358457</w:t>
      </w:r>
    </w:p>
    <w:p w14:paraId="6FA9EA0D" w14:textId="77777777" w:rsidR="009E4E48" w:rsidRPr="00716DCC" w:rsidRDefault="009E4E48" w:rsidP="00A9217B">
      <w:pPr>
        <w:tabs>
          <w:tab w:val="left" w:pos="426"/>
        </w:tabs>
        <w:jc w:val="both"/>
        <w:rPr>
          <w:rStyle w:val="a3"/>
          <w:sz w:val="28"/>
          <w:szCs w:val="28"/>
          <w:lang w:val="ru-RU"/>
        </w:rPr>
      </w:pPr>
    </w:p>
    <w:p w14:paraId="5AB2457C" w14:textId="77777777" w:rsidR="009E4E48" w:rsidRDefault="009E4E48" w:rsidP="00A9217B">
      <w:pPr>
        <w:tabs>
          <w:tab w:val="left" w:pos="426"/>
        </w:tabs>
        <w:jc w:val="both"/>
        <w:rPr>
          <w:rStyle w:val="a3"/>
          <w:sz w:val="28"/>
          <w:szCs w:val="28"/>
          <w:lang w:val="ky-KG"/>
        </w:rPr>
      </w:pPr>
    </w:p>
    <w:p w14:paraId="2210F824" w14:textId="77777777" w:rsidR="009E4E48" w:rsidRDefault="009E4E48" w:rsidP="00A9217B">
      <w:pPr>
        <w:tabs>
          <w:tab w:val="left" w:pos="426"/>
        </w:tabs>
        <w:jc w:val="both"/>
        <w:rPr>
          <w:rStyle w:val="a3"/>
          <w:sz w:val="28"/>
          <w:szCs w:val="28"/>
          <w:lang w:val="ky-KG"/>
        </w:rPr>
      </w:pPr>
    </w:p>
    <w:p w14:paraId="49E0CBB3" w14:textId="77777777" w:rsidR="009E4E48" w:rsidRDefault="009E4E48" w:rsidP="00A9217B">
      <w:pPr>
        <w:tabs>
          <w:tab w:val="left" w:pos="426"/>
        </w:tabs>
        <w:jc w:val="both"/>
        <w:rPr>
          <w:rStyle w:val="a3"/>
          <w:sz w:val="28"/>
          <w:szCs w:val="28"/>
          <w:lang w:val="ky-KG"/>
        </w:rPr>
      </w:pPr>
    </w:p>
    <w:p w14:paraId="530D4F3A" w14:textId="77777777" w:rsidR="009E4E48" w:rsidRDefault="009E4E48" w:rsidP="00A9217B">
      <w:pPr>
        <w:tabs>
          <w:tab w:val="left" w:pos="426"/>
        </w:tabs>
        <w:jc w:val="both"/>
        <w:rPr>
          <w:rStyle w:val="a3"/>
          <w:sz w:val="28"/>
          <w:szCs w:val="28"/>
          <w:lang w:val="ky-KG"/>
        </w:rPr>
      </w:pPr>
    </w:p>
    <w:p w14:paraId="7DD97953" w14:textId="77777777" w:rsidR="009E4E48" w:rsidRDefault="009E4E48" w:rsidP="00A9217B">
      <w:pPr>
        <w:tabs>
          <w:tab w:val="left" w:pos="426"/>
        </w:tabs>
        <w:jc w:val="both"/>
        <w:rPr>
          <w:rStyle w:val="a3"/>
          <w:sz w:val="28"/>
          <w:szCs w:val="28"/>
          <w:lang w:val="ky-KG"/>
        </w:rPr>
      </w:pPr>
    </w:p>
    <w:p w14:paraId="40EA850C" w14:textId="77777777" w:rsidR="009E4E48" w:rsidRDefault="009E4E48" w:rsidP="00A9217B">
      <w:pPr>
        <w:tabs>
          <w:tab w:val="left" w:pos="426"/>
        </w:tabs>
        <w:jc w:val="both"/>
        <w:rPr>
          <w:rStyle w:val="a3"/>
          <w:sz w:val="28"/>
          <w:szCs w:val="28"/>
          <w:lang w:val="ky-KG"/>
        </w:rPr>
      </w:pPr>
    </w:p>
    <w:p w14:paraId="2E20F992" w14:textId="77777777" w:rsidR="009E4E48" w:rsidRDefault="009E4E48" w:rsidP="00A9217B">
      <w:pPr>
        <w:tabs>
          <w:tab w:val="left" w:pos="426"/>
        </w:tabs>
        <w:jc w:val="both"/>
        <w:rPr>
          <w:rStyle w:val="a3"/>
          <w:sz w:val="28"/>
          <w:szCs w:val="28"/>
          <w:lang w:val="ky-KG"/>
        </w:rPr>
      </w:pPr>
    </w:p>
    <w:p w14:paraId="14DC729B" w14:textId="77777777" w:rsidR="009E4E48" w:rsidRDefault="009E4E48" w:rsidP="00A9217B">
      <w:pPr>
        <w:tabs>
          <w:tab w:val="left" w:pos="426"/>
        </w:tabs>
        <w:jc w:val="both"/>
        <w:rPr>
          <w:rStyle w:val="a3"/>
          <w:sz w:val="28"/>
          <w:szCs w:val="28"/>
          <w:lang w:val="ky-KG"/>
        </w:rPr>
      </w:pPr>
    </w:p>
    <w:p w14:paraId="1DF99FCB" w14:textId="77777777" w:rsidR="009E4E48" w:rsidRDefault="009E4E48" w:rsidP="00A9217B">
      <w:pPr>
        <w:tabs>
          <w:tab w:val="left" w:pos="426"/>
        </w:tabs>
        <w:jc w:val="both"/>
        <w:rPr>
          <w:rStyle w:val="a3"/>
          <w:sz w:val="28"/>
          <w:szCs w:val="28"/>
          <w:lang w:val="ky-KG"/>
        </w:rPr>
      </w:pPr>
    </w:p>
    <w:p w14:paraId="7D30A96E" w14:textId="77777777" w:rsidR="009E4E48" w:rsidRDefault="009E4E48" w:rsidP="00A9217B">
      <w:pPr>
        <w:tabs>
          <w:tab w:val="left" w:pos="426"/>
        </w:tabs>
        <w:jc w:val="both"/>
        <w:rPr>
          <w:rStyle w:val="a3"/>
          <w:sz w:val="28"/>
          <w:szCs w:val="28"/>
          <w:lang w:val="ky-KG"/>
        </w:rPr>
      </w:pPr>
    </w:p>
    <w:p w14:paraId="1A7AA878" w14:textId="77777777" w:rsidR="009E4E48" w:rsidRDefault="009E4E48" w:rsidP="00A9217B">
      <w:pPr>
        <w:tabs>
          <w:tab w:val="left" w:pos="426"/>
        </w:tabs>
        <w:jc w:val="both"/>
        <w:rPr>
          <w:rStyle w:val="a3"/>
          <w:sz w:val="28"/>
          <w:szCs w:val="28"/>
          <w:lang w:val="ky-KG"/>
        </w:rPr>
      </w:pPr>
    </w:p>
    <w:p w14:paraId="22333B3B" w14:textId="77777777" w:rsidR="009E4E48" w:rsidRDefault="009E4E48" w:rsidP="00A9217B">
      <w:pPr>
        <w:tabs>
          <w:tab w:val="left" w:pos="426"/>
        </w:tabs>
        <w:jc w:val="both"/>
        <w:rPr>
          <w:rStyle w:val="a3"/>
          <w:sz w:val="28"/>
          <w:szCs w:val="28"/>
          <w:lang w:val="ky-KG"/>
        </w:rPr>
      </w:pPr>
    </w:p>
    <w:p w14:paraId="0D1439D0" w14:textId="77777777" w:rsidR="009E4E48" w:rsidRDefault="009E4E48" w:rsidP="00A9217B">
      <w:pPr>
        <w:tabs>
          <w:tab w:val="left" w:pos="426"/>
        </w:tabs>
        <w:jc w:val="both"/>
        <w:rPr>
          <w:rStyle w:val="a3"/>
          <w:sz w:val="28"/>
          <w:szCs w:val="28"/>
          <w:lang w:val="ky-KG"/>
        </w:rPr>
      </w:pPr>
    </w:p>
    <w:p w14:paraId="427065F4" w14:textId="77777777" w:rsidR="009E4E48" w:rsidRDefault="009E4E48" w:rsidP="00A9217B">
      <w:pPr>
        <w:tabs>
          <w:tab w:val="left" w:pos="426"/>
        </w:tabs>
        <w:jc w:val="both"/>
        <w:rPr>
          <w:rStyle w:val="a3"/>
          <w:sz w:val="28"/>
          <w:szCs w:val="28"/>
          <w:lang w:val="ky-KG"/>
        </w:rPr>
      </w:pPr>
    </w:p>
    <w:p w14:paraId="71F547C6" w14:textId="77777777" w:rsidR="009E4E48" w:rsidRDefault="009E4E48" w:rsidP="00A9217B">
      <w:pPr>
        <w:tabs>
          <w:tab w:val="left" w:pos="426"/>
        </w:tabs>
        <w:jc w:val="both"/>
        <w:rPr>
          <w:rStyle w:val="a3"/>
          <w:sz w:val="28"/>
          <w:szCs w:val="28"/>
          <w:lang w:val="ky-KG"/>
        </w:rPr>
      </w:pPr>
    </w:p>
    <w:p w14:paraId="1C4A351D" w14:textId="77777777" w:rsidR="009E4E48" w:rsidRDefault="009E4E48" w:rsidP="00A9217B">
      <w:pPr>
        <w:tabs>
          <w:tab w:val="left" w:pos="426"/>
        </w:tabs>
        <w:jc w:val="both"/>
        <w:rPr>
          <w:rStyle w:val="a3"/>
          <w:sz w:val="28"/>
          <w:szCs w:val="28"/>
          <w:lang w:val="ky-KG"/>
        </w:rPr>
      </w:pPr>
    </w:p>
    <w:p w14:paraId="50CFB5E4" w14:textId="77777777" w:rsidR="009E4E48" w:rsidRDefault="009E4E48" w:rsidP="00A9217B">
      <w:pPr>
        <w:tabs>
          <w:tab w:val="left" w:pos="426"/>
        </w:tabs>
        <w:jc w:val="both"/>
        <w:rPr>
          <w:rStyle w:val="a3"/>
          <w:sz w:val="28"/>
          <w:szCs w:val="28"/>
          <w:lang w:val="ky-KG"/>
        </w:rPr>
      </w:pPr>
    </w:p>
    <w:p w14:paraId="638709E5" w14:textId="77777777" w:rsidR="009E4E48" w:rsidRDefault="009E4E48" w:rsidP="00A9217B">
      <w:pPr>
        <w:tabs>
          <w:tab w:val="left" w:pos="426"/>
        </w:tabs>
        <w:jc w:val="both"/>
        <w:rPr>
          <w:rStyle w:val="a3"/>
          <w:sz w:val="28"/>
          <w:szCs w:val="28"/>
          <w:lang w:val="ky-KG"/>
        </w:rPr>
      </w:pPr>
    </w:p>
    <w:p w14:paraId="106D7156" w14:textId="77777777" w:rsidR="009E4E48" w:rsidRDefault="009E4E48" w:rsidP="00A9217B">
      <w:pPr>
        <w:tabs>
          <w:tab w:val="left" w:pos="426"/>
        </w:tabs>
        <w:jc w:val="both"/>
        <w:rPr>
          <w:rStyle w:val="a3"/>
          <w:sz w:val="28"/>
          <w:szCs w:val="28"/>
          <w:lang w:val="ky-KG"/>
        </w:rPr>
      </w:pPr>
    </w:p>
    <w:p w14:paraId="5A7A6473" w14:textId="77777777" w:rsidR="00204060" w:rsidRDefault="00204060" w:rsidP="00A9217B">
      <w:pPr>
        <w:tabs>
          <w:tab w:val="left" w:pos="426"/>
        </w:tabs>
        <w:jc w:val="both"/>
        <w:rPr>
          <w:rStyle w:val="a3"/>
          <w:sz w:val="28"/>
          <w:szCs w:val="28"/>
          <w:lang w:val="ky-KG"/>
        </w:rPr>
      </w:pPr>
    </w:p>
    <w:p w14:paraId="3195AF26" w14:textId="77777777" w:rsidR="009E4E48" w:rsidRDefault="009E4E48" w:rsidP="00A9217B">
      <w:pPr>
        <w:tabs>
          <w:tab w:val="left" w:pos="426"/>
        </w:tabs>
        <w:jc w:val="both"/>
        <w:rPr>
          <w:rStyle w:val="a3"/>
          <w:sz w:val="28"/>
          <w:szCs w:val="28"/>
          <w:lang w:val="ky-KG"/>
        </w:rPr>
      </w:pPr>
    </w:p>
    <w:p w14:paraId="42AF99BE" w14:textId="77777777" w:rsidR="009E4E48" w:rsidRPr="009E4E48" w:rsidRDefault="009E4E48" w:rsidP="00A9217B">
      <w:pPr>
        <w:tabs>
          <w:tab w:val="left" w:pos="426"/>
        </w:tabs>
        <w:jc w:val="both"/>
        <w:rPr>
          <w:rStyle w:val="a3"/>
          <w:sz w:val="28"/>
          <w:szCs w:val="28"/>
          <w:lang w:val="ky-KG"/>
        </w:rPr>
      </w:pPr>
    </w:p>
    <w:p w14:paraId="0EE631A6" w14:textId="77777777" w:rsidR="00993036" w:rsidRDefault="0023160A" w:rsidP="00A9217B">
      <w:pPr>
        <w:pStyle w:val="11"/>
        <w:ind w:left="0" w:firstLine="29"/>
      </w:pPr>
      <w:bookmarkStart w:id="27" w:name="_Hlk189240879"/>
      <w:r>
        <w:t>Исраилова Дарыгул Кубанычбековна</w:t>
      </w:r>
      <w:r>
        <w:rPr>
          <w:lang w:val="ky-KG"/>
        </w:rPr>
        <w:t xml:space="preserve">нын </w:t>
      </w:r>
      <w:r>
        <w:t xml:space="preserve">14.02.03 – коомдук </w:t>
      </w:r>
      <w:r>
        <w:rPr>
          <w:lang w:val="ky-KG"/>
        </w:rPr>
        <w:t>саламаттык</w:t>
      </w:r>
      <w:r>
        <w:t xml:space="preserve"> жана саламаттыкты сактоо адистиги боюнча медицина илимдеринин кандидаты илимий даражасын изденип алуу үчүн «Жалпы үй-бүлөлүк дарыгерлер практикасында терапиялык жардам берүүнү уюштуруудагы көйгөйлүү маселелер» (Кыргыз республикасынын түштүк аймагынын мисалында) аталыштагы жазылган диссертациясынын</w:t>
      </w:r>
    </w:p>
    <w:p w14:paraId="300B5C96" w14:textId="77777777" w:rsidR="00993036" w:rsidRDefault="0023160A" w:rsidP="00A9217B">
      <w:pPr>
        <w:jc w:val="center"/>
        <w:rPr>
          <w:b/>
          <w:sz w:val="28"/>
        </w:rPr>
      </w:pPr>
      <w:r>
        <w:rPr>
          <w:b/>
          <w:sz w:val="28"/>
        </w:rPr>
        <w:t>РЕЗЮМЕСИ</w:t>
      </w:r>
    </w:p>
    <w:p w14:paraId="3EEBB192" w14:textId="77777777" w:rsidR="00993036" w:rsidRDefault="0023160A" w:rsidP="00A9217B">
      <w:pPr>
        <w:pStyle w:val="a9"/>
        <w:ind w:left="0" w:firstLine="705"/>
      </w:pPr>
      <w:r>
        <w:rPr>
          <w:b/>
        </w:rPr>
        <w:t xml:space="preserve">Негизги сөздөр: </w:t>
      </w:r>
      <w:r>
        <w:rPr>
          <w:lang w:val="ky-KG"/>
        </w:rPr>
        <w:t>үй-бүлөлүк медицина</w:t>
      </w:r>
      <w:r>
        <w:t xml:space="preserve">, </w:t>
      </w:r>
      <w:r>
        <w:rPr>
          <w:lang w:val="ky-KG"/>
        </w:rPr>
        <w:t>терапия</w:t>
      </w:r>
      <w:r>
        <w:t xml:space="preserve">, </w:t>
      </w:r>
      <w:r>
        <w:rPr>
          <w:lang w:val="ky-KG"/>
        </w:rPr>
        <w:t>оорулуулук</w:t>
      </w:r>
      <w:r>
        <w:t xml:space="preserve">, </w:t>
      </w:r>
      <w:r>
        <w:rPr>
          <w:lang w:val="ky-KG"/>
        </w:rPr>
        <w:t>дарыгер</w:t>
      </w:r>
      <w:r>
        <w:t xml:space="preserve">, </w:t>
      </w:r>
      <w:r>
        <w:rPr>
          <w:lang w:val="ky-KG"/>
        </w:rPr>
        <w:t>гипертония, ишемия, ашказан жарасы, гастрит, кан басым</w:t>
      </w:r>
      <w:r>
        <w:t>.</w:t>
      </w:r>
    </w:p>
    <w:p w14:paraId="73080806" w14:textId="77777777" w:rsidR="00993036" w:rsidRDefault="0023160A" w:rsidP="00A9217B">
      <w:pPr>
        <w:spacing w:line="321" w:lineRule="exact"/>
        <w:jc w:val="both"/>
        <w:rPr>
          <w:sz w:val="28"/>
        </w:rPr>
      </w:pPr>
      <w:r>
        <w:rPr>
          <w:b/>
          <w:sz w:val="28"/>
        </w:rPr>
        <w:t xml:space="preserve">Изилдөөнүн объектиси: </w:t>
      </w:r>
      <w:r>
        <w:rPr>
          <w:sz w:val="28"/>
          <w:lang w:val="ky-KG"/>
        </w:rPr>
        <w:t>үй-бүлөлүк медицина</w:t>
      </w:r>
      <w:r>
        <w:rPr>
          <w:sz w:val="28"/>
        </w:rPr>
        <w:t>.</w:t>
      </w:r>
    </w:p>
    <w:p w14:paraId="1628D428" w14:textId="77777777" w:rsidR="00993036" w:rsidRDefault="0023160A" w:rsidP="00A9217B">
      <w:pPr>
        <w:ind w:firstLine="705"/>
        <w:jc w:val="both"/>
        <w:rPr>
          <w:sz w:val="28"/>
        </w:rPr>
      </w:pPr>
      <w:r>
        <w:rPr>
          <w:b/>
          <w:sz w:val="28"/>
        </w:rPr>
        <w:t xml:space="preserve">Изилдөөнүн предмети: </w:t>
      </w:r>
      <w:r>
        <w:rPr>
          <w:sz w:val="28"/>
          <w:lang w:val="ky-KG"/>
        </w:rPr>
        <w:t>жалпы практикалык дарыгерлер борборундагы (үй-бүлөлүк медицинадагы) терапиялык жардам</w:t>
      </w:r>
      <w:r>
        <w:rPr>
          <w:sz w:val="28"/>
        </w:rPr>
        <w:t>.</w:t>
      </w:r>
    </w:p>
    <w:p w14:paraId="375FAD51" w14:textId="77777777" w:rsidR="00993036" w:rsidRDefault="0023160A" w:rsidP="00A9217B">
      <w:pPr>
        <w:pStyle w:val="a9"/>
        <w:ind w:left="0" w:firstLine="607"/>
        <w:rPr>
          <w:lang w:val="ky-KG"/>
        </w:rPr>
      </w:pPr>
      <w:r>
        <w:rPr>
          <w:b/>
        </w:rPr>
        <w:t xml:space="preserve">Изилдөөнүн максаты. </w:t>
      </w:r>
      <w:r>
        <w:t>Амбулатордук деңгээлде көрсөтүлүүчү медициналык жардамды комплекстүү изилдөөнүн негизинде терапиялык жардамды оптималдаштыруу жана анын сапатын, натыйжалуулугун жогорулатууга багытталган илимий негизделген чараларды иштеп чыгуу.</w:t>
      </w:r>
      <w:r>
        <w:rPr>
          <w:lang w:val="ky-KG"/>
        </w:rPr>
        <w:tab/>
      </w:r>
      <w:r>
        <w:rPr>
          <w:lang w:val="ky-KG"/>
        </w:rPr>
        <w:tab/>
      </w:r>
      <w:r>
        <w:rPr>
          <w:b/>
        </w:rPr>
        <w:t xml:space="preserve">Изилдөө ыкмалары: </w:t>
      </w:r>
      <w:r>
        <w:t>аналитикалык, ретроспективдүү, статистикалык, социологиялык (анкеттөө), эксперттик баамдоо, уюштуруучу үлгү ыкмалары.</w:t>
      </w:r>
    </w:p>
    <w:p w14:paraId="6C88CB66" w14:textId="77777777" w:rsidR="00993036" w:rsidRDefault="0023160A" w:rsidP="00A9217B">
      <w:pPr>
        <w:pStyle w:val="a9"/>
        <w:ind w:left="0" w:firstLine="705"/>
        <w:rPr>
          <w:b/>
          <w:bCs/>
        </w:rPr>
      </w:pPr>
      <w:r>
        <w:rPr>
          <w:b/>
          <w:bCs/>
        </w:rPr>
        <w:t>Алынган жыйынтыктар жана алардын жаңылыгы.</w:t>
      </w:r>
      <w:r>
        <w:t xml:space="preserve"> </w:t>
      </w:r>
      <w:r>
        <w:rPr>
          <w:szCs w:val="22"/>
        </w:rPr>
        <w:t>Ош облусунун калкынын мониторингге алынган ооруларынын түзүмүнө жана өлүмүнүн деңгээлине талдоо жүргүзүлүп, анын негизинде БМСЖдагы терапиялык жардамдын уюштурулушу, кадрдык потенциалы аныкталды.</w:t>
      </w:r>
      <w:r>
        <w:rPr>
          <w:szCs w:val="22"/>
          <w:lang w:val="ky-KG"/>
        </w:rPr>
        <w:t xml:space="preserve"> </w:t>
      </w:r>
      <w:r>
        <w:rPr>
          <w:szCs w:val="22"/>
        </w:rPr>
        <w:t>Жалпы дарыгерлер практикасындагы үй-бүлөлүк дарыгерлерди үзгүлтүксүз билим берүү системасы аркылуу квалификациясын өркүндөтүү, калкка көрсөтүлгөн терапиялык жардамдын сапатын жогорулатаары негизделген.Терапиялык бейтаптарды амбулатордук кабыл алуудагы дарыгерлердин иштөө технологиясын (</w:t>
      </w:r>
      <w:r>
        <w:rPr>
          <w:szCs w:val="22"/>
          <w:lang w:val="ky-KG"/>
        </w:rPr>
        <w:t>анамнез</w:t>
      </w:r>
      <w:r>
        <w:rPr>
          <w:szCs w:val="22"/>
        </w:rPr>
        <w:t>, тереңдетилген физикалык текшерүү жана сурамжылоо, ар бир оорулууга анын дарылоосуна, диетасына карата сунуштар) ишке киргизүү терапиялык жардамдын сапатын жогорулатууга мүмкүндүк берди.</w:t>
      </w:r>
      <w:r>
        <w:rPr>
          <w:szCs w:val="22"/>
          <w:lang w:val="ky-KG"/>
        </w:rPr>
        <w:t xml:space="preserve"> </w:t>
      </w:r>
      <w:r>
        <w:t>Изилдөөнүн жыйынтыктары үй-бүлөлүк медицина системасын өркүндөтүүдө заманбап технологияларды киргизүүнүн жана дарыгерлердин кесиптик билим деңгээлин жогорулатуунун маанилүүлүгүн баса белгилейт. Сунушталган ыкмалар жана окутуу программалары дарыгерлердин ишин оптималдаштырууга, бейтаптарды сапаттуу дарылоого жана жалпы саламаттыкты сактоо системасынын натыйжалуулугун арттырууга багытталган.</w:t>
      </w:r>
    </w:p>
    <w:p w14:paraId="56EFF320" w14:textId="77777777" w:rsidR="00993036" w:rsidRDefault="0023160A" w:rsidP="00A9217B">
      <w:pPr>
        <w:pStyle w:val="a9"/>
        <w:tabs>
          <w:tab w:val="left" w:pos="993"/>
        </w:tabs>
        <w:ind w:left="0" w:firstLine="454"/>
        <w:rPr>
          <w:szCs w:val="22"/>
        </w:rPr>
      </w:pPr>
      <w:r>
        <w:rPr>
          <w:szCs w:val="22"/>
        </w:rPr>
        <w:t>Амбулаторд</w:t>
      </w:r>
      <w:r>
        <w:rPr>
          <w:szCs w:val="22"/>
          <w:lang w:val="ky-KG"/>
        </w:rPr>
        <w:t>у</w:t>
      </w:r>
      <w:r>
        <w:rPr>
          <w:szCs w:val="22"/>
        </w:rPr>
        <w:t xml:space="preserve">к деңгээлдеги терапиялык кызматтын  сапатын жогорулатуу боюнча илимий жактан негизделген сунуштардын комплекси иштелип чыкты жана </w:t>
      </w:r>
      <w:r>
        <w:rPr>
          <w:szCs w:val="22"/>
          <w:lang w:val="ky-KG"/>
        </w:rPr>
        <w:t xml:space="preserve">үй-бүлөлүк медицинага </w:t>
      </w:r>
      <w:r>
        <w:rPr>
          <w:szCs w:val="22"/>
        </w:rPr>
        <w:t>практикага киргизилди.</w:t>
      </w:r>
    </w:p>
    <w:p w14:paraId="4E4F0231" w14:textId="77777777" w:rsidR="00993036" w:rsidRDefault="0023160A" w:rsidP="00A9217B">
      <w:pPr>
        <w:pStyle w:val="a9"/>
        <w:ind w:left="0"/>
      </w:pPr>
      <w:r>
        <w:rPr>
          <w:b/>
        </w:rPr>
        <w:t xml:space="preserve">Колдонуу тармактары: </w:t>
      </w:r>
      <w:r>
        <w:t xml:space="preserve">коомдук </w:t>
      </w:r>
      <w:proofErr w:type="spellStart"/>
      <w:r>
        <w:rPr>
          <w:lang w:val="ru-RU"/>
        </w:rPr>
        <w:t>саламатты</w:t>
      </w:r>
      <w:proofErr w:type="spellEnd"/>
      <w:r>
        <w:t>к жана саламаттыкты сактоо.</w:t>
      </w:r>
    </w:p>
    <w:p w14:paraId="5D5A88B1" w14:textId="77777777" w:rsidR="009E4E48" w:rsidRDefault="009E4E48" w:rsidP="00A9217B">
      <w:pPr>
        <w:pStyle w:val="11"/>
        <w:spacing w:line="322" w:lineRule="exact"/>
        <w:ind w:left="0"/>
        <w:jc w:val="center"/>
        <w:rPr>
          <w:lang w:val="ky-KG"/>
        </w:rPr>
      </w:pPr>
    </w:p>
    <w:p w14:paraId="6F24D052" w14:textId="77777777" w:rsidR="009E4E48" w:rsidRDefault="009E4E48" w:rsidP="00A9217B">
      <w:pPr>
        <w:pStyle w:val="11"/>
        <w:spacing w:line="322" w:lineRule="exact"/>
        <w:ind w:left="0"/>
        <w:jc w:val="center"/>
        <w:rPr>
          <w:lang w:val="ky-KG"/>
        </w:rPr>
      </w:pPr>
    </w:p>
    <w:p w14:paraId="52629D0B" w14:textId="77777777" w:rsidR="009E4E48" w:rsidRDefault="009E4E48" w:rsidP="00A9217B">
      <w:pPr>
        <w:pStyle w:val="11"/>
        <w:spacing w:line="322" w:lineRule="exact"/>
        <w:ind w:left="0"/>
        <w:jc w:val="center"/>
        <w:rPr>
          <w:lang w:val="ky-KG"/>
        </w:rPr>
      </w:pPr>
    </w:p>
    <w:p w14:paraId="35371BB6" w14:textId="77777777" w:rsidR="009E4E48" w:rsidRDefault="009E4E48" w:rsidP="00A9217B">
      <w:pPr>
        <w:pStyle w:val="11"/>
        <w:spacing w:line="322" w:lineRule="exact"/>
        <w:ind w:left="0"/>
        <w:jc w:val="center"/>
        <w:rPr>
          <w:lang w:val="ky-KG"/>
        </w:rPr>
      </w:pPr>
    </w:p>
    <w:p w14:paraId="06D49E3C" w14:textId="77777777" w:rsidR="009E4E48" w:rsidRDefault="009E4E48" w:rsidP="00A9217B">
      <w:pPr>
        <w:pStyle w:val="11"/>
        <w:spacing w:line="322" w:lineRule="exact"/>
        <w:ind w:left="0"/>
        <w:jc w:val="center"/>
        <w:rPr>
          <w:lang w:val="ky-KG"/>
        </w:rPr>
      </w:pPr>
    </w:p>
    <w:p w14:paraId="62F9DCE9" w14:textId="77777777" w:rsidR="009E4E48" w:rsidRDefault="009E4E48" w:rsidP="00A9217B">
      <w:pPr>
        <w:pStyle w:val="11"/>
        <w:spacing w:line="322" w:lineRule="exact"/>
        <w:ind w:left="0"/>
        <w:jc w:val="center"/>
        <w:rPr>
          <w:lang w:val="ky-KG"/>
        </w:rPr>
      </w:pPr>
    </w:p>
    <w:p w14:paraId="4813FD66" w14:textId="25C71EEB" w:rsidR="00993036" w:rsidRDefault="0023160A" w:rsidP="00A9217B">
      <w:pPr>
        <w:pStyle w:val="11"/>
        <w:spacing w:line="322" w:lineRule="exact"/>
        <w:ind w:left="0"/>
        <w:jc w:val="center"/>
      </w:pPr>
      <w:r>
        <w:t>РЕЗЮМЕ</w:t>
      </w:r>
    </w:p>
    <w:p w14:paraId="41ED059A" w14:textId="77777777" w:rsidR="00993036" w:rsidRDefault="0023160A" w:rsidP="00A9217B">
      <w:pPr>
        <w:jc w:val="both"/>
        <w:rPr>
          <w:b/>
          <w:sz w:val="28"/>
          <w:lang w:val="ru-RU"/>
        </w:rPr>
      </w:pPr>
      <w:r>
        <w:rPr>
          <w:b/>
          <w:sz w:val="28"/>
        </w:rPr>
        <w:t>диссертационной работы Исраилова Дарыгул Кубанычбековн</w:t>
      </w:r>
      <w:r>
        <w:rPr>
          <w:b/>
          <w:sz w:val="28"/>
          <w:lang w:val="ky-KG"/>
        </w:rPr>
        <w:t>ы</w:t>
      </w:r>
      <w:r>
        <w:rPr>
          <w:b/>
          <w:sz w:val="28"/>
        </w:rPr>
        <w:t xml:space="preserve"> на </w:t>
      </w:r>
      <w:r>
        <w:rPr>
          <w:b/>
          <w:sz w:val="28"/>
          <w:szCs w:val="28"/>
        </w:rPr>
        <w:t>тему</w:t>
      </w:r>
      <w:r>
        <w:rPr>
          <w:b/>
          <w:sz w:val="28"/>
          <w:szCs w:val="28"/>
          <w:lang w:val="ky-KG"/>
        </w:rPr>
        <w:t xml:space="preserve"> </w:t>
      </w:r>
      <w:r>
        <w:rPr>
          <w:b/>
          <w:sz w:val="28"/>
          <w:szCs w:val="28"/>
        </w:rPr>
        <w:t>«Актуальные вопросы организации терапевтической помощи в практике семейных врачей общей практики» (на примере южного региона Кыргызской Республик</w:t>
      </w:r>
      <w:r>
        <w:rPr>
          <w:b/>
          <w:sz w:val="28"/>
          <w:szCs w:val="28"/>
          <w:lang w:val="ky-KG"/>
        </w:rPr>
        <w:t>и</w:t>
      </w:r>
      <w:r>
        <w:rPr>
          <w:b/>
          <w:sz w:val="28"/>
          <w:szCs w:val="28"/>
        </w:rPr>
        <w:t>» на соискание ученой степени кандидата медицинских наук по специальности 14.02.03 – общественное здоровье и здравоохранение</w:t>
      </w:r>
    </w:p>
    <w:p w14:paraId="3CFCACBA" w14:textId="77777777" w:rsidR="00993036" w:rsidRDefault="0023160A" w:rsidP="00A9217B">
      <w:pPr>
        <w:ind w:firstLine="720"/>
        <w:jc w:val="both"/>
        <w:rPr>
          <w:sz w:val="28"/>
          <w:lang w:val="ky-KG"/>
        </w:rPr>
      </w:pPr>
      <w:r>
        <w:rPr>
          <w:b/>
          <w:sz w:val="28"/>
          <w:lang w:val="ky-KG"/>
        </w:rPr>
        <w:t>Ключевые слова:</w:t>
      </w:r>
      <w:r>
        <w:rPr>
          <w:sz w:val="28"/>
          <w:lang w:val="ky-KG"/>
        </w:rPr>
        <w:t xml:space="preserve"> семейная медицина, терапия, заболеваемость, врач, гипертоническая болезнь, ишемия, язвенная болезнь желудка, гастрит, артериальное давление.</w:t>
      </w:r>
    </w:p>
    <w:p w14:paraId="447B35DC" w14:textId="77777777" w:rsidR="00993036" w:rsidRDefault="0023160A" w:rsidP="00A9217B">
      <w:pPr>
        <w:ind w:firstLine="720"/>
        <w:jc w:val="both"/>
        <w:rPr>
          <w:sz w:val="28"/>
          <w:lang w:val="ky-KG"/>
        </w:rPr>
      </w:pPr>
      <w:r>
        <w:rPr>
          <w:b/>
          <w:sz w:val="28"/>
          <w:lang w:val="ky-KG"/>
        </w:rPr>
        <w:t>Объект исследования:</w:t>
      </w:r>
      <w:r>
        <w:rPr>
          <w:sz w:val="28"/>
          <w:lang w:val="ky-KG"/>
        </w:rPr>
        <w:t xml:space="preserve"> семейная медицина.</w:t>
      </w:r>
    </w:p>
    <w:p w14:paraId="45CE0E0A" w14:textId="77777777" w:rsidR="00993036" w:rsidRDefault="0023160A" w:rsidP="00A9217B">
      <w:pPr>
        <w:ind w:firstLine="720"/>
        <w:jc w:val="both"/>
        <w:rPr>
          <w:sz w:val="28"/>
          <w:lang w:val="ky-KG"/>
        </w:rPr>
      </w:pPr>
      <w:r>
        <w:rPr>
          <w:b/>
          <w:sz w:val="28"/>
          <w:lang w:val="ky-KG"/>
        </w:rPr>
        <w:t>Предмет исследования:</w:t>
      </w:r>
      <w:r>
        <w:rPr>
          <w:sz w:val="28"/>
          <w:lang w:val="ky-KG"/>
        </w:rPr>
        <w:t xml:space="preserve"> терапевтическая помощь в центре обще врачебной практики (семейной медицины).</w:t>
      </w:r>
    </w:p>
    <w:p w14:paraId="0CFD7CAA" w14:textId="77777777" w:rsidR="00993036" w:rsidRDefault="0023160A" w:rsidP="00A9217B">
      <w:pPr>
        <w:ind w:firstLine="720"/>
        <w:jc w:val="both"/>
        <w:rPr>
          <w:sz w:val="28"/>
          <w:lang w:val="ky-KG"/>
        </w:rPr>
      </w:pPr>
      <w:r>
        <w:rPr>
          <w:b/>
          <w:sz w:val="28"/>
          <w:lang w:val="ky-KG"/>
        </w:rPr>
        <w:t>Цель исследования.</w:t>
      </w:r>
      <w:r>
        <w:rPr>
          <w:sz w:val="28"/>
          <w:lang w:val="ky-KG"/>
        </w:rPr>
        <w:t xml:space="preserve"> Оптимизация терапевтической помощи на основе комплексного изучения медицинской помощи, оказываемой на амбулаторном уровне и разработка научно-обоснованных мероприятий, направленных на повышение ее качества и эффективности. </w:t>
      </w:r>
    </w:p>
    <w:p w14:paraId="73A42FDD" w14:textId="77777777" w:rsidR="00993036" w:rsidRDefault="0023160A" w:rsidP="00A9217B">
      <w:pPr>
        <w:ind w:firstLine="720"/>
        <w:jc w:val="both"/>
        <w:rPr>
          <w:sz w:val="28"/>
          <w:lang w:val="ky-KG"/>
        </w:rPr>
      </w:pPr>
      <w:r>
        <w:rPr>
          <w:b/>
          <w:sz w:val="28"/>
          <w:lang w:val="ky-KG"/>
        </w:rPr>
        <w:t>Методы исследования:</w:t>
      </w:r>
      <w:r>
        <w:rPr>
          <w:sz w:val="28"/>
          <w:lang w:val="ky-KG"/>
        </w:rPr>
        <w:t xml:space="preserve"> Аналитический, ретроспективный, статистический, социологический (опросник), экспертный оценочный, организационно-выборочный методы.</w:t>
      </w:r>
    </w:p>
    <w:p w14:paraId="7CCD34A2" w14:textId="77777777" w:rsidR="00993036" w:rsidRDefault="0023160A" w:rsidP="00A9217B">
      <w:pPr>
        <w:pStyle w:val="a9"/>
        <w:ind w:left="0" w:firstLine="705"/>
      </w:pPr>
      <w:r>
        <w:rPr>
          <w:b/>
        </w:rPr>
        <w:t xml:space="preserve">Полученные результаты и их новизна. </w:t>
      </w:r>
      <w:r>
        <w:t xml:space="preserve">Проведен анализ структуры наблюдаемых заболеваний и уровня смертности населения Ошской области, на основе которого определена организация терапевтической помощи в первичном звене, кадровый потенциал. Оно основано на том, что повышение квалификации семейных врачей общей практики через систему непрерывного образования позволит повысить качество терапевтической помощи, оказываемой населению. Внедрение технологии работы врачей при амбулаторном приеме терапевтических больных (анамнез, углубленный физикальный осмотр и опрос, рекомендации по лечению </w:t>
      </w:r>
      <w:r>
        <w:rPr>
          <w:lang w:val="ky-KG"/>
        </w:rPr>
        <w:t xml:space="preserve">и </w:t>
      </w:r>
      <w:r>
        <w:t xml:space="preserve">диете каждого больного,) позволило повысить качество терапевтической помощи. Результаты исследования подчеркивают важность внедрения современных технологий и повышения профессионального образования врачей в совершенствовании системы семейной медицины. Предложенные методы и программы обучения направлены на оптимизацию работы врачей, обеспечение качественного лечения пациентов и повышение эффективности всей системы здравоохранения. </w:t>
      </w:r>
    </w:p>
    <w:p w14:paraId="676914B9" w14:textId="77777777" w:rsidR="00993036" w:rsidRDefault="0023160A" w:rsidP="00A9217B">
      <w:pPr>
        <w:pStyle w:val="a9"/>
        <w:ind w:left="0" w:firstLine="705"/>
        <w:rPr>
          <w:lang w:val="ky-KG"/>
        </w:rPr>
      </w:pPr>
      <w:r>
        <w:t xml:space="preserve">Разработан и внедрен в практику </w:t>
      </w:r>
      <w:r>
        <w:rPr>
          <w:lang w:val="ky-KG"/>
        </w:rPr>
        <w:t xml:space="preserve">семейной медицины </w:t>
      </w:r>
      <w:r>
        <w:t>комплекс научно обоснованных рекомендаций по повышению качества терапевтической помощи</w:t>
      </w:r>
      <w:r>
        <w:rPr>
          <w:lang w:val="ky-KG"/>
        </w:rPr>
        <w:t xml:space="preserve"> на </w:t>
      </w:r>
      <w:r>
        <w:t>амбулаторно</w:t>
      </w:r>
      <w:r>
        <w:rPr>
          <w:lang w:val="ky-KG"/>
        </w:rPr>
        <w:t>м уровне</w:t>
      </w:r>
      <w:r>
        <w:t>.</w:t>
      </w:r>
    </w:p>
    <w:p w14:paraId="454CF05F" w14:textId="77777777" w:rsidR="00993036" w:rsidRDefault="0023160A" w:rsidP="00A9217B">
      <w:pPr>
        <w:pStyle w:val="a9"/>
        <w:ind w:left="0" w:firstLine="705"/>
        <w:rPr>
          <w:lang w:val="ky-KG"/>
        </w:rPr>
      </w:pPr>
      <w:r>
        <w:rPr>
          <w:b/>
        </w:rPr>
        <w:t xml:space="preserve">Область применения: </w:t>
      </w:r>
      <w:r>
        <w:t>общественное здоровье и здравоохранение.</w:t>
      </w:r>
    </w:p>
    <w:p w14:paraId="33AE4D52" w14:textId="77777777" w:rsidR="00993036" w:rsidRDefault="00993036" w:rsidP="00A9217B">
      <w:pPr>
        <w:ind w:firstLine="720"/>
        <w:jc w:val="both"/>
        <w:rPr>
          <w:sz w:val="28"/>
          <w:lang w:val="ky-KG"/>
        </w:rPr>
      </w:pPr>
    </w:p>
    <w:p w14:paraId="7F51FAB9" w14:textId="77777777" w:rsidR="009E4E48" w:rsidRDefault="009E4E48" w:rsidP="00A9217B">
      <w:pPr>
        <w:ind w:firstLine="720"/>
        <w:jc w:val="both"/>
        <w:rPr>
          <w:sz w:val="28"/>
          <w:lang w:val="ky-KG"/>
        </w:rPr>
      </w:pPr>
    </w:p>
    <w:p w14:paraId="645954A6" w14:textId="77777777" w:rsidR="009E4E48" w:rsidRDefault="009E4E48" w:rsidP="00A9217B">
      <w:pPr>
        <w:pStyle w:val="11"/>
        <w:spacing w:line="322" w:lineRule="exact"/>
        <w:ind w:left="0"/>
        <w:jc w:val="center"/>
        <w:rPr>
          <w:lang w:val="ky-KG"/>
        </w:rPr>
      </w:pPr>
    </w:p>
    <w:p w14:paraId="7C169143" w14:textId="77777777" w:rsidR="009E4E48" w:rsidRDefault="009E4E48" w:rsidP="00A9217B">
      <w:pPr>
        <w:pStyle w:val="11"/>
        <w:spacing w:line="322" w:lineRule="exact"/>
        <w:ind w:left="0"/>
        <w:jc w:val="center"/>
        <w:rPr>
          <w:lang w:val="ky-KG"/>
        </w:rPr>
      </w:pPr>
    </w:p>
    <w:p w14:paraId="24B29662" w14:textId="77777777" w:rsidR="009E4E48" w:rsidRDefault="009E4E48" w:rsidP="00A9217B">
      <w:pPr>
        <w:pStyle w:val="11"/>
        <w:spacing w:line="322" w:lineRule="exact"/>
        <w:ind w:left="0"/>
        <w:jc w:val="center"/>
        <w:rPr>
          <w:lang w:val="ky-KG"/>
        </w:rPr>
      </w:pPr>
    </w:p>
    <w:p w14:paraId="1882243E" w14:textId="77777777" w:rsidR="009E4E48" w:rsidRDefault="009E4E48" w:rsidP="00A9217B">
      <w:pPr>
        <w:pStyle w:val="11"/>
        <w:spacing w:line="322" w:lineRule="exact"/>
        <w:ind w:left="0"/>
        <w:jc w:val="center"/>
        <w:rPr>
          <w:lang w:val="ky-KG"/>
        </w:rPr>
      </w:pPr>
    </w:p>
    <w:p w14:paraId="40D91057" w14:textId="53B50F73" w:rsidR="00993036" w:rsidRDefault="0023160A" w:rsidP="00A9217B">
      <w:pPr>
        <w:pStyle w:val="11"/>
        <w:spacing w:line="322" w:lineRule="exact"/>
        <w:ind w:left="0"/>
        <w:jc w:val="center"/>
      </w:pPr>
      <w:r>
        <w:t>SUMMARY</w:t>
      </w:r>
    </w:p>
    <w:p w14:paraId="6254B35E" w14:textId="77777777" w:rsidR="00993036" w:rsidRDefault="0023160A" w:rsidP="00A9217B">
      <w:pPr>
        <w:jc w:val="both"/>
      </w:pPr>
      <w:r>
        <w:rPr>
          <w:b/>
          <w:sz w:val="28"/>
        </w:rPr>
        <w:t xml:space="preserve">dissertation work   of   Israilova Darygul Kubanychbekovna on the topic “Topical issues of organizing therapeutic care in the practice of family general practitioners” (on the example of the </w:t>
      </w:r>
      <w:r>
        <w:rPr>
          <w:b/>
          <w:sz w:val="28"/>
          <w:szCs w:val="28"/>
        </w:rPr>
        <w:t>southern region of the Kyrgyz Republic) for the degree of candidate of medical sciences in the specialty 14.02.03 - public health and health care</w:t>
      </w:r>
    </w:p>
    <w:p w14:paraId="66720E37" w14:textId="77777777" w:rsidR="00993036" w:rsidRDefault="0023160A" w:rsidP="00A9217B">
      <w:pPr>
        <w:pStyle w:val="a9"/>
        <w:ind w:left="0" w:firstLine="705"/>
      </w:pPr>
      <w:r>
        <w:rPr>
          <w:b/>
        </w:rPr>
        <w:t xml:space="preserve">Key word: </w:t>
      </w:r>
      <w:r>
        <w:t>family medicine, therapy, morbidity, doctor, hypertension, ischemia, gastric ulcer, gastritis, blood pressure.</w:t>
      </w:r>
    </w:p>
    <w:p w14:paraId="4098317E" w14:textId="77777777" w:rsidR="00993036" w:rsidRDefault="0023160A" w:rsidP="00A9217B">
      <w:pPr>
        <w:spacing w:line="321" w:lineRule="exact"/>
        <w:jc w:val="both"/>
        <w:rPr>
          <w:sz w:val="28"/>
        </w:rPr>
      </w:pPr>
      <w:r>
        <w:rPr>
          <w:b/>
          <w:sz w:val="28"/>
        </w:rPr>
        <w:t xml:space="preserve">Object of study: </w:t>
      </w:r>
      <w:r>
        <w:rPr>
          <w:sz w:val="28"/>
        </w:rPr>
        <w:t>family medicine.</w:t>
      </w:r>
    </w:p>
    <w:p w14:paraId="29AF7CA0" w14:textId="77777777" w:rsidR="00993036" w:rsidRDefault="0023160A" w:rsidP="00A9217B">
      <w:pPr>
        <w:spacing w:line="322" w:lineRule="exact"/>
        <w:jc w:val="both"/>
        <w:rPr>
          <w:sz w:val="28"/>
        </w:rPr>
      </w:pPr>
      <w:r>
        <w:rPr>
          <w:b/>
          <w:sz w:val="28"/>
        </w:rPr>
        <w:t xml:space="preserve">Subject of study: </w:t>
      </w:r>
      <w:r>
        <w:rPr>
          <w:sz w:val="28"/>
        </w:rPr>
        <w:t>therapeutic care in the center of general medical practice (family medicine).</w:t>
      </w:r>
    </w:p>
    <w:p w14:paraId="4C4CD566" w14:textId="77777777" w:rsidR="00993036" w:rsidRDefault="0023160A" w:rsidP="00A9217B">
      <w:pPr>
        <w:pStyle w:val="a9"/>
        <w:ind w:left="0" w:firstLine="705"/>
        <w:rPr>
          <w:lang w:val="ky-KG"/>
        </w:rPr>
      </w:pPr>
      <w:r>
        <w:rPr>
          <w:b/>
        </w:rPr>
        <w:t xml:space="preserve">Purpose of the study: </w:t>
      </w:r>
      <w:r>
        <w:t>Optimization of therapeutic care based on a comprehensive study of medical care provided at the outpatient level and the development of evidence-based measures aimed at improving its quality and effectiveness.</w:t>
      </w:r>
    </w:p>
    <w:p w14:paraId="3AA38AA3" w14:textId="77777777" w:rsidR="00993036" w:rsidRDefault="0023160A" w:rsidP="00A9217B">
      <w:pPr>
        <w:pStyle w:val="a9"/>
        <w:ind w:left="0" w:firstLine="705"/>
      </w:pPr>
      <w:r>
        <w:rPr>
          <w:b/>
        </w:rPr>
        <w:t xml:space="preserve">Research methods: </w:t>
      </w:r>
      <w:r>
        <w:t>Analytical, retrospective, statistical, sociological (survey), expert assessment, organizational sampling methods.</w:t>
      </w:r>
    </w:p>
    <w:p w14:paraId="3E3366D6" w14:textId="4B1A0099" w:rsidR="00993036" w:rsidRDefault="0023160A" w:rsidP="00A9217B">
      <w:pPr>
        <w:pStyle w:val="a9"/>
        <w:ind w:left="0" w:firstLine="705"/>
      </w:pPr>
      <w:r>
        <w:rPr>
          <w:b/>
        </w:rPr>
        <w:t xml:space="preserve">The results obtained and their novelty. </w:t>
      </w:r>
      <w:r>
        <w:t>The analysis of the structure of observed diseases and the mortality rate of the population of the Osh region was carried out, on the basis of which the organization of therapeutic care in the primary care link and human resources were determined. It is based on the fact that improving the qualifications of family doctors of general practice through the system of continuous education will improve the quality of therapeutic care provided to the population. The introduction of the technology of doctors' work during outpatient reception of therapeutic patients (anamnesis, in-depth physical examination and survey, recommendations for treatment and diet of each patient) made it possible to improve the quality of therapeutic care. The results of the study emphasize the importance of introducing modern technologies and improving the professional education of doctors in improving the family medicine system. The proposed methods and training programs are aimed at optimizing the work of doctors, ensuring high-quality treatment of patients and increasing the efficiency of the entire health care system.</w:t>
      </w:r>
    </w:p>
    <w:p w14:paraId="54FCE952" w14:textId="77777777" w:rsidR="00993036" w:rsidRDefault="0023160A" w:rsidP="00A9217B">
      <w:pPr>
        <w:pStyle w:val="a9"/>
        <w:ind w:left="0" w:firstLine="705"/>
        <w:rPr>
          <w:lang w:val="ky-KG"/>
        </w:rPr>
      </w:pPr>
      <w:r>
        <w:t>A set of scientifically based recommendations for improving the quality of therapeutic care at the outpatient level has been developed and introduced into the practice of family medicine.</w:t>
      </w:r>
    </w:p>
    <w:p w14:paraId="058FD6DE" w14:textId="77777777" w:rsidR="00993036" w:rsidRDefault="0023160A" w:rsidP="00A9217B">
      <w:pPr>
        <w:pStyle w:val="a9"/>
        <w:ind w:left="0" w:firstLine="705"/>
      </w:pPr>
      <w:r>
        <w:rPr>
          <w:b/>
        </w:rPr>
        <w:t xml:space="preserve">Scope: </w:t>
      </w:r>
      <w:r>
        <w:t>public health and health care.</w:t>
      </w:r>
    </w:p>
    <w:bookmarkEnd w:id="27"/>
    <w:p w14:paraId="7A32C196" w14:textId="77777777" w:rsidR="00993036" w:rsidRDefault="00993036" w:rsidP="007343FD">
      <w:pPr>
        <w:pStyle w:val="a9"/>
        <w:ind w:left="0"/>
        <w:jc w:val="left"/>
        <w:rPr>
          <w:sz w:val="20"/>
        </w:rPr>
      </w:pPr>
    </w:p>
    <w:sectPr w:rsidR="00993036" w:rsidSect="00F550F9">
      <w:footerReference w:type="default" r:id="rId20"/>
      <w:type w:val="nextColumn"/>
      <w:pgSz w:w="11910" w:h="16840"/>
      <w:pgMar w:top="1134" w:right="1134" w:bottom="1134" w:left="1134" w:header="0" w:footer="99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A06C2" w14:textId="77777777" w:rsidR="00012AD6" w:rsidRDefault="00012AD6">
      <w:r>
        <w:separator/>
      </w:r>
    </w:p>
  </w:endnote>
  <w:endnote w:type="continuationSeparator" w:id="0">
    <w:p w14:paraId="197B5160" w14:textId="77777777" w:rsidR="00012AD6" w:rsidRDefault="0001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1350328"/>
      <w:docPartObj>
        <w:docPartGallery w:val="AutoText"/>
      </w:docPartObj>
    </w:sdtPr>
    <w:sdtContent>
      <w:p w14:paraId="3F8906AE" w14:textId="70D035DF" w:rsidR="0023160A" w:rsidRDefault="0023160A">
        <w:pPr>
          <w:pStyle w:val="aa"/>
          <w:jc w:val="center"/>
        </w:pPr>
        <w:r>
          <w:fldChar w:fldCharType="begin"/>
        </w:r>
        <w:r>
          <w:instrText>PAGE   \* MERGEFORMAT</w:instrText>
        </w:r>
        <w:r>
          <w:fldChar w:fldCharType="separate"/>
        </w:r>
        <w:r w:rsidR="008F6DF2" w:rsidRPr="008F6DF2">
          <w:rPr>
            <w:noProof/>
            <w:lang w:val="ru-RU"/>
          </w:rPr>
          <w:t>14</w:t>
        </w:r>
        <w:r>
          <w:fldChar w:fldCharType="end"/>
        </w:r>
      </w:p>
    </w:sdtContent>
  </w:sdt>
  <w:p w14:paraId="06D20540" w14:textId="77777777" w:rsidR="0023160A" w:rsidRDefault="0023160A">
    <w:pPr>
      <w:pStyle w:val="a9"/>
      <w:spacing w:line="14" w:lineRule="auto"/>
      <w:ind w:left="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D04E5" w14:textId="77777777" w:rsidR="0023160A" w:rsidRDefault="0023160A">
    <w:pPr>
      <w:pStyle w:val="a9"/>
      <w:spacing w:line="14" w:lineRule="auto"/>
      <w:ind w:left="0"/>
      <w:jc w:val="left"/>
      <w:rPr>
        <w:sz w:val="20"/>
      </w:rPr>
    </w:pPr>
    <w:r>
      <w:rPr>
        <w:noProof/>
        <w:lang w:val="ru-RU" w:eastAsia="ru-RU"/>
      </w:rPr>
      <mc:AlternateContent>
        <mc:Choice Requires="wps">
          <w:drawing>
            <wp:anchor distT="0" distB="0" distL="114300" distR="114300" simplePos="0" relativeHeight="251660288" behindDoc="1" locked="0" layoutInCell="1" allowOverlap="1" wp14:anchorId="5D547E44" wp14:editId="0D7CCF92">
              <wp:simplePos x="0" y="0"/>
              <wp:positionH relativeFrom="page">
                <wp:posOffset>3672840</wp:posOffset>
              </wp:positionH>
              <wp:positionV relativeFrom="page">
                <wp:posOffset>9918700</wp:posOffset>
              </wp:positionV>
              <wp:extent cx="21653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wps:spPr>
                    <wps:txbx>
                      <w:txbxContent>
                        <w:p w14:paraId="63D78D61" w14:textId="09CA22A2" w:rsidR="0023160A" w:rsidRDefault="0023160A">
                          <w:pPr>
                            <w:spacing w:line="245" w:lineRule="exact"/>
                            <w:ind w:left="60"/>
                            <w:rPr>
                              <w:rFonts w:ascii="Calibri"/>
                            </w:rPr>
                          </w:pPr>
                          <w:r>
                            <w:fldChar w:fldCharType="begin"/>
                          </w:r>
                          <w:r>
                            <w:rPr>
                              <w:rFonts w:ascii="Calibri"/>
                            </w:rPr>
                            <w:instrText xml:space="preserve"> PAGE </w:instrText>
                          </w:r>
                          <w:r>
                            <w:fldChar w:fldCharType="separate"/>
                          </w:r>
                          <w:r w:rsidR="008F6DF2">
                            <w:rPr>
                              <w:rFonts w:ascii="Calibri"/>
                              <w:noProof/>
                            </w:rPr>
                            <w:t>25</w:t>
                          </w:r>
                          <w:r>
                            <w:fldChar w:fldCharType="end"/>
                          </w:r>
                        </w:p>
                      </w:txbxContent>
                    </wps:txbx>
                    <wps:bodyPr rot="0" vert="horz" wrap="square" lIns="0" tIns="0" rIns="0" bIns="0" anchor="t" anchorCtr="0" upright="1">
                      <a:noAutofit/>
                    </wps:bodyPr>
                  </wps:wsp>
                </a:graphicData>
              </a:graphic>
            </wp:anchor>
          </w:drawing>
        </mc:Choice>
        <mc:Fallback>
          <w:pict>
            <v:shapetype w14:anchorId="5D547E44" id="_x0000_t202" coordsize="21600,21600" o:spt="202" path="m,l,21600r21600,l21600,xe">
              <v:stroke joinstyle="miter"/>
              <v:path gradientshapeok="t" o:connecttype="rect"/>
            </v:shapetype>
            <v:shape id="Text Box 1" o:spid="_x0000_s1027" type="#_x0000_t202" style="position:absolute;margin-left:289.2pt;margin-top:781pt;width:17.05pt;height:13.0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" filled="f" stroked="f">
              <v:textbox inset="0,0,0,0">
                <w:txbxContent>
                  <w:p w14:paraId="63D78D61" w14:textId="09CA22A2" w:rsidR="0023160A" w:rsidRDefault="0023160A">
                    <w:pPr>
                      <w:spacing w:line="245" w:lineRule="exact"/>
                      <w:ind w:left="60"/>
                      <w:rPr>
                        <w:rFonts w:ascii="Calibri"/>
                      </w:rPr>
                    </w:pPr>
                    <w:r>
                      <w:fldChar w:fldCharType="begin"/>
                    </w:r>
                    <w:r>
                      <w:rPr>
                        <w:rFonts w:ascii="Calibri"/>
                      </w:rPr>
                      <w:instrText xml:space="preserve"> PAGE </w:instrText>
                    </w:r>
                    <w:r>
                      <w:fldChar w:fldCharType="separate"/>
                    </w:r>
                    <w:r w:rsidR="008F6DF2">
                      <w:rPr>
                        <w:rFonts w:ascii="Calibri"/>
                        <w:noProof/>
                      </w:rPr>
                      <w:t>25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3C009" w14:textId="77777777" w:rsidR="00012AD6" w:rsidRDefault="00012AD6">
      <w:r>
        <w:separator/>
      </w:r>
    </w:p>
  </w:footnote>
  <w:footnote w:type="continuationSeparator" w:id="0">
    <w:p w14:paraId="3D5B5514" w14:textId="77777777" w:rsidR="00012AD6" w:rsidRDefault="00012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A6CCC"/>
    <w:multiLevelType w:val="hybridMultilevel"/>
    <w:tmpl w:val="AD1CB5E2"/>
    <w:lvl w:ilvl="0" w:tplc="C360BE1C">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 w15:restartNumberingAfterBreak="0">
    <w:nsid w:val="34C233FA"/>
    <w:multiLevelType w:val="multilevel"/>
    <w:tmpl w:val="34C233FA"/>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40DD2AF7"/>
    <w:multiLevelType w:val="hybridMultilevel"/>
    <w:tmpl w:val="0FD82FCE"/>
    <w:lvl w:ilvl="0" w:tplc="C4C0787E">
      <w:start w:val="1"/>
      <w:numFmt w:val="decimal"/>
      <w:lvlText w:val="%1."/>
      <w:lvlJc w:val="left"/>
      <w:pPr>
        <w:ind w:left="1178" w:hanging="360"/>
      </w:pPr>
      <w:rPr>
        <w:rFonts w:hint="default"/>
      </w:rPr>
    </w:lvl>
    <w:lvl w:ilvl="1" w:tplc="04190019" w:tentative="1">
      <w:start w:val="1"/>
      <w:numFmt w:val="lowerLetter"/>
      <w:lvlText w:val="%2."/>
      <w:lvlJc w:val="left"/>
      <w:pPr>
        <w:ind w:left="1898" w:hanging="360"/>
      </w:pPr>
    </w:lvl>
    <w:lvl w:ilvl="2" w:tplc="0419001B" w:tentative="1">
      <w:start w:val="1"/>
      <w:numFmt w:val="lowerRoman"/>
      <w:lvlText w:val="%3."/>
      <w:lvlJc w:val="right"/>
      <w:pPr>
        <w:ind w:left="2618" w:hanging="180"/>
      </w:pPr>
    </w:lvl>
    <w:lvl w:ilvl="3" w:tplc="0419000F" w:tentative="1">
      <w:start w:val="1"/>
      <w:numFmt w:val="decimal"/>
      <w:lvlText w:val="%4."/>
      <w:lvlJc w:val="left"/>
      <w:pPr>
        <w:ind w:left="3338" w:hanging="360"/>
      </w:pPr>
    </w:lvl>
    <w:lvl w:ilvl="4" w:tplc="04190019" w:tentative="1">
      <w:start w:val="1"/>
      <w:numFmt w:val="lowerLetter"/>
      <w:lvlText w:val="%5."/>
      <w:lvlJc w:val="left"/>
      <w:pPr>
        <w:ind w:left="4058" w:hanging="360"/>
      </w:pPr>
    </w:lvl>
    <w:lvl w:ilvl="5" w:tplc="0419001B" w:tentative="1">
      <w:start w:val="1"/>
      <w:numFmt w:val="lowerRoman"/>
      <w:lvlText w:val="%6."/>
      <w:lvlJc w:val="right"/>
      <w:pPr>
        <w:ind w:left="4778" w:hanging="180"/>
      </w:pPr>
    </w:lvl>
    <w:lvl w:ilvl="6" w:tplc="0419000F" w:tentative="1">
      <w:start w:val="1"/>
      <w:numFmt w:val="decimal"/>
      <w:lvlText w:val="%7."/>
      <w:lvlJc w:val="left"/>
      <w:pPr>
        <w:ind w:left="5498" w:hanging="360"/>
      </w:pPr>
    </w:lvl>
    <w:lvl w:ilvl="7" w:tplc="04190019" w:tentative="1">
      <w:start w:val="1"/>
      <w:numFmt w:val="lowerLetter"/>
      <w:lvlText w:val="%8."/>
      <w:lvlJc w:val="left"/>
      <w:pPr>
        <w:ind w:left="6218" w:hanging="360"/>
      </w:pPr>
    </w:lvl>
    <w:lvl w:ilvl="8" w:tplc="0419001B" w:tentative="1">
      <w:start w:val="1"/>
      <w:numFmt w:val="lowerRoman"/>
      <w:lvlText w:val="%9."/>
      <w:lvlJc w:val="right"/>
      <w:pPr>
        <w:ind w:left="6938" w:hanging="180"/>
      </w:pPr>
    </w:lvl>
  </w:abstractNum>
  <w:abstractNum w:abstractNumId="3" w15:restartNumberingAfterBreak="0">
    <w:nsid w:val="4481CD35"/>
    <w:multiLevelType w:val="singleLevel"/>
    <w:tmpl w:val="4481CD35"/>
    <w:lvl w:ilvl="0">
      <w:start w:val="1"/>
      <w:numFmt w:val="decimal"/>
      <w:suff w:val="space"/>
      <w:lvlText w:val="%1."/>
      <w:lvlJc w:val="left"/>
    </w:lvl>
  </w:abstractNum>
  <w:abstractNum w:abstractNumId="4" w15:restartNumberingAfterBreak="0">
    <w:nsid w:val="48AF24FA"/>
    <w:multiLevelType w:val="hybridMultilevel"/>
    <w:tmpl w:val="0B30B3FA"/>
    <w:lvl w:ilvl="0" w:tplc="538C8042">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5" w15:restartNumberingAfterBreak="0">
    <w:nsid w:val="49C83F0F"/>
    <w:multiLevelType w:val="hybridMultilevel"/>
    <w:tmpl w:val="C512CFB2"/>
    <w:lvl w:ilvl="0" w:tplc="108ADC08">
      <w:start w:val="1"/>
      <w:numFmt w:val="decimal"/>
      <w:lvlText w:val="%1."/>
      <w:lvlJc w:val="left"/>
      <w:pPr>
        <w:ind w:left="981" w:hanging="360"/>
      </w:pPr>
      <w:rPr>
        <w:rFonts w:hint="default"/>
      </w:rPr>
    </w:lvl>
    <w:lvl w:ilvl="1" w:tplc="04190019" w:tentative="1">
      <w:start w:val="1"/>
      <w:numFmt w:val="lowerLetter"/>
      <w:lvlText w:val="%2."/>
      <w:lvlJc w:val="left"/>
      <w:pPr>
        <w:ind w:left="1701" w:hanging="360"/>
      </w:pPr>
    </w:lvl>
    <w:lvl w:ilvl="2" w:tplc="0419001B" w:tentative="1">
      <w:start w:val="1"/>
      <w:numFmt w:val="lowerRoman"/>
      <w:lvlText w:val="%3."/>
      <w:lvlJc w:val="right"/>
      <w:pPr>
        <w:ind w:left="2421" w:hanging="180"/>
      </w:pPr>
    </w:lvl>
    <w:lvl w:ilvl="3" w:tplc="0419000F" w:tentative="1">
      <w:start w:val="1"/>
      <w:numFmt w:val="decimal"/>
      <w:lvlText w:val="%4."/>
      <w:lvlJc w:val="left"/>
      <w:pPr>
        <w:ind w:left="3141" w:hanging="360"/>
      </w:pPr>
    </w:lvl>
    <w:lvl w:ilvl="4" w:tplc="04190019" w:tentative="1">
      <w:start w:val="1"/>
      <w:numFmt w:val="lowerLetter"/>
      <w:lvlText w:val="%5."/>
      <w:lvlJc w:val="left"/>
      <w:pPr>
        <w:ind w:left="3861" w:hanging="360"/>
      </w:pPr>
    </w:lvl>
    <w:lvl w:ilvl="5" w:tplc="0419001B" w:tentative="1">
      <w:start w:val="1"/>
      <w:numFmt w:val="lowerRoman"/>
      <w:lvlText w:val="%6."/>
      <w:lvlJc w:val="right"/>
      <w:pPr>
        <w:ind w:left="4581" w:hanging="180"/>
      </w:pPr>
    </w:lvl>
    <w:lvl w:ilvl="6" w:tplc="0419000F" w:tentative="1">
      <w:start w:val="1"/>
      <w:numFmt w:val="decimal"/>
      <w:lvlText w:val="%7."/>
      <w:lvlJc w:val="left"/>
      <w:pPr>
        <w:ind w:left="5301" w:hanging="360"/>
      </w:pPr>
    </w:lvl>
    <w:lvl w:ilvl="7" w:tplc="04190019" w:tentative="1">
      <w:start w:val="1"/>
      <w:numFmt w:val="lowerLetter"/>
      <w:lvlText w:val="%8."/>
      <w:lvlJc w:val="left"/>
      <w:pPr>
        <w:ind w:left="6021" w:hanging="360"/>
      </w:pPr>
    </w:lvl>
    <w:lvl w:ilvl="8" w:tplc="0419001B" w:tentative="1">
      <w:start w:val="1"/>
      <w:numFmt w:val="lowerRoman"/>
      <w:lvlText w:val="%9."/>
      <w:lvlJc w:val="right"/>
      <w:pPr>
        <w:ind w:left="6741" w:hanging="180"/>
      </w:pPr>
    </w:lvl>
  </w:abstractNum>
  <w:abstractNum w:abstractNumId="6" w15:restartNumberingAfterBreak="0">
    <w:nsid w:val="50495823"/>
    <w:multiLevelType w:val="multilevel"/>
    <w:tmpl w:val="504958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5E1445F"/>
    <w:multiLevelType w:val="multilevel"/>
    <w:tmpl w:val="65E1445F"/>
    <w:lvl w:ilvl="0">
      <w:start w:val="3"/>
      <w:numFmt w:val="decimal"/>
      <w:lvlText w:val="%1."/>
      <w:lvlJc w:val="left"/>
      <w:pPr>
        <w:ind w:left="141" w:hanging="318"/>
      </w:pPr>
      <w:rPr>
        <w:rFonts w:ascii="Times New Roman" w:eastAsia="Times New Roman" w:hAnsi="Times New Roman" w:cs="Times New Roman" w:hint="default"/>
        <w:b w:val="0"/>
        <w:bCs w:val="0"/>
        <w:i w:val="0"/>
        <w:iCs w:val="0"/>
        <w:spacing w:val="0"/>
        <w:w w:val="95"/>
        <w:sz w:val="28"/>
        <w:szCs w:val="28"/>
        <w:lang w:val="ru-RU" w:eastAsia="en-US" w:bidi="ar-SA"/>
      </w:rPr>
    </w:lvl>
    <w:lvl w:ilvl="1">
      <w:start w:val="1"/>
      <w:numFmt w:val="decimal"/>
      <w:lvlText w:val="%2."/>
      <w:lvlJc w:val="left"/>
      <w:pPr>
        <w:ind w:left="141" w:hanging="447"/>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25" w:hanging="447"/>
      </w:pPr>
      <w:rPr>
        <w:rFonts w:hint="default"/>
        <w:lang w:val="ru-RU" w:eastAsia="en-US" w:bidi="ar-SA"/>
      </w:rPr>
    </w:lvl>
    <w:lvl w:ilvl="3">
      <w:numFmt w:val="bullet"/>
      <w:lvlText w:val="•"/>
      <w:lvlJc w:val="left"/>
      <w:pPr>
        <w:ind w:left="3118" w:hanging="447"/>
      </w:pPr>
      <w:rPr>
        <w:rFonts w:hint="default"/>
        <w:lang w:val="ru-RU" w:eastAsia="en-US" w:bidi="ar-SA"/>
      </w:rPr>
    </w:lvl>
    <w:lvl w:ilvl="4">
      <w:numFmt w:val="bullet"/>
      <w:lvlText w:val="•"/>
      <w:lvlJc w:val="left"/>
      <w:pPr>
        <w:ind w:left="4110" w:hanging="447"/>
      </w:pPr>
      <w:rPr>
        <w:rFonts w:hint="default"/>
        <w:lang w:val="ru-RU" w:eastAsia="en-US" w:bidi="ar-SA"/>
      </w:rPr>
    </w:lvl>
    <w:lvl w:ilvl="5">
      <w:numFmt w:val="bullet"/>
      <w:lvlText w:val="•"/>
      <w:lvlJc w:val="left"/>
      <w:pPr>
        <w:ind w:left="5103" w:hanging="447"/>
      </w:pPr>
      <w:rPr>
        <w:rFonts w:hint="default"/>
        <w:lang w:val="ru-RU" w:eastAsia="en-US" w:bidi="ar-SA"/>
      </w:rPr>
    </w:lvl>
    <w:lvl w:ilvl="6">
      <w:numFmt w:val="bullet"/>
      <w:lvlText w:val="•"/>
      <w:lvlJc w:val="left"/>
      <w:pPr>
        <w:ind w:left="6096" w:hanging="447"/>
      </w:pPr>
      <w:rPr>
        <w:rFonts w:hint="default"/>
        <w:lang w:val="ru-RU" w:eastAsia="en-US" w:bidi="ar-SA"/>
      </w:rPr>
    </w:lvl>
    <w:lvl w:ilvl="7">
      <w:numFmt w:val="bullet"/>
      <w:lvlText w:val="•"/>
      <w:lvlJc w:val="left"/>
      <w:pPr>
        <w:ind w:left="7088" w:hanging="447"/>
      </w:pPr>
      <w:rPr>
        <w:rFonts w:hint="default"/>
        <w:lang w:val="ru-RU" w:eastAsia="en-US" w:bidi="ar-SA"/>
      </w:rPr>
    </w:lvl>
    <w:lvl w:ilvl="8">
      <w:numFmt w:val="bullet"/>
      <w:lvlText w:val="•"/>
      <w:lvlJc w:val="left"/>
      <w:pPr>
        <w:ind w:left="8081" w:hanging="447"/>
      </w:pPr>
      <w:rPr>
        <w:rFonts w:hint="default"/>
        <w:lang w:val="ru-RU" w:eastAsia="en-US" w:bidi="ar-SA"/>
      </w:rPr>
    </w:lvl>
  </w:abstractNum>
  <w:num w:numId="1" w16cid:durableId="288359248">
    <w:abstractNumId w:val="1"/>
  </w:num>
  <w:num w:numId="2" w16cid:durableId="2058621997">
    <w:abstractNumId w:val="3"/>
  </w:num>
  <w:num w:numId="3" w16cid:durableId="1160923404">
    <w:abstractNumId w:val="6"/>
  </w:num>
  <w:num w:numId="4" w16cid:durableId="1366759105">
    <w:abstractNumId w:val="5"/>
  </w:num>
  <w:num w:numId="5" w16cid:durableId="910116171">
    <w:abstractNumId w:val="0"/>
  </w:num>
  <w:num w:numId="6" w16cid:durableId="1969508628">
    <w:abstractNumId w:val="7"/>
  </w:num>
  <w:num w:numId="7" w16cid:durableId="1547067250">
    <w:abstractNumId w:val="2"/>
  </w:num>
  <w:num w:numId="8" w16cid:durableId="12391695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CAB"/>
    <w:rsid w:val="00004F61"/>
    <w:rsid w:val="00005882"/>
    <w:rsid w:val="00005CA3"/>
    <w:rsid w:val="00007066"/>
    <w:rsid w:val="0000710C"/>
    <w:rsid w:val="000112DC"/>
    <w:rsid w:val="00012AD6"/>
    <w:rsid w:val="00014EE1"/>
    <w:rsid w:val="00016122"/>
    <w:rsid w:val="00017410"/>
    <w:rsid w:val="00020B7C"/>
    <w:rsid w:val="000373EC"/>
    <w:rsid w:val="00046D45"/>
    <w:rsid w:val="00047BBF"/>
    <w:rsid w:val="00052827"/>
    <w:rsid w:val="00054CD2"/>
    <w:rsid w:val="00055868"/>
    <w:rsid w:val="00057856"/>
    <w:rsid w:val="00064803"/>
    <w:rsid w:val="0009194A"/>
    <w:rsid w:val="00096195"/>
    <w:rsid w:val="0009671C"/>
    <w:rsid w:val="000A001C"/>
    <w:rsid w:val="000A3A0F"/>
    <w:rsid w:val="000A41BD"/>
    <w:rsid w:val="000B567C"/>
    <w:rsid w:val="000C0157"/>
    <w:rsid w:val="000D0791"/>
    <w:rsid w:val="000D3800"/>
    <w:rsid w:val="000D5C1E"/>
    <w:rsid w:val="000E39D5"/>
    <w:rsid w:val="000F0CEB"/>
    <w:rsid w:val="000F2F73"/>
    <w:rsid w:val="000F6A58"/>
    <w:rsid w:val="001029F4"/>
    <w:rsid w:val="00105FFF"/>
    <w:rsid w:val="00110053"/>
    <w:rsid w:val="00110480"/>
    <w:rsid w:val="00116BF5"/>
    <w:rsid w:val="001230D5"/>
    <w:rsid w:val="001237F6"/>
    <w:rsid w:val="00123B54"/>
    <w:rsid w:val="00125ADA"/>
    <w:rsid w:val="00126B14"/>
    <w:rsid w:val="00127EB1"/>
    <w:rsid w:val="00127F16"/>
    <w:rsid w:val="00132A0C"/>
    <w:rsid w:val="00140E0C"/>
    <w:rsid w:val="001500D6"/>
    <w:rsid w:val="0015089E"/>
    <w:rsid w:val="0015259D"/>
    <w:rsid w:val="00154EB0"/>
    <w:rsid w:val="00161D8F"/>
    <w:rsid w:val="001629DD"/>
    <w:rsid w:val="001655C7"/>
    <w:rsid w:val="0016751E"/>
    <w:rsid w:val="00174A72"/>
    <w:rsid w:val="00183712"/>
    <w:rsid w:val="00184392"/>
    <w:rsid w:val="00185AC7"/>
    <w:rsid w:val="00187A9C"/>
    <w:rsid w:val="00191EEF"/>
    <w:rsid w:val="00193AED"/>
    <w:rsid w:val="00194F54"/>
    <w:rsid w:val="00196659"/>
    <w:rsid w:val="001A14C3"/>
    <w:rsid w:val="001A1C24"/>
    <w:rsid w:val="001A3DFD"/>
    <w:rsid w:val="001C2CA9"/>
    <w:rsid w:val="001C5A19"/>
    <w:rsid w:val="001C5D6C"/>
    <w:rsid w:val="001C6B3E"/>
    <w:rsid w:val="001D000E"/>
    <w:rsid w:val="001D0FD0"/>
    <w:rsid w:val="001D353D"/>
    <w:rsid w:val="001D3D07"/>
    <w:rsid w:val="001D450C"/>
    <w:rsid w:val="001D7D32"/>
    <w:rsid w:val="001E1D98"/>
    <w:rsid w:val="001E54F7"/>
    <w:rsid w:val="001F0365"/>
    <w:rsid w:val="001F72EF"/>
    <w:rsid w:val="00202A79"/>
    <w:rsid w:val="00202B09"/>
    <w:rsid w:val="00204060"/>
    <w:rsid w:val="002071EB"/>
    <w:rsid w:val="002074E7"/>
    <w:rsid w:val="00210A2F"/>
    <w:rsid w:val="00210DC6"/>
    <w:rsid w:val="0022339A"/>
    <w:rsid w:val="00225D1D"/>
    <w:rsid w:val="0023160A"/>
    <w:rsid w:val="00242F1B"/>
    <w:rsid w:val="00244375"/>
    <w:rsid w:val="0024467A"/>
    <w:rsid w:val="002458E8"/>
    <w:rsid w:val="002520B2"/>
    <w:rsid w:val="002602E7"/>
    <w:rsid w:val="00261C5E"/>
    <w:rsid w:val="00262BF7"/>
    <w:rsid w:val="00272019"/>
    <w:rsid w:val="0028088A"/>
    <w:rsid w:val="00283227"/>
    <w:rsid w:val="002B2731"/>
    <w:rsid w:val="002B30BF"/>
    <w:rsid w:val="002B3EB6"/>
    <w:rsid w:val="002B63D9"/>
    <w:rsid w:val="002B7F47"/>
    <w:rsid w:val="002C0CF9"/>
    <w:rsid w:val="002C7E17"/>
    <w:rsid w:val="002C7E29"/>
    <w:rsid w:val="002D0CA7"/>
    <w:rsid w:val="002D6EC6"/>
    <w:rsid w:val="002D755F"/>
    <w:rsid w:val="002F34E3"/>
    <w:rsid w:val="002F51F3"/>
    <w:rsid w:val="00300EC9"/>
    <w:rsid w:val="00312D55"/>
    <w:rsid w:val="00313F6F"/>
    <w:rsid w:val="00320F06"/>
    <w:rsid w:val="0033265B"/>
    <w:rsid w:val="0033507A"/>
    <w:rsid w:val="003420BA"/>
    <w:rsid w:val="00347D9D"/>
    <w:rsid w:val="00361DA4"/>
    <w:rsid w:val="00373B46"/>
    <w:rsid w:val="00381688"/>
    <w:rsid w:val="003850C4"/>
    <w:rsid w:val="00385128"/>
    <w:rsid w:val="00385E71"/>
    <w:rsid w:val="003861FD"/>
    <w:rsid w:val="003930D1"/>
    <w:rsid w:val="00395069"/>
    <w:rsid w:val="003A1CDB"/>
    <w:rsid w:val="003B024D"/>
    <w:rsid w:val="003B2081"/>
    <w:rsid w:val="003B6C94"/>
    <w:rsid w:val="003C0FEA"/>
    <w:rsid w:val="003C10E2"/>
    <w:rsid w:val="003D3612"/>
    <w:rsid w:val="003D39C4"/>
    <w:rsid w:val="003F1919"/>
    <w:rsid w:val="003F1B40"/>
    <w:rsid w:val="003F4987"/>
    <w:rsid w:val="00403E56"/>
    <w:rsid w:val="00407037"/>
    <w:rsid w:val="00412995"/>
    <w:rsid w:val="004138AA"/>
    <w:rsid w:val="00417DD7"/>
    <w:rsid w:val="0042548E"/>
    <w:rsid w:val="00430F0D"/>
    <w:rsid w:val="00434079"/>
    <w:rsid w:val="00440D87"/>
    <w:rsid w:val="0044798C"/>
    <w:rsid w:val="004566A6"/>
    <w:rsid w:val="0045755D"/>
    <w:rsid w:val="00460CAB"/>
    <w:rsid w:val="004820B4"/>
    <w:rsid w:val="0048272D"/>
    <w:rsid w:val="00482788"/>
    <w:rsid w:val="004A0D1C"/>
    <w:rsid w:val="004B28A4"/>
    <w:rsid w:val="004B3274"/>
    <w:rsid w:val="004B4B54"/>
    <w:rsid w:val="004B66AE"/>
    <w:rsid w:val="004C2A08"/>
    <w:rsid w:val="004D5A4B"/>
    <w:rsid w:val="004D7033"/>
    <w:rsid w:val="004E30C5"/>
    <w:rsid w:val="004E63F8"/>
    <w:rsid w:val="004F049C"/>
    <w:rsid w:val="004F1F60"/>
    <w:rsid w:val="004F3684"/>
    <w:rsid w:val="00502038"/>
    <w:rsid w:val="0050349A"/>
    <w:rsid w:val="00503D06"/>
    <w:rsid w:val="00521245"/>
    <w:rsid w:val="00536836"/>
    <w:rsid w:val="00546F8B"/>
    <w:rsid w:val="00554AB6"/>
    <w:rsid w:val="00557664"/>
    <w:rsid w:val="0056445D"/>
    <w:rsid w:val="00570EC0"/>
    <w:rsid w:val="00585C41"/>
    <w:rsid w:val="0059379C"/>
    <w:rsid w:val="005A3E30"/>
    <w:rsid w:val="005B541D"/>
    <w:rsid w:val="005C1066"/>
    <w:rsid w:val="005C19A1"/>
    <w:rsid w:val="005C2390"/>
    <w:rsid w:val="005C3537"/>
    <w:rsid w:val="005C5D00"/>
    <w:rsid w:val="005C6B6F"/>
    <w:rsid w:val="005C6C03"/>
    <w:rsid w:val="005E214F"/>
    <w:rsid w:val="005E550B"/>
    <w:rsid w:val="005F0B01"/>
    <w:rsid w:val="006139C2"/>
    <w:rsid w:val="006228D8"/>
    <w:rsid w:val="00623E6A"/>
    <w:rsid w:val="006241C2"/>
    <w:rsid w:val="00627733"/>
    <w:rsid w:val="00636DE8"/>
    <w:rsid w:val="00641A8D"/>
    <w:rsid w:val="00645A64"/>
    <w:rsid w:val="006507A1"/>
    <w:rsid w:val="00654E15"/>
    <w:rsid w:val="00660943"/>
    <w:rsid w:val="00662AC6"/>
    <w:rsid w:val="00676CC3"/>
    <w:rsid w:val="006774DF"/>
    <w:rsid w:val="00677AE3"/>
    <w:rsid w:val="00677CB9"/>
    <w:rsid w:val="00683355"/>
    <w:rsid w:val="006853D7"/>
    <w:rsid w:val="00695A0F"/>
    <w:rsid w:val="006A081B"/>
    <w:rsid w:val="006A2F9A"/>
    <w:rsid w:val="006A4A65"/>
    <w:rsid w:val="006B0BAB"/>
    <w:rsid w:val="006B70BD"/>
    <w:rsid w:val="006C5795"/>
    <w:rsid w:val="006D4977"/>
    <w:rsid w:val="006D49E5"/>
    <w:rsid w:val="006D4E67"/>
    <w:rsid w:val="006E2297"/>
    <w:rsid w:val="006F2A56"/>
    <w:rsid w:val="006F3738"/>
    <w:rsid w:val="00715B55"/>
    <w:rsid w:val="00716DCC"/>
    <w:rsid w:val="00717130"/>
    <w:rsid w:val="00722CA9"/>
    <w:rsid w:val="00723239"/>
    <w:rsid w:val="007250D1"/>
    <w:rsid w:val="007343FD"/>
    <w:rsid w:val="0074298B"/>
    <w:rsid w:val="00746F54"/>
    <w:rsid w:val="00782B72"/>
    <w:rsid w:val="00784512"/>
    <w:rsid w:val="00785184"/>
    <w:rsid w:val="007908DA"/>
    <w:rsid w:val="00790EAA"/>
    <w:rsid w:val="007924A9"/>
    <w:rsid w:val="0079256C"/>
    <w:rsid w:val="0079565F"/>
    <w:rsid w:val="007A2D2A"/>
    <w:rsid w:val="007A7D3D"/>
    <w:rsid w:val="007B5681"/>
    <w:rsid w:val="007C36B8"/>
    <w:rsid w:val="007C55FF"/>
    <w:rsid w:val="007C766B"/>
    <w:rsid w:val="007D2E20"/>
    <w:rsid w:val="007D6B55"/>
    <w:rsid w:val="007D7CF6"/>
    <w:rsid w:val="007E1F31"/>
    <w:rsid w:val="007E4C63"/>
    <w:rsid w:val="007F1240"/>
    <w:rsid w:val="00800E6C"/>
    <w:rsid w:val="00806709"/>
    <w:rsid w:val="0081045B"/>
    <w:rsid w:val="008107D2"/>
    <w:rsid w:val="00820374"/>
    <w:rsid w:val="00823452"/>
    <w:rsid w:val="00830ED6"/>
    <w:rsid w:val="008322CE"/>
    <w:rsid w:val="00840B89"/>
    <w:rsid w:val="008436B3"/>
    <w:rsid w:val="008463F9"/>
    <w:rsid w:val="00851D86"/>
    <w:rsid w:val="008538A8"/>
    <w:rsid w:val="00854B6E"/>
    <w:rsid w:val="00857FE0"/>
    <w:rsid w:val="008657CB"/>
    <w:rsid w:val="008703CF"/>
    <w:rsid w:val="008746EC"/>
    <w:rsid w:val="0087687D"/>
    <w:rsid w:val="0088569A"/>
    <w:rsid w:val="00891BD0"/>
    <w:rsid w:val="00896CD1"/>
    <w:rsid w:val="008A4AD5"/>
    <w:rsid w:val="008A5F4D"/>
    <w:rsid w:val="008A6C1F"/>
    <w:rsid w:val="008A6E21"/>
    <w:rsid w:val="008F3957"/>
    <w:rsid w:val="008F418E"/>
    <w:rsid w:val="008F6DF2"/>
    <w:rsid w:val="00900AB5"/>
    <w:rsid w:val="009070B0"/>
    <w:rsid w:val="009136BF"/>
    <w:rsid w:val="00916D4C"/>
    <w:rsid w:val="0092489E"/>
    <w:rsid w:val="0093432E"/>
    <w:rsid w:val="00934AF9"/>
    <w:rsid w:val="00936BDC"/>
    <w:rsid w:val="009422DC"/>
    <w:rsid w:val="00953679"/>
    <w:rsid w:val="009543AE"/>
    <w:rsid w:val="00963AAD"/>
    <w:rsid w:val="00964402"/>
    <w:rsid w:val="00976F27"/>
    <w:rsid w:val="00981194"/>
    <w:rsid w:val="00983078"/>
    <w:rsid w:val="00984320"/>
    <w:rsid w:val="009868BF"/>
    <w:rsid w:val="009872FC"/>
    <w:rsid w:val="0099287F"/>
    <w:rsid w:val="00993036"/>
    <w:rsid w:val="009B0800"/>
    <w:rsid w:val="009B4718"/>
    <w:rsid w:val="009B50C6"/>
    <w:rsid w:val="009C1253"/>
    <w:rsid w:val="009C2487"/>
    <w:rsid w:val="009C4A85"/>
    <w:rsid w:val="009C5D34"/>
    <w:rsid w:val="009C6548"/>
    <w:rsid w:val="009C69D0"/>
    <w:rsid w:val="009C6F49"/>
    <w:rsid w:val="009C747F"/>
    <w:rsid w:val="009D42CD"/>
    <w:rsid w:val="009D4A4F"/>
    <w:rsid w:val="009D6160"/>
    <w:rsid w:val="009E4E48"/>
    <w:rsid w:val="009F4E4A"/>
    <w:rsid w:val="009F72A2"/>
    <w:rsid w:val="00A018F2"/>
    <w:rsid w:val="00A02BA5"/>
    <w:rsid w:val="00A15E6A"/>
    <w:rsid w:val="00A20189"/>
    <w:rsid w:val="00A305B8"/>
    <w:rsid w:val="00A3315E"/>
    <w:rsid w:val="00A353DF"/>
    <w:rsid w:val="00A44617"/>
    <w:rsid w:val="00A525F3"/>
    <w:rsid w:val="00A53925"/>
    <w:rsid w:val="00A562B3"/>
    <w:rsid w:val="00A60C00"/>
    <w:rsid w:val="00A66A4A"/>
    <w:rsid w:val="00A72053"/>
    <w:rsid w:val="00A7337A"/>
    <w:rsid w:val="00A741E3"/>
    <w:rsid w:val="00A817D6"/>
    <w:rsid w:val="00A86B1D"/>
    <w:rsid w:val="00A8750D"/>
    <w:rsid w:val="00A901C0"/>
    <w:rsid w:val="00A9217B"/>
    <w:rsid w:val="00A9254D"/>
    <w:rsid w:val="00A95529"/>
    <w:rsid w:val="00AA0AE2"/>
    <w:rsid w:val="00AA1474"/>
    <w:rsid w:val="00AA1EE2"/>
    <w:rsid w:val="00AA34A0"/>
    <w:rsid w:val="00AA390A"/>
    <w:rsid w:val="00AA576B"/>
    <w:rsid w:val="00AA6E19"/>
    <w:rsid w:val="00AB07E6"/>
    <w:rsid w:val="00AC1CA6"/>
    <w:rsid w:val="00AC4EEB"/>
    <w:rsid w:val="00AD2292"/>
    <w:rsid w:val="00AE3369"/>
    <w:rsid w:val="00AF1D1C"/>
    <w:rsid w:val="00AF6151"/>
    <w:rsid w:val="00B05A81"/>
    <w:rsid w:val="00B12C8D"/>
    <w:rsid w:val="00B25290"/>
    <w:rsid w:val="00B332B9"/>
    <w:rsid w:val="00B34EA7"/>
    <w:rsid w:val="00B36B00"/>
    <w:rsid w:val="00B36DE3"/>
    <w:rsid w:val="00B52054"/>
    <w:rsid w:val="00B649C7"/>
    <w:rsid w:val="00B64A36"/>
    <w:rsid w:val="00B67E0E"/>
    <w:rsid w:val="00B76110"/>
    <w:rsid w:val="00B808A7"/>
    <w:rsid w:val="00B90471"/>
    <w:rsid w:val="00B90991"/>
    <w:rsid w:val="00B91F41"/>
    <w:rsid w:val="00BA2EE2"/>
    <w:rsid w:val="00BA4735"/>
    <w:rsid w:val="00BB747A"/>
    <w:rsid w:val="00BC5918"/>
    <w:rsid w:val="00BC6B0D"/>
    <w:rsid w:val="00BD770A"/>
    <w:rsid w:val="00BE6263"/>
    <w:rsid w:val="00BE7B80"/>
    <w:rsid w:val="00C04C59"/>
    <w:rsid w:val="00C07AC8"/>
    <w:rsid w:val="00C20132"/>
    <w:rsid w:val="00C2400E"/>
    <w:rsid w:val="00C24012"/>
    <w:rsid w:val="00C2460E"/>
    <w:rsid w:val="00C40AD7"/>
    <w:rsid w:val="00C42E68"/>
    <w:rsid w:val="00C50A81"/>
    <w:rsid w:val="00C543E7"/>
    <w:rsid w:val="00C62862"/>
    <w:rsid w:val="00C66CD6"/>
    <w:rsid w:val="00C709A7"/>
    <w:rsid w:val="00C72039"/>
    <w:rsid w:val="00C733E6"/>
    <w:rsid w:val="00C76D0F"/>
    <w:rsid w:val="00C82CE9"/>
    <w:rsid w:val="00CA6E91"/>
    <w:rsid w:val="00CB1817"/>
    <w:rsid w:val="00CB4728"/>
    <w:rsid w:val="00CC1909"/>
    <w:rsid w:val="00CC1A77"/>
    <w:rsid w:val="00CC36CE"/>
    <w:rsid w:val="00CC595A"/>
    <w:rsid w:val="00CC6FF0"/>
    <w:rsid w:val="00CC7EFB"/>
    <w:rsid w:val="00CE0E3B"/>
    <w:rsid w:val="00CE2794"/>
    <w:rsid w:val="00CE40FC"/>
    <w:rsid w:val="00CF14B9"/>
    <w:rsid w:val="00D03773"/>
    <w:rsid w:val="00D20340"/>
    <w:rsid w:val="00D20AB3"/>
    <w:rsid w:val="00D247D7"/>
    <w:rsid w:val="00D251EB"/>
    <w:rsid w:val="00D27820"/>
    <w:rsid w:val="00D37D6B"/>
    <w:rsid w:val="00D4408E"/>
    <w:rsid w:val="00D661E4"/>
    <w:rsid w:val="00D7232B"/>
    <w:rsid w:val="00D72573"/>
    <w:rsid w:val="00D80BF7"/>
    <w:rsid w:val="00D850FE"/>
    <w:rsid w:val="00DA0842"/>
    <w:rsid w:val="00DB14F6"/>
    <w:rsid w:val="00DB2329"/>
    <w:rsid w:val="00DD0359"/>
    <w:rsid w:val="00DD7EDF"/>
    <w:rsid w:val="00DE03AA"/>
    <w:rsid w:val="00DE117E"/>
    <w:rsid w:val="00DF7171"/>
    <w:rsid w:val="00E059FB"/>
    <w:rsid w:val="00E15680"/>
    <w:rsid w:val="00E266D9"/>
    <w:rsid w:val="00E27A56"/>
    <w:rsid w:val="00E37850"/>
    <w:rsid w:val="00E43728"/>
    <w:rsid w:val="00E47918"/>
    <w:rsid w:val="00E50E34"/>
    <w:rsid w:val="00E553CB"/>
    <w:rsid w:val="00E554C0"/>
    <w:rsid w:val="00E6051F"/>
    <w:rsid w:val="00E8393D"/>
    <w:rsid w:val="00E847CF"/>
    <w:rsid w:val="00E92B14"/>
    <w:rsid w:val="00E97534"/>
    <w:rsid w:val="00EC3C37"/>
    <w:rsid w:val="00EC7D2A"/>
    <w:rsid w:val="00EE52BC"/>
    <w:rsid w:val="00EE7B62"/>
    <w:rsid w:val="00EF0AB2"/>
    <w:rsid w:val="00F109D8"/>
    <w:rsid w:val="00F113B0"/>
    <w:rsid w:val="00F16FEB"/>
    <w:rsid w:val="00F20D98"/>
    <w:rsid w:val="00F20DF4"/>
    <w:rsid w:val="00F42F5E"/>
    <w:rsid w:val="00F50574"/>
    <w:rsid w:val="00F53ECA"/>
    <w:rsid w:val="00F550F9"/>
    <w:rsid w:val="00F6381A"/>
    <w:rsid w:val="00F643DA"/>
    <w:rsid w:val="00F660B3"/>
    <w:rsid w:val="00F75D3D"/>
    <w:rsid w:val="00F80463"/>
    <w:rsid w:val="00F8598C"/>
    <w:rsid w:val="00F9057F"/>
    <w:rsid w:val="00F9686A"/>
    <w:rsid w:val="00F97107"/>
    <w:rsid w:val="00FA2DE9"/>
    <w:rsid w:val="00FA6F9D"/>
    <w:rsid w:val="00FB3AB6"/>
    <w:rsid w:val="00FC00F9"/>
    <w:rsid w:val="00FC50F4"/>
    <w:rsid w:val="00FC6DAB"/>
    <w:rsid w:val="00FD23D7"/>
    <w:rsid w:val="00FE115C"/>
    <w:rsid w:val="00FE22CD"/>
    <w:rsid w:val="00FF3F9C"/>
    <w:rsid w:val="00FF6C3E"/>
    <w:rsid w:val="00FF7B80"/>
    <w:rsid w:val="03795279"/>
    <w:rsid w:val="08A95BDD"/>
    <w:rsid w:val="0BB856CB"/>
    <w:rsid w:val="0CFB3759"/>
    <w:rsid w:val="0FB713FE"/>
    <w:rsid w:val="2032134C"/>
    <w:rsid w:val="225F1A7D"/>
    <w:rsid w:val="360D11D8"/>
    <w:rsid w:val="38744A97"/>
    <w:rsid w:val="3AB20AA2"/>
    <w:rsid w:val="45B31AF5"/>
    <w:rsid w:val="4D6D7D78"/>
    <w:rsid w:val="505A1989"/>
    <w:rsid w:val="53786A33"/>
    <w:rsid w:val="53EE23BF"/>
    <w:rsid w:val="57837D89"/>
    <w:rsid w:val="57E31AF0"/>
    <w:rsid w:val="5B5041DA"/>
    <w:rsid w:val="5DE3385C"/>
    <w:rsid w:val="61B23B03"/>
    <w:rsid w:val="65C4617A"/>
    <w:rsid w:val="6CDC277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21A8878"/>
  <w15:docId w15:val="{197D797F-4685-4553-9D4E-0047622F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val="kk-KZ" w:eastAsia="en-US"/>
    </w:rPr>
  </w:style>
  <w:style w:type="paragraph" w:styleId="2">
    <w:name w:val="heading 2"/>
    <w:basedOn w:val="a"/>
    <w:link w:val="20"/>
    <w:uiPriority w:val="9"/>
    <w:unhideWhenUsed/>
    <w:qFormat/>
    <w:rsid w:val="000D3800"/>
    <w:pPr>
      <w:ind w:left="333"/>
      <w:jc w:val="both"/>
      <w:outlineLvl w:val="1"/>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character" w:styleId="a4">
    <w:name w:val="line number"/>
    <w:basedOn w:val="a0"/>
    <w:uiPriority w:val="99"/>
    <w:semiHidden/>
    <w:unhideWhenUsed/>
  </w:style>
  <w:style w:type="paragraph" w:styleId="a5">
    <w:name w:val="Balloon Text"/>
    <w:basedOn w:val="a"/>
    <w:link w:val="a6"/>
    <w:uiPriority w:val="99"/>
    <w:semiHidden/>
    <w:unhideWhenUsed/>
    <w:qFormat/>
    <w:rPr>
      <w:rFonts w:ascii="Tahoma" w:hAnsi="Tahoma" w:cs="Tahoma"/>
      <w:sz w:val="16"/>
      <w:szCs w:val="16"/>
    </w:rPr>
  </w:style>
  <w:style w:type="paragraph" w:styleId="a7">
    <w:name w:val="header"/>
    <w:basedOn w:val="a"/>
    <w:link w:val="a8"/>
    <w:uiPriority w:val="99"/>
    <w:unhideWhenUsed/>
    <w:pPr>
      <w:tabs>
        <w:tab w:val="center" w:pos="4677"/>
        <w:tab w:val="right" w:pos="9355"/>
      </w:tabs>
    </w:pPr>
  </w:style>
  <w:style w:type="paragraph" w:styleId="a9">
    <w:name w:val="Body Text"/>
    <w:basedOn w:val="a"/>
    <w:uiPriority w:val="1"/>
    <w:qFormat/>
    <w:pPr>
      <w:ind w:left="113"/>
      <w:jc w:val="both"/>
    </w:pPr>
    <w:rPr>
      <w:sz w:val="28"/>
      <w:szCs w:val="28"/>
    </w:rPr>
  </w:style>
  <w:style w:type="paragraph" w:styleId="aa">
    <w:name w:val="footer"/>
    <w:basedOn w:val="a"/>
    <w:link w:val="ab"/>
    <w:uiPriority w:val="99"/>
    <w:unhideWhenUsed/>
    <w:qFormat/>
    <w:pPr>
      <w:tabs>
        <w:tab w:val="center" w:pos="4677"/>
        <w:tab w:val="right" w:pos="9355"/>
      </w:tabs>
    </w:p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rPr>
  </w:style>
  <w:style w:type="table" w:styleId="ac">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11">
    <w:name w:val="Заголовок 11"/>
    <w:basedOn w:val="a"/>
    <w:uiPriority w:val="1"/>
    <w:qFormat/>
    <w:pPr>
      <w:ind w:left="113"/>
      <w:jc w:val="both"/>
      <w:outlineLvl w:val="1"/>
    </w:pPr>
    <w:rPr>
      <w:b/>
      <w:bCs/>
      <w:sz w:val="28"/>
      <w:szCs w:val="28"/>
    </w:rPr>
  </w:style>
  <w:style w:type="paragraph" w:styleId="ad">
    <w:name w:val="List Paragraph"/>
    <w:basedOn w:val="a"/>
    <w:uiPriority w:val="1"/>
    <w:qFormat/>
    <w:pPr>
      <w:ind w:left="113" w:firstLine="705"/>
      <w:jc w:val="both"/>
    </w:pPr>
  </w:style>
  <w:style w:type="paragraph" w:customStyle="1" w:styleId="TableParagraph">
    <w:name w:val="Table Paragraph"/>
    <w:basedOn w:val="a"/>
    <w:uiPriority w:val="1"/>
    <w:qFormat/>
    <w:pPr>
      <w:spacing w:line="301" w:lineRule="exact"/>
      <w:ind w:left="105"/>
      <w:jc w:val="center"/>
    </w:pPr>
  </w:style>
  <w:style w:type="character" w:customStyle="1" w:styleId="y2iqfc">
    <w:name w:val="y2iqfc"/>
    <w:qFormat/>
  </w:style>
  <w:style w:type="character" w:customStyle="1" w:styleId="200">
    <w:name w:val="Основной текст (20)_"/>
    <w:link w:val="201"/>
    <w:uiPriority w:val="99"/>
    <w:qFormat/>
    <w:locked/>
    <w:rPr>
      <w:rFonts w:ascii="Times New Roman" w:hAnsi="Times New Roman"/>
      <w:sz w:val="9"/>
      <w:szCs w:val="9"/>
      <w:shd w:val="clear" w:color="auto" w:fill="FFFFFF"/>
      <w:lang w:val="ru-RU" w:eastAsia="ru-RU"/>
    </w:rPr>
  </w:style>
  <w:style w:type="paragraph" w:customStyle="1" w:styleId="201">
    <w:name w:val="Основной текст (20)"/>
    <w:basedOn w:val="a"/>
    <w:link w:val="200"/>
    <w:uiPriority w:val="99"/>
    <w:qFormat/>
    <w:pPr>
      <w:widowControl/>
      <w:shd w:val="clear" w:color="auto" w:fill="FFFFFF"/>
      <w:autoSpaceDE/>
      <w:autoSpaceDN/>
      <w:spacing w:line="240" w:lineRule="atLeast"/>
    </w:pPr>
    <w:rPr>
      <w:rFonts w:eastAsiaTheme="minorHAnsi" w:cstheme="minorBidi"/>
      <w:sz w:val="9"/>
      <w:szCs w:val="9"/>
      <w:lang w:val="ru-RU" w:eastAsia="ru-RU"/>
    </w:rPr>
  </w:style>
  <w:style w:type="character" w:customStyle="1" w:styleId="a6">
    <w:name w:val="Текст выноски Знак"/>
    <w:basedOn w:val="a0"/>
    <w:link w:val="a5"/>
    <w:uiPriority w:val="99"/>
    <w:semiHidden/>
    <w:qFormat/>
    <w:rPr>
      <w:rFonts w:ascii="Tahoma" w:eastAsia="Times New Roman" w:hAnsi="Tahoma" w:cs="Tahoma"/>
      <w:sz w:val="16"/>
      <w:szCs w:val="16"/>
      <w:lang w:val="kk-KZ"/>
    </w:rPr>
  </w:style>
  <w:style w:type="character" w:customStyle="1" w:styleId="HTML0">
    <w:name w:val="Стандартный HTML Знак"/>
    <w:basedOn w:val="a0"/>
    <w:link w:val="HTML"/>
    <w:uiPriority w:val="99"/>
    <w:qFormat/>
    <w:rPr>
      <w:rFonts w:ascii="Courier New" w:eastAsia="Times New Roman" w:hAnsi="Courier New" w:cs="Times New Roman"/>
      <w:sz w:val="20"/>
      <w:szCs w:val="20"/>
    </w:rPr>
  </w:style>
  <w:style w:type="character" w:customStyle="1" w:styleId="25">
    <w:name w:val="Основной текст (25)_"/>
    <w:link w:val="251"/>
    <w:uiPriority w:val="99"/>
    <w:qFormat/>
    <w:locked/>
    <w:rPr>
      <w:sz w:val="23"/>
      <w:szCs w:val="23"/>
      <w:shd w:val="clear" w:color="auto" w:fill="FFFFFF"/>
    </w:rPr>
  </w:style>
  <w:style w:type="paragraph" w:customStyle="1" w:styleId="251">
    <w:name w:val="Основной текст (25)1"/>
    <w:basedOn w:val="a"/>
    <w:link w:val="25"/>
    <w:uiPriority w:val="99"/>
    <w:qFormat/>
    <w:pPr>
      <w:widowControl/>
      <w:shd w:val="clear" w:color="auto" w:fill="FFFFFF"/>
      <w:autoSpaceDE/>
      <w:autoSpaceDN/>
      <w:spacing w:line="240" w:lineRule="atLeast"/>
      <w:ind w:hanging="440"/>
    </w:pPr>
    <w:rPr>
      <w:rFonts w:asciiTheme="minorHAnsi" w:eastAsiaTheme="minorHAnsi" w:hAnsiTheme="minorHAnsi" w:cstheme="minorBidi"/>
      <w:sz w:val="23"/>
      <w:szCs w:val="23"/>
      <w:lang w:val="en-US"/>
    </w:rPr>
  </w:style>
  <w:style w:type="table" w:customStyle="1" w:styleId="1">
    <w:name w:val="Сетка таблицы1"/>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89">
    <w:name w:val="Основной текст (4)89"/>
    <w:uiPriority w:val="99"/>
    <w:qFormat/>
  </w:style>
  <w:style w:type="character" w:customStyle="1" w:styleId="451">
    <w:name w:val="Основной текст (4)51"/>
    <w:uiPriority w:val="99"/>
    <w:qFormat/>
    <w:rPr>
      <w:rFonts w:ascii="Times New Roman" w:hAnsi="Times New Roman" w:cs="Times New Roman"/>
      <w:b/>
      <w:bCs/>
      <w:shd w:val="clear" w:color="auto" w:fill="FFFFFF"/>
    </w:rPr>
  </w:style>
  <w:style w:type="character" w:customStyle="1" w:styleId="48">
    <w:name w:val="Основной текст (48)"/>
    <w:uiPriority w:val="99"/>
    <w:qFormat/>
  </w:style>
  <w:style w:type="character" w:customStyle="1" w:styleId="a8">
    <w:name w:val="Верхний колонтитул Знак"/>
    <w:basedOn w:val="a0"/>
    <w:link w:val="a7"/>
    <w:uiPriority w:val="99"/>
    <w:rPr>
      <w:rFonts w:ascii="Times New Roman" w:eastAsia="Times New Roman" w:hAnsi="Times New Roman" w:cs="Times New Roman"/>
      <w:sz w:val="22"/>
      <w:szCs w:val="22"/>
      <w:lang w:val="kk-KZ" w:eastAsia="en-US"/>
    </w:rPr>
  </w:style>
  <w:style w:type="character" w:customStyle="1" w:styleId="ab">
    <w:name w:val="Нижний колонтитул Знак"/>
    <w:basedOn w:val="a0"/>
    <w:link w:val="aa"/>
    <w:uiPriority w:val="99"/>
    <w:qFormat/>
    <w:rPr>
      <w:rFonts w:ascii="Times New Roman" w:eastAsia="Times New Roman" w:hAnsi="Times New Roman" w:cs="Times New Roman"/>
      <w:sz w:val="22"/>
      <w:szCs w:val="22"/>
      <w:lang w:val="kk-KZ" w:eastAsia="en-US"/>
    </w:rPr>
  </w:style>
  <w:style w:type="paragraph" w:styleId="ae">
    <w:name w:val="Normal (Web)"/>
    <w:basedOn w:val="a"/>
    <w:uiPriority w:val="99"/>
    <w:unhideWhenUsed/>
    <w:rsid w:val="00F16FEB"/>
    <w:pPr>
      <w:widowControl/>
      <w:autoSpaceDE/>
      <w:autoSpaceDN/>
      <w:spacing w:before="100" w:beforeAutospacing="1" w:after="100" w:afterAutospacing="1"/>
    </w:pPr>
    <w:rPr>
      <w:sz w:val="24"/>
      <w:szCs w:val="24"/>
      <w:lang w:val="ru-RU" w:eastAsia="ru-RU"/>
    </w:rPr>
  </w:style>
  <w:style w:type="character" w:customStyle="1" w:styleId="20">
    <w:name w:val="Заголовок 2 Знак"/>
    <w:basedOn w:val="a0"/>
    <w:link w:val="2"/>
    <w:uiPriority w:val="9"/>
    <w:qFormat/>
    <w:rsid w:val="000D3800"/>
    <w:rPr>
      <w:rFonts w:ascii="Times New Roman" w:eastAsia="Times New Roman" w:hAnsi="Times New Roman" w:cs="Times New Roman"/>
      <w:b/>
      <w:bCs/>
      <w:sz w:val="28"/>
      <w:szCs w:val="28"/>
      <w:lang w:eastAsia="en-US"/>
    </w:rPr>
  </w:style>
  <w:style w:type="character" w:styleId="af">
    <w:name w:val="Unresolved Mention"/>
    <w:basedOn w:val="a0"/>
    <w:uiPriority w:val="99"/>
    <w:semiHidden/>
    <w:unhideWhenUsed/>
    <w:rsid w:val="00AF1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06606">
      <w:bodyDiv w:val="1"/>
      <w:marLeft w:val="0"/>
      <w:marRight w:val="0"/>
      <w:marTop w:val="0"/>
      <w:marBottom w:val="0"/>
      <w:divBdr>
        <w:top w:val="none" w:sz="0" w:space="0" w:color="auto"/>
        <w:left w:val="none" w:sz="0" w:space="0" w:color="auto"/>
        <w:bottom w:val="none" w:sz="0" w:space="0" w:color="auto"/>
        <w:right w:val="none" w:sz="0" w:space="0" w:color="auto"/>
      </w:divBdr>
    </w:div>
    <w:div w:id="827860721">
      <w:bodyDiv w:val="1"/>
      <w:marLeft w:val="0"/>
      <w:marRight w:val="0"/>
      <w:marTop w:val="0"/>
      <w:marBottom w:val="0"/>
      <w:divBdr>
        <w:top w:val="none" w:sz="0" w:space="0" w:color="auto"/>
        <w:left w:val="none" w:sz="0" w:space="0" w:color="auto"/>
        <w:bottom w:val="none" w:sz="0" w:space="0" w:color="auto"/>
        <w:right w:val="none" w:sz="0" w:space="0" w:color="auto"/>
      </w:divBdr>
    </w:div>
    <w:div w:id="1548254037">
      <w:bodyDiv w:val="1"/>
      <w:marLeft w:val="0"/>
      <w:marRight w:val="0"/>
      <w:marTop w:val="0"/>
      <w:marBottom w:val="0"/>
      <w:divBdr>
        <w:top w:val="none" w:sz="0" w:space="0" w:color="auto"/>
        <w:left w:val="none" w:sz="0" w:space="0" w:color="auto"/>
        <w:bottom w:val="none" w:sz="0" w:space="0" w:color="auto"/>
        <w:right w:val="none" w:sz="0" w:space="0" w:color="auto"/>
      </w:divBdr>
    </w:div>
    <w:div w:id="1764715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ink/ink3.xml"/><Relationship Id="rId18" Type="http://schemas.openxmlformats.org/officeDocument/2006/relationships/hyperlink" Target="https://cyberleninka.ru/article/n/napravlenii-po-povysheniyu-kachestva-terapevticheskoy-pomoschi-v-ambulatornyh-priemah"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ustomXml" Target="ink/ink2.xml"/><Relationship Id="rId17" Type="http://schemas.openxmlformats.org/officeDocument/2006/relationships/hyperlink" Target="https://www.elibrary.ru/item.asp?id=72337896" TargetMode="External"/><Relationship Id="rId2" Type="http://schemas.openxmlformats.org/officeDocument/2006/relationships/customXml" Target="../customXml/item2.xml"/><Relationship Id="rId16" Type="http://schemas.openxmlformats.org/officeDocument/2006/relationships/hyperlink" Target="http://conf.medfak-30.oshsu.k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elibrary.ru/item.asp?id=47789257" TargetMode="External"/><Relationship Id="rId10" Type="http://schemas.openxmlformats.org/officeDocument/2006/relationships/customXml" Target="ink/ink1.xml"/><Relationship Id="rId19" Type="http://schemas.openxmlformats.org/officeDocument/2006/relationships/hyperlink" Target="https://cyberleninka.ru/article/n/osh-oblusunda-oorulardyn-negizgi-klasstarynyn-dinamikasy"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elibrary.ru/item.asp?id=48219342" TargetMode="External"/><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27T08:07:31"/>
    </inkml:context>
    <inkml:brush xml:id="br0">
      <inkml:brushProperty name="width" value="0.05" units="cm"/>
      <inkml:brushProperty name="height" value="0.05" units="cm"/>
      <inkml:brushProperty name="color" value="#004F8B"/>
    </inkml:brush>
  </inkml:definitions>
  <inkml:trace contextRef="#ctx0" brushRef="#br0">-2147483648-2147483648,'0'0,"0"0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31T12:55:19"/>
    </inkml:context>
    <inkml:brush xml:id="br0">
      <inkml:brushProperty name="width" value="0.05" units="cm"/>
      <inkml:brushProperty name="height" value="0.05" units="cm"/>
      <inkml:brushProperty name="color" value="#004F8B"/>
    </inkml:brush>
  </inkml:definitions>
  <inkml:trace contextRef="#ctx0" brushRef="#br0">-2147483648-2147483648,'0'0,"0"0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27T11:32:02"/>
    </inkml:context>
    <inkml:brush xml:id="br0">
      <inkml:brushProperty name="width" value="0.05" units="cm"/>
      <inkml:brushProperty name="height" value="0.05" units="cm"/>
      <inkml:brushProperty name="color" value="#004F8B"/>
    </inkml:brush>
  </inkml:definitions>
  <inkml:trace contextRef="#ctx0" brushRef="#br0">-2147483648-2147483648,'0'0,"0"0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61C092-0322-4959-860D-021B553E5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26</Pages>
  <Words>8644</Words>
  <Characters>49272</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NTP-USER</dc:creator>
  <cp:keywords/>
  <dc:description/>
  <cp:lastModifiedBy>Дарыгул Исраилова</cp:lastModifiedBy>
  <cp:revision>99</cp:revision>
  <cp:lastPrinted>2024-11-10T09:36:00Z</cp:lastPrinted>
  <dcterms:created xsi:type="dcterms:W3CDTF">2025-03-31T07:23:00Z</dcterms:created>
  <dcterms:modified xsi:type="dcterms:W3CDTF">2025-07-22T06:25:00Z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2024-11-04T00:00:00Z</vt:filetime>
  </property>
  <property fmtid="{D5CDD505-2E9C-101B-9397-08002B2CF9AE}" pid="3" name="Creator">
    <vt:lpwstr>Microsoft® Word 2016</vt:lpwstr>
  </property>
  <property fmtid="{D5CDD505-2E9C-101B-9397-08002B2CF9AE}" pid="4" name="LastSaved">
    <vt:filetime>2024-11-06T00:00:00Z</vt:filetime>
  </property>
  <property fmtid="{D5CDD505-2E9C-101B-9397-08002B2CF9AE}" pid="5" name="KSOProductBuildVer">
    <vt:lpwstr>1049-12.2.0.19805</vt:lpwstr>
  </property>
  <property fmtid="{D5CDD505-2E9C-101B-9397-08002B2CF9AE}" pid="6" name="ICV">
    <vt:lpwstr>A007C9ADB06E4EF68140C83FC7E939A7_12</vt:lpwstr>
  </property>
  <property fmtid="{D5CDD505-2E9C-101B-9397-08002B2CF9AE}" pid="7" name="GrammarlyDocumentId">
    <vt:lpwstr>32ff614c396e58a67221c04c07812b428e98d5544aa1ccde8b4b25e2a2a19bb2</vt:lpwstr>
  </property>
</Properties>
</file>