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ABE97" w14:textId="77777777" w:rsidR="00993036" w:rsidRDefault="0023160A">
      <w:pPr>
        <w:pStyle w:val="11"/>
        <w:spacing w:before="99"/>
        <w:ind w:left="177" w:right="198"/>
        <w:jc w:val="center"/>
      </w:pPr>
      <w:r>
        <w:t>И. К. АХУНБАЕВ атындагы КЫРГЫЗ МАМЛЕКЕТТИК МЕДИЦИНАЛЫК АКАДЕМИЯСЫ</w:t>
      </w:r>
    </w:p>
    <w:p w14:paraId="279E8A70" w14:textId="77777777" w:rsidR="00993036" w:rsidRDefault="00993036">
      <w:pPr>
        <w:pStyle w:val="a9"/>
        <w:spacing w:before="4"/>
        <w:ind w:left="0"/>
        <w:jc w:val="left"/>
        <w:rPr>
          <w:b/>
        </w:rPr>
      </w:pPr>
    </w:p>
    <w:p w14:paraId="0831AD9A" w14:textId="77777777" w:rsidR="00993036" w:rsidRDefault="0023160A">
      <w:pPr>
        <w:ind w:left="1654" w:right="1673"/>
        <w:jc w:val="center"/>
        <w:rPr>
          <w:b/>
          <w:sz w:val="28"/>
        </w:rPr>
      </w:pPr>
      <w:r>
        <w:rPr>
          <w:b/>
          <w:sz w:val="28"/>
        </w:rPr>
        <w:t>Б. Н. ЕЛЬЦИН атындагы КЫРГЫЗ-РОССИЯ СЛАВЯН УНИВЕРСИТЕТИ</w:t>
      </w:r>
    </w:p>
    <w:p w14:paraId="74DDA849" w14:textId="77777777" w:rsidR="00993036" w:rsidRDefault="00993036">
      <w:pPr>
        <w:pStyle w:val="a9"/>
        <w:spacing w:before="5"/>
        <w:ind w:left="0"/>
        <w:jc w:val="left"/>
        <w:rPr>
          <w:b/>
          <w:sz w:val="27"/>
        </w:rPr>
      </w:pPr>
    </w:p>
    <w:p w14:paraId="768DF353" w14:textId="77777777" w:rsidR="00993036" w:rsidRDefault="0023160A">
      <w:pPr>
        <w:pStyle w:val="a9"/>
        <w:spacing w:before="1"/>
        <w:ind w:left="176" w:right="198"/>
        <w:jc w:val="center"/>
      </w:pPr>
      <w:r>
        <w:t>Д 14.23.690 диссертациялык кеңеши</w:t>
      </w:r>
    </w:p>
    <w:p w14:paraId="3EBCAC44" w14:textId="77777777" w:rsidR="00993036" w:rsidRDefault="00993036">
      <w:pPr>
        <w:pStyle w:val="a9"/>
        <w:ind w:left="0"/>
        <w:jc w:val="left"/>
        <w:rPr>
          <w:sz w:val="30"/>
        </w:rPr>
      </w:pPr>
    </w:p>
    <w:p w14:paraId="672982F2" w14:textId="77777777" w:rsidR="00993036" w:rsidRDefault="00993036">
      <w:pPr>
        <w:pStyle w:val="a9"/>
        <w:ind w:left="0"/>
        <w:jc w:val="left"/>
        <w:rPr>
          <w:sz w:val="30"/>
        </w:rPr>
      </w:pPr>
    </w:p>
    <w:p w14:paraId="3E915A60" w14:textId="77777777" w:rsidR="00993036" w:rsidRDefault="00993036">
      <w:pPr>
        <w:pStyle w:val="a9"/>
        <w:spacing w:before="10"/>
        <w:ind w:left="0"/>
        <w:jc w:val="left"/>
        <w:rPr>
          <w:sz w:val="23"/>
        </w:rPr>
      </w:pPr>
    </w:p>
    <w:p w14:paraId="6944F442" w14:textId="77777777" w:rsidR="00993036" w:rsidRDefault="0023160A">
      <w:pPr>
        <w:pStyle w:val="a9"/>
        <w:ind w:left="6984"/>
        <w:jc w:val="left"/>
      </w:pPr>
      <w:r>
        <w:t>Кол жазма укугунда</w:t>
      </w:r>
    </w:p>
    <w:p w14:paraId="155B6A96" w14:textId="77777777" w:rsidR="00993036" w:rsidRDefault="0023160A">
      <w:pPr>
        <w:pStyle w:val="11"/>
        <w:spacing w:before="4"/>
        <w:jc w:val="right"/>
      </w:pPr>
      <w:r>
        <w:t>УДК 614.2:616-085(575.22)</w:t>
      </w:r>
    </w:p>
    <w:p w14:paraId="6F14B177" w14:textId="77777777" w:rsidR="00993036" w:rsidRDefault="00993036">
      <w:pPr>
        <w:pStyle w:val="a9"/>
        <w:ind w:left="0"/>
        <w:jc w:val="left"/>
        <w:rPr>
          <w:b/>
          <w:sz w:val="30"/>
        </w:rPr>
      </w:pPr>
    </w:p>
    <w:p w14:paraId="07E90C2F" w14:textId="77777777" w:rsidR="00993036" w:rsidRDefault="00993036">
      <w:pPr>
        <w:pStyle w:val="a9"/>
        <w:ind w:left="0"/>
        <w:jc w:val="left"/>
        <w:rPr>
          <w:b/>
          <w:sz w:val="30"/>
        </w:rPr>
      </w:pPr>
    </w:p>
    <w:p w14:paraId="1285148F" w14:textId="77777777" w:rsidR="00993036" w:rsidRDefault="00993036">
      <w:pPr>
        <w:pStyle w:val="a9"/>
        <w:spacing w:before="4"/>
        <w:ind w:left="0"/>
        <w:jc w:val="left"/>
        <w:rPr>
          <w:b/>
          <w:sz w:val="24"/>
        </w:rPr>
      </w:pPr>
    </w:p>
    <w:p w14:paraId="16726F3E" w14:textId="77777777" w:rsidR="00993036" w:rsidRDefault="0023160A">
      <w:pPr>
        <w:pStyle w:val="a9"/>
        <w:ind w:left="0"/>
        <w:jc w:val="center"/>
        <w:rPr>
          <w:b/>
          <w:sz w:val="30"/>
        </w:rPr>
      </w:pPr>
      <w:r>
        <w:rPr>
          <w:b/>
          <w:szCs w:val="22"/>
        </w:rPr>
        <w:t>ИСРАИЛОВА ДАРЫГУЛ КУБАНЫЧБЕКОВНА</w:t>
      </w:r>
    </w:p>
    <w:p w14:paraId="3F226754" w14:textId="77777777" w:rsidR="00993036" w:rsidRDefault="00993036">
      <w:pPr>
        <w:pStyle w:val="a9"/>
        <w:spacing w:before="11"/>
        <w:ind w:left="0"/>
        <w:jc w:val="left"/>
        <w:rPr>
          <w:b/>
          <w:sz w:val="25"/>
        </w:rPr>
      </w:pPr>
    </w:p>
    <w:p w14:paraId="25E2D822" w14:textId="77777777" w:rsidR="00993036" w:rsidRDefault="0023160A">
      <w:pPr>
        <w:spacing w:line="321" w:lineRule="exact"/>
        <w:ind w:right="534"/>
        <w:jc w:val="center"/>
        <w:rPr>
          <w:b/>
          <w:sz w:val="28"/>
        </w:rPr>
      </w:pPr>
      <w:r>
        <w:rPr>
          <w:b/>
          <w:bCs/>
          <w:sz w:val="28"/>
          <w:szCs w:val="28"/>
        </w:rPr>
        <w:t>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w:t>
      </w:r>
    </w:p>
    <w:p w14:paraId="0A8A694C" w14:textId="77777777" w:rsidR="00993036" w:rsidRDefault="00993036">
      <w:pPr>
        <w:pStyle w:val="a9"/>
        <w:ind w:left="0"/>
        <w:jc w:val="left"/>
        <w:rPr>
          <w:b/>
        </w:rPr>
      </w:pPr>
    </w:p>
    <w:p w14:paraId="7AF62D05" w14:textId="77777777" w:rsidR="00993036" w:rsidRDefault="00993036">
      <w:pPr>
        <w:pStyle w:val="a9"/>
        <w:ind w:left="0"/>
        <w:jc w:val="left"/>
        <w:rPr>
          <w:b/>
          <w:sz w:val="30"/>
        </w:rPr>
      </w:pPr>
    </w:p>
    <w:p w14:paraId="512A23A8" w14:textId="77777777" w:rsidR="00993036" w:rsidRDefault="0023160A">
      <w:pPr>
        <w:pStyle w:val="a9"/>
        <w:spacing w:before="189"/>
        <w:ind w:left="1429"/>
        <w:jc w:val="left"/>
      </w:pPr>
      <w:r>
        <w:t>14.02.03 – коомдук саламаттык жана саламаттыкты сактоо</w:t>
      </w:r>
    </w:p>
    <w:p w14:paraId="58A6D433" w14:textId="77777777" w:rsidR="00993036" w:rsidRDefault="00993036">
      <w:pPr>
        <w:pStyle w:val="a9"/>
        <w:ind w:left="0"/>
        <w:jc w:val="left"/>
        <w:rPr>
          <w:sz w:val="30"/>
        </w:rPr>
      </w:pPr>
    </w:p>
    <w:p w14:paraId="13277F26" w14:textId="77777777" w:rsidR="00993036" w:rsidRDefault="00993036">
      <w:pPr>
        <w:pStyle w:val="a9"/>
        <w:ind w:left="0"/>
        <w:jc w:val="left"/>
      </w:pPr>
    </w:p>
    <w:p w14:paraId="6D458761" w14:textId="77777777" w:rsidR="00993036" w:rsidRDefault="00993036">
      <w:pPr>
        <w:pStyle w:val="a9"/>
        <w:ind w:left="0"/>
        <w:jc w:val="left"/>
        <w:rPr>
          <w:sz w:val="30"/>
        </w:rPr>
      </w:pPr>
    </w:p>
    <w:p w14:paraId="1F678562" w14:textId="77777777" w:rsidR="00993036" w:rsidRDefault="00993036">
      <w:pPr>
        <w:pStyle w:val="a9"/>
        <w:ind w:left="0"/>
        <w:jc w:val="left"/>
        <w:rPr>
          <w:sz w:val="30"/>
        </w:rPr>
      </w:pPr>
    </w:p>
    <w:p w14:paraId="6174BEDE" w14:textId="77777777" w:rsidR="00993036" w:rsidRDefault="0023160A">
      <w:pPr>
        <w:pStyle w:val="a9"/>
        <w:spacing w:before="228"/>
        <w:ind w:left="1654" w:right="1272"/>
        <w:jc w:val="center"/>
      </w:pPr>
      <w:r>
        <w:t>Медициналык илимдердин кандидаты илимий даражасын изденип алуу үчүн жазылган диссертациянын</w:t>
      </w:r>
    </w:p>
    <w:p w14:paraId="56CB2250" w14:textId="77777777" w:rsidR="00993036" w:rsidRDefault="0023160A">
      <w:pPr>
        <w:pStyle w:val="11"/>
        <w:spacing w:before="4"/>
        <w:ind w:left="175" w:right="198"/>
        <w:jc w:val="center"/>
      </w:pPr>
      <w:r>
        <w:t>авторефераты</w:t>
      </w:r>
    </w:p>
    <w:p w14:paraId="49F044D5" w14:textId="77777777" w:rsidR="00993036" w:rsidRDefault="00993036">
      <w:pPr>
        <w:pStyle w:val="a9"/>
        <w:ind w:left="0"/>
        <w:jc w:val="left"/>
        <w:rPr>
          <w:b/>
          <w:sz w:val="30"/>
        </w:rPr>
      </w:pPr>
    </w:p>
    <w:p w14:paraId="218D7D31" w14:textId="77777777" w:rsidR="00993036" w:rsidRDefault="00993036">
      <w:pPr>
        <w:pStyle w:val="a9"/>
        <w:ind w:left="0"/>
        <w:jc w:val="left"/>
        <w:rPr>
          <w:b/>
          <w:sz w:val="30"/>
        </w:rPr>
      </w:pPr>
    </w:p>
    <w:p w14:paraId="4C088429" w14:textId="77777777" w:rsidR="00993036" w:rsidRDefault="00993036">
      <w:pPr>
        <w:pStyle w:val="a9"/>
        <w:ind w:left="0"/>
        <w:jc w:val="left"/>
        <w:rPr>
          <w:b/>
          <w:sz w:val="30"/>
        </w:rPr>
      </w:pPr>
    </w:p>
    <w:p w14:paraId="7DC2FE0B" w14:textId="77777777" w:rsidR="00993036" w:rsidRDefault="00993036">
      <w:pPr>
        <w:pStyle w:val="a9"/>
        <w:ind w:left="0"/>
        <w:jc w:val="left"/>
        <w:rPr>
          <w:b/>
          <w:sz w:val="30"/>
        </w:rPr>
      </w:pPr>
    </w:p>
    <w:p w14:paraId="3C98F471" w14:textId="77777777" w:rsidR="00993036" w:rsidRDefault="00993036">
      <w:pPr>
        <w:pStyle w:val="a9"/>
        <w:ind w:left="0"/>
        <w:jc w:val="left"/>
        <w:rPr>
          <w:b/>
          <w:sz w:val="30"/>
        </w:rPr>
      </w:pPr>
    </w:p>
    <w:p w14:paraId="52E6640C" w14:textId="77777777" w:rsidR="00993036" w:rsidRDefault="00993036">
      <w:pPr>
        <w:pStyle w:val="a9"/>
        <w:ind w:left="0"/>
        <w:jc w:val="left"/>
        <w:rPr>
          <w:b/>
          <w:sz w:val="30"/>
        </w:rPr>
      </w:pPr>
    </w:p>
    <w:p w14:paraId="6B9907C2" w14:textId="77777777" w:rsidR="00993036" w:rsidRDefault="0023160A">
      <w:pPr>
        <w:ind w:left="175" w:right="198"/>
        <w:jc w:val="center"/>
        <w:rPr>
          <w:b/>
          <w:sz w:val="28"/>
          <w:lang w:val="ky-KG"/>
        </w:rPr>
      </w:pPr>
      <w:r>
        <w:rPr>
          <w:noProof/>
          <w:lang w:val="ru-RU" w:eastAsia="ru-RU"/>
        </w:rPr>
        <mc:AlternateContent>
          <mc:Choice Requires="wps">
            <w:drawing>
              <wp:anchor distT="0" distB="0" distL="114300" distR="114300" simplePos="0" relativeHeight="251659264" behindDoc="1" locked="0" layoutInCell="1" allowOverlap="1" wp14:anchorId="08398784" wp14:editId="22107559">
                <wp:simplePos x="0" y="0"/>
                <wp:positionH relativeFrom="page">
                  <wp:posOffset>3744595</wp:posOffset>
                </wp:positionH>
                <wp:positionV relativeFrom="paragraph">
                  <wp:posOffset>624840</wp:posOffset>
                </wp:positionV>
                <wp:extent cx="71120" cy="140335"/>
                <wp:effectExtent l="0" t="0" r="0" b="0"/>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wps:spPr>
                      <wps:txbx>
                        <w:txbxContent>
                          <w:p w14:paraId="0833D7DA" w14:textId="77777777" w:rsidR="0023160A" w:rsidRDefault="0023160A">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anchor>
            </w:drawing>
          </mc:Choice>
          <mc:Fallback>
            <w:pict>
              <v:shapetype w14:anchorId="08398784" id="_x0000_t202" coordsize="21600,21600" o:spt="202" path="m,l,21600r21600,l21600,xe">
                <v:stroke joinstyle="miter"/>
                <v:path gradientshapeok="t" o:connecttype="rect"/>
              </v:shapetype>
              <v:shape id="Text Box 133" o:spid="_x0000_s1026" type="#_x0000_t202" style="position:absolute;left:0;text-align:left;margin-left:294.85pt;margin-top:49.2pt;width:5.6pt;height:11.0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" filled="f" stroked="f">
                <v:textbox inset="0,0,0,0">
                  <w:txbxContent>
                    <w:p w14:paraId="0833D7DA" w14:textId="77777777" w:rsidR="0023160A" w:rsidRDefault="0023160A">
                      <w:pPr>
                        <w:spacing w:line="221" w:lineRule="exact"/>
                        <w:rPr>
                          <w:rFonts w:ascii="Calibri"/>
                        </w:rPr>
                      </w:pPr>
                      <w:r>
                        <w:rPr>
                          <w:rFonts w:ascii="Calibri"/>
                        </w:rPr>
                        <w:t>1</w:t>
                      </w:r>
                    </w:p>
                  </w:txbxContent>
                </v:textbox>
                <w10:wrap anchorx="page"/>
              </v:shape>
            </w:pict>
          </mc:Fallback>
        </mc:AlternateContent>
      </w:r>
      <w:r>
        <w:rPr>
          <w:b/>
          <w:sz w:val="28"/>
        </w:rPr>
        <w:t>Бишкек-202</w:t>
      </w:r>
      <w:r>
        <w:rPr>
          <w:b/>
          <w:sz w:val="28"/>
          <w:lang w:val="ky-KG"/>
        </w:rPr>
        <w:t>4</w:t>
      </w:r>
    </w:p>
    <w:p w14:paraId="68CB90CA" w14:textId="77777777" w:rsidR="00993036" w:rsidRDefault="00993036">
      <w:pPr>
        <w:rPr>
          <w:sz w:val="12"/>
        </w:rPr>
        <w:sectPr w:rsidR="00993036">
          <w:type w:val="continuous"/>
          <w:pgSz w:w="11910" w:h="16840"/>
          <w:pgMar w:top="1701" w:right="1134" w:bottom="1701" w:left="1134" w:header="720" w:footer="720" w:gutter="0"/>
          <w:cols w:space="720"/>
        </w:sectPr>
      </w:pPr>
    </w:p>
    <w:p w14:paraId="647E8433" w14:textId="77777777" w:rsidR="00993036" w:rsidRDefault="0023160A">
      <w:pPr>
        <w:pStyle w:val="a9"/>
        <w:spacing w:before="94" w:line="242" w:lineRule="auto"/>
        <w:ind w:right="134" w:firstLine="398"/>
      </w:pPr>
      <w:r>
        <w:rPr>
          <w:b/>
        </w:rPr>
        <w:lastRenderedPageBreak/>
        <w:t xml:space="preserve">Илимий иш </w:t>
      </w:r>
      <w:r>
        <w:rPr>
          <w:lang w:val="ru-RU"/>
        </w:rPr>
        <w:t>Ош мамлекеттик</w:t>
      </w:r>
      <w:r>
        <w:t xml:space="preserve"> университетинин медицина факультетинин коомдук саламаттыкты сактоо кафедрасында аткарылды.</w:t>
      </w:r>
    </w:p>
    <w:p w14:paraId="64A28B2A" w14:textId="77777777" w:rsidR="00993036" w:rsidRDefault="0023160A">
      <w:pPr>
        <w:pStyle w:val="11"/>
        <w:tabs>
          <w:tab w:val="left" w:pos="3652"/>
        </w:tabs>
        <w:spacing w:before="230" w:line="319" w:lineRule="exact"/>
        <w:jc w:val="left"/>
      </w:pPr>
      <w:r>
        <w:t>Илимий кеӊешчи:</w:t>
      </w:r>
      <w:r>
        <w:tab/>
        <w:t>Шамшиев Абдилатип Абдырахманович</w:t>
      </w:r>
    </w:p>
    <w:p w14:paraId="4AC1C703" w14:textId="77777777" w:rsidR="00993036" w:rsidRDefault="0023160A">
      <w:pPr>
        <w:pStyle w:val="a9"/>
        <w:ind w:left="3657" w:right="626" w:hanging="5"/>
        <w:jc w:val="left"/>
      </w:pPr>
      <w:r>
        <w:t xml:space="preserve">медицина илимдеринин доктору, </w:t>
      </w:r>
      <w:r>
        <w:rPr>
          <w:lang w:val="ky-KG"/>
        </w:rPr>
        <w:t xml:space="preserve">КРнын саламаттык сактоо министрлигинин </w:t>
      </w:r>
      <w:r>
        <w:t>Р</w:t>
      </w:r>
      <w:r>
        <w:rPr>
          <w:lang w:val="ky-KG"/>
        </w:rPr>
        <w:t>еспубликалык ден соолукту чыңдоо борборунун түштүк филиалынын директору</w:t>
      </w:r>
    </w:p>
    <w:p w14:paraId="06FCA87E" w14:textId="77777777" w:rsidR="00993036" w:rsidRDefault="0023160A">
      <w:pPr>
        <w:pStyle w:val="11"/>
        <w:tabs>
          <w:tab w:val="left" w:pos="3652"/>
        </w:tabs>
        <w:spacing w:before="231" w:line="319" w:lineRule="exact"/>
        <w:jc w:val="left"/>
        <w:rPr>
          <w:lang w:val="ky-KG"/>
        </w:rPr>
      </w:pPr>
      <w:r>
        <w:t>Расмий оппоненттер:</w:t>
      </w:r>
      <w:r>
        <w:tab/>
      </w:r>
    </w:p>
    <w:p w14:paraId="25D89A8E" w14:textId="77777777" w:rsidR="00993036" w:rsidRDefault="00993036">
      <w:pPr>
        <w:pStyle w:val="11"/>
        <w:tabs>
          <w:tab w:val="left" w:pos="3652"/>
        </w:tabs>
        <w:spacing w:before="231" w:line="319" w:lineRule="exact"/>
        <w:jc w:val="left"/>
        <w:rPr>
          <w:lang w:val="ky-KG"/>
        </w:rPr>
      </w:pPr>
    </w:p>
    <w:p w14:paraId="01ADF695" w14:textId="77777777" w:rsidR="00993036" w:rsidRDefault="00993036">
      <w:pPr>
        <w:spacing w:before="229" w:line="322" w:lineRule="exact"/>
        <w:ind w:left="113"/>
        <w:jc w:val="both"/>
        <w:rPr>
          <w:b/>
          <w:sz w:val="28"/>
          <w:lang w:val="ky-KG"/>
        </w:rPr>
      </w:pPr>
    </w:p>
    <w:p w14:paraId="09D96010" w14:textId="77777777" w:rsidR="00993036" w:rsidRDefault="00993036">
      <w:pPr>
        <w:spacing w:before="229" w:line="322" w:lineRule="exact"/>
        <w:ind w:left="113"/>
        <w:jc w:val="both"/>
        <w:rPr>
          <w:b/>
          <w:sz w:val="28"/>
          <w:lang w:val="ky-KG"/>
        </w:rPr>
      </w:pPr>
    </w:p>
    <w:p w14:paraId="7347068D" w14:textId="77777777" w:rsidR="00993036" w:rsidRDefault="00993036">
      <w:pPr>
        <w:spacing w:before="229" w:line="322" w:lineRule="exact"/>
        <w:ind w:left="113"/>
        <w:jc w:val="both"/>
        <w:rPr>
          <w:b/>
          <w:sz w:val="28"/>
          <w:lang w:val="ky-KG"/>
        </w:rPr>
      </w:pPr>
    </w:p>
    <w:p w14:paraId="06D33DA9" w14:textId="77777777" w:rsidR="00993036" w:rsidRDefault="0023160A">
      <w:pPr>
        <w:spacing w:before="229" w:line="322" w:lineRule="exact"/>
        <w:ind w:left="113"/>
        <w:jc w:val="both"/>
        <w:rPr>
          <w:b/>
          <w:sz w:val="28"/>
          <w:lang w:val="ky-KG"/>
        </w:rPr>
      </w:pPr>
      <w:r>
        <w:rPr>
          <w:b/>
          <w:sz w:val="28"/>
        </w:rPr>
        <w:t xml:space="preserve">Жетектөөчү мекеме: </w:t>
      </w:r>
    </w:p>
    <w:p w14:paraId="70F13D0E" w14:textId="77777777" w:rsidR="00993036" w:rsidRDefault="00993036">
      <w:pPr>
        <w:spacing w:before="229" w:line="322" w:lineRule="exact"/>
        <w:ind w:left="113"/>
        <w:jc w:val="both"/>
        <w:rPr>
          <w:b/>
          <w:sz w:val="28"/>
          <w:lang w:val="ky-KG"/>
        </w:rPr>
      </w:pPr>
    </w:p>
    <w:p w14:paraId="71C038EB" w14:textId="77777777" w:rsidR="00993036" w:rsidRDefault="00993036">
      <w:pPr>
        <w:spacing w:before="229" w:line="322" w:lineRule="exact"/>
        <w:ind w:left="113"/>
        <w:jc w:val="both"/>
        <w:rPr>
          <w:b/>
          <w:sz w:val="28"/>
          <w:lang w:val="ky-KG"/>
        </w:rPr>
      </w:pPr>
    </w:p>
    <w:p w14:paraId="765492DE" w14:textId="77777777" w:rsidR="00993036" w:rsidRDefault="0023160A">
      <w:pPr>
        <w:pStyle w:val="a9"/>
        <w:spacing w:before="225"/>
        <w:ind w:right="121" w:firstLine="566"/>
      </w:pPr>
      <w:r>
        <w:t>Дисертацияны коргоо 202</w:t>
      </w:r>
      <w:r>
        <w:rPr>
          <w:lang w:val="ky-KG"/>
        </w:rPr>
        <w:t>___</w:t>
      </w:r>
      <w:r>
        <w:t>-жылдын «</w:t>
      </w:r>
      <w:r>
        <w:rPr>
          <w:lang w:val="ky-KG"/>
        </w:rPr>
        <w:t>___</w:t>
      </w:r>
      <w:r>
        <w:t xml:space="preserve">» </w:t>
      </w:r>
      <w:r>
        <w:rPr>
          <w:lang w:val="ky-KG"/>
        </w:rPr>
        <w:t>________</w:t>
      </w:r>
      <w:r>
        <w:t xml:space="preserve"> саат </w:t>
      </w:r>
      <w:r>
        <w:rPr>
          <w:lang w:val="ky-KG"/>
        </w:rPr>
        <w:t>__</w:t>
      </w:r>
      <w:r>
        <w:t>:</w:t>
      </w:r>
      <w:r>
        <w:rPr>
          <w:lang w:val="ky-KG"/>
        </w:rPr>
        <w:t>___</w:t>
      </w:r>
      <w:r>
        <w:t xml:space="preserve"> медицина илимдеринин доктору (кандидаты) окумуштуулук даражасын изденип алуу үчүн диссертациясын коргоо боюнча И. К. Ахунбаев атындагы Кыргыз мамлекеттик медициналык академиясына караштуу Д 14.23.690 диссертациялык кеңештин отурумунда өткөрүлөт, негиздөөчүсү Б. Н. Ельцин атындагы Кыргыз-Россия Славян университети, дареги: 720020, Бишкек ш., Ахунбаев көч., 92, жыйындар залы. Диссертацияны коргоонун видеоконференциясына кирүү үчүн шилтемеси: </w:t>
      </w:r>
    </w:p>
    <w:p w14:paraId="25934676" w14:textId="77777777" w:rsidR="00993036" w:rsidRDefault="0023160A">
      <w:pPr>
        <w:pStyle w:val="a9"/>
        <w:spacing w:before="89"/>
        <w:ind w:right="124" w:firstLine="566"/>
      </w:pPr>
      <w:r>
        <w:t>Диссертация менен И. К. Ахунбаев атындагы Кыргыз мамлекеттик медициналык академиясынын (720020, Бишкек ш., Ахунбаев көч., 92), Ош мамлекеттик университетинин  (723500, Кыргыз Республикасы, Ош. ш, Ленин к</w:t>
      </w:r>
      <w:r>
        <w:rPr>
          <w:lang w:val="ky-KG"/>
        </w:rPr>
        <w:t>өчөсү</w:t>
      </w:r>
      <w:r>
        <w:t xml:space="preserve"> 331) китепканаларынан жана https://vak.kg сайтынан таанышууга болот.</w:t>
      </w:r>
    </w:p>
    <w:p w14:paraId="1E02E16E" w14:textId="77777777" w:rsidR="00993036" w:rsidRDefault="00993036">
      <w:pPr>
        <w:pStyle w:val="11"/>
        <w:spacing w:before="211" w:line="322" w:lineRule="exact"/>
      </w:pPr>
    </w:p>
    <w:p w14:paraId="6F8EF427" w14:textId="77777777" w:rsidR="00993036" w:rsidRDefault="00993036">
      <w:pPr>
        <w:pStyle w:val="11"/>
        <w:spacing w:before="211" w:line="322" w:lineRule="exact"/>
      </w:pPr>
    </w:p>
    <w:p w14:paraId="5A39690A" w14:textId="77777777" w:rsidR="00993036" w:rsidRDefault="0023160A">
      <w:pPr>
        <w:pStyle w:val="11"/>
        <w:spacing w:before="211" w:line="322" w:lineRule="exact"/>
      </w:pPr>
      <w:r>
        <w:t>Диссертациялык кеңештин окумуштуу катчысы</w:t>
      </w:r>
    </w:p>
    <w:p w14:paraId="677F7B9F" w14:textId="77777777" w:rsidR="00993036" w:rsidRDefault="0023160A">
      <w:pPr>
        <w:tabs>
          <w:tab w:val="left" w:pos="7541"/>
        </w:tabs>
        <w:spacing w:line="322" w:lineRule="exact"/>
        <w:ind w:left="113"/>
        <w:jc w:val="both"/>
        <w:rPr>
          <w:b/>
          <w:sz w:val="28"/>
        </w:rPr>
      </w:pPr>
      <w:r>
        <w:rPr>
          <w:b/>
          <w:sz w:val="28"/>
        </w:rPr>
        <w:t>медицина илимдеринин кандидаты, доцент</w:t>
      </w:r>
      <w:r>
        <w:rPr>
          <w:b/>
          <w:sz w:val="28"/>
          <w:lang w:val="ru-RU"/>
        </w:rPr>
        <w:t xml:space="preserve"> </w:t>
      </w:r>
      <w:r>
        <w:rPr>
          <w:b/>
          <w:sz w:val="28"/>
        </w:rPr>
        <w:t>Д. Д. Ибраимова</w:t>
      </w:r>
    </w:p>
    <w:p w14:paraId="20B67E8C" w14:textId="77777777" w:rsidR="00993036" w:rsidRDefault="00993036">
      <w:pPr>
        <w:spacing w:line="322" w:lineRule="exact"/>
        <w:jc w:val="both"/>
        <w:rPr>
          <w:sz w:val="28"/>
        </w:rPr>
        <w:sectPr w:rsidR="00993036">
          <w:footerReference w:type="default" r:id="rId9"/>
          <w:pgSz w:w="11910" w:h="16840"/>
          <w:pgMar w:top="1701" w:right="1134" w:bottom="1701" w:left="1134" w:header="0" w:footer="998" w:gutter="0"/>
          <w:pgNumType w:start="2"/>
          <w:cols w:space="720"/>
        </w:sectPr>
      </w:pPr>
    </w:p>
    <w:p w14:paraId="14217709" w14:textId="77777777" w:rsidR="00993036" w:rsidRDefault="0023160A">
      <w:pPr>
        <w:pStyle w:val="11"/>
        <w:spacing w:before="99" w:line="319" w:lineRule="exact"/>
        <w:ind w:left="0" w:right="3"/>
        <w:jc w:val="center"/>
      </w:pPr>
      <w:r>
        <w:lastRenderedPageBreak/>
        <w:t>ИШТИН ЖАЛПЫ МҮНӨЗДӨМӨСҮ</w:t>
      </w:r>
    </w:p>
    <w:p w14:paraId="62E05442" w14:textId="77777777" w:rsidR="00993036" w:rsidRDefault="00993036">
      <w:pPr>
        <w:pStyle w:val="11"/>
        <w:spacing w:before="99" w:line="319" w:lineRule="exact"/>
        <w:ind w:left="2484" w:right="2558"/>
        <w:jc w:val="center"/>
      </w:pPr>
    </w:p>
    <w:p w14:paraId="530D4676" w14:textId="77777777" w:rsidR="00993036" w:rsidRDefault="0023160A">
      <w:pPr>
        <w:pStyle w:val="a9"/>
        <w:ind w:right="132" w:firstLine="705"/>
      </w:pPr>
      <w:r>
        <w:rPr>
          <w:b/>
        </w:rPr>
        <w:t xml:space="preserve">Диссертациянын темасынын актуалдуулугу. </w:t>
      </w:r>
      <w:r>
        <w:t xml:space="preserve">Дүйнөлүк саламаттыкты сактоо уюмунун маалыматы боюнча, БМСЖдын модели салттуу медициналык жардам көрсөтүүдөн айырмаланып, ден соолукту чыңдоо жана ооруларды алдын алуу чараларын, ошондой эле ден соолуктун начарлашына шарт түзгөн факторлор менен күрөшүү аракеттерди камтышы керек. Дарыгер менен тейленүүчү калктын ортосундагы тыгыз, туруктуу мамилелерди түзүүнүн эң маанилүүсү алардын социалдык шарттарын эске алуу менен медициналык кызмат көрсөтүүнүн үзгүлтүксүздүгүн камсыз кылуу болуп саналат. Кыргыз Республикасынын 2030-жылга чейинки калктын ден соолугун сактоо жана саламаттык сактоо системасын өнүктүрүү боюнча “Ден соолугу чың адам – өнүккөн өлкө” Улуттук программаларынын негизги милдеттери бул, — учурдагы саясий-экономикалык шарттарда үй-бүлөлүк медицинанын жана милдеттүү медициналык камсыздандыруунун принциптерин андан ары ишке ашыруу жолу менен калкка медициналык  жардам көрсөтүүнүн сапатын жогорулатуу. Мындан улам баштапкы медициналык-санитардык жардам системасын реформалоо маселеси өзгөчө мааниге ээ </w:t>
      </w:r>
      <w:bookmarkStart w:id="0" w:name="_Hlk189231178"/>
      <w:r>
        <w:t>[Бримкулов Н. Н. 2019; Касиев Н. К. 2019</w:t>
      </w:r>
      <w:r>
        <w:rPr>
          <w:lang w:val="ky-KG"/>
        </w:rPr>
        <w:t>, Молдоисаева С. 2022</w:t>
      </w:r>
      <w:r>
        <w:t>].</w:t>
      </w:r>
    </w:p>
    <w:bookmarkEnd w:id="0"/>
    <w:p w14:paraId="3F54F894" w14:textId="77777777" w:rsidR="00993036" w:rsidRDefault="0023160A">
      <w:pPr>
        <w:pStyle w:val="a9"/>
        <w:ind w:right="132" w:firstLine="705"/>
      </w:pPr>
      <w:r>
        <w:t>Саламаттыкты сактоону өнүктүрүүдө бүткүл дүйнө боюнча, жана башка өлкөлөрдө үй-бүлөлүк медицина институтун ишке киргизүү менен стационардан</w:t>
      </w:r>
      <w:r>
        <w:tab/>
        <w:t xml:space="preserve"> амбулатордук б.а. профилактикалык иштерге басым жасоо болгон [Стародубов В. И. ж.б., 2015].</w:t>
      </w:r>
    </w:p>
    <w:p w14:paraId="39D12C31" w14:textId="77777777" w:rsidR="00993036" w:rsidRDefault="0023160A">
      <w:pPr>
        <w:pStyle w:val="a9"/>
        <w:ind w:right="132" w:firstLine="705"/>
      </w:pPr>
      <w:r>
        <w:t>БМСЖ көрсөткөн дарыгерлердин иштөө убактысы мекемелерде (поликлиникада) төрт саат жана эки саат үймө-үй кыдыруу менен чектелген. Мындай график үй-бүлөлүк медицина борборлорунда бейтаптардын узун кезектерин пайда кылат. Мындан тышкары айрыкча айыл жеринде кадрлардын жетишсиздиги оптималдуу жана өз убагында медициналык жардамды уюштуруунун жоктугун далилдеп турат [М.Т. Калиев, 2019].</w:t>
      </w:r>
    </w:p>
    <w:p w14:paraId="28993941" w14:textId="77777777" w:rsidR="00993036" w:rsidRDefault="0023160A">
      <w:pPr>
        <w:pStyle w:val="a9"/>
        <w:ind w:right="132" w:firstLine="705"/>
      </w:pPr>
      <w:r>
        <w:t>Үй-бүлөлүк дарыгерлердин ишмердүүлүгүнүн түрдүү аспектилерин изилдөөгө чет өлкөлөрдө жана Кыргызстанда бир катар эмгектер арналган [Р. С. Гаджиев ж.б. 2021; А. Г. Гаибов ж.б. 2019; М. М. Каратаев ж.б. E. Barbazza et al., 2019].</w:t>
      </w:r>
    </w:p>
    <w:p w14:paraId="19364A35" w14:textId="77777777" w:rsidR="00993036" w:rsidRDefault="0023160A">
      <w:pPr>
        <w:pStyle w:val="a9"/>
        <w:ind w:right="132" w:firstLine="705"/>
      </w:pPr>
      <w:r>
        <w:t>Бирок, бүгүнкү күнгө чейин амбулатордук деңгээлдеги калкка баштапкы медициналык-санитардык жардам көрсөтүү системасындагы терапиялык жардамдын көлөмү, технологиясы, сапатына таасир этүүчү факторлор, экономикалык аспектилер, терапиялык жардамды баалоо критерийлери иштелип чыккан эмес.</w:t>
      </w:r>
    </w:p>
    <w:p w14:paraId="52C993B1" w14:textId="77777777" w:rsidR="00993036" w:rsidRDefault="0023160A">
      <w:pPr>
        <w:pStyle w:val="a9"/>
        <w:ind w:right="132" w:firstLine="705"/>
      </w:pPr>
      <w:r>
        <w:t>Жогоруда айтылган көйгөйлөр баштапкы медициналык-санитардык кызматындагы терапиялык жардамды комплекстүү изилдөөнүн зарылдыгын аныктады жана ошонун негизинде Ош областынын мисалында терапиялык жардамды уюштуруунун артыкчылыктуу багыттарын аныктоого негиз болду.</w:t>
      </w:r>
    </w:p>
    <w:p w14:paraId="1A33CF3C" w14:textId="77777777" w:rsidR="00993036" w:rsidRDefault="0023160A">
      <w:pPr>
        <w:pStyle w:val="a9"/>
        <w:ind w:right="132" w:firstLine="705"/>
        <w:rPr>
          <w:b/>
        </w:rPr>
      </w:pPr>
      <w:r>
        <w:rPr>
          <w:b/>
        </w:rPr>
        <w:lastRenderedPageBreak/>
        <w:t>Диссертациянын темасынын артыкчылыктуу илимий багыттары</w:t>
      </w:r>
      <w:r>
        <w:t xml:space="preserve">, </w:t>
      </w:r>
      <w:r>
        <w:rPr>
          <w:b/>
          <w:bCs/>
        </w:rPr>
        <w:t>ири илимий программалар (долбоорлор), окуу жана илимий мекемелер тарабынан жүргүзүлүп жаткан негизги изилдөө иштери менен байланышы.</w:t>
      </w:r>
      <w:r>
        <w:t xml:space="preserve"> Диссертациялык иш </w:t>
      </w:r>
      <w:r>
        <w:rPr>
          <w:lang w:val="ky-KG"/>
        </w:rPr>
        <w:t>ө</w:t>
      </w:r>
      <w:r>
        <w:t>з алдынча демилгел</w:t>
      </w:r>
      <w:r>
        <w:rPr>
          <w:lang w:val="ky-KG"/>
        </w:rPr>
        <w:t>үү</w:t>
      </w:r>
      <w:r>
        <w:t>.</w:t>
      </w:r>
    </w:p>
    <w:p w14:paraId="50A1F3C8" w14:textId="77777777" w:rsidR="00993036" w:rsidRDefault="0023160A" w:rsidP="005E550B">
      <w:pPr>
        <w:pStyle w:val="a9"/>
        <w:ind w:left="0" w:firstLine="703"/>
      </w:pPr>
      <w:r>
        <w:rPr>
          <w:b/>
        </w:rPr>
        <w:t xml:space="preserve">Изилдөөнүн максаты. </w:t>
      </w:r>
      <w:r>
        <w:t>Амбулатордук деңгээлде көрсөтүлүүчү медициналык жардамды комплекстүү изилдөөнүн негизинде терапиялык жардамды оптималдаштыруу жана анын сапатын, натыйжалуулугун жогорулатууга багытталган илимий негизделген чараларды иштеп чыгуу.</w:t>
      </w:r>
    </w:p>
    <w:p w14:paraId="54F9D543" w14:textId="77777777" w:rsidR="00F16FEB" w:rsidRDefault="0023160A" w:rsidP="005E550B">
      <w:pPr>
        <w:pStyle w:val="a9"/>
        <w:ind w:left="0" w:firstLine="705"/>
        <w:rPr>
          <w:b/>
          <w:bCs/>
          <w:lang w:val="ky-KG"/>
        </w:rPr>
      </w:pPr>
      <w:r>
        <w:rPr>
          <w:b/>
          <w:bCs/>
          <w:lang w:val="ky-KG"/>
        </w:rPr>
        <w:t>Изилдөөнүн милдеттери:</w:t>
      </w:r>
    </w:p>
    <w:p w14:paraId="24331DF3" w14:textId="53A95FE8" w:rsidR="00F16FEB" w:rsidRPr="00746F54" w:rsidRDefault="00F16FEB" w:rsidP="005E550B">
      <w:pPr>
        <w:pStyle w:val="ae"/>
        <w:spacing w:before="0" w:beforeAutospacing="0" w:after="0" w:afterAutospacing="0"/>
        <w:ind w:firstLine="705"/>
        <w:jc w:val="both"/>
        <w:rPr>
          <w:sz w:val="28"/>
          <w:szCs w:val="28"/>
          <w:lang w:val="kk-KZ"/>
        </w:rPr>
      </w:pPr>
      <w:r w:rsidRPr="00746F54">
        <w:rPr>
          <w:rFonts w:hAnsi="Symbol"/>
          <w:sz w:val="28"/>
          <w:szCs w:val="28"/>
          <w:lang w:val="kk-KZ"/>
        </w:rPr>
        <w:t xml:space="preserve">1. </w:t>
      </w:r>
      <w:r w:rsidRPr="00746F54">
        <w:rPr>
          <w:sz w:val="28"/>
          <w:szCs w:val="28"/>
          <w:lang w:val="kk-KZ"/>
        </w:rPr>
        <w:t>Кыргыз Республикасынын түштүк аймагы боюнча оорулар</w:t>
      </w:r>
      <w:r w:rsidR="00746F54" w:rsidRPr="00746F54">
        <w:rPr>
          <w:sz w:val="28"/>
          <w:szCs w:val="28"/>
          <w:lang w:val="kk-KZ"/>
        </w:rPr>
        <w:t>дын</w:t>
      </w:r>
      <w:r w:rsidRPr="00746F54">
        <w:rPr>
          <w:sz w:val="28"/>
          <w:szCs w:val="28"/>
          <w:lang w:val="kk-KZ"/>
        </w:rPr>
        <w:t xml:space="preserve"> </w:t>
      </w:r>
      <w:r w:rsidR="00746F54" w:rsidRPr="00746F54">
        <w:rPr>
          <w:sz w:val="28"/>
          <w:szCs w:val="28"/>
          <w:lang w:val="kk-KZ"/>
        </w:rPr>
        <w:t xml:space="preserve">негизги </w:t>
      </w:r>
      <w:r w:rsidRPr="00746F54">
        <w:rPr>
          <w:sz w:val="28"/>
          <w:szCs w:val="28"/>
          <w:lang w:val="kk-KZ"/>
        </w:rPr>
        <w:t xml:space="preserve">класстарынын таралышын жана </w:t>
      </w:r>
      <w:r w:rsidR="00746F54" w:rsidRPr="00746F54">
        <w:rPr>
          <w:sz w:val="28"/>
          <w:szCs w:val="28"/>
          <w:lang w:val="kk-KZ"/>
        </w:rPr>
        <w:t>динамикада</w:t>
      </w:r>
      <w:r w:rsidR="00746F54">
        <w:rPr>
          <w:sz w:val="28"/>
          <w:szCs w:val="28"/>
          <w:lang w:val="kk-KZ"/>
        </w:rPr>
        <w:t xml:space="preserve">, </w:t>
      </w:r>
      <w:r w:rsidRPr="00746F54">
        <w:rPr>
          <w:sz w:val="28"/>
          <w:szCs w:val="28"/>
          <w:lang w:val="kk-KZ"/>
        </w:rPr>
        <w:t>Ош шаардык үй-бүлөлүк медицина борборундагы медициналык кароонун маалыматы боюнча оорулуулукту изилдөө.</w:t>
      </w:r>
    </w:p>
    <w:p w14:paraId="5810C5C6" w14:textId="43B21717" w:rsidR="00F16FEB" w:rsidRPr="00746F54" w:rsidRDefault="00F16FEB" w:rsidP="005E550B">
      <w:pPr>
        <w:pStyle w:val="ae"/>
        <w:spacing w:before="0" w:beforeAutospacing="0" w:after="0" w:afterAutospacing="0"/>
        <w:ind w:firstLine="705"/>
        <w:jc w:val="both"/>
        <w:rPr>
          <w:sz w:val="28"/>
          <w:szCs w:val="28"/>
          <w:lang w:val="kk-KZ"/>
        </w:rPr>
      </w:pPr>
      <w:r w:rsidRPr="00746F54">
        <w:rPr>
          <w:rFonts w:hAnsi="Symbol"/>
          <w:sz w:val="28"/>
          <w:szCs w:val="28"/>
          <w:lang w:val="kk-KZ"/>
        </w:rPr>
        <w:t>2.</w:t>
      </w:r>
      <w:r w:rsidR="00014EE1">
        <w:rPr>
          <w:rFonts w:hAnsi="Symbol"/>
          <w:sz w:val="28"/>
          <w:szCs w:val="28"/>
          <w:lang w:val="kk-KZ"/>
        </w:rPr>
        <w:t xml:space="preserve"> </w:t>
      </w:r>
      <w:r w:rsidRPr="00746F54">
        <w:rPr>
          <w:sz w:val="28"/>
          <w:szCs w:val="28"/>
          <w:lang w:val="kk-KZ"/>
        </w:rPr>
        <w:t>Жалпы практика дарыгерлеринин жумуш процессин оптималдаштыруу боюнча убакыт чыгымдарын хронометраж жүргүзүү аркылуу медициналык жардам көрсөтүүнү уюштурууну баалоо.</w:t>
      </w:r>
    </w:p>
    <w:p w14:paraId="1680163F" w14:textId="6EBF06F2" w:rsidR="00F16FEB" w:rsidRPr="00746F54" w:rsidRDefault="00F16FEB" w:rsidP="005E550B">
      <w:pPr>
        <w:pStyle w:val="ae"/>
        <w:spacing w:before="0" w:beforeAutospacing="0" w:after="0" w:afterAutospacing="0"/>
        <w:ind w:firstLine="705"/>
        <w:jc w:val="both"/>
        <w:rPr>
          <w:sz w:val="28"/>
          <w:szCs w:val="28"/>
          <w:lang w:val="kk-KZ"/>
        </w:rPr>
      </w:pPr>
      <w:r w:rsidRPr="00746F54">
        <w:rPr>
          <w:rFonts w:hAnsi="Symbol"/>
          <w:sz w:val="28"/>
          <w:szCs w:val="28"/>
          <w:lang w:val="kk-KZ"/>
        </w:rPr>
        <w:t xml:space="preserve">3. </w:t>
      </w:r>
      <w:r w:rsidRPr="00746F54">
        <w:rPr>
          <w:sz w:val="28"/>
          <w:szCs w:val="28"/>
          <w:lang w:val="kk-KZ"/>
        </w:rPr>
        <w:t>Медициналык жардамдын сапатын жакшыртуу максатында дарылоо-диагностикалык процесстин технологиялык кемчиликтерин аныктоо үчүн эксперттик баалоо жүргүзүү.</w:t>
      </w:r>
    </w:p>
    <w:p w14:paraId="70122854" w14:textId="70696500" w:rsidR="00993036" w:rsidRPr="00623E6A" w:rsidRDefault="00F16FEB" w:rsidP="005E550B">
      <w:pPr>
        <w:pStyle w:val="ae"/>
        <w:spacing w:before="0" w:beforeAutospacing="0" w:after="0" w:afterAutospacing="0"/>
        <w:ind w:firstLine="607"/>
        <w:jc w:val="both"/>
        <w:rPr>
          <w:sz w:val="28"/>
          <w:szCs w:val="28"/>
          <w:lang w:val="kk-KZ"/>
        </w:rPr>
      </w:pPr>
      <w:r w:rsidRPr="00746F54">
        <w:rPr>
          <w:rFonts w:hAnsi="Symbol"/>
          <w:sz w:val="28"/>
          <w:szCs w:val="28"/>
          <w:lang w:val="kk-KZ"/>
        </w:rPr>
        <w:t xml:space="preserve">4. </w:t>
      </w:r>
      <w:r w:rsidRPr="00746F54">
        <w:rPr>
          <w:sz w:val="28"/>
          <w:szCs w:val="28"/>
          <w:lang w:val="kk-KZ"/>
        </w:rPr>
        <w:t>Монитор</w:t>
      </w:r>
      <w:r w:rsidR="005E550B">
        <w:rPr>
          <w:sz w:val="28"/>
          <w:szCs w:val="28"/>
          <w:lang w:val="kk-KZ"/>
        </w:rPr>
        <w:t>го алынган</w:t>
      </w:r>
      <w:r w:rsidRPr="00746F54">
        <w:rPr>
          <w:sz w:val="28"/>
          <w:szCs w:val="28"/>
          <w:lang w:val="kk-KZ"/>
        </w:rPr>
        <w:t xml:space="preserve"> оорулар</w:t>
      </w:r>
      <w:r w:rsidR="005E550B">
        <w:rPr>
          <w:sz w:val="28"/>
          <w:szCs w:val="28"/>
          <w:lang w:val="kk-KZ"/>
        </w:rPr>
        <w:t>ды</w:t>
      </w:r>
      <w:r w:rsidRPr="00746F54">
        <w:rPr>
          <w:sz w:val="28"/>
          <w:szCs w:val="28"/>
          <w:lang w:val="kk-KZ"/>
        </w:rPr>
        <w:t xml:space="preserve"> бейтаптарга </w:t>
      </w:r>
      <w:r w:rsidR="005E550B">
        <w:rPr>
          <w:rFonts w:eastAsia="Calibri"/>
          <w:sz w:val="28"/>
          <w:szCs w:val="28"/>
          <w:lang w:val="ky-KG"/>
        </w:rPr>
        <w:t>баштапкы</w:t>
      </w:r>
      <w:r w:rsidRPr="00746F54">
        <w:rPr>
          <w:sz w:val="28"/>
          <w:szCs w:val="28"/>
          <w:lang w:val="kk-KZ"/>
        </w:rPr>
        <w:t xml:space="preserve"> медициналык-санитардык жардам көрсөтүүнүн сапатын жогорулатууга багытталган амбулатордук деңгээлдеги дарылоо-диагностикалык процесстердин уюштуруучулук-технологиялык ыкмаларын иштеп чыгуу жана ишке ашыруу</w:t>
      </w:r>
      <w:r w:rsidR="00936BDC">
        <w:rPr>
          <w:sz w:val="28"/>
          <w:szCs w:val="28"/>
          <w:lang w:val="kk-KZ"/>
        </w:rPr>
        <w:t>.</w:t>
      </w:r>
    </w:p>
    <w:p w14:paraId="6BD33730" w14:textId="14B91B2B" w:rsidR="007E1F31" w:rsidRPr="0033507A" w:rsidRDefault="0023160A" w:rsidP="0033507A">
      <w:pPr>
        <w:pStyle w:val="a9"/>
        <w:ind w:left="0" w:firstLine="607"/>
        <w:rPr>
          <w:b/>
          <w:bCs/>
          <w:lang w:val="ky-KG"/>
        </w:rPr>
      </w:pPr>
      <w:r>
        <w:rPr>
          <w:b/>
          <w:bCs/>
          <w:lang w:val="ky-KG"/>
        </w:rPr>
        <w:t>Изилдөөнүн</w:t>
      </w:r>
      <w:r>
        <w:rPr>
          <w:b/>
          <w:bCs/>
        </w:rPr>
        <w:t xml:space="preserve"> илимий жаңылыгы:</w:t>
      </w:r>
    </w:p>
    <w:p w14:paraId="19BF1487" w14:textId="4721F209" w:rsidR="007E1F31" w:rsidRPr="007E1F31" w:rsidRDefault="006D49E5" w:rsidP="0033507A">
      <w:pPr>
        <w:pStyle w:val="a9"/>
        <w:ind w:right="136" w:firstLine="494"/>
        <w:rPr>
          <w:lang w:val="ky-KG"/>
        </w:rPr>
      </w:pPr>
      <w:r>
        <w:rPr>
          <w:lang w:val="ky-KG"/>
        </w:rPr>
        <w:t xml:space="preserve">1. </w:t>
      </w:r>
      <w:r w:rsidR="007E1F31" w:rsidRPr="007E1F31">
        <w:rPr>
          <w:lang w:val="ky-KG"/>
        </w:rPr>
        <w:t>Кыргыз Республикасынын түштүк</w:t>
      </w:r>
      <w:r w:rsidR="007E1F31">
        <w:rPr>
          <w:lang w:val="ky-KG"/>
        </w:rPr>
        <w:t xml:space="preserve"> </w:t>
      </w:r>
      <w:r w:rsidR="007E1F31">
        <w:t>аймагын</w:t>
      </w:r>
      <w:r w:rsidR="007E1F31">
        <w:rPr>
          <w:lang w:val="ky-KG"/>
        </w:rPr>
        <w:t xml:space="preserve">ын </w:t>
      </w:r>
      <w:r w:rsidR="007E1F31" w:rsidRPr="007E1F31">
        <w:rPr>
          <w:lang w:val="ky-KG"/>
        </w:rPr>
        <w:t>облустары боюнча оорулар</w:t>
      </w:r>
      <w:r w:rsidR="007E1F31">
        <w:rPr>
          <w:lang w:val="ky-KG"/>
        </w:rPr>
        <w:t>дын</w:t>
      </w:r>
      <w:r w:rsidR="007E1F31" w:rsidRPr="007E1F31">
        <w:rPr>
          <w:lang w:val="ky-KG"/>
        </w:rPr>
        <w:t xml:space="preserve"> негизги класстарынын таралышынын динамикасы жана Ош шаардык үй-бүлөлүк медицина борборундагы </w:t>
      </w:r>
      <w:r>
        <w:rPr>
          <w:lang w:val="ky-KG"/>
        </w:rPr>
        <w:t xml:space="preserve">оорулуулук </w:t>
      </w:r>
      <w:r w:rsidR="007E1F31" w:rsidRPr="007E1F31">
        <w:rPr>
          <w:lang w:val="ky-KG"/>
        </w:rPr>
        <w:t>көрсөтүлдү.</w:t>
      </w:r>
    </w:p>
    <w:p w14:paraId="12D91494" w14:textId="1C53FA8B" w:rsidR="007E1F31" w:rsidRPr="007E1F31" w:rsidRDefault="006D49E5" w:rsidP="0033507A">
      <w:pPr>
        <w:pStyle w:val="a9"/>
        <w:ind w:right="136" w:firstLine="494"/>
        <w:rPr>
          <w:lang w:val="ky-KG"/>
        </w:rPr>
      </w:pPr>
      <w:r>
        <w:rPr>
          <w:lang w:val="ky-KG"/>
        </w:rPr>
        <w:t xml:space="preserve">2. </w:t>
      </w:r>
      <w:r w:rsidR="007E1F31" w:rsidRPr="007E1F31">
        <w:rPr>
          <w:lang w:val="ky-KG"/>
        </w:rPr>
        <w:t xml:space="preserve">Республика түштүк </w:t>
      </w:r>
      <w:r w:rsidR="007E1F31">
        <w:t xml:space="preserve">аймагында </w:t>
      </w:r>
      <w:r w:rsidR="007E1F31" w:rsidRPr="007E1F31">
        <w:rPr>
          <w:lang w:val="ky-KG"/>
        </w:rPr>
        <w:t>биринчи жолу жалпы практика дарыгерлеринин ар кандай иш-аракеттерге кеткен убактысын хронометраж жүргүзүү аркылуу аныктоо ишке ашырылып, дарыгерлердин ишин уюштурууда жаңы ыкмаларды колдонууга мүмкүнчүлүк түзүлдү.</w:t>
      </w:r>
    </w:p>
    <w:p w14:paraId="23F183F1" w14:textId="7C4F1B75" w:rsidR="007E1F31" w:rsidRPr="007E1F31" w:rsidRDefault="006D49E5" w:rsidP="0033507A">
      <w:pPr>
        <w:pStyle w:val="a9"/>
        <w:ind w:right="136" w:firstLine="494"/>
        <w:rPr>
          <w:lang w:val="ru-RU"/>
        </w:rPr>
      </w:pPr>
      <w:r>
        <w:rPr>
          <w:lang w:val="ru-RU"/>
        </w:rPr>
        <w:t xml:space="preserve">3. </w:t>
      </w:r>
      <w:r w:rsidR="007E1F31" w:rsidRPr="007E1F31">
        <w:rPr>
          <w:lang w:val="ru-RU"/>
        </w:rPr>
        <w:t>Алгачкы жолу медициналык жардамдын сапатынын критерийлери боюнча дарылоо-диагностикалык процесстин технологиясына эксперттик баа берилди.</w:t>
      </w:r>
    </w:p>
    <w:p w14:paraId="6B99F016" w14:textId="60AC593A" w:rsidR="007E1F31" w:rsidRPr="004B66AE" w:rsidRDefault="006D49E5" w:rsidP="004B66AE">
      <w:pPr>
        <w:pStyle w:val="a9"/>
        <w:ind w:right="136" w:firstLine="494"/>
        <w:rPr>
          <w:lang w:val="ru-RU"/>
        </w:rPr>
      </w:pPr>
      <w:r>
        <w:rPr>
          <w:lang w:val="ru-RU"/>
        </w:rPr>
        <w:t xml:space="preserve">4. </w:t>
      </w:r>
      <w:r w:rsidR="007E1F31" w:rsidRPr="007E1F31">
        <w:rPr>
          <w:lang w:val="ru-RU"/>
        </w:rPr>
        <w:t>Биринчи жолу амбулатордук деңгээлде мониторинг жүргүзүлүүчү оорулар менен ооругандарды башкаруу боюнча дарылоо-диагностикалык процессинин алгоритми иштелип чыгып, ишке киргизилди. Ошондой эле, жалпы практика дарыгерлеринин иш убактысын оптималдаштыруу, медициналык жардамдын сапатын жогорулатуу жана ресурстарды натыйжалуу пайдалануу үчүн маанилүү инструмент болгон типтүү «хронокарталар» иштелип чыкты.</w:t>
      </w:r>
    </w:p>
    <w:p w14:paraId="39D7F4A8" w14:textId="77777777" w:rsidR="00993036" w:rsidRDefault="0023160A">
      <w:pPr>
        <w:pStyle w:val="a9"/>
        <w:ind w:right="117" w:firstLine="705"/>
      </w:pPr>
      <w:r>
        <w:rPr>
          <w:b/>
        </w:rPr>
        <w:t xml:space="preserve">Алынган натыйжалардын практикалык маанилүүлүгү. </w:t>
      </w:r>
      <w:r>
        <w:t>Диссертациялык иштин жыйынтыгы менен амбулатордук деңгээлдеги терапиялык жардамдын сапатын жана натыйжалуулугун жогорулатууга багытталган иш-чаралар жана практикалык сунуштар</w:t>
      </w:r>
      <w:r>
        <w:rPr>
          <w:lang w:val="ky-KG"/>
        </w:rPr>
        <w:t>ды</w:t>
      </w:r>
      <w:r>
        <w:t xml:space="preserve">  камтылган “Үй-</w:t>
      </w:r>
      <w:r>
        <w:lastRenderedPageBreak/>
        <w:t xml:space="preserve">бүлөлүк медицинадагы терапиялык жардам”  аталыштагы  методикалык колдонмо иштелип чыкты жана практикалык медицинага ишке киргизилди. </w:t>
      </w:r>
    </w:p>
    <w:p w14:paraId="2CD195BE" w14:textId="77777777" w:rsidR="00993036" w:rsidRDefault="0023160A">
      <w:pPr>
        <w:pStyle w:val="a9"/>
        <w:ind w:right="117" w:firstLine="454"/>
      </w:pPr>
      <w:r>
        <w:t xml:space="preserve">Дарыгердин жумуш убактысын үнөмдөө үчүн стандарттуу жолдомолор, даяр рецепттер, диета боюнча сунуштамалар, уюштуруучулук жана технологиялык чараларды, </w:t>
      </w:r>
      <w:r>
        <w:rPr>
          <w:lang w:val="ky-KG"/>
        </w:rPr>
        <w:t>дарыгерлердин</w:t>
      </w:r>
      <w:r>
        <w:t xml:space="preserve"> ишинин сапатын </w:t>
      </w:r>
      <w:r>
        <w:rPr>
          <w:lang w:val="ky-KG"/>
        </w:rPr>
        <w:t xml:space="preserve">экспертик </w:t>
      </w:r>
      <w:r>
        <w:t xml:space="preserve">баалоону камтыган  «Хронокарталар» даярдалып </w:t>
      </w:r>
      <w:r>
        <w:rPr>
          <w:lang w:val="ky-KG"/>
        </w:rPr>
        <w:t xml:space="preserve">практикалык медицинага </w:t>
      </w:r>
      <w:r>
        <w:t>сунушталды.</w:t>
      </w:r>
    </w:p>
    <w:p w14:paraId="7F6A6326" w14:textId="77777777" w:rsidR="00993036" w:rsidRDefault="0023160A">
      <w:pPr>
        <w:pStyle w:val="a9"/>
        <w:ind w:right="117" w:firstLine="454"/>
      </w:pPr>
      <w:r>
        <w:t xml:space="preserve">Изилдөөнүн натыйжалары  Ош облусунун Ноокат районунун үй-бүлөлүк медицина борборуна (актысы </w:t>
      </w:r>
      <w:r>
        <w:rPr>
          <w:lang w:val="ky-KG"/>
        </w:rPr>
        <w:t>20</w:t>
      </w:r>
      <w:r>
        <w:t>.0</w:t>
      </w:r>
      <w:r>
        <w:rPr>
          <w:lang w:val="ky-KG"/>
        </w:rPr>
        <w:t>5</w:t>
      </w:r>
      <w:r>
        <w:t xml:space="preserve">.2024 жыл), Жалалабад облусунун Сузак районунун үй-бүлөлүк медицина борборуна (актысы 29.04.2024 жыл), Ош шаардык үй-бүлөлүк медицина борборуна (актысы </w:t>
      </w:r>
      <w:r>
        <w:rPr>
          <w:lang w:val="ky-KG"/>
        </w:rPr>
        <w:t>21</w:t>
      </w:r>
      <w:r>
        <w:t>.10.2024 жыл) практикага киргизилди.</w:t>
      </w:r>
      <w:r>
        <w:tab/>
      </w:r>
      <w:r>
        <w:tab/>
      </w:r>
    </w:p>
    <w:p w14:paraId="2F6AB3CC" w14:textId="77777777" w:rsidR="00993036" w:rsidRDefault="0023160A">
      <w:pPr>
        <w:pStyle w:val="a9"/>
        <w:ind w:right="117" w:firstLine="454"/>
        <w:rPr>
          <w:lang w:val="ky-KG"/>
        </w:rPr>
      </w:pPr>
      <w:r>
        <w:t>Теориялык материалдары Ош мамлекеттик университетинин медицина факультетинин коомдук саламаттыкты сактоо кафедрасынынын   окуу процессине  киргизилди (актысы  22.05.2024 жыл).</w:t>
      </w:r>
    </w:p>
    <w:p w14:paraId="45A5FDE8" w14:textId="77777777" w:rsidR="00984320" w:rsidRDefault="0023160A" w:rsidP="00984320">
      <w:pPr>
        <w:pStyle w:val="a9"/>
        <w:ind w:right="117" w:firstLine="705"/>
        <w:rPr>
          <w:b/>
          <w:lang w:val="ky-KG"/>
        </w:rPr>
      </w:pPr>
      <w:r w:rsidRPr="00984320">
        <w:rPr>
          <w:b/>
        </w:rPr>
        <w:t>Коргоого алынып чыгуучу диссертациянын негизги жоболору:</w:t>
      </w:r>
    </w:p>
    <w:p w14:paraId="4F91AB68" w14:textId="77777777" w:rsidR="00984320" w:rsidRPr="00984320" w:rsidRDefault="00984320" w:rsidP="00984320">
      <w:pPr>
        <w:pStyle w:val="a9"/>
        <w:ind w:right="117" w:firstLine="705"/>
        <w:rPr>
          <w:bCs/>
          <w:lang w:val="ky-KG"/>
        </w:rPr>
      </w:pPr>
      <w:r w:rsidRPr="00984320">
        <w:rPr>
          <w:bCs/>
          <w:lang w:val="ky-KG"/>
        </w:rPr>
        <w:t xml:space="preserve">1. </w:t>
      </w:r>
      <w:r w:rsidR="001D7D32" w:rsidRPr="00984320">
        <w:rPr>
          <w:bCs/>
          <w:lang w:val="ky-KG"/>
        </w:rPr>
        <w:t>Ош облусунда негизинен кан айлануу системасынын, заара-жыныс системасынын жана дем алуу органдарынын ооруларынын өсүү темпи байкалган. Баткен жана Жалал-Абад облустарында кан айлануу системасынын, дем алуу органдарынын жана заара-жыныс системасынын ооруларынын көбөйгөнү аныкталган. Ош шаардык үй-бүлөлүк медицина борборунда жүргүзүлгөн медициналык кароолордо кан айлануу системасынын, сөөк-булчуң системасынын жана тамак сиңирүү органдарынын оорулары үстөмдүк кылган.</w:t>
      </w:r>
    </w:p>
    <w:p w14:paraId="45EF227D" w14:textId="77777777" w:rsidR="00984320" w:rsidRPr="00984320" w:rsidRDefault="00984320" w:rsidP="00984320">
      <w:pPr>
        <w:pStyle w:val="a9"/>
        <w:ind w:right="117" w:firstLine="705"/>
        <w:rPr>
          <w:bCs/>
          <w:lang w:val="ky-KG"/>
        </w:rPr>
      </w:pPr>
      <w:r w:rsidRPr="00984320">
        <w:rPr>
          <w:bCs/>
          <w:lang w:val="ky-KG"/>
        </w:rPr>
        <w:t xml:space="preserve">2. </w:t>
      </w:r>
      <w:r w:rsidR="001D7D32" w:rsidRPr="00984320">
        <w:rPr>
          <w:bCs/>
          <w:lang w:val="ky-KG"/>
        </w:rPr>
        <w:t>Жалпы практика дарыгерлеринин ар кандай иш-аракеттерге кеткен убактысын хронометраж жүргүзүү иши диагностикалоо, дарылоо, документ жүргүзүү жана алдын алуу иш-чараларына сарпталган убакыттын азайганын көрсөттү.</w:t>
      </w:r>
    </w:p>
    <w:p w14:paraId="77179C46" w14:textId="77777777" w:rsidR="00984320" w:rsidRPr="00984320" w:rsidRDefault="00984320" w:rsidP="00984320">
      <w:pPr>
        <w:pStyle w:val="a9"/>
        <w:ind w:right="117" w:firstLine="705"/>
        <w:rPr>
          <w:bCs/>
          <w:lang w:val="ky-KG"/>
        </w:rPr>
      </w:pPr>
      <w:r w:rsidRPr="00984320">
        <w:rPr>
          <w:bCs/>
          <w:lang w:val="ky-KG"/>
        </w:rPr>
        <w:t xml:space="preserve">3. </w:t>
      </w:r>
      <w:r w:rsidR="001D7D32" w:rsidRPr="00984320">
        <w:rPr>
          <w:bCs/>
          <w:lang w:val="ky-KG"/>
        </w:rPr>
        <w:t>Медициналык жардамдын сапатынын критерийлери боюнча дарылоо-диагностикалык процесстин технологиясына эксперттик баа берүү натыйжасында, жалпы практика дарыгерлеринин бейтаптарды текшерүү сапаты терапевттерге караганда жогору экени аныкталды.</w:t>
      </w:r>
    </w:p>
    <w:p w14:paraId="3648657B" w14:textId="542A3649" w:rsidR="001D7D32" w:rsidRPr="00984320" w:rsidRDefault="00984320" w:rsidP="00984320">
      <w:pPr>
        <w:pStyle w:val="a9"/>
        <w:ind w:right="117" w:firstLine="705"/>
        <w:rPr>
          <w:bCs/>
          <w:lang w:val="ky-KG"/>
        </w:rPr>
      </w:pPr>
      <w:r w:rsidRPr="00984320">
        <w:rPr>
          <w:bCs/>
          <w:lang w:val="ky-KG"/>
        </w:rPr>
        <w:t xml:space="preserve">4. </w:t>
      </w:r>
      <w:r w:rsidR="001D7D32" w:rsidRPr="00984320">
        <w:rPr>
          <w:bCs/>
          <w:lang w:val="ky-KG"/>
        </w:rPr>
        <w:t>Амбулатордук деңгээлде монитор</w:t>
      </w:r>
      <w:r w:rsidR="00FC00F9" w:rsidRPr="00984320">
        <w:rPr>
          <w:bCs/>
          <w:lang w:val="ky-KG"/>
        </w:rPr>
        <w:t>го алынган</w:t>
      </w:r>
      <w:r w:rsidR="001D7D32" w:rsidRPr="00984320">
        <w:rPr>
          <w:bCs/>
          <w:lang w:val="ky-KG"/>
        </w:rPr>
        <w:t xml:space="preserve"> оорулар</w:t>
      </w:r>
      <w:r w:rsidR="00FC00F9" w:rsidRPr="00984320">
        <w:rPr>
          <w:bCs/>
          <w:lang w:val="ky-KG"/>
        </w:rPr>
        <w:t>д</w:t>
      </w:r>
      <w:r w:rsidR="001D7D32" w:rsidRPr="00984320">
        <w:rPr>
          <w:bCs/>
          <w:lang w:val="ky-KG"/>
        </w:rPr>
        <w:t xml:space="preserve">ы дарылоо-диагностикалык процессинин алгоритми үй-бүлөлүк дарыгерлерде 19,7%га, терапевттерде 27,9%га технологиялык жакшыртууларды камсыз кылды. </w:t>
      </w:r>
      <w:r w:rsidR="001D7D32" w:rsidRPr="00984320">
        <w:rPr>
          <w:bCs/>
        </w:rPr>
        <w:t>Жалпы практика дарыгерлеринин активдүүлүк коэффициенти 4,6дан 9,4кө, терапевттердики 3,4төн 5,7ге жогорулады. Типтүү «хронокарталар» жалпы практика дарыгерлеринин иш убактысын уюштурууну жакшыртып, медициналык жардамдын сапатын көтөрүп, ресурстарды натыйжалуу пайдаланууга шарт түзөт.</w:t>
      </w:r>
    </w:p>
    <w:p w14:paraId="61CDE0AD" w14:textId="7C960FE7" w:rsidR="0023160A" w:rsidRPr="0023160A" w:rsidRDefault="0023160A">
      <w:pPr>
        <w:pStyle w:val="a9"/>
        <w:ind w:right="120" w:firstLine="705"/>
        <w:rPr>
          <w:bCs/>
          <w:color w:val="FF0000"/>
        </w:rPr>
      </w:pPr>
      <w:r>
        <w:rPr>
          <w:b/>
        </w:rPr>
        <w:t xml:space="preserve">Изденүүчүнүн жеке салымы. </w:t>
      </w:r>
      <w:r>
        <w:t xml:space="preserve">Автор </w:t>
      </w:r>
      <w:r>
        <w:rPr>
          <w:lang w:val="ky-KG"/>
        </w:rPr>
        <w:t xml:space="preserve">тарабынан </w:t>
      </w:r>
      <w:r>
        <w:t xml:space="preserve">диссертациянын темасы боюнча жазылган бардык изилдөөлөргө, адабий булактарга аналитикалык талдоолор жүргүзүлдү. Изденүүчү Ош, Жалалабад, Баткен областындагы БМСЖ көрсөткөн мекемелердин ишмердүүлүктөрүнө саресеп жасап, атайын жеке сурамжылоолорду жүргүзүп, сандык </w:t>
      </w:r>
      <w:r>
        <w:lastRenderedPageBreak/>
        <w:t xml:space="preserve">параметрлердин статистикалык эсептөөлөрүн жана эксперименттик иштерди жүргүзгөн. Автор тарабынан жыйынтыкталган материалдардын керектүү сандык параметрлеринин фактордук анализи жасалган. </w:t>
      </w:r>
      <w:r w:rsidRPr="0023160A">
        <w:t xml:space="preserve">Дарылоо-диагностикалык процесстин уюштуруу-технологиясын жана </w:t>
      </w:r>
      <w:r>
        <w:rPr>
          <w:lang w:val="ky-KG"/>
        </w:rPr>
        <w:t>4 хронокарта иштелип чыккан:1) «жалпы практикалык дарыгердин (участкалык) амбулатордук баруу хронокартасы»; 2)</w:t>
      </w:r>
      <w:r>
        <w:rPr>
          <w:lang w:val="ky-KG"/>
        </w:rPr>
        <w:tab/>
        <w:t xml:space="preserve"> «үй-бүлөлүк дарыгердин (амбулаторияда) иштөө убактысын эсепке алуу хронокартасы»; 3)«үй-бүлөлүк дарыгердин  үйгө чакыруу боюнча тейлөө хронокартасы»; 4) «дарыгердин </w:t>
      </w:r>
      <w:r>
        <w:t>ү</w:t>
      </w:r>
      <w:r>
        <w:rPr>
          <w:lang w:val="ky-KG"/>
        </w:rPr>
        <w:t>йг</w:t>
      </w:r>
      <w:r>
        <w:t>ө</w:t>
      </w:r>
      <w:r>
        <w:rPr>
          <w:lang w:val="ky-KG"/>
        </w:rPr>
        <w:t xml:space="preserve"> баруудагы иш убактысынын хронокартасы».</w:t>
      </w:r>
    </w:p>
    <w:p w14:paraId="18290A42" w14:textId="25379EA5" w:rsidR="00993036" w:rsidRDefault="0023160A">
      <w:pPr>
        <w:pStyle w:val="a9"/>
        <w:ind w:right="120" w:firstLine="705"/>
        <w:rPr>
          <w:lang w:val="ky-KG"/>
        </w:rPr>
      </w:pPr>
      <w:r>
        <w:rPr>
          <w:b/>
        </w:rPr>
        <w:t xml:space="preserve">Диссертациянын жыйынтыктарын апробациялоо. </w:t>
      </w:r>
      <w:r>
        <w:t>Диссертациянын материалдары эл аралык илимий конференция (РФ, Нижневартовск-2021 ж); Б.Сыдыков атындагы Кыргыз-Өзбек эл аралык университетинин  эл аралык илимий-конференциясында (Ош ш., 2022 ж.); Ош Мамлекеттик Университетинин медицина факультетинин 30-жылдык юбилейине арналган “Теорияны, билимди жана илимди прикладдык медицина менен интеграциялоо” Эл аралык илимий конференцияда, (Ош ш., 22-23-июнь 2023</w:t>
      </w:r>
      <w:r w:rsidRPr="00981194">
        <w:rPr>
          <w:lang w:val="ky-KG"/>
        </w:rPr>
        <w:t xml:space="preserve"> ж.</w:t>
      </w:r>
      <w:r>
        <w:t>), Ош Мамлекеттик Университетинин кафедралар аралык отурумда коомдук саламаттык сактоо кафедрасында (Ош ш., 202</w:t>
      </w:r>
      <w:r>
        <w:rPr>
          <w:lang w:val="ky-KG"/>
        </w:rPr>
        <w:t>4</w:t>
      </w:r>
      <w:r>
        <w:t xml:space="preserve"> ж.),  Кыргыз Республикасынын Билим берүү жана илим министрлиги менен ОшМУнун 85 жылдыгына арналган “Жаңы чакырыктардын алдында заманбап практикалык медицинанын актуалдуу көйгөйлөрү” аттуу эл аралык илимий-практикалык конференцияда (Ош ш.  2 март 2024</w:t>
      </w:r>
      <w:r>
        <w:rPr>
          <w:lang w:val="ru-RU"/>
        </w:rPr>
        <w:t xml:space="preserve"> ж.</w:t>
      </w:r>
      <w:r>
        <w:t>), Андижан мамлекеттик медициналык институтунда (30-апрель, 2024</w:t>
      </w:r>
      <w:r>
        <w:rPr>
          <w:lang w:val="ru-RU"/>
        </w:rPr>
        <w:t xml:space="preserve"> </w:t>
      </w:r>
      <w:r>
        <w:t>ж</w:t>
      </w:r>
      <w:r>
        <w:rPr>
          <w:lang w:val="ru-RU"/>
        </w:rPr>
        <w:t>.</w:t>
      </w:r>
      <w:r>
        <w:t>) “Профилактикалык медицинада жогорку инновациялык технологияларды колдонуу” аттуу эл аралык илимий-практикалык конференцияда (</w:t>
      </w:r>
      <w:r>
        <w:rPr>
          <w:lang w:val="ru-RU"/>
        </w:rPr>
        <w:t xml:space="preserve">Андижан ш. </w:t>
      </w:r>
      <w:r>
        <w:t>2024</w:t>
      </w:r>
      <w:r>
        <w:rPr>
          <w:lang w:val="ru-RU"/>
        </w:rPr>
        <w:t xml:space="preserve"> </w:t>
      </w:r>
      <w:r>
        <w:t>ж</w:t>
      </w:r>
      <w:r>
        <w:rPr>
          <w:lang w:val="ru-RU"/>
        </w:rPr>
        <w:t>.</w:t>
      </w:r>
      <w:r>
        <w:t>)  талкууланган.</w:t>
      </w:r>
    </w:p>
    <w:p w14:paraId="797B4A62" w14:textId="77777777" w:rsidR="00993036" w:rsidRDefault="0023160A">
      <w:pPr>
        <w:pStyle w:val="a9"/>
        <w:ind w:right="120" w:firstLine="705"/>
        <w:rPr>
          <w:lang w:val="ky-KG"/>
        </w:rPr>
      </w:pPr>
      <w:r>
        <w:rPr>
          <w:b/>
        </w:rPr>
        <w:t>Диссертациянын</w:t>
      </w:r>
      <w:r>
        <w:rPr>
          <w:b/>
        </w:rPr>
        <w:tab/>
        <w:t>жыйынтыктарынын</w:t>
      </w:r>
      <w:r>
        <w:rPr>
          <w:b/>
        </w:rPr>
        <w:tab/>
        <w:t xml:space="preserve">басылмаларда чагылдырылышынын толуктугу. </w:t>
      </w:r>
      <w:r>
        <w:t xml:space="preserve">Диссертациянын темасы боюнча </w:t>
      </w:r>
      <w:r>
        <w:rPr>
          <w:lang w:val="ky-KG"/>
        </w:rPr>
        <w:t>13</w:t>
      </w:r>
      <w:r>
        <w:t xml:space="preserve"> илимий макала, анын ичинен </w:t>
      </w:r>
      <w:r>
        <w:rPr>
          <w:lang w:val="ky-KG"/>
        </w:rPr>
        <w:t>8</w:t>
      </w:r>
      <w:r>
        <w:t xml:space="preserve"> макала импакт-фактор 0,1ден жогору болгон РИНЦ системасы боюнча индекстелген журналдарда жарыяланган.</w:t>
      </w:r>
    </w:p>
    <w:p w14:paraId="09E19717" w14:textId="77777777" w:rsidR="00993036" w:rsidRDefault="0023160A">
      <w:pPr>
        <w:pStyle w:val="a9"/>
        <w:ind w:right="120" w:firstLine="705"/>
      </w:pPr>
      <w:r>
        <w:rPr>
          <w:b/>
        </w:rPr>
        <w:t xml:space="preserve">Диссертациянын түзүлүшү жана көлөмү. </w:t>
      </w:r>
      <w:r>
        <w:t>Диссертация кыргыз тилинде электрондук терүү жолу менен 15</w:t>
      </w:r>
      <w:r>
        <w:rPr>
          <w:lang w:val="ky-KG"/>
        </w:rPr>
        <w:t>1</w:t>
      </w:r>
      <w:r>
        <w:t xml:space="preserve"> бетте жазылып, киришүүдөн, </w:t>
      </w:r>
      <w:r>
        <w:rPr>
          <w:lang w:val="ky-KG"/>
        </w:rPr>
        <w:t>4</w:t>
      </w:r>
      <w:r>
        <w:t xml:space="preserve"> баптан, тыянактан турат.  Илимий иштин натыйжалары 1</w:t>
      </w:r>
      <w:r>
        <w:rPr>
          <w:lang w:val="ky-KG"/>
        </w:rPr>
        <w:t>9</w:t>
      </w:r>
      <w:r>
        <w:t xml:space="preserve"> таблица жана </w:t>
      </w:r>
      <w:r>
        <w:rPr>
          <w:lang w:val="ky-KG"/>
        </w:rPr>
        <w:t>6</w:t>
      </w:r>
      <w:r>
        <w:t xml:space="preserve"> сүрөт менен коштолгон. Пайдаланылган эмгектердин саны 1</w:t>
      </w:r>
      <w:r>
        <w:rPr>
          <w:lang w:val="ky-KG"/>
        </w:rPr>
        <w:t>63</w:t>
      </w:r>
      <w:r>
        <w:t xml:space="preserve">, алардын ичинен: </w:t>
      </w:r>
      <w:r>
        <w:rPr>
          <w:lang w:val="ky-KG"/>
        </w:rPr>
        <w:t>83</w:t>
      </w:r>
      <w:r>
        <w:t xml:space="preserve"> – кыргызча, </w:t>
      </w:r>
      <w:r>
        <w:rPr>
          <w:lang w:val="ky-KG"/>
        </w:rPr>
        <w:t>47</w:t>
      </w:r>
      <w:r>
        <w:t xml:space="preserve"> - орусча жана </w:t>
      </w:r>
      <w:r>
        <w:rPr>
          <w:lang w:val="ky-KG"/>
        </w:rPr>
        <w:t>33</w:t>
      </w:r>
      <w:r>
        <w:t xml:space="preserve"> - чет тилинде.</w:t>
      </w:r>
    </w:p>
    <w:p w14:paraId="2E6E046E" w14:textId="77777777" w:rsidR="00993036" w:rsidRDefault="00993036">
      <w:pPr>
        <w:pStyle w:val="11"/>
        <w:spacing w:line="319" w:lineRule="exact"/>
        <w:ind w:left="2423"/>
        <w:jc w:val="left"/>
      </w:pPr>
    </w:p>
    <w:p w14:paraId="75EF4FDC" w14:textId="77777777" w:rsidR="00993036" w:rsidRDefault="0023160A">
      <w:pPr>
        <w:pStyle w:val="11"/>
        <w:spacing w:line="319" w:lineRule="exact"/>
        <w:ind w:left="2423"/>
        <w:jc w:val="left"/>
      </w:pPr>
      <w:r>
        <w:t>ДИССЕРТАЦИЯНЫН НЕГИЗГИ МАЗМУНУ</w:t>
      </w:r>
    </w:p>
    <w:p w14:paraId="78D7B17D" w14:textId="77777777" w:rsidR="00993036" w:rsidRDefault="00993036">
      <w:pPr>
        <w:pStyle w:val="11"/>
        <w:spacing w:line="319" w:lineRule="exact"/>
        <w:ind w:left="2423"/>
        <w:jc w:val="left"/>
      </w:pPr>
    </w:p>
    <w:p w14:paraId="05C1114F" w14:textId="77777777" w:rsidR="00993036" w:rsidRDefault="0023160A">
      <w:pPr>
        <w:pStyle w:val="a9"/>
        <w:ind w:right="119" w:firstLine="705"/>
      </w:pPr>
      <w:r>
        <w:t xml:space="preserve">Диссертациянын </w:t>
      </w:r>
      <w:r>
        <w:rPr>
          <w:b/>
        </w:rPr>
        <w:t xml:space="preserve">кириш сөзүндө </w:t>
      </w:r>
      <w:r>
        <w:t>изилдөө темасынын актуалдуулугу негизделет, максаты, милдеттери, илимий жаңылыгы, алынган натыйжалардын практикалык мааниси жана коргоого берилген диссертациянын негизги жоболору көрсөтүлгөн.</w:t>
      </w:r>
    </w:p>
    <w:p w14:paraId="5AC1B1C7" w14:textId="3F7FD28E" w:rsidR="00993036" w:rsidRDefault="0023160A">
      <w:pPr>
        <w:tabs>
          <w:tab w:val="left" w:pos="1048"/>
        </w:tabs>
        <w:jc w:val="both"/>
        <w:rPr>
          <w:sz w:val="28"/>
        </w:rPr>
      </w:pPr>
      <w:r>
        <w:rPr>
          <w:b/>
          <w:bCs/>
          <w:sz w:val="28"/>
          <w:lang w:val="ky-KG"/>
        </w:rPr>
        <w:t>1-</w:t>
      </w:r>
      <w:r>
        <w:rPr>
          <w:b/>
          <w:bCs/>
          <w:sz w:val="28"/>
        </w:rPr>
        <w:t xml:space="preserve">БАП. </w:t>
      </w:r>
      <w:r w:rsidR="002F34E3">
        <w:rPr>
          <w:b/>
          <w:sz w:val="28"/>
        </w:rPr>
        <w:t>«БАШТАПКЫ МЕДИЦИНАЛЫК-САНИТАРДЫК ЖАРДАМДЫ УЮШТУРУУ</w:t>
      </w:r>
      <w:r w:rsidR="002F34E3">
        <w:rPr>
          <w:b/>
          <w:sz w:val="28"/>
          <w:lang w:val="ky-KG"/>
        </w:rPr>
        <w:t>ДАГЫ</w:t>
      </w:r>
      <w:r w:rsidR="002F34E3">
        <w:rPr>
          <w:b/>
          <w:sz w:val="28"/>
        </w:rPr>
        <w:t xml:space="preserve"> КӨЙГӨЙЛ</w:t>
      </w:r>
      <w:r w:rsidR="002F34E3">
        <w:rPr>
          <w:b/>
          <w:sz w:val="28"/>
          <w:lang w:val="ky-KG"/>
        </w:rPr>
        <w:t>ҮҮ МАСЕЛЕЛЕР</w:t>
      </w:r>
      <w:r w:rsidR="002F34E3">
        <w:rPr>
          <w:b/>
          <w:sz w:val="28"/>
        </w:rPr>
        <w:t xml:space="preserve"> </w:t>
      </w:r>
      <w:r>
        <w:rPr>
          <w:b/>
          <w:sz w:val="28"/>
        </w:rPr>
        <w:t xml:space="preserve">(адабий баян)». </w:t>
      </w:r>
      <w:r>
        <w:rPr>
          <w:sz w:val="28"/>
        </w:rPr>
        <w:t xml:space="preserve">Жалпы медициналык (үй-бүлөлүк) практикадагы терапиялык </w:t>
      </w:r>
      <w:r>
        <w:rPr>
          <w:sz w:val="28"/>
          <w:lang w:val="ky-KG"/>
        </w:rPr>
        <w:t>кызматтын орду  жана</w:t>
      </w:r>
      <w:r>
        <w:rPr>
          <w:sz w:val="28"/>
        </w:rPr>
        <w:t xml:space="preserve"> </w:t>
      </w:r>
      <w:r>
        <w:rPr>
          <w:sz w:val="28"/>
        </w:rPr>
        <w:lastRenderedPageBreak/>
        <w:t>сапаты боюнча ата мекендик</w:t>
      </w:r>
      <w:r>
        <w:rPr>
          <w:sz w:val="28"/>
          <w:lang w:val="ky-KG"/>
        </w:rPr>
        <w:t xml:space="preserve">, </w:t>
      </w:r>
      <w:r>
        <w:rPr>
          <w:sz w:val="28"/>
        </w:rPr>
        <w:t>чет элдик изилдөөлөрд</w:t>
      </w:r>
      <w:r>
        <w:rPr>
          <w:sz w:val="28"/>
          <w:lang w:val="ky-KG"/>
        </w:rPr>
        <w:t>гө</w:t>
      </w:r>
      <w:r>
        <w:rPr>
          <w:sz w:val="28"/>
        </w:rPr>
        <w:t xml:space="preserve"> талдоо жүргүзүлдү, бул диссертациялык иштин тандалган чөйрөсүнүн актуалдуулугун негиздөөгө мүмкүндүк берди.</w:t>
      </w:r>
    </w:p>
    <w:p w14:paraId="53CE1454" w14:textId="77777777" w:rsidR="00993036" w:rsidRDefault="0023160A">
      <w:pPr>
        <w:pStyle w:val="ad"/>
        <w:tabs>
          <w:tab w:val="left" w:pos="1048"/>
        </w:tabs>
        <w:spacing w:before="99"/>
        <w:ind w:left="0" w:right="116" w:firstLine="0"/>
        <w:jc w:val="left"/>
      </w:pPr>
      <w:r>
        <w:rPr>
          <w:b/>
          <w:bCs/>
          <w:sz w:val="28"/>
          <w:lang w:val="ky-KG"/>
        </w:rPr>
        <w:t>2-</w:t>
      </w:r>
      <w:r>
        <w:rPr>
          <w:b/>
          <w:bCs/>
          <w:sz w:val="28"/>
        </w:rPr>
        <w:t xml:space="preserve">БАП. «ИЗИЛДӨӨНҮН МЕТОДОЛОГИЯСЫ ЖАНА </w:t>
      </w:r>
      <w:r>
        <w:rPr>
          <w:b/>
          <w:bCs/>
          <w:sz w:val="28"/>
          <w:lang w:val="ky-KG"/>
        </w:rPr>
        <w:t>ЫКМАЛАРЫ</w:t>
      </w:r>
      <w:r>
        <w:rPr>
          <w:b/>
          <w:bCs/>
          <w:sz w:val="28"/>
        </w:rPr>
        <w:t>».</w:t>
      </w:r>
    </w:p>
    <w:p w14:paraId="2CECA6A6" w14:textId="77777777" w:rsidR="002F34E3" w:rsidRDefault="0023160A">
      <w:pPr>
        <w:tabs>
          <w:tab w:val="left" w:pos="1304"/>
        </w:tabs>
        <w:ind w:left="113" w:right="118" w:firstLine="705"/>
        <w:jc w:val="both"/>
      </w:pPr>
      <w:r>
        <w:rPr>
          <w:b/>
          <w:sz w:val="28"/>
          <w:lang w:val="ky-KG"/>
        </w:rPr>
        <w:t xml:space="preserve">2.1.  </w:t>
      </w:r>
      <w:r>
        <w:rPr>
          <w:b/>
          <w:sz w:val="28"/>
        </w:rPr>
        <w:t>Үй-бүлөлүк медицинадагы терапиялык жардамды  изилдөөнүн  жалпы методологиясы</w:t>
      </w:r>
      <w:r>
        <w:rPr>
          <w:b/>
          <w:sz w:val="28"/>
          <w:lang w:val="ky-KG"/>
        </w:rPr>
        <w:t xml:space="preserve">. </w:t>
      </w:r>
      <w:r>
        <w:rPr>
          <w:sz w:val="28"/>
        </w:rPr>
        <w:t>Ош шаардык ҮМБнын жана Ош облусунун Ноокат,  Жалалабад облусунун Сузак</w:t>
      </w:r>
      <w:r w:rsidR="002F34E3" w:rsidRPr="002F34E3">
        <w:rPr>
          <w:sz w:val="28"/>
          <w:lang w:val="ky-KG"/>
        </w:rPr>
        <w:t xml:space="preserve"> </w:t>
      </w:r>
      <w:r>
        <w:rPr>
          <w:sz w:val="28"/>
        </w:rPr>
        <w:t xml:space="preserve">райондорунун жалпы үй-бүлөлүк </w:t>
      </w:r>
      <w:r w:rsidR="002F34E3" w:rsidRPr="002F34E3">
        <w:rPr>
          <w:sz w:val="28"/>
          <w:lang w:val="ky-KG"/>
        </w:rPr>
        <w:t>медицина борборлорунун</w:t>
      </w:r>
      <w:r>
        <w:rPr>
          <w:sz w:val="28"/>
        </w:rPr>
        <w:t xml:space="preserve"> ишмердүүлүктөрү камтылган комплекстүү изилдөө жүргүзүлдү.</w:t>
      </w:r>
      <w:r>
        <w:t xml:space="preserve"> </w:t>
      </w:r>
    </w:p>
    <w:p w14:paraId="1896F79A" w14:textId="77777777" w:rsidR="002F34E3" w:rsidRDefault="002F34E3">
      <w:pPr>
        <w:tabs>
          <w:tab w:val="left" w:pos="1304"/>
        </w:tabs>
        <w:ind w:left="113" w:right="118" w:firstLine="705"/>
        <w:jc w:val="both"/>
        <w:rPr>
          <w:sz w:val="28"/>
        </w:rPr>
      </w:pPr>
      <w:r w:rsidRPr="002F34E3">
        <w:rPr>
          <w:sz w:val="28"/>
        </w:rPr>
        <w:t>Т</w:t>
      </w:r>
      <w:r w:rsidR="0023160A">
        <w:rPr>
          <w:sz w:val="28"/>
        </w:rPr>
        <w:t>ерапиялык жардамдын сапатына эксперттик баа берүүдө, терапиялык бейтаптарды амбулатордук дарылоонун аяктаган 415 учуру</w:t>
      </w:r>
      <w:r w:rsidRPr="002F34E3">
        <w:rPr>
          <w:sz w:val="28"/>
        </w:rPr>
        <w:t xml:space="preserve"> изилденди.</w:t>
      </w:r>
    </w:p>
    <w:p w14:paraId="1BB168E2" w14:textId="77777777" w:rsidR="00993036" w:rsidRDefault="0023160A">
      <w:pPr>
        <w:tabs>
          <w:tab w:val="left" w:pos="1304"/>
        </w:tabs>
        <w:ind w:left="113" w:right="118" w:firstLine="705"/>
        <w:jc w:val="both"/>
        <w:rPr>
          <w:sz w:val="28"/>
        </w:rPr>
      </w:pPr>
      <w:r>
        <w:rPr>
          <w:sz w:val="28"/>
        </w:rPr>
        <w:t>Жалпы практикалык жана үй-бүлөлүк дарыгерлер көрсөткөн медициналык жардамдын сапаты боюнча калктан 204 анкета алынып талданды.</w:t>
      </w:r>
    </w:p>
    <w:p w14:paraId="360AC467" w14:textId="59D8EED6" w:rsidR="00993036" w:rsidRDefault="0023160A" w:rsidP="00502038">
      <w:pPr>
        <w:tabs>
          <w:tab w:val="left" w:pos="1304"/>
        </w:tabs>
        <w:ind w:left="113" w:right="118" w:firstLine="705"/>
        <w:jc w:val="both"/>
        <w:rPr>
          <w:sz w:val="28"/>
        </w:rPr>
      </w:pPr>
      <w:r>
        <w:rPr>
          <w:sz w:val="28"/>
        </w:rPr>
        <w:t xml:space="preserve">90  үй-бүлөлүк дарыгердин иш уюштуруусу </w:t>
      </w:r>
      <w:r w:rsidR="00502038" w:rsidRPr="00502038">
        <w:rPr>
          <w:sz w:val="28"/>
        </w:rPr>
        <w:t xml:space="preserve">жана </w:t>
      </w:r>
      <w:r>
        <w:rPr>
          <w:sz w:val="28"/>
        </w:rPr>
        <w:t>50 д</w:t>
      </w:r>
      <w:r w:rsidR="00502038">
        <w:rPr>
          <w:sz w:val="28"/>
        </w:rPr>
        <w:t>арыгердин жалпысынан 1735 саатты т</w:t>
      </w:r>
      <w:r w:rsidR="00502038">
        <w:rPr>
          <w:sz w:val="28"/>
        </w:rPr>
        <w:t>ү</w:t>
      </w:r>
      <w:r w:rsidR="00502038" w:rsidRPr="00502038">
        <w:rPr>
          <w:sz w:val="28"/>
        </w:rPr>
        <w:t>зг</w:t>
      </w:r>
      <w:r w:rsidR="00502038">
        <w:rPr>
          <w:sz w:val="28"/>
        </w:rPr>
        <w:t>ө</w:t>
      </w:r>
      <w:r w:rsidR="00502038" w:rsidRPr="00502038">
        <w:rPr>
          <w:sz w:val="28"/>
        </w:rPr>
        <w:t>н</w:t>
      </w:r>
      <w:r>
        <w:rPr>
          <w:sz w:val="28"/>
        </w:rPr>
        <w:t xml:space="preserve"> жумуш убактысынын хронометражы жүргүзүлгөн.   </w:t>
      </w:r>
    </w:p>
    <w:p w14:paraId="561D7085" w14:textId="1A26AEA4" w:rsidR="00993036" w:rsidRDefault="0023160A">
      <w:pPr>
        <w:pStyle w:val="a9"/>
        <w:spacing w:before="1"/>
        <w:ind w:right="119" w:firstLine="705"/>
        <w:rPr>
          <w:lang w:val="ky-KG"/>
        </w:rPr>
      </w:pPr>
      <w:r>
        <w:rPr>
          <w:b/>
          <w:lang w:val="ky-KG"/>
        </w:rPr>
        <w:t>2.2. Оорулууларды кабыл алуунун методологиясы</w:t>
      </w:r>
      <w:r>
        <w:rPr>
          <w:lang w:val="ky-KG"/>
        </w:rPr>
        <w:t xml:space="preserve">. Үй-бүлөлүк дарыгер үчүн </w:t>
      </w:r>
      <w:r>
        <w:rPr>
          <w:i/>
          <w:lang w:val="ky-KG"/>
        </w:rPr>
        <w:t>жумуш убактысынын сарпталышын изилдөө</w:t>
      </w:r>
      <w:r>
        <w:rPr>
          <w:lang w:val="ky-KG"/>
        </w:rPr>
        <w:t xml:space="preserve"> боюнча иштерди жүргүзүүдө 4 хронокарта иштелип чыккан:1) «жалпы практикалык дарыгердин (участкалык) амбулатордук баруу хронокартасы»; 2)</w:t>
      </w:r>
      <w:r>
        <w:rPr>
          <w:lang w:val="ky-KG"/>
        </w:rPr>
        <w:tab/>
        <w:t xml:space="preserve"> «үй-бүлөлүк дарыгердин (амбулаторияда) иштөө убактысын эсепке алуу хронокартасы»; 3)«үй-бүлөлүк дарыгердин  үйгө чакыруу боюнча тейлөө хронокартасы»; 4) «дарыгердин участокторго баруудагы иш убактысынын хронокартасы». Бул үчүн биз байкоо баракчасын колдондук, мында хронометражчылар байкоолордун жыйынтыгын киргизип, иштин ар бир элементинин башталышы жана аяктоо убактысын белгилешти. Бул ыкмалардын айкалышы бизге жалпы практикалык дарыгерлердин (үй-бүлөлүк дарыгерлердин) жумуш убактысын бөлүштүрүү боюнча ишенимдүү, толук жана ар тараптуу маалымат алууга мүмкүнчүлүк берди. </w:t>
      </w:r>
    </w:p>
    <w:p w14:paraId="42728245" w14:textId="77777777" w:rsidR="00993036" w:rsidRDefault="0023160A">
      <w:pPr>
        <w:pStyle w:val="a9"/>
        <w:spacing w:before="1"/>
        <w:ind w:right="119" w:firstLine="705"/>
        <w:rPr>
          <w:lang w:val="ky-KG"/>
        </w:rPr>
      </w:pPr>
      <w:r>
        <w:rPr>
          <w:b/>
          <w:lang w:val="ky-KG"/>
        </w:rPr>
        <w:t>2.3. Үй-бүлөлүк медицинадагы терапиялык жардамдын сапатын изилдөө</w:t>
      </w:r>
      <w:r>
        <w:rPr>
          <w:lang w:val="ky-KG"/>
        </w:rPr>
        <w:t xml:space="preserve">. Үй-бүлөлүк медицинадагы терапиялык жардамдын </w:t>
      </w:r>
      <w:r>
        <w:rPr>
          <w:i/>
          <w:lang w:val="ky-KG"/>
        </w:rPr>
        <w:t>сапатын изилдөөдө</w:t>
      </w:r>
      <w:r>
        <w:rPr>
          <w:lang w:val="ky-KG"/>
        </w:rPr>
        <w:t xml:space="preserve"> биздин изилдөөбүздүн максаттарына жана милдеттерине байланыштуу Б.З.Кучеренко (2002) тарабынан иштелип чыккан эксперттик баалоо ыкмасына толуктоолор жана өзгөртүүлөр киргизилип колдонулду.</w:t>
      </w:r>
    </w:p>
    <w:p w14:paraId="19644386" w14:textId="21651B1D" w:rsidR="00993036" w:rsidRDefault="00502038" w:rsidP="00F8598C">
      <w:pPr>
        <w:pStyle w:val="a9"/>
        <w:spacing w:before="1"/>
        <w:ind w:right="119" w:firstLine="607"/>
      </w:pPr>
      <w:r w:rsidRPr="00502038">
        <w:rPr>
          <w:b/>
          <w:lang w:val="ky-KG"/>
        </w:rPr>
        <w:t xml:space="preserve">2.4. </w:t>
      </w:r>
      <w:r w:rsidR="0023160A">
        <w:rPr>
          <w:b/>
        </w:rPr>
        <w:t xml:space="preserve">Изилдөө ыкмалары. </w:t>
      </w:r>
      <w:r w:rsidR="0023160A">
        <w:rPr>
          <w:lang w:val="ky-KG"/>
        </w:rPr>
        <w:t>Илимий и</w:t>
      </w:r>
      <w:r w:rsidR="0023160A">
        <w:t>ште: аналитикалык, статистикалык, эксперттик баамдоо, уюштуруучу үлгү ыкмалары колдонулган.</w:t>
      </w:r>
      <w:r w:rsidR="00F8598C">
        <w:rPr>
          <w:lang w:val="ru-RU"/>
        </w:rPr>
        <w:t xml:space="preserve"> </w:t>
      </w:r>
      <w:r w:rsidR="0023160A">
        <w:t>Салыштырмалуу чоңдуктун жана динамикалык катарлардын көрсөткүчтөрү эсептелген. Топтор ортосундагы айырмачылыктардын ишенимдүүлүгү параметрдик Стьюдент критерийи, репрезентативдик ката, катасыз болжолдоо үчүн ишенимдүүлүк критерийин эсептөө жана шайкештик коэффициентти колдонуу менен аныкталган. Маалыматтын бардык көлөмү комп</w:t>
      </w:r>
      <w:r>
        <w:t>ьютерде Microsoft-Statistica 11</w:t>
      </w:r>
      <w:r w:rsidR="0023160A">
        <w:t xml:space="preserve"> колдонмосу, Microsoft Excel программасы жана SPSS программасы</w:t>
      </w:r>
      <w:r w:rsidR="00F8598C" w:rsidRPr="00F8598C">
        <w:t>нда</w:t>
      </w:r>
      <w:r w:rsidR="0023160A">
        <w:t xml:space="preserve"> (IBMInc, АКШ, 23-)  иштетилген. </w:t>
      </w:r>
    </w:p>
    <w:p w14:paraId="45F2122B" w14:textId="7BC6E9F1" w:rsidR="00993036" w:rsidRDefault="0023160A">
      <w:pPr>
        <w:pStyle w:val="a9"/>
        <w:ind w:right="132" w:firstLine="341"/>
        <w:rPr>
          <w:b/>
          <w:bCs/>
        </w:rPr>
      </w:pPr>
      <w:r>
        <w:rPr>
          <w:b/>
          <w:bCs/>
        </w:rPr>
        <w:lastRenderedPageBreak/>
        <w:t>3-БАП «</w:t>
      </w:r>
      <w:r w:rsidR="00417DD7" w:rsidRPr="00417DD7">
        <w:rPr>
          <w:b/>
          <w:bCs/>
        </w:rPr>
        <w:t>КЫРГЫЗ РЕСПУБЛИКАСЫНЫН Т</w:t>
      </w:r>
      <w:r w:rsidR="00417DD7" w:rsidRPr="00417DD7">
        <w:rPr>
          <w:rFonts w:eastAsia="Calibri"/>
          <w:b/>
          <w:kern w:val="2"/>
          <w:lang w:val="ky-KG" w:eastAsia="ru-RU"/>
          <w14:ligatures w14:val="standardContextual"/>
        </w:rPr>
        <w:t>Ү</w:t>
      </w:r>
      <w:r w:rsidR="00417DD7" w:rsidRPr="00417DD7">
        <w:rPr>
          <w:b/>
          <w:bCs/>
        </w:rPr>
        <w:t>ШТ</w:t>
      </w:r>
      <w:r w:rsidR="00417DD7" w:rsidRPr="00417DD7">
        <w:rPr>
          <w:rFonts w:eastAsia="Calibri"/>
          <w:b/>
          <w:kern w:val="2"/>
          <w:lang w:val="ky-KG" w:eastAsia="ru-RU"/>
          <w14:ligatures w14:val="standardContextual"/>
        </w:rPr>
        <w:t>Ү</w:t>
      </w:r>
      <w:r w:rsidR="00417DD7" w:rsidRPr="00417DD7">
        <w:rPr>
          <w:b/>
          <w:bCs/>
        </w:rPr>
        <w:t>К РЕГИОНУНДА КАЛКТЫН ООРУГА ЧАЛДЫГУУ К</w:t>
      </w:r>
      <w:r w:rsidR="00417DD7" w:rsidRPr="00417DD7">
        <w:rPr>
          <w:b/>
        </w:rPr>
        <w:t>Ө</w:t>
      </w:r>
      <w:r w:rsidR="00417DD7" w:rsidRPr="00417DD7">
        <w:rPr>
          <w:b/>
          <w:bCs/>
        </w:rPr>
        <w:t>РС</w:t>
      </w:r>
      <w:r w:rsidR="00417DD7" w:rsidRPr="00417DD7">
        <w:rPr>
          <w:b/>
        </w:rPr>
        <w:t>Ө</w:t>
      </w:r>
      <w:r w:rsidR="00417DD7" w:rsidRPr="00417DD7">
        <w:rPr>
          <w:b/>
          <w:bCs/>
        </w:rPr>
        <w:t>ТК</w:t>
      </w:r>
      <w:r w:rsidR="00417DD7" w:rsidRPr="00417DD7">
        <w:rPr>
          <w:rFonts w:eastAsia="Calibri"/>
          <w:b/>
          <w:kern w:val="2"/>
          <w:lang w:val="ky-KG" w:eastAsia="ru-RU"/>
          <w14:ligatures w14:val="standardContextual"/>
        </w:rPr>
        <w:t>Ү</w:t>
      </w:r>
      <w:r w:rsidR="00417DD7" w:rsidRPr="00417DD7">
        <w:rPr>
          <w:b/>
          <w:bCs/>
        </w:rPr>
        <w:t>Ч</w:t>
      </w:r>
      <w:r w:rsidR="00417DD7" w:rsidRPr="00417DD7">
        <w:rPr>
          <w:rFonts w:eastAsia="Calibri"/>
          <w:b/>
          <w:kern w:val="2"/>
          <w:lang w:val="ky-KG" w:eastAsia="ru-RU"/>
          <w14:ligatures w14:val="standardContextual"/>
        </w:rPr>
        <w:t>Ү</w:t>
      </w:r>
      <w:r>
        <w:rPr>
          <w:b/>
          <w:bCs/>
        </w:rPr>
        <w:t>»</w:t>
      </w:r>
    </w:p>
    <w:p w14:paraId="5F5A9900" w14:textId="539C18F3" w:rsidR="00993036" w:rsidRDefault="0023160A" w:rsidP="00417DD7">
      <w:pPr>
        <w:pStyle w:val="11"/>
        <w:tabs>
          <w:tab w:val="left" w:pos="567"/>
        </w:tabs>
        <w:spacing w:before="4"/>
        <w:ind w:left="0" w:right="118" w:firstLine="567"/>
        <w:rPr>
          <w:rFonts w:eastAsia="Calibri"/>
          <w:kern w:val="2"/>
          <w:lang w:val="ky-KG" w:eastAsia="ru-RU"/>
          <w14:ligatures w14:val="standardContextual"/>
        </w:rPr>
      </w:pPr>
      <w:r>
        <w:t>3.</w:t>
      </w:r>
      <w:r>
        <w:rPr>
          <w:lang w:val="ru-RU"/>
        </w:rPr>
        <w:t>1</w:t>
      </w:r>
      <w:r>
        <w:t xml:space="preserve">. </w:t>
      </w:r>
      <w:r w:rsidR="00417DD7" w:rsidRPr="00417DD7">
        <w:rPr>
          <w:bCs w:val="0"/>
        </w:rPr>
        <w:t xml:space="preserve">Кыргыз Республикасынын </w:t>
      </w:r>
      <w:r w:rsidR="00417DD7" w:rsidRPr="00417DD7">
        <w:rPr>
          <w:bCs w:val="0"/>
          <w:lang w:val="ru-RU"/>
        </w:rPr>
        <w:t>т</w:t>
      </w:r>
      <w:r w:rsidR="00417DD7" w:rsidRPr="00417DD7">
        <w:rPr>
          <w:rFonts w:eastAsia="Calibri"/>
          <w:kern w:val="2"/>
          <w:lang w:val="ky-KG" w:eastAsia="ru-RU"/>
          <w14:ligatures w14:val="standardContextual"/>
        </w:rPr>
        <w:t>ү</w:t>
      </w:r>
      <w:r w:rsidR="00417DD7" w:rsidRPr="00417DD7">
        <w:rPr>
          <w:bCs w:val="0"/>
        </w:rPr>
        <w:t>шт</w:t>
      </w:r>
      <w:r w:rsidR="00417DD7" w:rsidRPr="00417DD7">
        <w:rPr>
          <w:rFonts w:eastAsia="Calibri"/>
          <w:kern w:val="2"/>
          <w:lang w:val="ky-KG" w:eastAsia="ru-RU"/>
          <w14:ligatures w14:val="standardContextual"/>
        </w:rPr>
        <w:t>ү</w:t>
      </w:r>
      <w:r w:rsidR="00417DD7" w:rsidRPr="00417DD7">
        <w:rPr>
          <w:bCs w:val="0"/>
        </w:rPr>
        <w:t xml:space="preserve">к </w:t>
      </w:r>
      <w:r w:rsidR="00417DD7" w:rsidRPr="00417DD7">
        <w:rPr>
          <w:bCs w:val="0"/>
          <w:lang w:val="ru-RU"/>
        </w:rPr>
        <w:t>р</w:t>
      </w:r>
      <w:r w:rsidR="00417DD7" w:rsidRPr="00417DD7">
        <w:rPr>
          <w:bCs w:val="0"/>
        </w:rPr>
        <w:t>егионунда</w:t>
      </w:r>
      <w:r w:rsidR="00417DD7">
        <w:t xml:space="preserve"> </w:t>
      </w:r>
      <w:r>
        <w:t>оорулардын негизги класстарынын</w:t>
      </w:r>
      <w:r>
        <w:rPr>
          <w:lang w:val="ru-RU"/>
        </w:rPr>
        <w:t xml:space="preserve"> </w:t>
      </w:r>
      <w:r>
        <w:t>динамикасы</w:t>
      </w:r>
      <w:r w:rsidR="00417DD7">
        <w:rPr>
          <w:lang w:val="ru-RU"/>
        </w:rPr>
        <w:t>.</w:t>
      </w:r>
      <w:bookmarkStart w:id="1" w:name="_Hlk189376242"/>
      <w:r w:rsidR="00417DD7">
        <w:rPr>
          <w:lang w:val="ru-RU"/>
        </w:rPr>
        <w:t xml:space="preserve"> </w:t>
      </w:r>
      <w:r w:rsidRPr="00417DD7">
        <w:rPr>
          <w:rFonts w:eastAsia="Calibri"/>
          <w:b w:val="0"/>
          <w:kern w:val="2"/>
          <w:lang w:val="ky-KG" w:eastAsia="ru-RU"/>
          <w14:ligatures w14:val="standardContextual"/>
        </w:rPr>
        <w:t xml:space="preserve">2019-жылы Кыргыз Республикасынын Ош облусунун калкынын арасында оорулардын таралышы боюнча төмөнкү оорулар басымдуулук кылган: кан айлануу системасынын оорулары (100 миң калкка 5232,3), </w:t>
      </w:r>
      <w:r w:rsidRPr="00417DD7">
        <w:rPr>
          <w:rFonts w:eastAsia="Calibri"/>
          <w:b w:val="0"/>
          <w:kern w:val="2"/>
          <w:lang w:val="ky-KG"/>
          <w14:ligatures w14:val="standardContextual"/>
        </w:rPr>
        <w:t xml:space="preserve">2-орунда </w:t>
      </w:r>
      <w:r w:rsidRPr="00417DD7">
        <w:rPr>
          <w:rFonts w:eastAsia="Calibri"/>
          <w:b w:val="0"/>
          <w:kern w:val="2"/>
          <w:lang w:val="ky-KG" w:eastAsia="ru-RU"/>
          <w14:ligatures w14:val="standardContextual"/>
        </w:rPr>
        <w:t xml:space="preserve">заара чыгаруучу жана жыныс системасынын оорулары (100 миң калкка 3314,2), </w:t>
      </w:r>
      <w:r w:rsidRPr="00417DD7">
        <w:rPr>
          <w:rFonts w:eastAsia="Calibri"/>
          <w:b w:val="0"/>
          <w:kern w:val="2"/>
          <w:lang w:val="ky-KG"/>
          <w14:ligatures w14:val="standardContextual"/>
        </w:rPr>
        <w:t xml:space="preserve">3-орунда </w:t>
      </w:r>
      <w:r w:rsidRPr="00417DD7">
        <w:rPr>
          <w:rFonts w:eastAsia="Calibri"/>
          <w:b w:val="0"/>
          <w:kern w:val="2"/>
          <w:lang w:val="ky-KG" w:eastAsia="ru-RU"/>
          <w14:ligatures w14:val="standardContextual"/>
        </w:rPr>
        <w:t xml:space="preserve">дем алуу органдарынын оорулары (100 миң калкка 3030,6), </w:t>
      </w:r>
      <w:r w:rsidRPr="00417DD7">
        <w:rPr>
          <w:b w:val="0"/>
        </w:rPr>
        <w:t xml:space="preserve">пандемия учурунда көрсөткүчтөр көбөйгөн. </w:t>
      </w:r>
      <w:r w:rsidRPr="00417DD7">
        <w:rPr>
          <w:rFonts w:eastAsia="Calibri"/>
          <w:b w:val="0"/>
          <w:kern w:val="2"/>
          <w:lang w:val="ky-KG" w:eastAsia="ru-RU"/>
          <w14:ligatures w14:val="standardContextual"/>
        </w:rPr>
        <w:t xml:space="preserve"> </w:t>
      </w:r>
      <w:r w:rsidRPr="00417DD7">
        <w:rPr>
          <w:rFonts w:eastAsia="Calibri"/>
          <w:b w:val="0"/>
          <w:kern w:val="2"/>
          <w:lang w:val="ky-KG"/>
          <w14:ligatures w14:val="standardContextual"/>
        </w:rPr>
        <w:t xml:space="preserve">4-орунда </w:t>
      </w:r>
      <w:r w:rsidRPr="00417DD7">
        <w:rPr>
          <w:rFonts w:eastAsia="Calibri"/>
          <w:b w:val="0"/>
          <w:kern w:val="2"/>
          <w:lang w:val="ky-KG" w:eastAsia="ru-RU"/>
          <w14:ligatures w14:val="standardContextual"/>
        </w:rPr>
        <w:t xml:space="preserve">эндокриндик системанын оорулары (100 миң калкка 1735,6), </w:t>
      </w:r>
      <w:r w:rsidRPr="00417DD7">
        <w:rPr>
          <w:rFonts w:eastAsia="Calibri"/>
          <w:b w:val="0"/>
          <w:kern w:val="2"/>
          <w:lang w:val="ky-KG"/>
          <w14:ligatures w14:val="standardContextual"/>
        </w:rPr>
        <w:t xml:space="preserve">5-орунда </w:t>
      </w:r>
      <w:r w:rsidRPr="00417DD7">
        <w:rPr>
          <w:rFonts w:eastAsia="Calibri"/>
          <w:b w:val="0"/>
          <w:kern w:val="2"/>
          <w:lang w:val="ky-KG" w:eastAsia="ru-RU"/>
          <w14:ligatures w14:val="standardContextual"/>
        </w:rPr>
        <w:t>нерв системасынын оорулары (100 миң калкка 1798). Ош облусу боюнча динамикада кан айлануу системасынын оорулары 2020-жылы өсүү темпи  +4,3% түзгөн, 2021-жылы -0,14%, 2022-жылы +2,9%, 2023-жылы +0,02% түзгөн.</w:t>
      </w:r>
    </w:p>
    <w:p w14:paraId="31AC914F" w14:textId="62B9B854" w:rsidR="00993036" w:rsidRDefault="0023160A">
      <w:pPr>
        <w:ind w:left="113" w:right="142" w:firstLine="720"/>
        <w:jc w:val="both"/>
        <w:rPr>
          <w:rFonts w:eastAsia="Calibri"/>
          <w:kern w:val="2"/>
          <w:sz w:val="28"/>
          <w:szCs w:val="28"/>
          <w:lang w:val="ky-KG" w:eastAsia="ru-RU"/>
          <w14:ligatures w14:val="standardContextual"/>
        </w:rPr>
      </w:pPr>
      <w:r>
        <w:rPr>
          <w:sz w:val="28"/>
          <w:szCs w:val="28"/>
        </w:rPr>
        <w:t>О</w:t>
      </w:r>
      <w:r w:rsidR="00417DD7">
        <w:rPr>
          <w:sz w:val="28"/>
          <w:szCs w:val="28"/>
        </w:rPr>
        <w:t>ш, Баткен, Жалал-абад облас</w:t>
      </w:r>
      <w:r>
        <w:rPr>
          <w:sz w:val="28"/>
          <w:szCs w:val="28"/>
        </w:rPr>
        <w:t>тарын</w:t>
      </w:r>
      <w:r w:rsidR="00417DD7" w:rsidRPr="00417DD7">
        <w:rPr>
          <w:sz w:val="28"/>
          <w:szCs w:val="28"/>
          <w:lang w:val="ky-KG"/>
        </w:rPr>
        <w:t>дагы</w:t>
      </w:r>
      <w:r>
        <w:rPr>
          <w:sz w:val="28"/>
          <w:szCs w:val="28"/>
        </w:rPr>
        <w:t xml:space="preserve"> калктын </w:t>
      </w:r>
      <w:r>
        <w:rPr>
          <w:sz w:val="28"/>
          <w:szCs w:val="28"/>
          <w:lang w:val="ky-KG"/>
        </w:rPr>
        <w:t>о</w:t>
      </w:r>
      <w:r>
        <w:rPr>
          <w:sz w:val="28"/>
          <w:szCs w:val="28"/>
        </w:rPr>
        <w:t xml:space="preserve">орулардын негизги класстарынын таралышын салыштырганда кан айлануу системасынын оорулары бардык жылдары 1-орунду ээлейт. Баткен </w:t>
      </w:r>
      <w:r>
        <w:rPr>
          <w:rFonts w:eastAsia="Calibri"/>
          <w:kern w:val="2"/>
          <w:sz w:val="28"/>
          <w:szCs w:val="28"/>
          <w:lang w:val="ky-KG" w:eastAsia="ru-RU"/>
          <w14:ligatures w14:val="standardContextual"/>
        </w:rPr>
        <w:t xml:space="preserve">(100 миң калкка </w:t>
      </w:r>
      <w:r>
        <w:rPr>
          <w:sz w:val="28"/>
          <w:szCs w:val="28"/>
          <w:lang w:eastAsia="ru-RU"/>
        </w:rPr>
        <w:t>2113,8)</w:t>
      </w:r>
      <w:r>
        <w:rPr>
          <w:sz w:val="28"/>
          <w:szCs w:val="28"/>
        </w:rPr>
        <w:t xml:space="preserve">, Жалал-абад </w:t>
      </w:r>
      <w:r>
        <w:rPr>
          <w:rFonts w:eastAsia="Calibri"/>
          <w:kern w:val="2"/>
          <w:sz w:val="28"/>
          <w:szCs w:val="28"/>
          <w:lang w:val="ky-KG" w:eastAsia="ru-RU"/>
          <w14:ligatures w14:val="standardContextual"/>
        </w:rPr>
        <w:t xml:space="preserve">(100 миң калкка </w:t>
      </w:r>
      <w:r>
        <w:rPr>
          <w:sz w:val="28"/>
          <w:szCs w:val="28"/>
          <w:lang w:eastAsia="ru-RU"/>
        </w:rPr>
        <w:t>3108,4)</w:t>
      </w:r>
      <w:r>
        <w:rPr>
          <w:sz w:val="28"/>
          <w:szCs w:val="28"/>
        </w:rPr>
        <w:t xml:space="preserve"> областтарынын</w:t>
      </w:r>
      <w:r>
        <w:rPr>
          <w:rFonts w:eastAsia="Calibri"/>
          <w:kern w:val="2"/>
          <w:sz w:val="28"/>
          <w:szCs w:val="28"/>
          <w:lang w:val="ky-KG" w:eastAsia="ru-RU"/>
          <w14:ligatures w14:val="standardContextual"/>
        </w:rPr>
        <w:t xml:space="preserve"> дем алуу органдарынын оорулары бардык жылдары (2019-2023-жж) </w:t>
      </w:r>
      <w:r>
        <w:rPr>
          <w:sz w:val="28"/>
          <w:szCs w:val="28"/>
        </w:rPr>
        <w:t xml:space="preserve">2-орунду </w:t>
      </w:r>
      <w:r>
        <w:rPr>
          <w:rFonts w:eastAsia="Calibri"/>
          <w:kern w:val="2"/>
          <w:sz w:val="28"/>
          <w:szCs w:val="28"/>
          <w:lang w:val="ky-KG" w:eastAsia="ru-RU"/>
          <w14:ligatures w14:val="standardContextual"/>
        </w:rPr>
        <w:t xml:space="preserve">түзгөн. </w:t>
      </w:r>
    </w:p>
    <w:bookmarkEnd w:id="1"/>
    <w:p w14:paraId="444F444A" w14:textId="77777777" w:rsidR="00993036" w:rsidRDefault="0023160A">
      <w:pPr>
        <w:ind w:left="113" w:right="142" w:firstLine="720"/>
        <w:jc w:val="both"/>
        <w:rPr>
          <w:rFonts w:eastAsia="Calibri"/>
          <w:kern w:val="2"/>
          <w:sz w:val="28"/>
          <w:szCs w:val="28"/>
          <w:lang w:val="ky-KG" w:eastAsia="ru-RU"/>
          <w14:ligatures w14:val="standardContextual"/>
        </w:rPr>
      </w:pPr>
      <w:r>
        <w:rPr>
          <w:sz w:val="28"/>
          <w:szCs w:val="28"/>
        </w:rPr>
        <w:t xml:space="preserve">Жалал-абад </w:t>
      </w:r>
      <w:r>
        <w:rPr>
          <w:rFonts w:eastAsia="Calibri"/>
          <w:kern w:val="2"/>
          <w:sz w:val="28"/>
          <w:szCs w:val="28"/>
          <w:lang w:val="ky-KG" w:eastAsia="ru-RU"/>
          <w14:ligatures w14:val="standardContextual"/>
        </w:rPr>
        <w:t>облусунун калкынын арасында дем алуу органдарынын оорулары 2020-жылы өсүү темпи  +</w:t>
      </w:r>
      <w:r>
        <w:rPr>
          <w:rFonts w:eastAsia="Calibri"/>
          <w:bCs/>
          <w:spacing w:val="-2"/>
          <w:kern w:val="2"/>
          <w:sz w:val="28"/>
          <w:szCs w:val="28"/>
          <w:lang w:val="ky-KG"/>
          <w14:ligatures w14:val="standardContextual"/>
        </w:rPr>
        <w:t>31,7</w:t>
      </w:r>
      <w:r>
        <w:rPr>
          <w:rFonts w:eastAsia="Calibri"/>
          <w:kern w:val="2"/>
          <w:sz w:val="28"/>
          <w:szCs w:val="28"/>
          <w:lang w:val="ky-KG" w:eastAsia="ru-RU"/>
          <w14:ligatures w14:val="standardContextual"/>
        </w:rPr>
        <w:t>% түзгөн</w:t>
      </w:r>
      <w:r>
        <w:rPr>
          <w:rFonts w:eastAsia="Calibri"/>
          <w:bCs/>
          <w:spacing w:val="-2"/>
          <w:kern w:val="2"/>
          <w:sz w:val="28"/>
          <w:szCs w:val="28"/>
          <w:lang w:val="ky-KG"/>
          <w14:ligatures w14:val="standardContextual"/>
        </w:rPr>
        <w:t xml:space="preserve">,  </w:t>
      </w:r>
      <w:r>
        <w:rPr>
          <w:sz w:val="28"/>
          <w:szCs w:val="28"/>
        </w:rPr>
        <w:t>Баткен</w:t>
      </w:r>
      <w:r>
        <w:rPr>
          <w:rFonts w:eastAsia="Calibri"/>
          <w:kern w:val="2"/>
          <w:sz w:val="28"/>
          <w:szCs w:val="28"/>
          <w:lang w:val="ky-KG" w:eastAsia="ru-RU"/>
          <w14:ligatures w14:val="standardContextual"/>
        </w:rPr>
        <w:t xml:space="preserve"> облусунун өсүү темпи 2023-жылы +</w:t>
      </w:r>
      <w:r>
        <w:rPr>
          <w:rFonts w:eastAsia="Calibri"/>
          <w:kern w:val="2"/>
          <w:sz w:val="28"/>
          <w:szCs w:val="28"/>
          <w:lang w:val="ky-KG"/>
          <w14:ligatures w14:val="standardContextual"/>
        </w:rPr>
        <w:t>23,4</w:t>
      </w:r>
      <w:r>
        <w:rPr>
          <w:rFonts w:eastAsia="Calibri"/>
          <w:kern w:val="2"/>
          <w:sz w:val="28"/>
          <w:szCs w:val="28"/>
          <w:lang w:val="ky-KG" w:eastAsia="ru-RU"/>
          <w14:ligatures w14:val="standardContextual"/>
        </w:rPr>
        <w:t>% га жогорулаган.</w:t>
      </w:r>
    </w:p>
    <w:p w14:paraId="2FFB9464" w14:textId="5A4D8B83" w:rsidR="00993036" w:rsidRDefault="0023160A">
      <w:pPr>
        <w:pStyle w:val="11"/>
        <w:tabs>
          <w:tab w:val="left" w:pos="567"/>
        </w:tabs>
        <w:spacing w:before="4"/>
        <w:ind w:left="0" w:right="118"/>
        <w:rPr>
          <w:b w:val="0"/>
          <w:bCs w:val="0"/>
          <w:szCs w:val="22"/>
          <w:lang w:val="ky-KG"/>
        </w:rPr>
      </w:pPr>
      <w:r>
        <w:rPr>
          <w:szCs w:val="22"/>
          <w:lang w:val="ky-KG"/>
        </w:rPr>
        <w:tab/>
        <w:t xml:space="preserve">3.2. Саламаттык сактоонун баштапкы деңгээлинде калктын ооруусунун курактык </w:t>
      </w:r>
      <w:r w:rsidR="00820374" w:rsidRPr="00820374">
        <w:rPr>
          <w:rFonts w:eastAsia="Calibri"/>
          <w:kern w:val="2"/>
          <w:lang w:val="ky-KG" w:eastAsia="ru-RU"/>
          <w14:ligatures w14:val="standardContextual"/>
        </w:rPr>
        <w:t>ө</w:t>
      </w:r>
      <w:r w:rsidR="00820374" w:rsidRPr="00820374">
        <w:rPr>
          <w:szCs w:val="22"/>
          <w:lang w:val="ky-KG"/>
        </w:rPr>
        <w:t>зг</w:t>
      </w:r>
      <w:r w:rsidR="00820374" w:rsidRPr="00820374">
        <w:rPr>
          <w:rFonts w:eastAsia="Calibri"/>
          <w:kern w:val="2"/>
          <w:lang w:val="ky-KG" w:eastAsia="ru-RU"/>
          <w14:ligatures w14:val="standardContextual"/>
        </w:rPr>
        <w:t>ө</w:t>
      </w:r>
      <w:r w:rsidR="00820374" w:rsidRPr="00820374">
        <w:rPr>
          <w:szCs w:val="22"/>
          <w:lang w:val="ky-KG"/>
        </w:rPr>
        <w:t>ч</w:t>
      </w:r>
      <w:r w:rsidR="00820374" w:rsidRPr="00820374">
        <w:rPr>
          <w:rFonts w:eastAsia="Calibri"/>
          <w:kern w:val="2"/>
          <w:lang w:val="ky-KG" w:eastAsia="ru-RU"/>
          <w14:ligatures w14:val="standardContextual"/>
        </w:rPr>
        <w:t>ө</w:t>
      </w:r>
      <w:r w:rsidR="00820374" w:rsidRPr="00820374">
        <w:rPr>
          <w:szCs w:val="22"/>
          <w:lang w:val="ky-KG"/>
        </w:rPr>
        <w:t>л</w:t>
      </w:r>
      <w:r w:rsidR="00820374" w:rsidRPr="00820374">
        <w:rPr>
          <w:bCs w:val="0"/>
          <w:szCs w:val="22"/>
        </w:rPr>
        <w:t>ү</w:t>
      </w:r>
      <w:r w:rsidR="00820374" w:rsidRPr="00820374">
        <w:rPr>
          <w:szCs w:val="22"/>
          <w:lang w:val="ky-KG"/>
        </w:rPr>
        <w:t>кт</w:t>
      </w:r>
      <w:r w:rsidR="00820374" w:rsidRPr="00820374">
        <w:rPr>
          <w:rFonts w:eastAsia="Calibri"/>
          <w:kern w:val="2"/>
          <w:lang w:val="ky-KG" w:eastAsia="ru-RU"/>
          <w14:ligatures w14:val="standardContextual"/>
        </w:rPr>
        <w:t>ө</w:t>
      </w:r>
      <w:r w:rsidR="00820374" w:rsidRPr="00820374">
        <w:rPr>
          <w:szCs w:val="22"/>
          <w:lang w:val="ky-KG"/>
        </w:rPr>
        <w:t>р</w:t>
      </w:r>
      <w:r w:rsidR="00820374" w:rsidRPr="00820374">
        <w:rPr>
          <w:bCs w:val="0"/>
          <w:szCs w:val="22"/>
        </w:rPr>
        <w:t>ү</w:t>
      </w:r>
    </w:p>
    <w:p w14:paraId="61787B12" w14:textId="12B2CBD2" w:rsidR="00993036" w:rsidRDefault="0023160A">
      <w:pPr>
        <w:pStyle w:val="11"/>
        <w:tabs>
          <w:tab w:val="left" w:pos="0"/>
        </w:tabs>
        <w:spacing w:before="10" w:line="319" w:lineRule="exact"/>
        <w:ind w:left="0" w:firstLine="567"/>
        <w:rPr>
          <w:b w:val="0"/>
          <w:bCs w:val="0"/>
          <w:szCs w:val="22"/>
        </w:rPr>
      </w:pPr>
      <w:r>
        <w:rPr>
          <w:b w:val="0"/>
          <w:bCs w:val="0"/>
          <w:szCs w:val="22"/>
          <w:lang w:val="ky-KG"/>
        </w:rPr>
        <w:tab/>
      </w:r>
      <w:r>
        <w:rPr>
          <w:b w:val="0"/>
          <w:bCs w:val="0"/>
          <w:szCs w:val="22"/>
        </w:rPr>
        <w:t xml:space="preserve">Байкоо жүргүзүү жылдарында илдетке чалдыккан адамдардын прогрессивдүү динамикасы улуу курактагы топтор үчүн гана эмес, ошондой эле бейтаптар жана 50 жашка чейинки байкалган үй-бүлө мүчөлөрү үчүн мүнөздүү болуп чыкты. Дем алуу тутумунун өнөкөт ооруларынын, кан айлануу тутумунун, таяныч-кыймыл аппаратынын жана тутумдаштыргыч ткандардын ооруларынын көбөйүшү 50 жашка чейинки адамдардын арасында өнөкөт патологиянын эрте көрүнүшүн жана оорулуулардын бардык курак категорияларында күчөшү </w:t>
      </w:r>
      <w:r>
        <w:rPr>
          <w:b w:val="0"/>
          <w:bCs w:val="0"/>
          <w:szCs w:val="22"/>
          <w:lang w:val="ky-KG"/>
        </w:rPr>
        <w:t>байкалган</w:t>
      </w:r>
      <w:r>
        <w:rPr>
          <w:b w:val="0"/>
          <w:bCs w:val="0"/>
          <w:szCs w:val="22"/>
        </w:rPr>
        <w:t xml:space="preserve">. </w:t>
      </w:r>
    </w:p>
    <w:p w14:paraId="66164AF6" w14:textId="77777777" w:rsidR="00993036" w:rsidRDefault="0023160A">
      <w:pPr>
        <w:pStyle w:val="11"/>
        <w:tabs>
          <w:tab w:val="left" w:pos="0"/>
        </w:tabs>
        <w:spacing w:before="10" w:line="319" w:lineRule="exact"/>
        <w:ind w:left="0" w:firstLine="567"/>
        <w:rPr>
          <w:b w:val="0"/>
          <w:bCs w:val="0"/>
          <w:szCs w:val="22"/>
        </w:rPr>
      </w:pPr>
      <w:r>
        <w:rPr>
          <w:b w:val="0"/>
          <w:bCs w:val="0"/>
          <w:szCs w:val="22"/>
        </w:rPr>
        <w:tab/>
        <w:t>Ошентип, баштапкы медициналык жардам кызматындагы калктын оорулулукту изилдөөсү көрсөткөндөй, байкалган 50 жаштан жогору бейтаптардын арасында оорунун таралышы 100 бейтапка 2017-жылы 88,7 ден 2020-жылы 208,1ге чейин көбөйгөн.</w:t>
      </w:r>
    </w:p>
    <w:p w14:paraId="0046AF04" w14:textId="77777777" w:rsidR="00993036" w:rsidRDefault="0023160A">
      <w:pPr>
        <w:pStyle w:val="a9"/>
        <w:ind w:left="0" w:right="103" w:firstLine="567"/>
        <w:rPr>
          <w:bCs/>
          <w:lang w:val="ky-KG"/>
        </w:rPr>
      </w:pPr>
      <w:r>
        <w:rPr>
          <w:bCs/>
          <w:lang w:val="ky-KG"/>
        </w:rPr>
        <w:t>Алынган маалыматтар жалпы дарыгерлердин (үй-бүлөлүк дарыгерлердин) көзөмөлүндө бейтаптардын жана алардын үй-бүлөлөрүнүн ооруп калуу деңгээлинин жыл сайын туруктуу өсүшүн көрсөтүп турат. Оорунун өсүш тенденциясы аялдарга да, эркектерге да мүнөздүү, бирок кийинкисинде ал кыйла ачык байкалат (жалпы өсүш 1,8 менен 3,5 эсе).</w:t>
      </w:r>
    </w:p>
    <w:p w14:paraId="32B4D24B" w14:textId="7D0FEEE1" w:rsidR="00993036" w:rsidRDefault="0023160A">
      <w:pPr>
        <w:tabs>
          <w:tab w:val="left" w:pos="1083"/>
        </w:tabs>
        <w:ind w:right="3" w:firstLine="454"/>
        <w:rPr>
          <w:b/>
          <w:sz w:val="28"/>
          <w:lang w:val="ky-KG"/>
        </w:rPr>
      </w:pPr>
      <w:r>
        <w:rPr>
          <w:b/>
          <w:sz w:val="28"/>
        </w:rPr>
        <w:t>3.</w:t>
      </w:r>
      <w:r w:rsidRPr="00820374">
        <w:rPr>
          <w:b/>
          <w:sz w:val="28"/>
          <w:lang w:val="ky-KG"/>
        </w:rPr>
        <w:t>3</w:t>
      </w:r>
      <w:r>
        <w:rPr>
          <w:b/>
          <w:sz w:val="28"/>
        </w:rPr>
        <w:t xml:space="preserve">. </w:t>
      </w:r>
      <w:r w:rsidR="00820374" w:rsidRPr="00820374">
        <w:rPr>
          <w:b/>
          <w:sz w:val="28"/>
        </w:rPr>
        <w:t xml:space="preserve">Саламаттык сактоонун </w:t>
      </w:r>
      <w:r w:rsidR="00820374" w:rsidRPr="00820374">
        <w:rPr>
          <w:b/>
          <w:sz w:val="28"/>
          <w:lang w:val="ky-KG"/>
        </w:rPr>
        <w:t xml:space="preserve">системасынын </w:t>
      </w:r>
      <w:r w:rsidR="00820374" w:rsidRPr="00820374">
        <w:rPr>
          <w:b/>
          <w:sz w:val="28"/>
        </w:rPr>
        <w:t xml:space="preserve">баштапкы деңгээлинде </w:t>
      </w:r>
      <w:r>
        <w:rPr>
          <w:b/>
          <w:sz w:val="28"/>
        </w:rPr>
        <w:t xml:space="preserve">ооруларды алдын алуу иш </w:t>
      </w:r>
      <w:r w:rsidR="00820374">
        <w:rPr>
          <w:b/>
          <w:sz w:val="28"/>
        </w:rPr>
        <w:t>–</w:t>
      </w:r>
      <w:r>
        <w:rPr>
          <w:b/>
          <w:sz w:val="28"/>
        </w:rPr>
        <w:t xml:space="preserve"> чаралары</w:t>
      </w:r>
      <w:r w:rsidR="00820374" w:rsidRPr="00820374">
        <w:rPr>
          <w:b/>
          <w:sz w:val="28"/>
          <w:lang w:val="ky-KG"/>
        </w:rPr>
        <w:t>нын абалы</w:t>
      </w:r>
      <w:r w:rsidR="00FA2DE9">
        <w:rPr>
          <w:b/>
          <w:sz w:val="28"/>
          <w:lang w:val="ky-KG"/>
        </w:rPr>
        <w:t xml:space="preserve">на баа </w:t>
      </w:r>
      <w:r w:rsidR="00FA2DE9" w:rsidRPr="00FA2DE9">
        <w:rPr>
          <w:b/>
          <w:sz w:val="28"/>
          <w:szCs w:val="28"/>
          <w:lang w:val="ky-KG"/>
        </w:rPr>
        <w:t>бер</w:t>
      </w:r>
      <w:r w:rsidR="00FA2DE9" w:rsidRPr="00FA2DE9">
        <w:rPr>
          <w:b/>
          <w:bCs/>
          <w:sz w:val="28"/>
          <w:szCs w:val="28"/>
          <w:lang w:val="ky-KG"/>
        </w:rPr>
        <w:t>үү</w:t>
      </w:r>
      <w:r w:rsidRPr="00FA2DE9">
        <w:rPr>
          <w:b/>
          <w:sz w:val="28"/>
          <w:szCs w:val="28"/>
        </w:rPr>
        <w:t>.</w:t>
      </w:r>
      <w:r>
        <w:rPr>
          <w:b/>
          <w:sz w:val="28"/>
        </w:rPr>
        <w:t xml:space="preserve"> </w:t>
      </w:r>
    </w:p>
    <w:p w14:paraId="5DF456AC" w14:textId="344DA62B" w:rsidR="00993036" w:rsidRDefault="0023160A">
      <w:pPr>
        <w:ind w:right="3" w:firstLine="454"/>
        <w:jc w:val="both"/>
        <w:rPr>
          <w:sz w:val="28"/>
          <w:szCs w:val="28"/>
          <w:lang w:val="ky-KG"/>
        </w:rPr>
      </w:pPr>
      <w:r>
        <w:rPr>
          <w:sz w:val="28"/>
          <w:szCs w:val="28"/>
          <w:lang w:val="ky-KG"/>
        </w:rPr>
        <w:t>Үй-бүлөлүк медицина борбору мамлекеттик бюджет тарабынан киши башына (подушевое финансирование) жараша каржыла</w:t>
      </w:r>
      <w:r w:rsidR="00FA2DE9">
        <w:rPr>
          <w:sz w:val="28"/>
          <w:szCs w:val="28"/>
          <w:lang w:val="ky-KG"/>
        </w:rPr>
        <w:t>у</w:t>
      </w:r>
      <w:r>
        <w:rPr>
          <w:sz w:val="28"/>
          <w:szCs w:val="28"/>
          <w:lang w:val="ky-KG"/>
        </w:rPr>
        <w:t>нат.  Ар бир үй-</w:t>
      </w:r>
      <w:r>
        <w:rPr>
          <w:sz w:val="28"/>
          <w:szCs w:val="28"/>
          <w:lang w:val="ky-KG"/>
        </w:rPr>
        <w:lastRenderedPageBreak/>
        <w:t xml:space="preserve">бүлөлүк дарыгерге белгиленген аймакта 1500-1700 адам бөлүнүп бекитилген жана ошол өзүнүн аймагындагы жаңы төрөлгөн баладан баштап баардык кишилердин ден-соолугуна камкордук көрүү милдети жүктөлгөн. Ошол себептен мезгил мезгили менен тейлеген участкадагы адамдарды үймө-үй (подворовой обход) кыдыруу жасап профилактикалык кароо жүргүзүп келет. </w:t>
      </w:r>
    </w:p>
    <w:p w14:paraId="01ADDB08" w14:textId="77777777" w:rsidR="00993036" w:rsidRDefault="0023160A">
      <w:pPr>
        <w:ind w:right="3" w:firstLine="454"/>
        <w:jc w:val="both"/>
        <w:rPr>
          <w:sz w:val="28"/>
          <w:szCs w:val="28"/>
          <w:lang w:val="ky-KG"/>
        </w:rPr>
      </w:pPr>
      <w:r>
        <w:rPr>
          <w:sz w:val="28"/>
          <w:szCs w:val="28"/>
          <w:lang w:val="ky-KG"/>
        </w:rPr>
        <w:t>Ал эми мекеме-ишкана кызматкерлери профилактикалык медициналык кароо өтүш үчүн үй-бүлөлүк медицина борбору менен келишим түзүп бекитилген баалардын наркы (прейскурант) менен акча каражат которуп анан медициналык текшерүүдөн өткөрүлөт. Ал кызматкерлер жашаган дареги боюнча үй-бүлөлүк дарыгердин көзөмөлүндө турат жана ал кишиге мамлекет тарабынан бөлүнгөн каражат жашаган дарегин тейлеген дарыгерге бөлүнгөн.</w:t>
      </w:r>
    </w:p>
    <w:p w14:paraId="05B86D85" w14:textId="77777777" w:rsidR="00993036" w:rsidRDefault="0023160A">
      <w:pPr>
        <w:ind w:right="3" w:firstLine="454"/>
        <w:jc w:val="both"/>
        <w:rPr>
          <w:sz w:val="28"/>
          <w:szCs w:val="28"/>
          <w:lang w:val="ky-KG"/>
        </w:rPr>
      </w:pPr>
      <w:r>
        <w:rPr>
          <w:sz w:val="28"/>
          <w:szCs w:val="28"/>
          <w:lang w:val="ky-KG"/>
        </w:rPr>
        <w:t xml:space="preserve">Бирок мындай система билим берүү жана коргонуу министрлик тармагына тиешелүү болбой калган. Себеби аталган системада эмгектенген, билим-тарбия алгандар катталаган дареги боюнча ҮМБга (Үй-бүлөлүк медицина) карайт жана каржылоо ошол ҮМБга бөлүнөт. </w:t>
      </w:r>
    </w:p>
    <w:p w14:paraId="0F4E2FDC" w14:textId="77777777" w:rsidR="00993036" w:rsidRDefault="0023160A">
      <w:pPr>
        <w:ind w:firstLine="567"/>
        <w:jc w:val="both"/>
        <w:rPr>
          <w:sz w:val="28"/>
          <w:szCs w:val="28"/>
          <w:lang w:val="ky-KG"/>
        </w:rPr>
      </w:pPr>
      <w:r>
        <w:rPr>
          <w:sz w:val="28"/>
          <w:szCs w:val="28"/>
          <w:lang w:val="ky-KG"/>
        </w:rPr>
        <w:t>Ал эми профилактикалык медициналык кароо иштеген же окуган жеринен акысыз өткөрүлүп келет.  Мисалы Ош шаардык ҮМБда 172 үй-бүлөлүк дарыгер бар болсо шаар боюнча 60 тан ашуун орто мектептерде  жана 50гө жакын мектепке чейинки балдарды тарбиялооочу мекемелерде 150 миңге чукул балдар тарбияланып келет.  Аларга медициналык кароо жашаган дареги боюнча жүргүзулүш керек. Бирок бул милдет Ош шаардык ҮМБга жүктөлүп калган.</w:t>
      </w:r>
    </w:p>
    <w:p w14:paraId="458EB94B" w14:textId="77777777" w:rsidR="00993036" w:rsidRDefault="0023160A">
      <w:pPr>
        <w:ind w:firstLine="567"/>
        <w:jc w:val="both"/>
        <w:rPr>
          <w:sz w:val="28"/>
          <w:szCs w:val="28"/>
          <w:lang w:val="ky-KG"/>
        </w:rPr>
      </w:pPr>
      <w:r>
        <w:rPr>
          <w:sz w:val="28"/>
          <w:szCs w:val="28"/>
          <w:lang w:val="ky-KG"/>
        </w:rPr>
        <w:t>Профилактикалык текшерүүлөрдүн жүрүшүндө эң кеңири таралган патология болуп кан айлануу системасынын оорулары саналат, ал бардык аныкталган оорулардын 44%ын түздү.</w:t>
      </w:r>
    </w:p>
    <w:p w14:paraId="0F674D8D" w14:textId="77777777" w:rsidR="00993036" w:rsidRDefault="0023160A">
      <w:pPr>
        <w:ind w:firstLine="567"/>
        <w:jc w:val="both"/>
        <w:rPr>
          <w:sz w:val="28"/>
          <w:szCs w:val="28"/>
          <w:lang w:val="ky-KG"/>
        </w:rPr>
      </w:pPr>
      <w:r>
        <w:rPr>
          <w:sz w:val="28"/>
          <w:szCs w:val="28"/>
          <w:lang w:val="ky-KG"/>
        </w:rPr>
        <w:t>Ошентип изилдөөнүн жыйынтыгы көрсөткөндөй мектеп окуучуларынын медициналык кароодон өткөрүү үчүн үй бүлөлүк дарыгерлерге каражат бөлүнбөй калган. Ошол себептен орто билим берүү жана мектепке чейинки тарбиялоо мекемелеринидеги балдардын профилактик медициналык текшерүүсүн кайрадан карап, жобо иштеп чыгуу зарылчылыгы келип чыгат.</w:t>
      </w:r>
    </w:p>
    <w:p w14:paraId="0916C72F" w14:textId="77777777" w:rsidR="00993036" w:rsidRDefault="00993036">
      <w:pPr>
        <w:pStyle w:val="a9"/>
        <w:ind w:left="0" w:right="103" w:firstLine="567"/>
        <w:rPr>
          <w:bCs/>
          <w:lang w:val="ky-KG"/>
        </w:rPr>
      </w:pPr>
    </w:p>
    <w:p w14:paraId="49E408F3" w14:textId="1FD2092C" w:rsidR="00993036" w:rsidRDefault="0023160A">
      <w:pPr>
        <w:tabs>
          <w:tab w:val="left" w:pos="426"/>
        </w:tabs>
        <w:spacing w:before="1"/>
        <w:ind w:left="-116" w:right="159"/>
        <w:jc w:val="both"/>
        <w:rPr>
          <w:b/>
          <w:sz w:val="28"/>
          <w:szCs w:val="28"/>
          <w:lang w:val="ky-KG"/>
        </w:rPr>
      </w:pPr>
      <w:r>
        <w:rPr>
          <w:b/>
          <w:sz w:val="28"/>
          <w:lang w:val="ky-KG"/>
        </w:rPr>
        <w:tab/>
      </w:r>
      <w:r>
        <w:rPr>
          <w:sz w:val="28"/>
        </w:rPr>
        <w:t xml:space="preserve"> </w:t>
      </w:r>
      <w:r>
        <w:rPr>
          <w:b/>
          <w:sz w:val="28"/>
          <w:szCs w:val="28"/>
          <w:lang w:val="ky-KG"/>
        </w:rPr>
        <w:t>3.</w:t>
      </w:r>
      <w:r w:rsidRPr="00981194">
        <w:rPr>
          <w:b/>
          <w:sz w:val="28"/>
          <w:szCs w:val="28"/>
        </w:rPr>
        <w:t>4</w:t>
      </w:r>
      <w:r>
        <w:rPr>
          <w:b/>
          <w:sz w:val="28"/>
          <w:szCs w:val="28"/>
          <w:lang w:val="ky-KG"/>
        </w:rPr>
        <w:t>. Баштапкы медициналык-санитардык жардам</w:t>
      </w:r>
      <w:r w:rsidR="00FA2DE9">
        <w:rPr>
          <w:b/>
          <w:sz w:val="28"/>
          <w:szCs w:val="28"/>
          <w:lang w:val="ky-KG"/>
        </w:rPr>
        <w:t>дын ишмер</w:t>
      </w:r>
      <w:r w:rsidR="00FA2DE9" w:rsidRPr="00FA2DE9">
        <w:rPr>
          <w:b/>
          <w:bCs/>
          <w:sz w:val="28"/>
          <w:szCs w:val="28"/>
          <w:lang w:val="ky-KG"/>
        </w:rPr>
        <w:t>үүлүгүн баалоо</w:t>
      </w:r>
    </w:p>
    <w:p w14:paraId="2909D895" w14:textId="77777777" w:rsidR="00347D9D" w:rsidRDefault="0023160A">
      <w:pPr>
        <w:ind w:firstLine="708"/>
        <w:jc w:val="both"/>
        <w:rPr>
          <w:sz w:val="28"/>
          <w:szCs w:val="28"/>
          <w:lang w:val="ky-KG"/>
        </w:rPr>
      </w:pPr>
      <w:r>
        <w:rPr>
          <w:sz w:val="28"/>
          <w:szCs w:val="28"/>
          <w:lang w:val="ky-KG"/>
        </w:rPr>
        <w:t xml:space="preserve">Изилдөө учурунда дарыгерлердин оорулууларды кабыл алуусу, терапиялык оорулардын түрлөрү жана дарыгерлердин бейтаптарга берген кеп-кеңештери аныкталды. </w:t>
      </w:r>
    </w:p>
    <w:p w14:paraId="4C3838EE" w14:textId="0669EF31" w:rsidR="00993036" w:rsidRDefault="0023160A">
      <w:pPr>
        <w:ind w:firstLine="708"/>
        <w:jc w:val="both"/>
        <w:rPr>
          <w:sz w:val="28"/>
          <w:szCs w:val="28"/>
          <w:lang w:val="ky-KG"/>
        </w:rPr>
      </w:pPr>
      <w:r>
        <w:rPr>
          <w:sz w:val="28"/>
          <w:szCs w:val="28"/>
          <w:lang w:val="ky-KG"/>
        </w:rPr>
        <w:t>Бейтаптын оорулуулук боюнча биринчи жолу кайрылуусунда үй-бүлөлүк дарыгер ар дайым даттанууларын  толук тактоодо (m±49,5), ал эми терапевт — кабыл алынган 100 бейтапка (m±48,5) учурду түзгөн. Бирок, бейтаптарды кабыл алууда текшерүү жана сурамжылоо жүргүзүүнүн башка элементтерин карасак, көрсөткүчтөрүндө бир топ айрыма бар (р≤0,005).</w:t>
      </w:r>
    </w:p>
    <w:p w14:paraId="23ECD675" w14:textId="77777777" w:rsidR="00993036" w:rsidRDefault="0023160A">
      <w:pPr>
        <w:ind w:firstLine="567"/>
        <w:jc w:val="both"/>
        <w:rPr>
          <w:spacing w:val="-4"/>
          <w:sz w:val="28"/>
          <w:szCs w:val="28"/>
          <w:lang w:val="ky-KG"/>
        </w:rPr>
      </w:pPr>
      <w:r>
        <w:rPr>
          <w:spacing w:val="-4"/>
          <w:sz w:val="28"/>
          <w:szCs w:val="28"/>
          <w:lang w:val="ky-KG"/>
        </w:rPr>
        <w:t xml:space="preserve">ЖПДБга оорулуу алгачкы ирет кайрылган мезгилде текшерип кароонун сапаттык көрсөткүчтөрү  терапевттерге салыштырганда үй-бүлөлүк дарыгерлерде бир жарым эсеге көп экендиги белгилүү болду.  Мисалы:   жүрөктү жана өпкөнү  угууда, кан басымын өлчөөдө. Ал эми ЖПДБнын терапевттеринде  </w:t>
      </w:r>
      <w:r>
        <w:rPr>
          <w:spacing w:val="-4"/>
          <w:sz w:val="28"/>
          <w:szCs w:val="28"/>
          <w:lang w:val="ky-KG"/>
        </w:rPr>
        <w:lastRenderedPageBreak/>
        <w:t>жүрөктү жана өпкөнү  угуу гана тешелүү түрдө жүргүзүлгөн. ЖПДБгы дарыгерлер оорулууну кабыл алганда  аларга  жазылган дары-дармектерди   түшүндүрүп, сурамжылап-текшерүүнүн башка элементтерин жакшы жүргүзбөгөндүгүн изилдөө далилдеди.</w:t>
      </w:r>
    </w:p>
    <w:p w14:paraId="4FEC11BB" w14:textId="3CE82737" w:rsidR="00993036" w:rsidRDefault="0023160A">
      <w:pPr>
        <w:tabs>
          <w:tab w:val="left" w:pos="1083"/>
        </w:tabs>
        <w:ind w:right="3" w:firstLine="454"/>
        <w:jc w:val="both"/>
        <w:rPr>
          <w:sz w:val="28"/>
        </w:rPr>
      </w:pPr>
      <w:r>
        <w:rPr>
          <w:sz w:val="28"/>
        </w:rPr>
        <w:t>Медициналык жардамдын сапаты көптөгөн факторлордон көз каранды жана эң негизгилеринин бири жогорку квалификациялуу адистерди даярдоо болуп саналат. Мындай адистерди даярдоо үй-бүлөлүк медицинанын практикасын киргизүү процессинин негизги милдети болуп саналат.</w:t>
      </w:r>
      <w:r>
        <w:rPr>
          <w:sz w:val="28"/>
          <w:lang w:val="ky-KG"/>
        </w:rPr>
        <w:t xml:space="preserve"> </w:t>
      </w:r>
      <w:r>
        <w:rPr>
          <w:sz w:val="28"/>
        </w:rPr>
        <w:t>Изилдөөгө алынган мекемелерде иштеген  дарыгерлердин ЖДПы (жалпы дарыгерлер практикасы) жана ҮДТда 114 анкетасын талдоодо терапевттердин 45%, педиатрлардын 35%, акушер-гинекологдордун 12%, башка адистердин 8%ы кайра даярдоодон өткөнү аныкталган.</w:t>
      </w:r>
    </w:p>
    <w:p w14:paraId="2E711ADC" w14:textId="77777777" w:rsidR="00993036" w:rsidRDefault="0023160A">
      <w:pPr>
        <w:tabs>
          <w:tab w:val="left" w:pos="567"/>
        </w:tabs>
        <w:ind w:right="3" w:firstLine="454"/>
        <w:jc w:val="both"/>
        <w:rPr>
          <w:sz w:val="28"/>
        </w:rPr>
      </w:pPr>
      <w:r>
        <w:rPr>
          <w:sz w:val="28"/>
        </w:rPr>
        <w:tab/>
        <w:t>Белгиленген ченемдер боюнча ҮМБда бир штаттык бирдигине 1500-1700 адам каралган. Кыргыз Республикасынын Ош шаарында  ички жана тышкы миграциянын эсебинен 500 миңден ашуун  адам жашайт. Демек</w:t>
      </w:r>
      <w:r>
        <w:rPr>
          <w:sz w:val="28"/>
          <w:lang w:val="ky-KG"/>
        </w:rPr>
        <w:t>,</w:t>
      </w:r>
      <w:r>
        <w:rPr>
          <w:sz w:val="28"/>
        </w:rPr>
        <w:t xml:space="preserve"> Ош шаарына кеминде 330 дан ашуун үй-бүлөлүк дарыгерлер талап кылынат.</w:t>
      </w:r>
    </w:p>
    <w:p w14:paraId="4420414A" w14:textId="77777777" w:rsidR="00993036" w:rsidRDefault="0023160A">
      <w:pPr>
        <w:tabs>
          <w:tab w:val="left" w:pos="1083"/>
        </w:tabs>
        <w:ind w:right="3" w:firstLine="454"/>
        <w:jc w:val="both"/>
        <w:rPr>
          <w:sz w:val="28"/>
          <w:lang w:val="ky-KG"/>
        </w:rPr>
      </w:pPr>
      <w:r>
        <w:rPr>
          <w:sz w:val="28"/>
        </w:rPr>
        <w:t>Учурда изилденип жаткан Ош шаардык үй-бүлөлүк медицина борборунда 172 үй-бүлөлүк дарыгер эмгектенет. Бирок ал дарыгерлердин арасында жогорку медициналык окуу жайлардын атайын Үй-бүлөлүк  медицина факультеттерин бүтүргөн бир дагы адис жок. Баардыгы мурдагы терапевт, педиатр, акушер-гинекологдор түзөт.</w:t>
      </w:r>
      <w:r>
        <w:rPr>
          <w:sz w:val="28"/>
          <w:lang w:val="ky-KG"/>
        </w:rPr>
        <w:t xml:space="preserve"> </w:t>
      </w:r>
    </w:p>
    <w:p w14:paraId="247585C8" w14:textId="50FF69A9" w:rsidR="00993036" w:rsidRDefault="0023160A">
      <w:pPr>
        <w:tabs>
          <w:tab w:val="left" w:pos="426"/>
        </w:tabs>
        <w:spacing w:before="1"/>
        <w:ind w:left="-116" w:right="159"/>
        <w:jc w:val="both"/>
        <w:rPr>
          <w:sz w:val="28"/>
        </w:rPr>
      </w:pPr>
      <w:r>
        <w:rPr>
          <w:b/>
          <w:sz w:val="28"/>
          <w:lang w:val="ky-KG"/>
        </w:rPr>
        <w:tab/>
      </w:r>
      <w:r>
        <w:rPr>
          <w:sz w:val="28"/>
        </w:rPr>
        <w:t>Саламаттыкты сактоону реформалоодо амбулатордук жардамдын муктаждыктары үчүн каржы ресурстарын  (камсыздандыруу, кошумча киреше) медициналык кызматкерлерге  эмгектик сыйлыктарды киргизүү каралган (КТУ төлөмдөрү). Бул фактор эмгек өндүрүмдүүлүгүн жогорулатууда маанилүү роль ойной алат.</w:t>
      </w:r>
    </w:p>
    <w:p w14:paraId="4B9A1196" w14:textId="77777777" w:rsidR="00993036" w:rsidRDefault="0023160A">
      <w:pPr>
        <w:tabs>
          <w:tab w:val="left" w:pos="426"/>
        </w:tabs>
        <w:spacing w:before="1"/>
        <w:ind w:left="-116" w:right="159"/>
        <w:jc w:val="both"/>
        <w:rPr>
          <w:sz w:val="28"/>
        </w:rPr>
      </w:pPr>
      <w:r>
        <w:rPr>
          <w:sz w:val="28"/>
        </w:rPr>
        <w:tab/>
        <w:t>Кыргыз Республикасынын Президентинин жарлыгы менен 2022 жылдын 1 апрелинен</w:t>
      </w:r>
      <w:r>
        <w:rPr>
          <w:sz w:val="28"/>
          <w:lang w:val="ky-KG"/>
        </w:rPr>
        <w:t xml:space="preserve"> </w:t>
      </w:r>
      <w:r>
        <w:rPr>
          <w:sz w:val="28"/>
        </w:rPr>
        <w:t>баштап жалпы практикалык дары</w:t>
      </w:r>
      <w:r>
        <w:rPr>
          <w:sz w:val="28"/>
          <w:lang w:val="ky-KG"/>
        </w:rPr>
        <w:t>г</w:t>
      </w:r>
      <w:r>
        <w:rPr>
          <w:sz w:val="28"/>
        </w:rPr>
        <w:t>ерлер борборунда эмгектенген врачтарга (үй-бүлөлүк дарыгер) жети миң кырк сом олчомундө эмгек акы төлөнө баштап, айлык акысына 2,16 коэфицинет менен эсептелген. Ага кошумча иш тажырыйбасына жана категориясына жараша дагы кошумча төломдөр кошо каралган. Маселен</w:t>
      </w:r>
      <w:r>
        <w:rPr>
          <w:sz w:val="28"/>
          <w:lang w:val="ky-KG"/>
        </w:rPr>
        <w:t xml:space="preserve"> </w:t>
      </w:r>
      <w:r>
        <w:rPr>
          <w:sz w:val="28"/>
        </w:rPr>
        <w:t>бир</w:t>
      </w:r>
      <w:r>
        <w:rPr>
          <w:sz w:val="28"/>
          <w:lang w:val="ky-KG"/>
        </w:rPr>
        <w:t xml:space="preserve"> </w:t>
      </w:r>
      <w:r>
        <w:rPr>
          <w:sz w:val="28"/>
        </w:rPr>
        <w:t>коюм</w:t>
      </w:r>
      <w:r>
        <w:rPr>
          <w:sz w:val="28"/>
          <w:lang w:val="ky-KG"/>
        </w:rPr>
        <w:t xml:space="preserve"> </w:t>
      </w:r>
      <w:r>
        <w:rPr>
          <w:sz w:val="28"/>
        </w:rPr>
        <w:t>менен эмгектенген дарыгер, стажы 15 жыл, категориясы жогорку болсо  7040х2,16=15206  стажы үчүн 30%=4561 сом, жогорку категориясы үчүн  50%=7603 сом. Жалпы 15206+4561+7603=27370 сомду түзөт. Эмгек акынын мындай жогрулашы баштапкы медициналык санитардык жардам кызматында эмгектенгендерге бир топ стимул болгонун белгилеп кетүү керек.</w:t>
      </w:r>
    </w:p>
    <w:p w14:paraId="70A18FB7" w14:textId="77777777" w:rsidR="00993036" w:rsidRDefault="0023160A">
      <w:pPr>
        <w:tabs>
          <w:tab w:val="left" w:pos="426"/>
        </w:tabs>
        <w:spacing w:before="1"/>
        <w:ind w:left="-116" w:right="159"/>
        <w:jc w:val="both"/>
        <w:rPr>
          <w:sz w:val="28"/>
        </w:rPr>
      </w:pPr>
      <w:r>
        <w:rPr>
          <w:sz w:val="28"/>
        </w:rPr>
        <w:tab/>
        <w:t xml:space="preserve">Кыргызстандагы  жалпы медициналык (үй-бүлөлүк) практиканы каржылоо боюнча талдоонун жыйынтыгын чыгарып, төмөнкүдөй тыянак жасоого болот:  Үй-бүлөлүк медицинадагы эмгек акы саламаттыкты сактоону реформалоо башталгандан тартып  киши башына төлөөгө негизделип, БМСЖды толук оптималдаштырууга мүмкүндүк берген эмес. </w:t>
      </w:r>
    </w:p>
    <w:p w14:paraId="011352B9" w14:textId="77777777" w:rsidR="00993036" w:rsidRDefault="00993036">
      <w:pPr>
        <w:ind w:firstLine="708"/>
        <w:jc w:val="both"/>
        <w:rPr>
          <w:b/>
          <w:spacing w:val="-4"/>
          <w:sz w:val="28"/>
          <w:szCs w:val="28"/>
        </w:rPr>
      </w:pPr>
    </w:p>
    <w:p w14:paraId="7167B9CE" w14:textId="77777777" w:rsidR="00347D9D" w:rsidRDefault="00347D9D">
      <w:pPr>
        <w:ind w:firstLine="708"/>
        <w:jc w:val="both"/>
        <w:rPr>
          <w:b/>
          <w:spacing w:val="-4"/>
          <w:sz w:val="28"/>
          <w:szCs w:val="28"/>
        </w:rPr>
      </w:pPr>
    </w:p>
    <w:p w14:paraId="3518139A" w14:textId="77777777" w:rsidR="00347D9D" w:rsidRDefault="00347D9D">
      <w:pPr>
        <w:ind w:firstLine="708"/>
        <w:jc w:val="both"/>
        <w:rPr>
          <w:b/>
          <w:spacing w:val="-4"/>
          <w:sz w:val="28"/>
          <w:szCs w:val="28"/>
        </w:rPr>
      </w:pPr>
    </w:p>
    <w:p w14:paraId="5D5944C5" w14:textId="63E4882F" w:rsidR="00993036" w:rsidRPr="00347D9D" w:rsidRDefault="0023160A">
      <w:pPr>
        <w:ind w:firstLine="708"/>
        <w:jc w:val="both"/>
        <w:rPr>
          <w:b/>
          <w:spacing w:val="-4"/>
          <w:sz w:val="28"/>
          <w:szCs w:val="28"/>
        </w:rPr>
      </w:pPr>
      <w:r>
        <w:rPr>
          <w:b/>
          <w:spacing w:val="-4"/>
          <w:sz w:val="28"/>
          <w:szCs w:val="28"/>
        </w:rPr>
        <w:lastRenderedPageBreak/>
        <w:t>4-БАП</w:t>
      </w:r>
      <w:r>
        <w:rPr>
          <w:b/>
          <w:spacing w:val="-4"/>
          <w:sz w:val="28"/>
          <w:szCs w:val="28"/>
          <w:lang w:val="ky-KG"/>
        </w:rPr>
        <w:t xml:space="preserve"> </w:t>
      </w:r>
      <w:r>
        <w:rPr>
          <w:b/>
          <w:spacing w:val="-4"/>
          <w:sz w:val="28"/>
          <w:szCs w:val="28"/>
        </w:rPr>
        <w:t>ҮЙ-БҮЛӨЛҮК МЕДИЦИНАДАГЫ ТЕРАПИЯЛЫК ЖАРДАМДЫН САПАТЫН ЖОГОРУЛАТУУ</w:t>
      </w:r>
      <w:r w:rsidR="00347D9D" w:rsidRPr="00347D9D">
        <w:rPr>
          <w:b/>
          <w:spacing w:val="-4"/>
          <w:sz w:val="28"/>
          <w:szCs w:val="28"/>
        </w:rPr>
        <w:t xml:space="preserve"> ЖАНА </w:t>
      </w:r>
      <w:r w:rsidR="00347D9D" w:rsidRPr="00347D9D">
        <w:rPr>
          <w:b/>
          <w:sz w:val="28"/>
          <w:szCs w:val="28"/>
        </w:rPr>
        <w:t>ЖУМУШ УБАКТЫСЫН РАЦИОНАЛДУУ ПАЙДАЛАНУУ</w:t>
      </w:r>
    </w:p>
    <w:p w14:paraId="44B010EF" w14:textId="6F63EFF3" w:rsidR="00993036" w:rsidRDefault="0023160A">
      <w:pPr>
        <w:ind w:firstLine="708"/>
        <w:jc w:val="both"/>
        <w:rPr>
          <w:color w:val="000000"/>
          <w:sz w:val="28"/>
          <w:szCs w:val="28"/>
          <w:lang w:val="ky-KG"/>
        </w:rPr>
      </w:pPr>
      <w:r>
        <w:rPr>
          <w:color w:val="000000"/>
          <w:sz w:val="28"/>
          <w:szCs w:val="28"/>
          <w:lang w:val="ky-KG"/>
        </w:rPr>
        <w:t>Изилд</w:t>
      </w:r>
      <w:r w:rsidR="009C69D0">
        <w:rPr>
          <w:color w:val="000000"/>
          <w:sz w:val="28"/>
          <w:szCs w:val="28"/>
          <w:lang w:val="ky-KG"/>
        </w:rPr>
        <w:t>өөнүн материалдарынын негизинде</w:t>
      </w:r>
      <w:r>
        <w:rPr>
          <w:color w:val="000000"/>
          <w:sz w:val="28"/>
          <w:szCs w:val="28"/>
          <w:lang w:val="ky-KG"/>
        </w:rPr>
        <w:t xml:space="preserve"> жумуш убактысын рационалдуу пайдалануу; дарыгерлердин ишин пландаштырууну жакшыртуу; медициналык жардамдын сапатын жогорулатуу</w:t>
      </w:r>
      <w:r w:rsidR="009C69D0">
        <w:rPr>
          <w:color w:val="000000"/>
          <w:sz w:val="28"/>
          <w:szCs w:val="28"/>
          <w:lang w:val="ky-KG"/>
        </w:rPr>
        <w:t xml:space="preserve"> боюнча </w:t>
      </w:r>
      <w:r w:rsidR="009C69D0">
        <w:rPr>
          <w:color w:val="000000"/>
          <w:sz w:val="28"/>
          <w:szCs w:val="28"/>
          <w:lang w:val="ky-KG"/>
        </w:rPr>
        <w:t>амбулаториялык шарттагы дарыгердин ишинин технологиясы</w:t>
      </w:r>
      <w:r w:rsidR="009C69D0">
        <w:rPr>
          <w:color w:val="000000"/>
          <w:sz w:val="28"/>
          <w:szCs w:val="28"/>
          <w:lang w:val="ky-KG"/>
        </w:rPr>
        <w:t xml:space="preserve"> иштелип чыкты.</w:t>
      </w:r>
      <w:r>
        <w:rPr>
          <w:color w:val="000000"/>
          <w:sz w:val="28"/>
          <w:szCs w:val="28"/>
          <w:lang w:val="ky-KG"/>
        </w:rPr>
        <w:t xml:space="preserve"> </w:t>
      </w:r>
      <w:r w:rsidR="009C69D0">
        <w:rPr>
          <w:color w:val="000000"/>
          <w:sz w:val="28"/>
          <w:szCs w:val="28"/>
          <w:lang w:val="ky-KG"/>
        </w:rPr>
        <w:t>Ү</w:t>
      </w:r>
      <w:r>
        <w:rPr>
          <w:color w:val="000000"/>
          <w:sz w:val="28"/>
          <w:szCs w:val="28"/>
          <w:lang w:val="ky-KG"/>
        </w:rPr>
        <w:t>й-бүлөлүк дарыгерлердин ишин баалоо көрсөткүчтөрүн камтыган методикага өзгөртүүлөрдү киргизүү менен терапиялык жардамдын сапатын жогорулатууга багытталган иш-чаралардын системасы иште</w:t>
      </w:r>
      <w:r w:rsidR="00347D9D">
        <w:rPr>
          <w:color w:val="000000"/>
          <w:sz w:val="28"/>
          <w:szCs w:val="28"/>
          <w:lang w:val="ky-KG"/>
        </w:rPr>
        <w:t>лип</w:t>
      </w:r>
      <w:r>
        <w:rPr>
          <w:color w:val="000000"/>
          <w:sz w:val="28"/>
          <w:szCs w:val="28"/>
          <w:lang w:val="ky-KG"/>
        </w:rPr>
        <w:t xml:space="preserve"> чыкты.</w:t>
      </w:r>
    </w:p>
    <w:p w14:paraId="4BE5BCBF" w14:textId="77777777" w:rsidR="009C69D0" w:rsidRDefault="009C69D0" w:rsidP="009C69D0">
      <w:pPr>
        <w:pStyle w:val="11"/>
        <w:spacing w:before="1"/>
      </w:pPr>
      <w:r>
        <w:t xml:space="preserve">4.1 </w:t>
      </w:r>
      <w:r>
        <w:rPr>
          <w:lang w:val="ru-RU"/>
        </w:rPr>
        <w:t xml:space="preserve">Жалпы практикалык дарыгерлердин адистик боюнча </w:t>
      </w:r>
      <w:r>
        <w:t>жумуш убактысын</w:t>
      </w:r>
      <w:r>
        <w:rPr>
          <w:lang w:val="ru-RU"/>
        </w:rPr>
        <w:t>ын хронометражы</w:t>
      </w:r>
      <w:r>
        <w:t xml:space="preserve"> </w:t>
      </w:r>
    </w:p>
    <w:p w14:paraId="4786B797" w14:textId="1FC82D86" w:rsidR="009C69D0" w:rsidRDefault="009C69D0" w:rsidP="009C69D0">
      <w:pPr>
        <w:pStyle w:val="11"/>
        <w:spacing w:before="1"/>
        <w:ind w:firstLine="607"/>
        <w:rPr>
          <w:b w:val="0"/>
          <w:bCs w:val="0"/>
        </w:rPr>
      </w:pPr>
      <w:r>
        <w:rPr>
          <w:b w:val="0"/>
          <w:bCs w:val="0"/>
        </w:rPr>
        <w:t>Дарыгердин медициналык документацияга кеткен убактысын кыскартуу үчүн изилдөөгө жана дарылоого жолдомолордун стандарттуу формаларын колдонуу маанилүү. Байкоолор көрсөткөндөй, ар бир 100 кайрылууга жолдомо берүү жыштыгы орто эсеп менен дарыгер тарабынан 26 жолу жана медайым тарабынан 48 жолу. Бир жолдомо берүү үчүн орто эсеп менен 1,5 мүнөт кетет.</w:t>
      </w:r>
      <w:r>
        <w:rPr>
          <w:b w:val="0"/>
          <w:bCs w:val="0"/>
          <w:lang w:val="ky-KG"/>
        </w:rPr>
        <w:t xml:space="preserve"> </w:t>
      </w:r>
      <w:r>
        <w:rPr>
          <w:b w:val="0"/>
          <w:bCs w:val="0"/>
        </w:rPr>
        <w:t>Учурдагы шарттардагы жана эксперименттин жүрүшүндөгү жалпы дарыгерлердин жумуш уба</w:t>
      </w:r>
      <w:r>
        <w:rPr>
          <w:b w:val="0"/>
          <w:bCs w:val="0"/>
        </w:rPr>
        <w:t>ктысынын чыгымдарынын түзүмү 4.1</w:t>
      </w:r>
      <w:r>
        <w:rPr>
          <w:b w:val="0"/>
          <w:bCs w:val="0"/>
        </w:rPr>
        <w:t>.1-таблицада көрсөтүлгөн.</w:t>
      </w:r>
    </w:p>
    <w:p w14:paraId="163DEB48" w14:textId="7C6D6053" w:rsidR="009C69D0" w:rsidRDefault="009C69D0" w:rsidP="003F4987">
      <w:pPr>
        <w:pStyle w:val="11"/>
        <w:spacing w:before="1"/>
        <w:ind w:left="0"/>
        <w:jc w:val="left"/>
        <w:rPr>
          <w:b w:val="0"/>
          <w:bCs w:val="0"/>
        </w:rPr>
      </w:pPr>
      <w:r>
        <w:t>4.1</w:t>
      </w:r>
      <w:r>
        <w:t>.1-таблица.</w:t>
      </w:r>
      <w:r>
        <w:rPr>
          <w:b w:val="0"/>
          <w:bCs w:val="0"/>
        </w:rPr>
        <w:t xml:space="preserve">  </w:t>
      </w:r>
      <w:r w:rsidR="003F4987" w:rsidRPr="003F4987">
        <w:rPr>
          <w:b w:val="0"/>
          <w:bCs w:val="0"/>
        </w:rPr>
        <w:t>Д</w:t>
      </w:r>
      <w:r>
        <w:rPr>
          <w:b w:val="0"/>
          <w:bCs w:val="0"/>
        </w:rPr>
        <w:t>арыгерлердин жумуш убактысынын чыгымдарынын түзүмү</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827"/>
        <w:gridCol w:w="1417"/>
        <w:gridCol w:w="1418"/>
        <w:gridCol w:w="1417"/>
        <w:gridCol w:w="1559"/>
      </w:tblGrid>
      <w:tr w:rsidR="009C69D0" w14:paraId="569FAEAB" w14:textId="77777777" w:rsidTr="009D7C4D">
        <w:trPr>
          <w:trHeight w:val="331"/>
        </w:trPr>
        <w:tc>
          <w:tcPr>
            <w:tcW w:w="434" w:type="dxa"/>
            <w:vMerge w:val="restart"/>
          </w:tcPr>
          <w:p w14:paraId="6077F14F" w14:textId="77777777" w:rsidR="009C69D0" w:rsidRDefault="009C69D0" w:rsidP="009D7C4D">
            <w:pPr>
              <w:rPr>
                <w:iCs/>
                <w:sz w:val="28"/>
                <w:szCs w:val="28"/>
                <w:lang w:val="ky-KG"/>
              </w:rPr>
            </w:pPr>
            <w:r>
              <w:rPr>
                <w:iCs/>
                <w:sz w:val="28"/>
                <w:szCs w:val="28"/>
                <w:lang w:val="ky-KG"/>
              </w:rPr>
              <w:t>№</w:t>
            </w:r>
          </w:p>
        </w:tc>
        <w:tc>
          <w:tcPr>
            <w:tcW w:w="2827" w:type="dxa"/>
            <w:vMerge w:val="restart"/>
          </w:tcPr>
          <w:p w14:paraId="747160D4" w14:textId="77777777" w:rsidR="009C69D0" w:rsidRDefault="009C69D0" w:rsidP="009D7C4D">
            <w:pPr>
              <w:jc w:val="center"/>
              <w:rPr>
                <w:iCs/>
                <w:sz w:val="28"/>
                <w:szCs w:val="28"/>
                <w:lang w:val="ky-KG"/>
              </w:rPr>
            </w:pPr>
            <w:r>
              <w:rPr>
                <w:iCs/>
                <w:sz w:val="28"/>
                <w:szCs w:val="28"/>
                <w:lang w:val="ky-KG"/>
              </w:rPr>
              <w:t>Иштин түрүнө сарпталган убакыт</w:t>
            </w:r>
          </w:p>
        </w:tc>
        <w:tc>
          <w:tcPr>
            <w:tcW w:w="2835" w:type="dxa"/>
            <w:gridSpan w:val="2"/>
          </w:tcPr>
          <w:p w14:paraId="3C9C8BE5" w14:textId="77777777" w:rsidR="009C69D0" w:rsidRDefault="009C69D0" w:rsidP="009D7C4D">
            <w:pPr>
              <w:jc w:val="center"/>
              <w:rPr>
                <w:iCs/>
                <w:sz w:val="28"/>
                <w:szCs w:val="28"/>
                <w:lang w:val="ky-KG"/>
              </w:rPr>
            </w:pPr>
            <w:r>
              <w:rPr>
                <w:iCs/>
                <w:sz w:val="28"/>
                <w:szCs w:val="28"/>
                <w:lang w:val="ky-KG"/>
              </w:rPr>
              <w:t>Үй-бүлөлүк дарыгер</w:t>
            </w:r>
          </w:p>
        </w:tc>
        <w:tc>
          <w:tcPr>
            <w:tcW w:w="2976" w:type="dxa"/>
            <w:gridSpan w:val="2"/>
          </w:tcPr>
          <w:p w14:paraId="5CAF92CD" w14:textId="77777777" w:rsidR="009C69D0" w:rsidRDefault="009C69D0" w:rsidP="009D7C4D">
            <w:pPr>
              <w:jc w:val="center"/>
              <w:rPr>
                <w:iCs/>
                <w:sz w:val="28"/>
                <w:szCs w:val="28"/>
                <w:lang w:val="ky-KG"/>
              </w:rPr>
            </w:pPr>
            <w:r>
              <w:rPr>
                <w:iCs/>
                <w:sz w:val="28"/>
                <w:szCs w:val="28"/>
                <w:lang w:val="ky-KG"/>
              </w:rPr>
              <w:t>Терапевт</w:t>
            </w:r>
          </w:p>
        </w:tc>
      </w:tr>
      <w:tr w:rsidR="009C69D0" w14:paraId="04452E22" w14:textId="77777777" w:rsidTr="009D7C4D">
        <w:trPr>
          <w:trHeight w:val="400"/>
        </w:trPr>
        <w:tc>
          <w:tcPr>
            <w:tcW w:w="434" w:type="dxa"/>
            <w:vMerge/>
          </w:tcPr>
          <w:p w14:paraId="46FCBB0D" w14:textId="77777777" w:rsidR="009C69D0" w:rsidRDefault="009C69D0" w:rsidP="009D7C4D">
            <w:pPr>
              <w:ind w:firstLine="567"/>
              <w:jc w:val="center"/>
              <w:rPr>
                <w:iCs/>
                <w:sz w:val="28"/>
                <w:szCs w:val="28"/>
                <w:lang w:val="ky-KG"/>
              </w:rPr>
            </w:pPr>
          </w:p>
        </w:tc>
        <w:tc>
          <w:tcPr>
            <w:tcW w:w="2827" w:type="dxa"/>
            <w:vMerge/>
          </w:tcPr>
          <w:p w14:paraId="68A0AEE6" w14:textId="77777777" w:rsidR="009C69D0" w:rsidRDefault="009C69D0" w:rsidP="009D7C4D">
            <w:pPr>
              <w:ind w:firstLine="567"/>
              <w:jc w:val="center"/>
              <w:rPr>
                <w:iCs/>
                <w:sz w:val="28"/>
                <w:szCs w:val="28"/>
                <w:lang w:val="ky-KG"/>
              </w:rPr>
            </w:pPr>
          </w:p>
        </w:tc>
        <w:tc>
          <w:tcPr>
            <w:tcW w:w="1417" w:type="dxa"/>
            <w:shd w:val="clear" w:color="auto" w:fill="auto"/>
          </w:tcPr>
          <w:p w14:paraId="77628AD6" w14:textId="77777777" w:rsidR="009C69D0" w:rsidRDefault="009C69D0" w:rsidP="009D7C4D">
            <w:pPr>
              <w:jc w:val="center"/>
              <w:rPr>
                <w:iCs/>
                <w:sz w:val="28"/>
                <w:szCs w:val="28"/>
                <w:lang w:val="ky-KG"/>
              </w:rPr>
            </w:pPr>
            <w:r>
              <w:rPr>
                <w:iCs/>
                <w:sz w:val="28"/>
                <w:szCs w:val="28"/>
                <w:lang w:val="ky-KG"/>
              </w:rPr>
              <w:t>Чейин</w:t>
            </w:r>
          </w:p>
        </w:tc>
        <w:tc>
          <w:tcPr>
            <w:tcW w:w="1418" w:type="dxa"/>
            <w:shd w:val="clear" w:color="auto" w:fill="auto"/>
          </w:tcPr>
          <w:p w14:paraId="1A75396B" w14:textId="77777777" w:rsidR="009C69D0" w:rsidRDefault="009C69D0" w:rsidP="009D7C4D">
            <w:pPr>
              <w:jc w:val="center"/>
              <w:rPr>
                <w:iCs/>
                <w:sz w:val="28"/>
                <w:szCs w:val="28"/>
                <w:lang w:val="ky-KG"/>
              </w:rPr>
            </w:pPr>
            <w:r>
              <w:rPr>
                <w:iCs/>
                <w:sz w:val="28"/>
                <w:szCs w:val="28"/>
                <w:lang w:val="ky-KG"/>
              </w:rPr>
              <w:t>Кийин</w:t>
            </w:r>
          </w:p>
        </w:tc>
        <w:tc>
          <w:tcPr>
            <w:tcW w:w="1417" w:type="dxa"/>
          </w:tcPr>
          <w:p w14:paraId="1E287326" w14:textId="77777777" w:rsidR="009C69D0" w:rsidRDefault="009C69D0" w:rsidP="009D7C4D">
            <w:pPr>
              <w:ind w:firstLine="34"/>
              <w:jc w:val="center"/>
              <w:rPr>
                <w:iCs/>
                <w:sz w:val="28"/>
                <w:szCs w:val="28"/>
                <w:lang w:val="ky-KG"/>
              </w:rPr>
            </w:pPr>
            <w:r>
              <w:rPr>
                <w:iCs/>
                <w:sz w:val="28"/>
                <w:szCs w:val="28"/>
                <w:lang w:val="ky-KG"/>
              </w:rPr>
              <w:t xml:space="preserve">Чейин </w:t>
            </w:r>
          </w:p>
        </w:tc>
        <w:tc>
          <w:tcPr>
            <w:tcW w:w="1559" w:type="dxa"/>
          </w:tcPr>
          <w:p w14:paraId="10D631E7" w14:textId="77777777" w:rsidR="009C69D0" w:rsidRDefault="009C69D0" w:rsidP="009D7C4D">
            <w:pPr>
              <w:jc w:val="center"/>
              <w:rPr>
                <w:iCs/>
                <w:sz w:val="28"/>
                <w:szCs w:val="28"/>
                <w:lang w:val="ky-KG"/>
              </w:rPr>
            </w:pPr>
            <w:r>
              <w:rPr>
                <w:iCs/>
                <w:sz w:val="28"/>
                <w:szCs w:val="28"/>
                <w:lang w:val="ky-KG"/>
              </w:rPr>
              <w:t>Кийин</w:t>
            </w:r>
          </w:p>
        </w:tc>
      </w:tr>
      <w:tr w:rsidR="009C69D0" w14:paraId="337A90C1" w14:textId="77777777" w:rsidTr="009D7C4D">
        <w:trPr>
          <w:trHeight w:val="406"/>
        </w:trPr>
        <w:tc>
          <w:tcPr>
            <w:tcW w:w="434" w:type="dxa"/>
            <w:vMerge/>
          </w:tcPr>
          <w:p w14:paraId="6D077F34" w14:textId="77777777" w:rsidR="009C69D0" w:rsidRDefault="009C69D0" w:rsidP="009D7C4D">
            <w:pPr>
              <w:ind w:firstLine="567"/>
              <w:jc w:val="center"/>
              <w:rPr>
                <w:iCs/>
                <w:sz w:val="28"/>
                <w:szCs w:val="28"/>
                <w:lang w:val="ky-KG"/>
              </w:rPr>
            </w:pPr>
          </w:p>
        </w:tc>
        <w:tc>
          <w:tcPr>
            <w:tcW w:w="2827" w:type="dxa"/>
            <w:vMerge/>
          </w:tcPr>
          <w:p w14:paraId="53A7D837" w14:textId="77777777" w:rsidR="009C69D0" w:rsidRDefault="009C69D0" w:rsidP="009D7C4D">
            <w:pPr>
              <w:ind w:firstLine="567"/>
              <w:jc w:val="center"/>
              <w:rPr>
                <w:iCs/>
                <w:sz w:val="28"/>
                <w:szCs w:val="28"/>
                <w:lang w:val="ky-KG"/>
              </w:rPr>
            </w:pPr>
          </w:p>
        </w:tc>
        <w:tc>
          <w:tcPr>
            <w:tcW w:w="2835" w:type="dxa"/>
            <w:gridSpan w:val="2"/>
            <w:shd w:val="clear" w:color="auto" w:fill="auto"/>
          </w:tcPr>
          <w:p w14:paraId="691E863A" w14:textId="77777777" w:rsidR="009C69D0" w:rsidRDefault="009C69D0" w:rsidP="009D7C4D">
            <w:pPr>
              <w:jc w:val="center"/>
              <w:rPr>
                <w:i/>
                <w:sz w:val="28"/>
                <w:szCs w:val="28"/>
                <w:lang w:val="ky-KG"/>
              </w:rPr>
            </w:pPr>
            <w:r>
              <w:rPr>
                <w:spacing w:val="-5"/>
                <w:sz w:val="28"/>
                <w:szCs w:val="28"/>
                <w:lang w:val="en-US"/>
              </w:rPr>
              <w:t>M</w:t>
            </w:r>
            <w:r>
              <w:rPr>
                <w:spacing w:val="-5"/>
                <w:sz w:val="28"/>
                <w:szCs w:val="28"/>
              </w:rPr>
              <w:t>±m</w:t>
            </w:r>
          </w:p>
        </w:tc>
        <w:tc>
          <w:tcPr>
            <w:tcW w:w="2976" w:type="dxa"/>
            <w:gridSpan w:val="2"/>
          </w:tcPr>
          <w:p w14:paraId="53104D84" w14:textId="77777777" w:rsidR="009C69D0" w:rsidRDefault="009C69D0" w:rsidP="009D7C4D">
            <w:pPr>
              <w:jc w:val="center"/>
              <w:rPr>
                <w:i/>
                <w:sz w:val="28"/>
                <w:szCs w:val="28"/>
                <w:lang w:val="ky-KG"/>
              </w:rPr>
            </w:pPr>
            <w:r>
              <w:rPr>
                <w:spacing w:val="-5"/>
                <w:sz w:val="28"/>
                <w:szCs w:val="28"/>
                <w:lang w:val="en-US"/>
              </w:rPr>
              <w:t>M</w:t>
            </w:r>
            <w:r>
              <w:rPr>
                <w:spacing w:val="-5"/>
                <w:sz w:val="28"/>
                <w:szCs w:val="28"/>
              </w:rPr>
              <w:t>±m</w:t>
            </w:r>
          </w:p>
        </w:tc>
      </w:tr>
      <w:tr w:rsidR="009C69D0" w14:paraId="6AC2A076" w14:textId="77777777" w:rsidTr="009D7C4D">
        <w:trPr>
          <w:trHeight w:val="354"/>
        </w:trPr>
        <w:tc>
          <w:tcPr>
            <w:tcW w:w="434" w:type="dxa"/>
            <w:vMerge w:val="restart"/>
          </w:tcPr>
          <w:p w14:paraId="001000C0" w14:textId="77777777" w:rsidR="009C69D0" w:rsidRDefault="009C69D0" w:rsidP="009D7C4D">
            <w:pPr>
              <w:jc w:val="center"/>
              <w:rPr>
                <w:iCs/>
                <w:sz w:val="28"/>
                <w:szCs w:val="28"/>
                <w:lang w:val="ky-KG"/>
              </w:rPr>
            </w:pPr>
            <w:r>
              <w:rPr>
                <w:iCs/>
                <w:sz w:val="28"/>
                <w:szCs w:val="28"/>
                <w:lang w:val="ky-KG"/>
              </w:rPr>
              <w:t>1</w:t>
            </w:r>
          </w:p>
        </w:tc>
        <w:tc>
          <w:tcPr>
            <w:tcW w:w="2827" w:type="dxa"/>
            <w:vMerge w:val="restart"/>
          </w:tcPr>
          <w:p w14:paraId="00F987EA" w14:textId="77777777" w:rsidR="009C69D0" w:rsidRDefault="009C69D0" w:rsidP="009D7C4D">
            <w:pPr>
              <w:rPr>
                <w:iCs/>
                <w:sz w:val="28"/>
                <w:szCs w:val="28"/>
                <w:lang w:val="ky-KG"/>
              </w:rPr>
            </w:pPr>
            <w:r>
              <w:rPr>
                <w:iCs/>
                <w:sz w:val="28"/>
                <w:szCs w:val="28"/>
              </w:rPr>
              <w:t>Диагноз коюу жана дарылоо иштер</w:t>
            </w:r>
            <w:r>
              <w:rPr>
                <w:iCs/>
                <w:sz w:val="28"/>
                <w:szCs w:val="28"/>
                <w:lang w:val="ky-KG"/>
              </w:rPr>
              <w:t>ине</w:t>
            </w:r>
          </w:p>
        </w:tc>
        <w:tc>
          <w:tcPr>
            <w:tcW w:w="1417" w:type="dxa"/>
          </w:tcPr>
          <w:p w14:paraId="7FDFDE64" w14:textId="77777777" w:rsidR="009C69D0" w:rsidRDefault="009C69D0" w:rsidP="009D7C4D">
            <w:pPr>
              <w:tabs>
                <w:tab w:val="left" w:pos="2127"/>
              </w:tabs>
              <w:jc w:val="center"/>
              <w:rPr>
                <w:i/>
                <w:sz w:val="28"/>
                <w:szCs w:val="28"/>
                <w:lang w:val="en-US"/>
              </w:rPr>
            </w:pPr>
            <w:r>
              <w:rPr>
                <w:sz w:val="28"/>
                <w:szCs w:val="28"/>
              </w:rPr>
              <w:t>44,5</w:t>
            </w:r>
            <w:r>
              <w:rPr>
                <w:spacing w:val="-5"/>
                <w:sz w:val="28"/>
                <w:szCs w:val="28"/>
              </w:rPr>
              <w:t>±</w:t>
            </w:r>
            <w:r>
              <w:rPr>
                <w:spacing w:val="-5"/>
                <w:sz w:val="28"/>
                <w:szCs w:val="28"/>
                <w:lang w:val="en-US"/>
              </w:rPr>
              <w:t>1</w:t>
            </w:r>
          </w:p>
        </w:tc>
        <w:tc>
          <w:tcPr>
            <w:tcW w:w="1418" w:type="dxa"/>
          </w:tcPr>
          <w:p w14:paraId="4A63ADA3" w14:textId="77777777" w:rsidR="009C69D0" w:rsidRDefault="009C69D0" w:rsidP="009D7C4D">
            <w:pPr>
              <w:tabs>
                <w:tab w:val="left" w:pos="2127"/>
              </w:tabs>
              <w:jc w:val="center"/>
              <w:rPr>
                <w:i/>
                <w:sz w:val="28"/>
                <w:szCs w:val="28"/>
                <w:lang w:val="en-US"/>
              </w:rPr>
            </w:pPr>
            <w:r>
              <w:rPr>
                <w:sz w:val="28"/>
                <w:szCs w:val="28"/>
              </w:rPr>
              <w:t>37,6</w:t>
            </w:r>
            <w:r>
              <w:rPr>
                <w:spacing w:val="-5"/>
                <w:sz w:val="28"/>
                <w:szCs w:val="28"/>
              </w:rPr>
              <w:t>±</w:t>
            </w:r>
            <w:r>
              <w:rPr>
                <w:spacing w:val="-5"/>
                <w:sz w:val="28"/>
                <w:szCs w:val="28"/>
                <w:lang w:val="en-US"/>
              </w:rPr>
              <w:t>0.1</w:t>
            </w:r>
          </w:p>
        </w:tc>
        <w:tc>
          <w:tcPr>
            <w:tcW w:w="1417" w:type="dxa"/>
          </w:tcPr>
          <w:p w14:paraId="6D09267F" w14:textId="77777777" w:rsidR="009C69D0" w:rsidRDefault="009C69D0" w:rsidP="009D7C4D">
            <w:pPr>
              <w:tabs>
                <w:tab w:val="left" w:pos="2127"/>
              </w:tabs>
              <w:jc w:val="center"/>
              <w:rPr>
                <w:i/>
                <w:sz w:val="28"/>
                <w:szCs w:val="28"/>
                <w:lang w:val="ky-KG"/>
              </w:rPr>
            </w:pPr>
            <w:r>
              <w:rPr>
                <w:sz w:val="28"/>
                <w:szCs w:val="28"/>
              </w:rPr>
              <w:t>42,1</w:t>
            </w:r>
            <w:r>
              <w:rPr>
                <w:spacing w:val="-5"/>
                <w:sz w:val="28"/>
                <w:szCs w:val="28"/>
              </w:rPr>
              <w:t>±</w:t>
            </w:r>
            <w:r>
              <w:rPr>
                <w:spacing w:val="-5"/>
                <w:sz w:val="28"/>
                <w:szCs w:val="28"/>
                <w:lang w:val="en-US"/>
              </w:rPr>
              <w:t>1</w:t>
            </w:r>
          </w:p>
        </w:tc>
        <w:tc>
          <w:tcPr>
            <w:tcW w:w="1559" w:type="dxa"/>
          </w:tcPr>
          <w:p w14:paraId="1316BFA4" w14:textId="77777777" w:rsidR="009C69D0" w:rsidRDefault="009C69D0" w:rsidP="009D7C4D">
            <w:pPr>
              <w:tabs>
                <w:tab w:val="left" w:pos="2127"/>
              </w:tabs>
              <w:jc w:val="center"/>
              <w:rPr>
                <w:i/>
                <w:sz w:val="28"/>
                <w:szCs w:val="28"/>
                <w:lang w:val="ky-KG"/>
              </w:rPr>
            </w:pPr>
            <w:r>
              <w:rPr>
                <w:sz w:val="28"/>
                <w:szCs w:val="28"/>
              </w:rPr>
              <w:t>35,5</w:t>
            </w:r>
            <w:r>
              <w:rPr>
                <w:spacing w:val="-5"/>
                <w:sz w:val="28"/>
                <w:szCs w:val="28"/>
              </w:rPr>
              <w:t>±</w:t>
            </w:r>
            <w:r>
              <w:rPr>
                <w:spacing w:val="-5"/>
                <w:sz w:val="28"/>
                <w:szCs w:val="28"/>
                <w:lang w:val="en-US"/>
              </w:rPr>
              <w:t>1</w:t>
            </w:r>
          </w:p>
        </w:tc>
      </w:tr>
      <w:tr w:rsidR="009C69D0" w14:paraId="18D837F2" w14:textId="77777777" w:rsidTr="009D7C4D">
        <w:trPr>
          <w:trHeight w:val="307"/>
        </w:trPr>
        <w:tc>
          <w:tcPr>
            <w:tcW w:w="434" w:type="dxa"/>
            <w:vMerge/>
          </w:tcPr>
          <w:p w14:paraId="4792BD50" w14:textId="77777777" w:rsidR="009C69D0" w:rsidRDefault="009C69D0" w:rsidP="009D7C4D">
            <w:pPr>
              <w:ind w:firstLine="567"/>
              <w:jc w:val="center"/>
              <w:rPr>
                <w:iCs/>
                <w:sz w:val="28"/>
                <w:szCs w:val="28"/>
              </w:rPr>
            </w:pPr>
          </w:p>
        </w:tc>
        <w:tc>
          <w:tcPr>
            <w:tcW w:w="2827" w:type="dxa"/>
            <w:vMerge/>
          </w:tcPr>
          <w:p w14:paraId="637575DC" w14:textId="77777777" w:rsidR="009C69D0" w:rsidRDefault="009C69D0" w:rsidP="009D7C4D">
            <w:pPr>
              <w:ind w:firstLine="567"/>
              <w:rPr>
                <w:iCs/>
                <w:sz w:val="28"/>
                <w:szCs w:val="28"/>
              </w:rPr>
            </w:pPr>
          </w:p>
        </w:tc>
        <w:tc>
          <w:tcPr>
            <w:tcW w:w="2835" w:type="dxa"/>
            <w:gridSpan w:val="2"/>
          </w:tcPr>
          <w:p w14:paraId="2C3763EC" w14:textId="77777777" w:rsidR="009C69D0" w:rsidRDefault="009C69D0" w:rsidP="009D7C4D">
            <w:pPr>
              <w:tabs>
                <w:tab w:val="left" w:pos="2127"/>
              </w:tabs>
              <w:jc w:val="center"/>
              <w:rPr>
                <w:sz w:val="28"/>
                <w:szCs w:val="28"/>
                <w:lang w:val="en-US"/>
              </w:rPr>
            </w:pPr>
            <w:r>
              <w:rPr>
                <w:sz w:val="28"/>
                <w:szCs w:val="28"/>
                <w:lang w:val="en-US"/>
              </w:rPr>
              <w:t>p</w:t>
            </w:r>
            <w:r>
              <w:rPr>
                <w:sz w:val="28"/>
                <w:szCs w:val="28"/>
                <w:lang w:val="ru-RU"/>
              </w:rPr>
              <w:t>=0,001</w:t>
            </w:r>
            <w:r>
              <w:rPr>
                <w:sz w:val="28"/>
                <w:szCs w:val="28"/>
              </w:rPr>
              <w:t>*</w:t>
            </w:r>
          </w:p>
        </w:tc>
        <w:tc>
          <w:tcPr>
            <w:tcW w:w="2976" w:type="dxa"/>
            <w:gridSpan w:val="2"/>
          </w:tcPr>
          <w:p w14:paraId="640116E5" w14:textId="77777777" w:rsidR="009C69D0" w:rsidRDefault="009C69D0" w:rsidP="009D7C4D">
            <w:pPr>
              <w:tabs>
                <w:tab w:val="left" w:pos="2127"/>
              </w:tabs>
              <w:jc w:val="center"/>
              <w:rPr>
                <w:sz w:val="28"/>
                <w:szCs w:val="28"/>
                <w:lang w:val="en-US"/>
              </w:rPr>
            </w:pPr>
            <w:r>
              <w:rPr>
                <w:sz w:val="28"/>
                <w:szCs w:val="28"/>
                <w:lang w:val="en-US"/>
              </w:rPr>
              <w:t>p</w:t>
            </w:r>
            <w:r>
              <w:rPr>
                <w:sz w:val="28"/>
                <w:szCs w:val="28"/>
                <w:lang w:val="ru-RU"/>
              </w:rPr>
              <w:t>=0,02</w:t>
            </w:r>
            <w:r>
              <w:rPr>
                <w:sz w:val="28"/>
                <w:szCs w:val="28"/>
                <w:lang w:val="en-US"/>
              </w:rPr>
              <w:t>2</w:t>
            </w:r>
            <w:r>
              <w:rPr>
                <w:sz w:val="28"/>
                <w:szCs w:val="28"/>
              </w:rPr>
              <w:t>*</w:t>
            </w:r>
          </w:p>
        </w:tc>
      </w:tr>
      <w:tr w:rsidR="009C69D0" w14:paraId="2F1A08BA" w14:textId="77777777" w:rsidTr="009D7C4D">
        <w:trPr>
          <w:trHeight w:val="293"/>
        </w:trPr>
        <w:tc>
          <w:tcPr>
            <w:tcW w:w="434" w:type="dxa"/>
            <w:vMerge w:val="restart"/>
          </w:tcPr>
          <w:p w14:paraId="39E6EFD8" w14:textId="77777777" w:rsidR="009C69D0" w:rsidRDefault="009C69D0" w:rsidP="009D7C4D">
            <w:pPr>
              <w:jc w:val="center"/>
              <w:rPr>
                <w:iCs/>
                <w:sz w:val="28"/>
                <w:szCs w:val="28"/>
                <w:lang w:val="ky-KG"/>
              </w:rPr>
            </w:pPr>
            <w:r>
              <w:rPr>
                <w:iCs/>
                <w:sz w:val="28"/>
                <w:szCs w:val="28"/>
                <w:lang w:val="ky-KG"/>
              </w:rPr>
              <w:t>2</w:t>
            </w:r>
          </w:p>
        </w:tc>
        <w:tc>
          <w:tcPr>
            <w:tcW w:w="2827" w:type="dxa"/>
            <w:vMerge w:val="restart"/>
          </w:tcPr>
          <w:p w14:paraId="6B8BFC65" w14:textId="77777777" w:rsidR="009C69D0" w:rsidRDefault="009C69D0" w:rsidP="009D7C4D">
            <w:pPr>
              <w:rPr>
                <w:iCs/>
                <w:sz w:val="28"/>
                <w:szCs w:val="28"/>
                <w:lang w:val="ky-KG"/>
              </w:rPr>
            </w:pPr>
            <w:r>
              <w:rPr>
                <w:iCs/>
                <w:sz w:val="28"/>
                <w:szCs w:val="28"/>
              </w:rPr>
              <w:t>Профилактикалык иштер</w:t>
            </w:r>
            <w:r>
              <w:rPr>
                <w:iCs/>
                <w:sz w:val="28"/>
                <w:szCs w:val="28"/>
                <w:lang w:val="ky-KG"/>
              </w:rPr>
              <w:t>ге</w:t>
            </w:r>
          </w:p>
        </w:tc>
        <w:tc>
          <w:tcPr>
            <w:tcW w:w="1417" w:type="dxa"/>
          </w:tcPr>
          <w:p w14:paraId="745EA11B" w14:textId="77777777" w:rsidR="009C69D0" w:rsidRDefault="009C69D0" w:rsidP="009D7C4D">
            <w:pPr>
              <w:tabs>
                <w:tab w:val="left" w:pos="2127"/>
              </w:tabs>
              <w:jc w:val="center"/>
              <w:rPr>
                <w:i/>
                <w:sz w:val="28"/>
                <w:szCs w:val="28"/>
                <w:lang w:val="ru-RU"/>
              </w:rPr>
            </w:pPr>
            <w:r>
              <w:rPr>
                <w:sz w:val="28"/>
                <w:szCs w:val="28"/>
              </w:rPr>
              <w:t>10,1</w:t>
            </w:r>
            <w:r>
              <w:rPr>
                <w:spacing w:val="-5"/>
                <w:sz w:val="28"/>
                <w:szCs w:val="28"/>
              </w:rPr>
              <w:t>±</w:t>
            </w:r>
            <w:r>
              <w:rPr>
                <w:spacing w:val="-5"/>
                <w:sz w:val="28"/>
                <w:szCs w:val="28"/>
                <w:lang w:val="ru-RU"/>
              </w:rPr>
              <w:t>1</w:t>
            </w:r>
          </w:p>
        </w:tc>
        <w:tc>
          <w:tcPr>
            <w:tcW w:w="1418" w:type="dxa"/>
          </w:tcPr>
          <w:p w14:paraId="6D5770BB" w14:textId="77777777" w:rsidR="009C69D0" w:rsidRDefault="009C69D0" w:rsidP="009D7C4D">
            <w:pPr>
              <w:tabs>
                <w:tab w:val="left" w:pos="2127"/>
              </w:tabs>
              <w:ind w:hanging="108"/>
              <w:jc w:val="center"/>
              <w:rPr>
                <w:i/>
                <w:sz w:val="28"/>
                <w:szCs w:val="28"/>
                <w:lang w:val="ky-KG"/>
              </w:rPr>
            </w:pPr>
            <w:r>
              <w:rPr>
                <w:sz w:val="28"/>
                <w:szCs w:val="28"/>
              </w:rPr>
              <w:t>6,2</w:t>
            </w:r>
            <w:r>
              <w:rPr>
                <w:spacing w:val="-5"/>
                <w:sz w:val="28"/>
                <w:szCs w:val="28"/>
              </w:rPr>
              <w:t>±</w:t>
            </w:r>
            <w:r>
              <w:rPr>
                <w:spacing w:val="-5"/>
                <w:sz w:val="28"/>
                <w:szCs w:val="28"/>
                <w:lang w:val="ru-RU"/>
              </w:rPr>
              <w:t>1</w:t>
            </w:r>
          </w:p>
        </w:tc>
        <w:tc>
          <w:tcPr>
            <w:tcW w:w="1417" w:type="dxa"/>
          </w:tcPr>
          <w:p w14:paraId="4E8CB3BD" w14:textId="77777777" w:rsidR="009C69D0" w:rsidRDefault="009C69D0" w:rsidP="009D7C4D">
            <w:pPr>
              <w:tabs>
                <w:tab w:val="left" w:pos="2127"/>
              </w:tabs>
              <w:jc w:val="center"/>
              <w:rPr>
                <w:i/>
                <w:sz w:val="28"/>
                <w:szCs w:val="28"/>
                <w:lang w:val="ky-KG"/>
              </w:rPr>
            </w:pPr>
            <w:r>
              <w:rPr>
                <w:sz w:val="28"/>
                <w:szCs w:val="28"/>
              </w:rPr>
              <w:t>13,4</w:t>
            </w:r>
            <w:r>
              <w:rPr>
                <w:spacing w:val="-5"/>
                <w:sz w:val="28"/>
                <w:szCs w:val="28"/>
              </w:rPr>
              <w:t>±</w:t>
            </w:r>
            <w:r>
              <w:rPr>
                <w:spacing w:val="-5"/>
                <w:sz w:val="28"/>
                <w:szCs w:val="28"/>
                <w:lang w:val="ru-RU"/>
              </w:rPr>
              <w:t>1</w:t>
            </w:r>
          </w:p>
        </w:tc>
        <w:tc>
          <w:tcPr>
            <w:tcW w:w="1559" w:type="dxa"/>
          </w:tcPr>
          <w:p w14:paraId="06D8329B" w14:textId="77777777" w:rsidR="009C69D0" w:rsidRDefault="009C69D0" w:rsidP="009D7C4D">
            <w:pPr>
              <w:tabs>
                <w:tab w:val="left" w:pos="2127"/>
              </w:tabs>
              <w:jc w:val="center"/>
              <w:rPr>
                <w:i/>
                <w:sz w:val="28"/>
                <w:szCs w:val="28"/>
                <w:lang w:val="ru-RU"/>
              </w:rPr>
            </w:pPr>
            <w:r>
              <w:rPr>
                <w:sz w:val="28"/>
                <w:szCs w:val="28"/>
              </w:rPr>
              <w:t>6,2</w:t>
            </w:r>
            <w:r>
              <w:rPr>
                <w:spacing w:val="-5"/>
                <w:sz w:val="28"/>
                <w:szCs w:val="28"/>
              </w:rPr>
              <w:t>±</w:t>
            </w:r>
            <w:r>
              <w:rPr>
                <w:spacing w:val="-5"/>
                <w:sz w:val="28"/>
                <w:szCs w:val="28"/>
                <w:lang w:val="ru-RU"/>
              </w:rPr>
              <w:t>1</w:t>
            </w:r>
          </w:p>
        </w:tc>
      </w:tr>
      <w:tr w:rsidR="009C69D0" w14:paraId="7D4F0DE3" w14:textId="77777777" w:rsidTr="009D7C4D">
        <w:trPr>
          <w:trHeight w:val="319"/>
        </w:trPr>
        <w:tc>
          <w:tcPr>
            <w:tcW w:w="434" w:type="dxa"/>
            <w:vMerge/>
          </w:tcPr>
          <w:p w14:paraId="14CD85B0" w14:textId="77777777" w:rsidR="009C69D0" w:rsidRDefault="009C69D0" w:rsidP="009D7C4D">
            <w:pPr>
              <w:ind w:firstLine="567"/>
              <w:jc w:val="center"/>
              <w:rPr>
                <w:iCs/>
                <w:sz w:val="28"/>
                <w:szCs w:val="28"/>
              </w:rPr>
            </w:pPr>
          </w:p>
        </w:tc>
        <w:tc>
          <w:tcPr>
            <w:tcW w:w="2827" w:type="dxa"/>
            <w:vMerge/>
          </w:tcPr>
          <w:p w14:paraId="2B8E7AAB" w14:textId="77777777" w:rsidR="009C69D0" w:rsidRDefault="009C69D0" w:rsidP="009D7C4D">
            <w:pPr>
              <w:ind w:firstLine="567"/>
              <w:rPr>
                <w:iCs/>
                <w:sz w:val="28"/>
                <w:szCs w:val="28"/>
              </w:rPr>
            </w:pPr>
          </w:p>
        </w:tc>
        <w:tc>
          <w:tcPr>
            <w:tcW w:w="2835" w:type="dxa"/>
            <w:gridSpan w:val="2"/>
          </w:tcPr>
          <w:p w14:paraId="1404C1C6"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=0,008</w:t>
            </w:r>
            <w:r>
              <w:rPr>
                <w:sz w:val="28"/>
                <w:szCs w:val="28"/>
              </w:rPr>
              <w:t>*</w:t>
            </w:r>
          </w:p>
        </w:tc>
        <w:tc>
          <w:tcPr>
            <w:tcW w:w="2976" w:type="dxa"/>
            <w:gridSpan w:val="2"/>
          </w:tcPr>
          <w:p w14:paraId="158A7FA1"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=0,0009</w:t>
            </w:r>
            <w:r>
              <w:rPr>
                <w:sz w:val="28"/>
                <w:szCs w:val="28"/>
              </w:rPr>
              <w:t>*</w:t>
            </w:r>
          </w:p>
        </w:tc>
      </w:tr>
      <w:tr w:rsidR="009C69D0" w14:paraId="42DD5B36" w14:textId="77777777" w:rsidTr="009D7C4D">
        <w:trPr>
          <w:trHeight w:val="307"/>
        </w:trPr>
        <w:tc>
          <w:tcPr>
            <w:tcW w:w="434" w:type="dxa"/>
            <w:vMerge w:val="restart"/>
          </w:tcPr>
          <w:p w14:paraId="5CD4CBD4" w14:textId="77777777" w:rsidR="009C69D0" w:rsidRDefault="009C69D0" w:rsidP="009D7C4D">
            <w:pPr>
              <w:jc w:val="center"/>
              <w:rPr>
                <w:iCs/>
                <w:sz w:val="28"/>
                <w:szCs w:val="28"/>
                <w:lang w:val="ky-KG"/>
              </w:rPr>
            </w:pPr>
            <w:r>
              <w:rPr>
                <w:iCs/>
                <w:sz w:val="28"/>
                <w:szCs w:val="28"/>
                <w:lang w:val="ky-KG"/>
              </w:rPr>
              <w:t>3</w:t>
            </w:r>
          </w:p>
        </w:tc>
        <w:tc>
          <w:tcPr>
            <w:tcW w:w="2827" w:type="dxa"/>
            <w:vMerge w:val="restart"/>
          </w:tcPr>
          <w:p w14:paraId="6A9C6259" w14:textId="77777777" w:rsidR="009C69D0" w:rsidRDefault="009C69D0" w:rsidP="009D7C4D">
            <w:pPr>
              <w:rPr>
                <w:iCs/>
                <w:sz w:val="28"/>
                <w:szCs w:val="28"/>
                <w:lang w:val="ky-KG"/>
              </w:rPr>
            </w:pPr>
            <w:r>
              <w:rPr>
                <w:iCs/>
                <w:sz w:val="28"/>
                <w:szCs w:val="28"/>
              </w:rPr>
              <w:t>Мед</w:t>
            </w:r>
            <w:r>
              <w:rPr>
                <w:iCs/>
                <w:sz w:val="28"/>
                <w:szCs w:val="28"/>
                <w:lang w:val="ky-KG"/>
              </w:rPr>
              <w:t>-</w:t>
            </w:r>
            <w:r>
              <w:rPr>
                <w:iCs/>
                <w:sz w:val="28"/>
                <w:szCs w:val="28"/>
              </w:rPr>
              <w:t>к документ</w:t>
            </w:r>
            <w:r>
              <w:rPr>
                <w:iCs/>
                <w:sz w:val="28"/>
                <w:szCs w:val="28"/>
                <w:lang w:val="ky-KG"/>
              </w:rPr>
              <w:t>-и</w:t>
            </w:r>
            <w:r>
              <w:rPr>
                <w:iCs/>
                <w:sz w:val="28"/>
                <w:szCs w:val="28"/>
              </w:rPr>
              <w:t xml:space="preserve"> даярдоо</w:t>
            </w:r>
            <w:r>
              <w:rPr>
                <w:iCs/>
                <w:sz w:val="28"/>
                <w:szCs w:val="28"/>
                <w:lang w:val="ky-KG"/>
              </w:rPr>
              <w:t>го</w:t>
            </w:r>
          </w:p>
        </w:tc>
        <w:tc>
          <w:tcPr>
            <w:tcW w:w="1417" w:type="dxa"/>
          </w:tcPr>
          <w:p w14:paraId="0C75E479" w14:textId="77777777" w:rsidR="009C69D0" w:rsidRDefault="009C69D0" w:rsidP="009D7C4D">
            <w:pPr>
              <w:tabs>
                <w:tab w:val="left" w:pos="2127"/>
              </w:tabs>
              <w:jc w:val="center"/>
              <w:rPr>
                <w:i/>
                <w:sz w:val="28"/>
                <w:szCs w:val="28"/>
                <w:lang w:val="ky-KG"/>
              </w:rPr>
            </w:pPr>
            <w:r>
              <w:rPr>
                <w:sz w:val="28"/>
                <w:szCs w:val="28"/>
              </w:rPr>
              <w:t>31,2</w:t>
            </w:r>
            <w:r>
              <w:rPr>
                <w:spacing w:val="-5"/>
                <w:sz w:val="28"/>
                <w:szCs w:val="28"/>
              </w:rPr>
              <w:t>±</w:t>
            </w:r>
            <w:r>
              <w:rPr>
                <w:spacing w:val="-5"/>
                <w:sz w:val="28"/>
                <w:szCs w:val="28"/>
                <w:lang w:val="ky-KG"/>
              </w:rPr>
              <w:t>1</w:t>
            </w:r>
          </w:p>
        </w:tc>
        <w:tc>
          <w:tcPr>
            <w:tcW w:w="1418" w:type="dxa"/>
          </w:tcPr>
          <w:p w14:paraId="21CABE44" w14:textId="77777777" w:rsidR="009C69D0" w:rsidRDefault="009C69D0" w:rsidP="009D7C4D">
            <w:pPr>
              <w:tabs>
                <w:tab w:val="left" w:pos="2127"/>
              </w:tabs>
              <w:ind w:hanging="108"/>
              <w:jc w:val="center"/>
              <w:rPr>
                <w:i/>
                <w:sz w:val="28"/>
                <w:szCs w:val="28"/>
                <w:lang w:val="ky-KG"/>
              </w:rPr>
            </w:pPr>
            <w:r>
              <w:rPr>
                <w:sz w:val="28"/>
                <w:szCs w:val="28"/>
              </w:rPr>
              <w:t>24,0</w:t>
            </w:r>
            <w:r>
              <w:rPr>
                <w:spacing w:val="-5"/>
                <w:sz w:val="28"/>
                <w:szCs w:val="28"/>
              </w:rPr>
              <w:t>±</w:t>
            </w:r>
            <w:r>
              <w:rPr>
                <w:spacing w:val="-5"/>
                <w:sz w:val="28"/>
                <w:szCs w:val="28"/>
                <w:lang w:val="ky-KG"/>
              </w:rPr>
              <w:t>1</w:t>
            </w:r>
          </w:p>
        </w:tc>
        <w:tc>
          <w:tcPr>
            <w:tcW w:w="1417" w:type="dxa"/>
          </w:tcPr>
          <w:p w14:paraId="79F1F50A" w14:textId="77777777" w:rsidR="009C69D0" w:rsidRDefault="009C69D0" w:rsidP="009D7C4D">
            <w:pPr>
              <w:tabs>
                <w:tab w:val="left" w:pos="2127"/>
              </w:tabs>
              <w:jc w:val="center"/>
              <w:rPr>
                <w:i/>
                <w:sz w:val="28"/>
                <w:szCs w:val="28"/>
                <w:lang w:val="ru-RU"/>
              </w:rPr>
            </w:pPr>
            <w:r>
              <w:rPr>
                <w:sz w:val="28"/>
                <w:szCs w:val="28"/>
              </w:rPr>
              <w:t>38,0</w:t>
            </w:r>
            <w:r>
              <w:rPr>
                <w:spacing w:val="-5"/>
                <w:sz w:val="28"/>
                <w:szCs w:val="28"/>
              </w:rPr>
              <w:t>±</w:t>
            </w:r>
            <w:r>
              <w:rPr>
                <w:spacing w:val="-5"/>
                <w:sz w:val="28"/>
                <w:szCs w:val="28"/>
                <w:lang w:val="ru-RU"/>
              </w:rPr>
              <w:t>0,8</w:t>
            </w:r>
          </w:p>
        </w:tc>
        <w:tc>
          <w:tcPr>
            <w:tcW w:w="1559" w:type="dxa"/>
          </w:tcPr>
          <w:p w14:paraId="525285A1" w14:textId="77777777" w:rsidR="009C69D0" w:rsidRDefault="009C69D0" w:rsidP="009D7C4D">
            <w:pPr>
              <w:tabs>
                <w:tab w:val="left" w:pos="2127"/>
              </w:tabs>
              <w:ind w:hanging="108"/>
              <w:jc w:val="center"/>
              <w:rPr>
                <w:i/>
                <w:sz w:val="28"/>
                <w:szCs w:val="28"/>
                <w:lang w:val="ru-RU"/>
              </w:rPr>
            </w:pPr>
            <w:r>
              <w:rPr>
                <w:sz w:val="28"/>
                <w:szCs w:val="28"/>
              </w:rPr>
              <w:t>28,2</w:t>
            </w:r>
            <w:r>
              <w:rPr>
                <w:spacing w:val="-5"/>
                <w:sz w:val="28"/>
                <w:szCs w:val="28"/>
              </w:rPr>
              <w:t>±</w:t>
            </w:r>
            <w:r>
              <w:rPr>
                <w:spacing w:val="-5"/>
                <w:sz w:val="28"/>
                <w:szCs w:val="28"/>
                <w:lang w:val="ru-RU"/>
              </w:rPr>
              <w:t>1</w:t>
            </w:r>
          </w:p>
        </w:tc>
      </w:tr>
      <w:tr w:rsidR="009C69D0" w14:paraId="4353C9F0" w14:textId="77777777" w:rsidTr="009D7C4D">
        <w:trPr>
          <w:trHeight w:val="299"/>
        </w:trPr>
        <w:tc>
          <w:tcPr>
            <w:tcW w:w="434" w:type="dxa"/>
            <w:vMerge/>
          </w:tcPr>
          <w:p w14:paraId="41010BC5" w14:textId="77777777" w:rsidR="009C69D0" w:rsidRDefault="009C69D0" w:rsidP="009D7C4D">
            <w:pPr>
              <w:ind w:firstLine="567"/>
              <w:jc w:val="center"/>
              <w:rPr>
                <w:iCs/>
                <w:sz w:val="28"/>
                <w:szCs w:val="28"/>
              </w:rPr>
            </w:pPr>
          </w:p>
        </w:tc>
        <w:tc>
          <w:tcPr>
            <w:tcW w:w="2827" w:type="dxa"/>
            <w:vMerge/>
          </w:tcPr>
          <w:p w14:paraId="602D66A5" w14:textId="77777777" w:rsidR="009C69D0" w:rsidRDefault="009C69D0" w:rsidP="009D7C4D">
            <w:pPr>
              <w:ind w:firstLine="567"/>
              <w:rPr>
                <w:iCs/>
                <w:sz w:val="28"/>
                <w:szCs w:val="28"/>
              </w:rPr>
            </w:pPr>
          </w:p>
        </w:tc>
        <w:tc>
          <w:tcPr>
            <w:tcW w:w="2835" w:type="dxa"/>
            <w:gridSpan w:val="2"/>
          </w:tcPr>
          <w:p w14:paraId="48C7BF3A" w14:textId="77777777" w:rsidR="009C69D0" w:rsidRDefault="009C69D0" w:rsidP="009D7C4D">
            <w:pPr>
              <w:tabs>
                <w:tab w:val="left" w:pos="2127"/>
              </w:tabs>
              <w:jc w:val="center"/>
              <w:rPr>
                <w:sz w:val="28"/>
                <w:szCs w:val="28"/>
                <w:lang w:val="ky-KG"/>
              </w:rPr>
            </w:pPr>
            <w:r>
              <w:rPr>
                <w:sz w:val="28"/>
                <w:szCs w:val="28"/>
                <w:lang w:val="en-US"/>
              </w:rPr>
              <w:t>p</w:t>
            </w:r>
            <w:r>
              <w:rPr>
                <w:sz w:val="28"/>
                <w:szCs w:val="28"/>
                <w:lang w:val="ru-RU"/>
              </w:rPr>
              <w:t>=0,009</w:t>
            </w:r>
            <w:r>
              <w:rPr>
                <w:sz w:val="28"/>
                <w:szCs w:val="28"/>
              </w:rPr>
              <w:t>*</w:t>
            </w:r>
          </w:p>
        </w:tc>
        <w:tc>
          <w:tcPr>
            <w:tcW w:w="2976" w:type="dxa"/>
            <w:gridSpan w:val="2"/>
          </w:tcPr>
          <w:p w14:paraId="31FFF481"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=0,0002</w:t>
            </w:r>
            <w:r>
              <w:rPr>
                <w:sz w:val="28"/>
                <w:szCs w:val="28"/>
              </w:rPr>
              <w:t>*</w:t>
            </w:r>
          </w:p>
        </w:tc>
      </w:tr>
      <w:tr w:rsidR="009C69D0" w14:paraId="1647E932" w14:textId="77777777" w:rsidTr="009D7C4D">
        <w:trPr>
          <w:trHeight w:val="389"/>
        </w:trPr>
        <w:tc>
          <w:tcPr>
            <w:tcW w:w="434" w:type="dxa"/>
            <w:vMerge w:val="restart"/>
          </w:tcPr>
          <w:p w14:paraId="0076C433" w14:textId="77777777" w:rsidR="009C69D0" w:rsidRDefault="009C69D0" w:rsidP="009D7C4D">
            <w:pPr>
              <w:jc w:val="center"/>
              <w:rPr>
                <w:iCs/>
                <w:sz w:val="28"/>
                <w:szCs w:val="28"/>
                <w:lang w:val="ky-KG"/>
              </w:rPr>
            </w:pPr>
            <w:r>
              <w:rPr>
                <w:iCs/>
                <w:sz w:val="28"/>
                <w:szCs w:val="28"/>
                <w:lang w:val="ky-KG"/>
              </w:rPr>
              <w:t>4</w:t>
            </w:r>
          </w:p>
        </w:tc>
        <w:tc>
          <w:tcPr>
            <w:tcW w:w="2827" w:type="dxa"/>
            <w:vMerge w:val="restart"/>
          </w:tcPr>
          <w:p w14:paraId="67517AFE" w14:textId="77777777" w:rsidR="009C69D0" w:rsidRDefault="009C69D0" w:rsidP="009D7C4D">
            <w:pPr>
              <w:rPr>
                <w:iCs/>
                <w:sz w:val="28"/>
                <w:szCs w:val="28"/>
                <w:lang w:val="ky-KG"/>
              </w:rPr>
            </w:pPr>
            <w:r>
              <w:rPr>
                <w:iCs/>
                <w:sz w:val="28"/>
                <w:szCs w:val="28"/>
              </w:rPr>
              <w:t>Жеке</w:t>
            </w:r>
            <w:r>
              <w:rPr>
                <w:iCs/>
                <w:sz w:val="28"/>
                <w:szCs w:val="28"/>
                <w:lang w:val="ky-KG"/>
              </w:rPr>
              <w:t xml:space="preserve"> </w:t>
            </w:r>
            <w:r>
              <w:rPr>
                <w:iCs/>
                <w:sz w:val="28"/>
                <w:szCs w:val="28"/>
              </w:rPr>
              <w:t>квалифика</w:t>
            </w:r>
            <w:r>
              <w:rPr>
                <w:iCs/>
                <w:sz w:val="28"/>
                <w:szCs w:val="28"/>
                <w:lang w:val="ky-KG"/>
              </w:rPr>
              <w:t>-</w:t>
            </w:r>
            <w:r>
              <w:rPr>
                <w:iCs/>
                <w:sz w:val="28"/>
                <w:szCs w:val="28"/>
              </w:rPr>
              <w:t>н</w:t>
            </w:r>
            <w:r>
              <w:rPr>
                <w:iCs/>
                <w:sz w:val="28"/>
                <w:szCs w:val="28"/>
                <w:lang w:val="ky-KG"/>
              </w:rPr>
              <w:t xml:space="preserve"> </w:t>
            </w:r>
            <w:r>
              <w:rPr>
                <w:iCs/>
                <w:sz w:val="28"/>
                <w:szCs w:val="28"/>
              </w:rPr>
              <w:t>жогорулатуу</w:t>
            </w:r>
            <w:r>
              <w:rPr>
                <w:iCs/>
                <w:sz w:val="28"/>
                <w:szCs w:val="28"/>
                <w:lang w:val="ky-KG"/>
              </w:rPr>
              <w:t>га</w:t>
            </w:r>
          </w:p>
        </w:tc>
        <w:tc>
          <w:tcPr>
            <w:tcW w:w="1417" w:type="dxa"/>
          </w:tcPr>
          <w:p w14:paraId="3BE85165" w14:textId="77777777" w:rsidR="009C69D0" w:rsidRDefault="009C69D0" w:rsidP="009D7C4D">
            <w:pPr>
              <w:tabs>
                <w:tab w:val="left" w:pos="2127"/>
              </w:tabs>
              <w:jc w:val="center"/>
              <w:rPr>
                <w:i/>
                <w:sz w:val="28"/>
                <w:szCs w:val="28"/>
                <w:lang w:val="ru-RU"/>
              </w:rPr>
            </w:pPr>
            <w:r>
              <w:rPr>
                <w:sz w:val="28"/>
                <w:szCs w:val="28"/>
              </w:rPr>
              <w:t>7</w:t>
            </w:r>
            <w:r>
              <w:rPr>
                <w:sz w:val="28"/>
                <w:szCs w:val="28"/>
                <w:lang w:val="ru-RU"/>
              </w:rPr>
              <w:t>,3</w:t>
            </w:r>
            <w:r>
              <w:rPr>
                <w:spacing w:val="-5"/>
                <w:sz w:val="28"/>
                <w:szCs w:val="28"/>
              </w:rPr>
              <w:t>±</w:t>
            </w:r>
            <w:r>
              <w:rPr>
                <w:spacing w:val="-5"/>
                <w:sz w:val="28"/>
                <w:szCs w:val="28"/>
                <w:lang w:val="ru-RU"/>
              </w:rPr>
              <w:t>0,1</w:t>
            </w:r>
          </w:p>
        </w:tc>
        <w:tc>
          <w:tcPr>
            <w:tcW w:w="1418" w:type="dxa"/>
          </w:tcPr>
          <w:p w14:paraId="5A875CF1" w14:textId="77777777" w:rsidR="009C69D0" w:rsidRDefault="009C69D0" w:rsidP="009D7C4D">
            <w:pPr>
              <w:tabs>
                <w:tab w:val="left" w:pos="2127"/>
              </w:tabs>
              <w:jc w:val="center"/>
              <w:rPr>
                <w:i/>
                <w:sz w:val="28"/>
                <w:szCs w:val="28"/>
                <w:lang w:val="ru-RU"/>
              </w:rPr>
            </w:pPr>
            <w:r>
              <w:rPr>
                <w:sz w:val="28"/>
                <w:szCs w:val="28"/>
              </w:rPr>
              <w:t>7,2</w:t>
            </w:r>
            <w:r>
              <w:rPr>
                <w:spacing w:val="-5"/>
                <w:sz w:val="28"/>
                <w:szCs w:val="28"/>
              </w:rPr>
              <w:t>±</w:t>
            </w:r>
            <w:r>
              <w:rPr>
                <w:spacing w:val="-5"/>
                <w:sz w:val="28"/>
                <w:szCs w:val="28"/>
                <w:lang w:val="ru-RU"/>
              </w:rPr>
              <w:t>0,1</w:t>
            </w:r>
          </w:p>
        </w:tc>
        <w:tc>
          <w:tcPr>
            <w:tcW w:w="1417" w:type="dxa"/>
          </w:tcPr>
          <w:p w14:paraId="16056DCF" w14:textId="77777777" w:rsidR="009C69D0" w:rsidRDefault="009C69D0" w:rsidP="009D7C4D">
            <w:pPr>
              <w:tabs>
                <w:tab w:val="left" w:pos="2127"/>
              </w:tabs>
              <w:ind w:firstLine="34"/>
              <w:jc w:val="center"/>
              <w:rPr>
                <w:i/>
                <w:sz w:val="28"/>
                <w:szCs w:val="28"/>
                <w:lang w:val="ky-KG"/>
              </w:rPr>
            </w:pPr>
            <w:r>
              <w:rPr>
                <w:sz w:val="28"/>
                <w:szCs w:val="28"/>
              </w:rPr>
              <w:t>2,6</w:t>
            </w:r>
            <w:r>
              <w:rPr>
                <w:spacing w:val="-5"/>
                <w:sz w:val="28"/>
                <w:szCs w:val="28"/>
              </w:rPr>
              <w:t>±</w:t>
            </w:r>
            <w:r>
              <w:rPr>
                <w:spacing w:val="-5"/>
                <w:sz w:val="28"/>
                <w:szCs w:val="28"/>
                <w:lang w:val="ru-RU"/>
              </w:rPr>
              <w:t>0,07</w:t>
            </w:r>
          </w:p>
        </w:tc>
        <w:tc>
          <w:tcPr>
            <w:tcW w:w="1559" w:type="dxa"/>
          </w:tcPr>
          <w:p w14:paraId="69525305" w14:textId="77777777" w:rsidR="009C69D0" w:rsidRDefault="009C69D0" w:rsidP="009D7C4D">
            <w:pPr>
              <w:tabs>
                <w:tab w:val="left" w:pos="2127"/>
              </w:tabs>
              <w:ind w:firstLine="33"/>
              <w:jc w:val="center"/>
              <w:rPr>
                <w:i/>
                <w:sz w:val="28"/>
                <w:szCs w:val="28"/>
                <w:lang w:val="ky-KG"/>
              </w:rPr>
            </w:pPr>
            <w:r>
              <w:rPr>
                <w:sz w:val="28"/>
                <w:szCs w:val="28"/>
              </w:rPr>
              <w:t>6,7</w:t>
            </w:r>
            <w:r>
              <w:rPr>
                <w:spacing w:val="-5"/>
                <w:sz w:val="28"/>
                <w:szCs w:val="28"/>
              </w:rPr>
              <w:t>±</w:t>
            </w:r>
            <w:r>
              <w:rPr>
                <w:spacing w:val="-5"/>
                <w:sz w:val="28"/>
                <w:szCs w:val="28"/>
                <w:lang w:val="ru-RU"/>
              </w:rPr>
              <w:t>0,1</w:t>
            </w:r>
          </w:p>
        </w:tc>
      </w:tr>
      <w:tr w:rsidR="009C69D0" w14:paraId="499014EC" w14:textId="77777777" w:rsidTr="009D7C4D">
        <w:trPr>
          <w:trHeight w:val="319"/>
        </w:trPr>
        <w:tc>
          <w:tcPr>
            <w:tcW w:w="434" w:type="dxa"/>
            <w:vMerge/>
          </w:tcPr>
          <w:p w14:paraId="5FC9D8BC" w14:textId="77777777" w:rsidR="009C69D0" w:rsidRDefault="009C69D0" w:rsidP="009D7C4D">
            <w:pPr>
              <w:ind w:firstLine="567"/>
              <w:jc w:val="center"/>
              <w:rPr>
                <w:iCs/>
                <w:sz w:val="28"/>
                <w:szCs w:val="28"/>
              </w:rPr>
            </w:pPr>
          </w:p>
        </w:tc>
        <w:tc>
          <w:tcPr>
            <w:tcW w:w="2827" w:type="dxa"/>
            <w:vMerge/>
          </w:tcPr>
          <w:p w14:paraId="5D8C9FA1" w14:textId="77777777" w:rsidR="009C69D0" w:rsidRDefault="009C69D0" w:rsidP="009D7C4D">
            <w:pPr>
              <w:ind w:firstLine="567"/>
              <w:rPr>
                <w:iCs/>
                <w:sz w:val="28"/>
                <w:szCs w:val="28"/>
              </w:rPr>
            </w:pPr>
          </w:p>
        </w:tc>
        <w:tc>
          <w:tcPr>
            <w:tcW w:w="2835" w:type="dxa"/>
            <w:gridSpan w:val="2"/>
          </w:tcPr>
          <w:p w14:paraId="76D4BC93"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=0,007</w:t>
            </w:r>
            <w:r>
              <w:rPr>
                <w:sz w:val="28"/>
                <w:szCs w:val="28"/>
              </w:rPr>
              <w:t>*</w:t>
            </w:r>
          </w:p>
        </w:tc>
        <w:tc>
          <w:tcPr>
            <w:tcW w:w="2976" w:type="dxa"/>
            <w:gridSpan w:val="2"/>
          </w:tcPr>
          <w:p w14:paraId="5A53527B"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=0,023</w:t>
            </w:r>
            <w:r>
              <w:rPr>
                <w:sz w:val="28"/>
                <w:szCs w:val="28"/>
              </w:rPr>
              <w:t>*</w:t>
            </w:r>
          </w:p>
        </w:tc>
      </w:tr>
      <w:tr w:rsidR="009C69D0" w14:paraId="736EAA02" w14:textId="77777777" w:rsidTr="009D7C4D">
        <w:trPr>
          <w:trHeight w:val="369"/>
        </w:trPr>
        <w:tc>
          <w:tcPr>
            <w:tcW w:w="434" w:type="dxa"/>
            <w:vMerge w:val="restart"/>
          </w:tcPr>
          <w:p w14:paraId="377F6C37" w14:textId="77777777" w:rsidR="009C69D0" w:rsidRDefault="009C69D0" w:rsidP="009D7C4D">
            <w:pPr>
              <w:jc w:val="center"/>
              <w:rPr>
                <w:iCs/>
                <w:sz w:val="28"/>
                <w:szCs w:val="28"/>
                <w:lang w:val="ky-KG"/>
              </w:rPr>
            </w:pPr>
            <w:r>
              <w:rPr>
                <w:iCs/>
                <w:sz w:val="28"/>
                <w:szCs w:val="28"/>
                <w:lang w:val="ky-KG"/>
              </w:rPr>
              <w:t>5</w:t>
            </w:r>
          </w:p>
        </w:tc>
        <w:tc>
          <w:tcPr>
            <w:tcW w:w="2827" w:type="dxa"/>
            <w:vMerge w:val="restart"/>
          </w:tcPr>
          <w:p w14:paraId="2E674296" w14:textId="77777777" w:rsidR="009C69D0" w:rsidRDefault="009C69D0" w:rsidP="009D7C4D">
            <w:pPr>
              <w:rPr>
                <w:iCs/>
                <w:sz w:val="28"/>
                <w:szCs w:val="28"/>
                <w:lang w:val="ky-KG"/>
              </w:rPr>
            </w:pPr>
            <w:r>
              <w:rPr>
                <w:iCs/>
                <w:sz w:val="28"/>
                <w:szCs w:val="28"/>
              </w:rPr>
              <w:t>Башка иш</w:t>
            </w:r>
            <w:r>
              <w:rPr>
                <w:iCs/>
                <w:sz w:val="28"/>
                <w:szCs w:val="28"/>
                <w:lang w:val="ky-KG"/>
              </w:rPr>
              <w:t>-</w:t>
            </w:r>
            <w:r>
              <w:rPr>
                <w:iCs/>
                <w:sz w:val="28"/>
                <w:szCs w:val="28"/>
              </w:rPr>
              <w:t>чаралар</w:t>
            </w:r>
            <w:r>
              <w:rPr>
                <w:iCs/>
                <w:sz w:val="28"/>
                <w:szCs w:val="28"/>
                <w:lang w:val="ky-KG"/>
              </w:rPr>
              <w:t>га</w:t>
            </w:r>
          </w:p>
        </w:tc>
        <w:tc>
          <w:tcPr>
            <w:tcW w:w="1417" w:type="dxa"/>
          </w:tcPr>
          <w:p w14:paraId="4A724EB5" w14:textId="77777777" w:rsidR="009C69D0" w:rsidRDefault="009C69D0" w:rsidP="009D7C4D">
            <w:pPr>
              <w:tabs>
                <w:tab w:val="left" w:pos="2127"/>
              </w:tabs>
              <w:jc w:val="center"/>
              <w:rPr>
                <w:i/>
                <w:sz w:val="28"/>
                <w:szCs w:val="28"/>
                <w:lang w:val="ru-RU"/>
              </w:rPr>
            </w:pPr>
            <w:r>
              <w:rPr>
                <w:sz w:val="28"/>
                <w:szCs w:val="28"/>
              </w:rPr>
              <w:t>11,4</w:t>
            </w:r>
            <w:r>
              <w:rPr>
                <w:spacing w:val="-5"/>
                <w:sz w:val="28"/>
                <w:szCs w:val="28"/>
              </w:rPr>
              <w:t>±</w:t>
            </w:r>
            <w:r>
              <w:rPr>
                <w:spacing w:val="-5"/>
                <w:sz w:val="28"/>
                <w:szCs w:val="28"/>
                <w:lang w:val="ru-RU"/>
              </w:rPr>
              <w:t>1,1</w:t>
            </w:r>
          </w:p>
        </w:tc>
        <w:tc>
          <w:tcPr>
            <w:tcW w:w="1418" w:type="dxa"/>
          </w:tcPr>
          <w:p w14:paraId="1E4243E8" w14:textId="77777777" w:rsidR="009C69D0" w:rsidRDefault="009C69D0" w:rsidP="009D7C4D">
            <w:pPr>
              <w:tabs>
                <w:tab w:val="left" w:pos="2127"/>
              </w:tabs>
              <w:jc w:val="center"/>
              <w:rPr>
                <w:i/>
                <w:sz w:val="28"/>
                <w:szCs w:val="28"/>
                <w:lang w:val="ru-RU"/>
              </w:rPr>
            </w:pPr>
            <w:r>
              <w:rPr>
                <w:sz w:val="28"/>
                <w:szCs w:val="28"/>
              </w:rPr>
              <w:t>3,2</w:t>
            </w:r>
            <w:r>
              <w:rPr>
                <w:spacing w:val="-5"/>
                <w:sz w:val="28"/>
                <w:szCs w:val="28"/>
              </w:rPr>
              <w:t>±</w:t>
            </w:r>
            <w:r>
              <w:rPr>
                <w:spacing w:val="-5"/>
                <w:sz w:val="28"/>
                <w:szCs w:val="28"/>
                <w:lang w:val="ru-RU"/>
              </w:rPr>
              <w:t>0,1</w:t>
            </w:r>
          </w:p>
        </w:tc>
        <w:tc>
          <w:tcPr>
            <w:tcW w:w="1417" w:type="dxa"/>
          </w:tcPr>
          <w:p w14:paraId="6F33E010" w14:textId="77777777" w:rsidR="009C69D0" w:rsidRDefault="009C69D0" w:rsidP="009D7C4D">
            <w:pPr>
              <w:tabs>
                <w:tab w:val="left" w:pos="2127"/>
              </w:tabs>
              <w:jc w:val="center"/>
              <w:rPr>
                <w:i/>
                <w:sz w:val="28"/>
                <w:szCs w:val="28"/>
                <w:lang w:val="ky-KG"/>
              </w:rPr>
            </w:pPr>
            <w:r>
              <w:rPr>
                <w:sz w:val="28"/>
                <w:szCs w:val="28"/>
              </w:rPr>
              <w:t>10,0</w:t>
            </w:r>
            <w:r>
              <w:rPr>
                <w:spacing w:val="-5"/>
                <w:sz w:val="28"/>
                <w:szCs w:val="28"/>
              </w:rPr>
              <w:t>±</w:t>
            </w:r>
            <w:r>
              <w:rPr>
                <w:spacing w:val="-5"/>
                <w:sz w:val="28"/>
                <w:szCs w:val="28"/>
                <w:lang w:val="ru-RU"/>
              </w:rPr>
              <w:t>1</w:t>
            </w:r>
          </w:p>
        </w:tc>
        <w:tc>
          <w:tcPr>
            <w:tcW w:w="1559" w:type="dxa"/>
          </w:tcPr>
          <w:p w14:paraId="3427BC46" w14:textId="77777777" w:rsidR="009C69D0" w:rsidRDefault="009C69D0" w:rsidP="009D7C4D">
            <w:pPr>
              <w:tabs>
                <w:tab w:val="left" w:pos="2127"/>
              </w:tabs>
              <w:jc w:val="center"/>
              <w:rPr>
                <w:i/>
                <w:sz w:val="28"/>
                <w:szCs w:val="28"/>
                <w:lang w:val="ky-KG"/>
              </w:rPr>
            </w:pPr>
            <w:r>
              <w:rPr>
                <w:sz w:val="28"/>
                <w:szCs w:val="28"/>
              </w:rPr>
              <w:t>5,1</w:t>
            </w:r>
            <w:r>
              <w:rPr>
                <w:spacing w:val="-5"/>
                <w:sz w:val="28"/>
                <w:szCs w:val="28"/>
              </w:rPr>
              <w:t>±</w:t>
            </w:r>
            <w:r>
              <w:rPr>
                <w:spacing w:val="-5"/>
                <w:sz w:val="28"/>
                <w:szCs w:val="28"/>
                <w:lang w:val="ru-RU"/>
              </w:rPr>
              <w:t>1,1</w:t>
            </w:r>
          </w:p>
        </w:tc>
      </w:tr>
      <w:tr w:rsidR="009C69D0" w14:paraId="5ACFB781" w14:textId="77777777" w:rsidTr="009D7C4D">
        <w:trPr>
          <w:trHeight w:val="319"/>
        </w:trPr>
        <w:tc>
          <w:tcPr>
            <w:tcW w:w="434" w:type="dxa"/>
            <w:vMerge/>
          </w:tcPr>
          <w:p w14:paraId="777D1419" w14:textId="77777777" w:rsidR="009C69D0" w:rsidRDefault="009C69D0" w:rsidP="009D7C4D">
            <w:pPr>
              <w:ind w:firstLine="567"/>
              <w:jc w:val="center"/>
              <w:rPr>
                <w:iCs/>
                <w:sz w:val="28"/>
                <w:szCs w:val="28"/>
              </w:rPr>
            </w:pPr>
          </w:p>
        </w:tc>
        <w:tc>
          <w:tcPr>
            <w:tcW w:w="2827" w:type="dxa"/>
            <w:vMerge/>
          </w:tcPr>
          <w:p w14:paraId="1478E936" w14:textId="77777777" w:rsidR="009C69D0" w:rsidRDefault="009C69D0" w:rsidP="009D7C4D">
            <w:pPr>
              <w:ind w:firstLine="567"/>
              <w:rPr>
                <w:iCs/>
                <w:sz w:val="28"/>
                <w:szCs w:val="28"/>
              </w:rPr>
            </w:pPr>
          </w:p>
        </w:tc>
        <w:tc>
          <w:tcPr>
            <w:tcW w:w="2835" w:type="dxa"/>
            <w:gridSpan w:val="2"/>
          </w:tcPr>
          <w:p w14:paraId="7D978645"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=0,002</w:t>
            </w:r>
            <w:r>
              <w:rPr>
                <w:sz w:val="28"/>
                <w:szCs w:val="28"/>
              </w:rPr>
              <w:t>*</w:t>
            </w:r>
          </w:p>
        </w:tc>
        <w:tc>
          <w:tcPr>
            <w:tcW w:w="2976" w:type="dxa"/>
            <w:gridSpan w:val="2"/>
          </w:tcPr>
          <w:p w14:paraId="3906F41C"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=0,004</w:t>
            </w:r>
            <w:r>
              <w:rPr>
                <w:sz w:val="28"/>
                <w:szCs w:val="28"/>
              </w:rPr>
              <w:t>*</w:t>
            </w:r>
          </w:p>
        </w:tc>
      </w:tr>
      <w:tr w:rsidR="009C69D0" w14:paraId="3CD73E89" w14:textId="77777777" w:rsidTr="009D7C4D">
        <w:trPr>
          <w:trHeight w:val="319"/>
        </w:trPr>
        <w:tc>
          <w:tcPr>
            <w:tcW w:w="434" w:type="dxa"/>
            <w:vMerge w:val="restart"/>
          </w:tcPr>
          <w:p w14:paraId="6DBFA7D4" w14:textId="77777777" w:rsidR="009C69D0" w:rsidRDefault="009C69D0" w:rsidP="009D7C4D">
            <w:pPr>
              <w:jc w:val="center"/>
              <w:rPr>
                <w:iCs/>
                <w:sz w:val="28"/>
                <w:szCs w:val="28"/>
                <w:lang w:val="ky-KG"/>
              </w:rPr>
            </w:pPr>
            <w:r>
              <w:rPr>
                <w:iCs/>
                <w:sz w:val="28"/>
                <w:szCs w:val="28"/>
                <w:lang w:val="ky-KG"/>
              </w:rPr>
              <w:t>6</w:t>
            </w:r>
          </w:p>
        </w:tc>
        <w:tc>
          <w:tcPr>
            <w:tcW w:w="2827" w:type="dxa"/>
            <w:vMerge w:val="restart"/>
          </w:tcPr>
          <w:p w14:paraId="6C96534B" w14:textId="77777777" w:rsidR="009C69D0" w:rsidRDefault="009C69D0" w:rsidP="009D7C4D">
            <w:pPr>
              <w:rPr>
                <w:iCs/>
                <w:sz w:val="28"/>
                <w:szCs w:val="28"/>
                <w:lang w:val="ky-KG"/>
              </w:rPr>
            </w:pPr>
            <w:r>
              <w:rPr>
                <w:iCs/>
                <w:sz w:val="28"/>
                <w:szCs w:val="28"/>
              </w:rPr>
              <w:t>Жумуш тыныгуу</w:t>
            </w:r>
            <w:r>
              <w:rPr>
                <w:iCs/>
                <w:sz w:val="28"/>
                <w:szCs w:val="28"/>
                <w:lang w:val="ky-KG"/>
              </w:rPr>
              <w:t>га</w:t>
            </w:r>
          </w:p>
        </w:tc>
        <w:tc>
          <w:tcPr>
            <w:tcW w:w="1417" w:type="dxa"/>
          </w:tcPr>
          <w:p w14:paraId="5E065802" w14:textId="77777777" w:rsidR="009C69D0" w:rsidRDefault="009C69D0" w:rsidP="009D7C4D">
            <w:pPr>
              <w:tabs>
                <w:tab w:val="left" w:pos="2127"/>
              </w:tabs>
              <w:jc w:val="center"/>
              <w:rPr>
                <w:i/>
                <w:sz w:val="28"/>
                <w:szCs w:val="28"/>
                <w:lang w:val="ky-KG"/>
              </w:rPr>
            </w:pPr>
            <w:r>
              <w:rPr>
                <w:sz w:val="28"/>
                <w:szCs w:val="28"/>
              </w:rPr>
              <w:t>6,0</w:t>
            </w:r>
            <w:r>
              <w:rPr>
                <w:spacing w:val="-5"/>
                <w:sz w:val="28"/>
                <w:szCs w:val="28"/>
              </w:rPr>
              <w:t>±</w:t>
            </w:r>
            <w:r>
              <w:rPr>
                <w:spacing w:val="-5"/>
                <w:sz w:val="28"/>
                <w:szCs w:val="28"/>
                <w:lang w:val="ru-RU"/>
              </w:rPr>
              <w:t>1</w:t>
            </w:r>
          </w:p>
        </w:tc>
        <w:tc>
          <w:tcPr>
            <w:tcW w:w="1418" w:type="dxa"/>
          </w:tcPr>
          <w:p w14:paraId="346B36FE" w14:textId="77777777" w:rsidR="009C69D0" w:rsidRDefault="009C69D0" w:rsidP="009D7C4D">
            <w:pPr>
              <w:tabs>
                <w:tab w:val="left" w:pos="2127"/>
              </w:tabs>
              <w:jc w:val="center"/>
              <w:rPr>
                <w:i/>
                <w:sz w:val="28"/>
                <w:szCs w:val="28"/>
                <w:lang w:val="ky-KG"/>
              </w:rPr>
            </w:pPr>
            <w:r>
              <w:rPr>
                <w:sz w:val="28"/>
                <w:szCs w:val="28"/>
              </w:rPr>
              <w:t>2,8</w:t>
            </w:r>
            <w:r>
              <w:rPr>
                <w:spacing w:val="-5"/>
                <w:sz w:val="28"/>
                <w:szCs w:val="28"/>
              </w:rPr>
              <w:t>±</w:t>
            </w:r>
            <w:r>
              <w:rPr>
                <w:spacing w:val="-5"/>
                <w:sz w:val="28"/>
                <w:szCs w:val="28"/>
                <w:lang w:val="ru-RU"/>
              </w:rPr>
              <w:t>1</w:t>
            </w:r>
          </w:p>
        </w:tc>
        <w:tc>
          <w:tcPr>
            <w:tcW w:w="1417" w:type="dxa"/>
          </w:tcPr>
          <w:p w14:paraId="10298831" w14:textId="77777777" w:rsidR="009C69D0" w:rsidRDefault="009C69D0" w:rsidP="009D7C4D">
            <w:pPr>
              <w:tabs>
                <w:tab w:val="left" w:pos="2127"/>
              </w:tabs>
              <w:jc w:val="center"/>
              <w:rPr>
                <w:i/>
                <w:sz w:val="28"/>
                <w:szCs w:val="28"/>
                <w:lang w:val="ky-KG"/>
              </w:rPr>
            </w:pPr>
            <w:r>
              <w:rPr>
                <w:sz w:val="28"/>
                <w:szCs w:val="28"/>
              </w:rPr>
              <w:t>7,7</w:t>
            </w:r>
            <w:r>
              <w:rPr>
                <w:spacing w:val="-5"/>
                <w:sz w:val="28"/>
                <w:szCs w:val="28"/>
              </w:rPr>
              <w:t>±</w:t>
            </w:r>
            <w:r>
              <w:rPr>
                <w:spacing w:val="-5"/>
                <w:sz w:val="28"/>
                <w:szCs w:val="28"/>
                <w:lang w:val="ru-RU"/>
              </w:rPr>
              <w:t>0,71</w:t>
            </w:r>
          </w:p>
        </w:tc>
        <w:tc>
          <w:tcPr>
            <w:tcW w:w="1559" w:type="dxa"/>
          </w:tcPr>
          <w:p w14:paraId="245A7214" w14:textId="77777777" w:rsidR="009C69D0" w:rsidRDefault="009C69D0" w:rsidP="009D7C4D">
            <w:pPr>
              <w:tabs>
                <w:tab w:val="left" w:pos="2127"/>
              </w:tabs>
              <w:jc w:val="center"/>
              <w:rPr>
                <w:i/>
                <w:sz w:val="28"/>
                <w:szCs w:val="28"/>
                <w:lang w:val="ky-KG"/>
              </w:rPr>
            </w:pPr>
            <w:r>
              <w:rPr>
                <w:sz w:val="28"/>
                <w:szCs w:val="28"/>
              </w:rPr>
              <w:t>4,5</w:t>
            </w:r>
            <w:r>
              <w:rPr>
                <w:spacing w:val="-5"/>
                <w:sz w:val="28"/>
                <w:szCs w:val="28"/>
              </w:rPr>
              <w:t>±</w:t>
            </w:r>
            <w:r>
              <w:rPr>
                <w:spacing w:val="-5"/>
                <w:sz w:val="28"/>
                <w:szCs w:val="28"/>
                <w:lang w:val="ru-RU"/>
              </w:rPr>
              <w:t>0,7</w:t>
            </w:r>
          </w:p>
        </w:tc>
      </w:tr>
      <w:tr w:rsidR="009C69D0" w14:paraId="7CE8F7DB" w14:textId="77777777" w:rsidTr="009D7C4D">
        <w:trPr>
          <w:trHeight w:val="307"/>
        </w:trPr>
        <w:tc>
          <w:tcPr>
            <w:tcW w:w="434" w:type="dxa"/>
            <w:vMerge/>
          </w:tcPr>
          <w:p w14:paraId="2886DC5F" w14:textId="77777777" w:rsidR="009C69D0" w:rsidRDefault="009C69D0" w:rsidP="009D7C4D">
            <w:pPr>
              <w:ind w:firstLine="567"/>
              <w:rPr>
                <w:iCs/>
                <w:sz w:val="28"/>
                <w:szCs w:val="28"/>
              </w:rPr>
            </w:pPr>
          </w:p>
        </w:tc>
        <w:tc>
          <w:tcPr>
            <w:tcW w:w="2827" w:type="dxa"/>
            <w:vMerge/>
          </w:tcPr>
          <w:p w14:paraId="58C0F0BE" w14:textId="77777777" w:rsidR="009C69D0" w:rsidRDefault="009C69D0" w:rsidP="009D7C4D">
            <w:pPr>
              <w:ind w:firstLine="567"/>
              <w:rPr>
                <w:iCs/>
                <w:sz w:val="28"/>
                <w:szCs w:val="28"/>
              </w:rPr>
            </w:pPr>
          </w:p>
        </w:tc>
        <w:tc>
          <w:tcPr>
            <w:tcW w:w="2835" w:type="dxa"/>
            <w:gridSpan w:val="2"/>
          </w:tcPr>
          <w:p w14:paraId="7CE086C1"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=0,017</w:t>
            </w:r>
            <w:r>
              <w:rPr>
                <w:sz w:val="28"/>
                <w:szCs w:val="28"/>
              </w:rPr>
              <w:t>*</w:t>
            </w:r>
          </w:p>
        </w:tc>
        <w:tc>
          <w:tcPr>
            <w:tcW w:w="2976" w:type="dxa"/>
            <w:gridSpan w:val="2"/>
          </w:tcPr>
          <w:p w14:paraId="4C9EA33B" w14:textId="77777777" w:rsidR="009C69D0" w:rsidRDefault="009C69D0" w:rsidP="009D7C4D">
            <w:pPr>
              <w:tabs>
                <w:tab w:val="left" w:pos="2127"/>
              </w:tabs>
              <w:jc w:val="center"/>
              <w:rPr>
                <w:sz w:val="28"/>
                <w:szCs w:val="28"/>
              </w:rPr>
            </w:pPr>
            <w:r>
              <w:rPr>
                <w:sz w:val="28"/>
                <w:szCs w:val="28"/>
                <w:lang w:val="en-US"/>
              </w:rPr>
              <w:t>p</w:t>
            </w:r>
            <w:r>
              <w:rPr>
                <w:sz w:val="28"/>
                <w:szCs w:val="28"/>
                <w:lang w:val="ru-RU"/>
              </w:rPr>
              <w:t>=0,000</w:t>
            </w:r>
            <w:r>
              <w:rPr>
                <w:sz w:val="28"/>
                <w:szCs w:val="28"/>
              </w:rPr>
              <w:t>*</w:t>
            </w:r>
          </w:p>
        </w:tc>
      </w:tr>
      <w:tr w:rsidR="009C69D0" w14:paraId="1F9EA33F" w14:textId="77777777" w:rsidTr="009D7C4D">
        <w:trPr>
          <w:trHeight w:val="593"/>
        </w:trPr>
        <w:tc>
          <w:tcPr>
            <w:tcW w:w="9072" w:type="dxa"/>
            <w:gridSpan w:val="6"/>
          </w:tcPr>
          <w:p w14:paraId="10797C34" w14:textId="77777777" w:rsidR="009C69D0" w:rsidRDefault="009C69D0" w:rsidP="009D7C4D">
            <w:pPr>
              <w:ind w:firstLine="567"/>
              <w:jc w:val="both"/>
              <w:rPr>
                <w:i/>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rPr>
              <w:t>M</w:t>
            </w:r>
            <w:r>
              <w:rPr>
                <w:spacing w:val="-5"/>
                <w:sz w:val="24"/>
                <w:lang w:val="ky-KG"/>
              </w:rPr>
              <w:t xml:space="preserve">-орточо, </w:t>
            </w:r>
            <w:r>
              <w:rPr>
                <w:spacing w:val="-5"/>
                <w:sz w:val="24"/>
              </w:rPr>
              <w:t>m</w:t>
            </w:r>
            <w:r>
              <w:rPr>
                <w:spacing w:val="-5"/>
                <w:sz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t>р≤0,</w:t>
            </w:r>
            <w:r>
              <w:rPr>
                <w:lang w:val="ru-RU"/>
              </w:rPr>
              <w:t>0</w:t>
            </w:r>
            <w:r>
              <w:t>5</w:t>
            </w:r>
            <w:r>
              <w:rPr>
                <w:sz w:val="24"/>
                <w:szCs w:val="24"/>
              </w:rPr>
              <w:t>*</w:t>
            </w:r>
            <w:r>
              <w:rPr>
                <w:sz w:val="24"/>
                <w:szCs w:val="24"/>
                <w:lang w:val="ky-KG"/>
              </w:rPr>
              <w:t>-</w:t>
            </w:r>
            <w:r>
              <w:rPr>
                <w:lang w:val="ky-KG"/>
              </w:rPr>
              <w:t xml:space="preserve"> учурда ишенимдүү айрыма </w:t>
            </w:r>
          </w:p>
        </w:tc>
      </w:tr>
    </w:tbl>
    <w:p w14:paraId="23E95EE3" w14:textId="77777777" w:rsidR="009C69D0" w:rsidRDefault="009C69D0" w:rsidP="009C69D0">
      <w:pPr>
        <w:pStyle w:val="11"/>
        <w:spacing w:before="1"/>
        <w:ind w:firstLine="621"/>
        <w:rPr>
          <w:b w:val="0"/>
          <w:bCs w:val="0"/>
        </w:rPr>
      </w:pPr>
      <w:r>
        <w:rPr>
          <w:b w:val="0"/>
          <w:bCs w:val="0"/>
        </w:rPr>
        <w:t xml:space="preserve">Алынган натыйжалардын негизинде, айырмачылыктар дарыгерлердин жумуш шарттарынын өзгөргөндүгүн жана алардын иш күнүндөгы убакытты кантип бөлүштүргөндүгүн көрсөтөт. Эксперименттердин натыйжасында убакыт кыскарган иш-чаралар (диагноз коюу, дарылоо, профилактика) көбөйдү, ал эми квалификация жогорулатуу жана башка иш-чаралар үчүн </w:t>
      </w:r>
      <w:r>
        <w:rPr>
          <w:b w:val="0"/>
          <w:bCs w:val="0"/>
        </w:rPr>
        <w:lastRenderedPageBreak/>
        <w:t>сарпталган убакыт кээ бир учурларда көбөйгөн. Бул маалыматтар дарыгерлердин ишин оптималдаштыруунун жана жакшыртуунун мүмкүнчүлүктөрүн ачат.</w:t>
      </w:r>
      <w:r>
        <w:rPr>
          <w:b w:val="0"/>
          <w:bCs w:val="0"/>
          <w:lang w:val="ky-KG"/>
        </w:rPr>
        <w:t xml:space="preserve"> </w:t>
      </w:r>
      <w:r>
        <w:rPr>
          <w:b w:val="0"/>
          <w:bCs w:val="0"/>
        </w:rPr>
        <w:t>Биз таратпан иштелип чыккан “Жумуш убакытты рационалдуу пайдалануу” сунуштары терапиялык жардамдын сапатын жогорулатты деген корутунду жасоого болот.</w:t>
      </w:r>
    </w:p>
    <w:p w14:paraId="073BADE8" w14:textId="2C72488D" w:rsidR="009C69D0" w:rsidRDefault="009C69D0" w:rsidP="009C69D0">
      <w:pPr>
        <w:pStyle w:val="11"/>
        <w:spacing w:before="1"/>
        <w:rPr>
          <w:b w:val="0"/>
          <w:bCs w:val="0"/>
        </w:rPr>
      </w:pPr>
    </w:p>
    <w:p w14:paraId="4968AF94" w14:textId="53761872" w:rsidR="003F4987" w:rsidRDefault="00154EB0" w:rsidP="003F4987">
      <w:pPr>
        <w:ind w:firstLine="708"/>
        <w:jc w:val="both"/>
        <w:rPr>
          <w:b/>
          <w:bCs/>
          <w:color w:val="000000"/>
          <w:sz w:val="28"/>
          <w:szCs w:val="28"/>
          <w:lang w:val="ky-KG"/>
        </w:rPr>
      </w:pPr>
      <w:r>
        <w:rPr>
          <w:b/>
          <w:bCs/>
          <w:color w:val="000000"/>
          <w:sz w:val="28"/>
          <w:szCs w:val="28"/>
          <w:lang w:val="ky-KG"/>
        </w:rPr>
        <w:t>4.2</w:t>
      </w:r>
      <w:r w:rsidR="003F4987">
        <w:rPr>
          <w:b/>
          <w:bCs/>
          <w:color w:val="000000"/>
          <w:sz w:val="28"/>
          <w:szCs w:val="28"/>
          <w:lang w:val="ky-KG"/>
        </w:rPr>
        <w:t>.</w:t>
      </w:r>
      <w:r w:rsidR="003F4987">
        <w:rPr>
          <w:b/>
          <w:bCs/>
          <w:color w:val="000000"/>
          <w:sz w:val="28"/>
          <w:szCs w:val="28"/>
          <w:lang w:val="ky-KG"/>
        </w:rPr>
        <w:tab/>
      </w:r>
      <w:r w:rsidRPr="00154EB0">
        <w:rPr>
          <w:b/>
          <w:spacing w:val="-4"/>
          <w:sz w:val="28"/>
          <w:szCs w:val="28"/>
          <w:lang w:val="ky-KG"/>
        </w:rPr>
        <w:t>Дарылоо</w:t>
      </w:r>
      <w:r w:rsidRPr="00154EB0">
        <w:rPr>
          <w:b/>
          <w:spacing w:val="-4"/>
          <w:sz w:val="28"/>
          <w:szCs w:val="28"/>
          <w:lang w:val="ky-KG"/>
        </w:rPr>
        <w:t>-</w:t>
      </w:r>
      <w:r w:rsidRPr="00154EB0">
        <w:rPr>
          <w:b/>
          <w:spacing w:val="-4"/>
          <w:sz w:val="28"/>
          <w:szCs w:val="28"/>
          <w:lang w:val="ky-KG"/>
        </w:rPr>
        <w:t>диагностикалоо</w:t>
      </w:r>
      <w:r w:rsidRPr="00154EB0">
        <w:rPr>
          <w:b/>
          <w:spacing w:val="-4"/>
          <w:sz w:val="28"/>
          <w:szCs w:val="28"/>
          <w:lang w:val="ky-KG"/>
        </w:rPr>
        <w:t xml:space="preserve"> процессин эксперттик баа бер</w:t>
      </w:r>
      <w:r w:rsidRPr="00154EB0">
        <w:rPr>
          <w:b/>
          <w:bCs/>
          <w:sz w:val="28"/>
          <w:szCs w:val="28"/>
        </w:rPr>
        <w:t>үү</w:t>
      </w:r>
      <w:r>
        <w:rPr>
          <w:b/>
          <w:bCs/>
          <w:color w:val="000000"/>
          <w:sz w:val="28"/>
          <w:szCs w:val="28"/>
          <w:lang w:val="ky-KG"/>
        </w:rPr>
        <w:t xml:space="preserve"> </w:t>
      </w:r>
    </w:p>
    <w:p w14:paraId="50249BF4" w14:textId="77777777" w:rsidR="003F4987" w:rsidRDefault="003F4987" w:rsidP="003F4987">
      <w:pPr>
        <w:pStyle w:val="a9"/>
        <w:spacing w:before="8"/>
        <w:ind w:firstLine="567"/>
        <w:rPr>
          <w:spacing w:val="-4"/>
          <w:lang w:val="ky-KG"/>
        </w:rPr>
      </w:pPr>
      <w:r>
        <w:rPr>
          <w:spacing w:val="-4"/>
          <w:lang w:val="ky-KG"/>
        </w:rPr>
        <w:t>Дарылоо жана диагностикалоо процессинин клиникалык технологиясынын негизи бардык ооруларды аныктоо эрежелеринин жыйындысы, б.а. универсалдуу системасы болуп саналат. Терапияда: 1) сурамжылоо; 2) кароо; 3) пальпация; 4) перкуссия; 5) аускультация ыкмаларын камтыйт.</w:t>
      </w:r>
    </w:p>
    <w:p w14:paraId="277FBBA8" w14:textId="1158D59A" w:rsidR="003F4987" w:rsidRDefault="003F4987" w:rsidP="003F4987">
      <w:pPr>
        <w:pStyle w:val="a9"/>
        <w:spacing w:before="8"/>
        <w:ind w:firstLine="567"/>
        <w:rPr>
          <w:spacing w:val="-4"/>
          <w:lang w:val="ky-KG"/>
        </w:rPr>
      </w:pPr>
      <w:r>
        <w:rPr>
          <w:spacing w:val="-4"/>
          <w:lang w:val="ky-KG"/>
        </w:rPr>
        <w:t>Жалпы сурамжылоо схемасынын негизинде, дарыгерлердин диагностикалык маалыматка болгон муктаждыктарын жана медициналык байкоонун логикасын эске алуу менен биз байкоо жүргүзүү учуруна жараша сура</w:t>
      </w:r>
      <w:r w:rsidR="00154EB0">
        <w:rPr>
          <w:spacing w:val="-4"/>
          <w:lang w:val="ky-KG"/>
        </w:rPr>
        <w:t>мжылоо схеманы сунуш кылдык (4.2</w:t>
      </w:r>
      <w:r>
        <w:rPr>
          <w:spacing w:val="-4"/>
          <w:lang w:val="ky-KG"/>
        </w:rPr>
        <w:t>.1 таблица).</w:t>
      </w:r>
    </w:p>
    <w:p w14:paraId="6A4ED19A" w14:textId="77777777" w:rsidR="003F4987" w:rsidRDefault="003F4987" w:rsidP="003F4987">
      <w:pPr>
        <w:pStyle w:val="a9"/>
        <w:spacing w:before="8"/>
        <w:ind w:firstLine="567"/>
        <w:rPr>
          <w:spacing w:val="-4"/>
          <w:lang w:val="ky-KG"/>
        </w:rPr>
      </w:pPr>
      <w:r>
        <w:rPr>
          <w:spacing w:val="-4"/>
          <w:lang w:val="ky-KG"/>
        </w:rPr>
        <w:tab/>
      </w:r>
      <w:r>
        <w:rPr>
          <w:b/>
          <w:bCs/>
          <w:spacing w:val="-4"/>
          <w:lang w:val="ky-KG"/>
        </w:rPr>
        <w:t>4.1.1-таблица</w:t>
      </w:r>
      <w:r>
        <w:rPr>
          <w:spacing w:val="-4"/>
          <w:lang w:val="ky-KG"/>
        </w:rPr>
        <w:t xml:space="preserve"> ‒ Амбулатордук кабыл алууда терапиялык бейтаптарды сурамжылоо схемасы</w:t>
      </w:r>
    </w:p>
    <w:tbl>
      <w:tblPr>
        <w:tblStyle w:val="TableNormal"/>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3648"/>
        <w:gridCol w:w="709"/>
        <w:gridCol w:w="992"/>
        <w:gridCol w:w="850"/>
        <w:gridCol w:w="993"/>
        <w:gridCol w:w="850"/>
        <w:gridCol w:w="883"/>
      </w:tblGrid>
      <w:tr w:rsidR="003F4987" w:rsidRPr="00154EB0" w14:paraId="763A4077" w14:textId="77777777" w:rsidTr="009D7C4D">
        <w:trPr>
          <w:trHeight w:val="318"/>
        </w:trPr>
        <w:tc>
          <w:tcPr>
            <w:tcW w:w="605" w:type="dxa"/>
            <w:vMerge w:val="restart"/>
          </w:tcPr>
          <w:p w14:paraId="6CCBFC46" w14:textId="77777777" w:rsidR="003F4987" w:rsidRPr="00154EB0" w:rsidRDefault="003F4987" w:rsidP="009D7C4D">
            <w:pPr>
              <w:pStyle w:val="TableParagraph"/>
              <w:spacing w:line="268" w:lineRule="exact"/>
              <w:ind w:left="167"/>
              <w:rPr>
                <w:sz w:val="24"/>
                <w:szCs w:val="24"/>
              </w:rPr>
            </w:pPr>
            <w:bookmarkStart w:id="2" w:name="_Hlk186089456"/>
            <w:r w:rsidRPr="00154EB0">
              <w:rPr>
                <w:spacing w:val="-10"/>
                <w:sz w:val="24"/>
                <w:szCs w:val="24"/>
              </w:rPr>
              <w:t>№</w:t>
            </w:r>
          </w:p>
        </w:tc>
        <w:tc>
          <w:tcPr>
            <w:tcW w:w="3648" w:type="dxa"/>
            <w:vMerge w:val="restart"/>
          </w:tcPr>
          <w:p w14:paraId="689A08E1" w14:textId="77777777" w:rsidR="003F4987" w:rsidRPr="00154EB0" w:rsidRDefault="003F4987" w:rsidP="009D7C4D">
            <w:pPr>
              <w:pStyle w:val="TableParagraph"/>
              <w:spacing w:line="276" w:lineRule="auto"/>
              <w:ind w:left="706" w:hanging="34"/>
              <w:rPr>
                <w:sz w:val="24"/>
                <w:szCs w:val="24"/>
              </w:rPr>
            </w:pPr>
            <w:r w:rsidRPr="00154EB0">
              <w:rPr>
                <w:spacing w:val="-2"/>
                <w:sz w:val="24"/>
                <w:szCs w:val="24"/>
              </w:rPr>
              <w:t>Сурамжылоо элементтери</w:t>
            </w:r>
          </w:p>
        </w:tc>
        <w:tc>
          <w:tcPr>
            <w:tcW w:w="1701" w:type="dxa"/>
            <w:gridSpan w:val="2"/>
          </w:tcPr>
          <w:p w14:paraId="78539EE3" w14:textId="77777777" w:rsidR="003F4987" w:rsidRPr="00154EB0" w:rsidRDefault="003F4987" w:rsidP="009D7C4D">
            <w:pPr>
              <w:pStyle w:val="TableParagraph"/>
              <w:spacing w:line="268" w:lineRule="exact"/>
              <w:ind w:left="548"/>
              <w:rPr>
                <w:sz w:val="24"/>
                <w:szCs w:val="24"/>
              </w:rPr>
            </w:pPr>
            <w:r w:rsidRPr="00154EB0">
              <w:rPr>
                <w:spacing w:val="-2"/>
                <w:sz w:val="24"/>
                <w:szCs w:val="24"/>
              </w:rPr>
              <w:t>Алгачкы</w:t>
            </w:r>
          </w:p>
        </w:tc>
        <w:tc>
          <w:tcPr>
            <w:tcW w:w="1843" w:type="dxa"/>
            <w:gridSpan w:val="2"/>
          </w:tcPr>
          <w:p w14:paraId="3B037409" w14:textId="77777777" w:rsidR="003F4987" w:rsidRPr="00154EB0" w:rsidRDefault="003F4987" w:rsidP="009D7C4D">
            <w:pPr>
              <w:pStyle w:val="TableParagraph"/>
              <w:spacing w:line="268" w:lineRule="exact"/>
              <w:ind w:left="367"/>
              <w:rPr>
                <w:sz w:val="24"/>
                <w:szCs w:val="24"/>
              </w:rPr>
            </w:pPr>
            <w:r w:rsidRPr="00154EB0">
              <w:rPr>
                <w:spacing w:val="-2"/>
                <w:sz w:val="24"/>
                <w:szCs w:val="24"/>
              </w:rPr>
              <w:t>кайталанган</w:t>
            </w:r>
          </w:p>
        </w:tc>
        <w:tc>
          <w:tcPr>
            <w:tcW w:w="1733" w:type="dxa"/>
            <w:gridSpan w:val="2"/>
          </w:tcPr>
          <w:p w14:paraId="0E8743A1" w14:textId="77777777" w:rsidR="003F4987" w:rsidRPr="00154EB0" w:rsidRDefault="003F4987" w:rsidP="009D7C4D">
            <w:pPr>
              <w:pStyle w:val="TableParagraph"/>
              <w:spacing w:line="268" w:lineRule="exact"/>
              <w:ind w:left="539"/>
              <w:rPr>
                <w:sz w:val="24"/>
                <w:szCs w:val="24"/>
              </w:rPr>
            </w:pPr>
            <w:r w:rsidRPr="00154EB0">
              <w:rPr>
                <w:spacing w:val="-2"/>
                <w:sz w:val="24"/>
                <w:szCs w:val="24"/>
              </w:rPr>
              <w:t>акыркы</w:t>
            </w:r>
          </w:p>
        </w:tc>
      </w:tr>
      <w:tr w:rsidR="003F4987" w:rsidRPr="00154EB0" w14:paraId="07F78122" w14:textId="77777777" w:rsidTr="009D7C4D">
        <w:trPr>
          <w:trHeight w:val="253"/>
        </w:trPr>
        <w:tc>
          <w:tcPr>
            <w:tcW w:w="605" w:type="dxa"/>
            <w:vMerge/>
            <w:tcBorders>
              <w:top w:val="nil"/>
            </w:tcBorders>
          </w:tcPr>
          <w:p w14:paraId="33C81249" w14:textId="77777777" w:rsidR="003F4987" w:rsidRPr="00154EB0" w:rsidRDefault="003F4987" w:rsidP="009D7C4D">
            <w:pPr>
              <w:jc w:val="center"/>
              <w:rPr>
                <w:sz w:val="24"/>
                <w:szCs w:val="24"/>
              </w:rPr>
            </w:pPr>
          </w:p>
        </w:tc>
        <w:tc>
          <w:tcPr>
            <w:tcW w:w="3648" w:type="dxa"/>
            <w:vMerge/>
            <w:tcBorders>
              <w:top w:val="nil"/>
            </w:tcBorders>
          </w:tcPr>
          <w:p w14:paraId="1D725A81" w14:textId="77777777" w:rsidR="003F4987" w:rsidRPr="00154EB0" w:rsidRDefault="003F4987" w:rsidP="009D7C4D">
            <w:pPr>
              <w:jc w:val="center"/>
              <w:rPr>
                <w:sz w:val="24"/>
                <w:szCs w:val="24"/>
              </w:rPr>
            </w:pPr>
          </w:p>
        </w:tc>
        <w:tc>
          <w:tcPr>
            <w:tcW w:w="709" w:type="dxa"/>
          </w:tcPr>
          <w:p w14:paraId="4706D47D" w14:textId="77777777" w:rsidR="003F4987" w:rsidRPr="00154EB0" w:rsidRDefault="003F4987" w:rsidP="009D7C4D">
            <w:pPr>
              <w:pStyle w:val="TableParagraph"/>
              <w:spacing w:line="268" w:lineRule="exact"/>
              <w:ind w:left="14" w:right="11"/>
              <w:rPr>
                <w:sz w:val="24"/>
                <w:szCs w:val="24"/>
              </w:rPr>
            </w:pPr>
            <w:r w:rsidRPr="00154EB0">
              <w:rPr>
                <w:spacing w:val="-4"/>
                <w:sz w:val="24"/>
                <w:szCs w:val="24"/>
              </w:rPr>
              <w:t>курч</w:t>
            </w:r>
          </w:p>
        </w:tc>
        <w:tc>
          <w:tcPr>
            <w:tcW w:w="992" w:type="dxa"/>
          </w:tcPr>
          <w:p w14:paraId="6C12A024" w14:textId="77777777" w:rsidR="003F4987" w:rsidRPr="00154EB0" w:rsidRDefault="003F4987" w:rsidP="009D7C4D">
            <w:pPr>
              <w:pStyle w:val="TableParagraph"/>
              <w:spacing w:line="268" w:lineRule="exact"/>
              <w:ind w:left="24" w:right="21"/>
              <w:rPr>
                <w:sz w:val="24"/>
                <w:szCs w:val="24"/>
              </w:rPr>
            </w:pPr>
            <w:r w:rsidRPr="00154EB0">
              <w:rPr>
                <w:spacing w:val="-2"/>
                <w:sz w:val="24"/>
                <w:szCs w:val="24"/>
              </w:rPr>
              <w:t>өнөкөт</w:t>
            </w:r>
          </w:p>
        </w:tc>
        <w:tc>
          <w:tcPr>
            <w:tcW w:w="850" w:type="dxa"/>
          </w:tcPr>
          <w:p w14:paraId="21967207" w14:textId="77777777" w:rsidR="003F4987" w:rsidRPr="00154EB0" w:rsidRDefault="003F4987" w:rsidP="009D7C4D">
            <w:pPr>
              <w:pStyle w:val="TableParagraph"/>
              <w:spacing w:line="268" w:lineRule="exact"/>
              <w:ind w:left="24" w:right="11"/>
              <w:rPr>
                <w:sz w:val="24"/>
                <w:szCs w:val="24"/>
              </w:rPr>
            </w:pPr>
            <w:r w:rsidRPr="00154EB0">
              <w:rPr>
                <w:spacing w:val="-4"/>
                <w:sz w:val="24"/>
                <w:szCs w:val="24"/>
              </w:rPr>
              <w:t>курч</w:t>
            </w:r>
          </w:p>
        </w:tc>
        <w:tc>
          <w:tcPr>
            <w:tcW w:w="993" w:type="dxa"/>
          </w:tcPr>
          <w:p w14:paraId="23A12E37" w14:textId="77777777" w:rsidR="003F4987" w:rsidRPr="00154EB0" w:rsidRDefault="003F4987" w:rsidP="009D7C4D">
            <w:pPr>
              <w:pStyle w:val="TableParagraph"/>
              <w:spacing w:line="268" w:lineRule="exact"/>
              <w:ind w:left="24" w:right="4"/>
              <w:rPr>
                <w:sz w:val="24"/>
                <w:szCs w:val="24"/>
              </w:rPr>
            </w:pPr>
            <w:r w:rsidRPr="00154EB0">
              <w:rPr>
                <w:spacing w:val="-2"/>
                <w:sz w:val="24"/>
                <w:szCs w:val="24"/>
              </w:rPr>
              <w:t>өнөкөт</w:t>
            </w:r>
          </w:p>
        </w:tc>
        <w:tc>
          <w:tcPr>
            <w:tcW w:w="850" w:type="dxa"/>
          </w:tcPr>
          <w:p w14:paraId="7976CC3E" w14:textId="77777777" w:rsidR="003F4987" w:rsidRPr="00154EB0" w:rsidRDefault="003F4987" w:rsidP="009D7C4D">
            <w:pPr>
              <w:pStyle w:val="TableParagraph"/>
              <w:spacing w:line="268" w:lineRule="exact"/>
              <w:ind w:left="26" w:right="12"/>
              <w:rPr>
                <w:sz w:val="24"/>
                <w:szCs w:val="24"/>
              </w:rPr>
            </w:pPr>
            <w:r w:rsidRPr="00154EB0">
              <w:rPr>
                <w:spacing w:val="-4"/>
                <w:sz w:val="24"/>
                <w:szCs w:val="24"/>
              </w:rPr>
              <w:t>курч</w:t>
            </w:r>
          </w:p>
        </w:tc>
        <w:tc>
          <w:tcPr>
            <w:tcW w:w="883" w:type="dxa"/>
          </w:tcPr>
          <w:p w14:paraId="5D8665AD" w14:textId="77777777" w:rsidR="003F4987" w:rsidRPr="00154EB0" w:rsidRDefault="003F4987" w:rsidP="009D7C4D">
            <w:pPr>
              <w:pStyle w:val="TableParagraph"/>
              <w:spacing w:line="268" w:lineRule="exact"/>
              <w:ind w:left="28" w:right="3"/>
              <w:rPr>
                <w:sz w:val="24"/>
                <w:szCs w:val="24"/>
              </w:rPr>
            </w:pPr>
            <w:r w:rsidRPr="00154EB0">
              <w:rPr>
                <w:spacing w:val="-2"/>
                <w:sz w:val="24"/>
                <w:szCs w:val="24"/>
              </w:rPr>
              <w:t>өнөкөт</w:t>
            </w:r>
          </w:p>
        </w:tc>
      </w:tr>
      <w:tr w:rsidR="003F4987" w:rsidRPr="00154EB0" w14:paraId="3FC2E984" w14:textId="77777777" w:rsidTr="009D7C4D">
        <w:trPr>
          <w:trHeight w:val="551"/>
        </w:trPr>
        <w:tc>
          <w:tcPr>
            <w:tcW w:w="605" w:type="dxa"/>
          </w:tcPr>
          <w:p w14:paraId="3D219C51" w14:textId="77777777" w:rsidR="003F4987" w:rsidRPr="00154EB0" w:rsidRDefault="003F4987" w:rsidP="009D7C4D">
            <w:pPr>
              <w:pStyle w:val="TableParagraph"/>
              <w:spacing w:line="240" w:lineRule="auto"/>
              <w:ind w:left="14"/>
              <w:rPr>
                <w:sz w:val="24"/>
                <w:szCs w:val="24"/>
              </w:rPr>
            </w:pPr>
            <w:r w:rsidRPr="00154EB0">
              <w:rPr>
                <w:spacing w:val="-10"/>
                <w:sz w:val="24"/>
                <w:szCs w:val="24"/>
              </w:rPr>
              <w:t>1</w:t>
            </w:r>
          </w:p>
        </w:tc>
        <w:tc>
          <w:tcPr>
            <w:tcW w:w="3648" w:type="dxa"/>
          </w:tcPr>
          <w:p w14:paraId="0FD97E51" w14:textId="77777777" w:rsidR="00154EB0" w:rsidRDefault="003F4987" w:rsidP="009D7C4D">
            <w:pPr>
              <w:pStyle w:val="TableParagraph"/>
              <w:spacing w:line="240" w:lineRule="auto"/>
              <w:rPr>
                <w:spacing w:val="-4"/>
                <w:sz w:val="24"/>
                <w:szCs w:val="24"/>
              </w:rPr>
            </w:pPr>
            <w:r w:rsidRPr="00154EB0">
              <w:rPr>
                <w:sz w:val="24"/>
                <w:szCs w:val="24"/>
              </w:rPr>
              <w:t>Бейтаптын</w:t>
            </w:r>
            <w:r w:rsidRPr="00154EB0">
              <w:rPr>
                <w:spacing w:val="-7"/>
                <w:sz w:val="24"/>
                <w:szCs w:val="24"/>
              </w:rPr>
              <w:t xml:space="preserve"> </w:t>
            </w:r>
            <w:r w:rsidRPr="00154EB0">
              <w:rPr>
                <w:spacing w:val="-2"/>
                <w:sz w:val="24"/>
                <w:szCs w:val="24"/>
              </w:rPr>
              <w:t>оорусу</w:t>
            </w:r>
            <w:r w:rsidRPr="00154EB0">
              <w:rPr>
                <w:sz w:val="24"/>
                <w:szCs w:val="24"/>
                <w:lang w:val="ru-RU"/>
              </w:rPr>
              <w:t xml:space="preserve"> </w:t>
            </w:r>
            <w:r w:rsidRPr="00154EB0">
              <w:rPr>
                <w:sz w:val="24"/>
                <w:szCs w:val="24"/>
              </w:rPr>
              <w:t>боюнча</w:t>
            </w:r>
            <w:r w:rsidRPr="00154EB0">
              <w:rPr>
                <w:spacing w:val="-4"/>
                <w:sz w:val="24"/>
                <w:szCs w:val="24"/>
              </w:rPr>
              <w:t xml:space="preserve"> </w:t>
            </w:r>
          </w:p>
          <w:p w14:paraId="4D769449" w14:textId="68333733" w:rsidR="003F4987" w:rsidRPr="00154EB0" w:rsidRDefault="003F4987" w:rsidP="009D7C4D">
            <w:pPr>
              <w:pStyle w:val="TableParagraph"/>
              <w:spacing w:line="240" w:lineRule="auto"/>
              <w:rPr>
                <w:sz w:val="24"/>
                <w:szCs w:val="24"/>
              </w:rPr>
            </w:pPr>
            <w:r w:rsidRPr="00154EB0">
              <w:rPr>
                <w:sz w:val="24"/>
                <w:szCs w:val="24"/>
              </w:rPr>
              <w:t>арызын</w:t>
            </w:r>
            <w:r w:rsidRPr="00154EB0">
              <w:rPr>
                <w:spacing w:val="1"/>
                <w:sz w:val="24"/>
                <w:szCs w:val="24"/>
              </w:rPr>
              <w:t xml:space="preserve"> </w:t>
            </w:r>
            <w:r w:rsidRPr="00154EB0">
              <w:rPr>
                <w:spacing w:val="-4"/>
                <w:sz w:val="24"/>
                <w:szCs w:val="24"/>
              </w:rPr>
              <w:t>угуу</w:t>
            </w:r>
          </w:p>
        </w:tc>
        <w:tc>
          <w:tcPr>
            <w:tcW w:w="709" w:type="dxa"/>
          </w:tcPr>
          <w:p w14:paraId="59238B96"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43AED5E1" w14:textId="77777777" w:rsidR="003F4987" w:rsidRPr="00154EB0" w:rsidRDefault="003F4987" w:rsidP="009D7C4D">
            <w:pPr>
              <w:pStyle w:val="TableParagraph"/>
              <w:spacing w:line="240" w:lineRule="auto"/>
              <w:ind w:left="24" w:right="17"/>
              <w:rPr>
                <w:sz w:val="24"/>
                <w:szCs w:val="24"/>
              </w:rPr>
            </w:pPr>
            <w:r w:rsidRPr="00154EB0">
              <w:rPr>
                <w:spacing w:val="-10"/>
                <w:sz w:val="24"/>
                <w:szCs w:val="24"/>
              </w:rPr>
              <w:t>+</w:t>
            </w:r>
          </w:p>
        </w:tc>
        <w:tc>
          <w:tcPr>
            <w:tcW w:w="850" w:type="dxa"/>
          </w:tcPr>
          <w:p w14:paraId="254FF128" w14:textId="77777777" w:rsidR="003F4987" w:rsidRPr="00154EB0" w:rsidRDefault="003F4987" w:rsidP="009D7C4D">
            <w:pPr>
              <w:pStyle w:val="TableParagraph"/>
              <w:spacing w:line="240" w:lineRule="auto"/>
              <w:ind w:left="24"/>
              <w:rPr>
                <w:sz w:val="24"/>
                <w:szCs w:val="24"/>
              </w:rPr>
            </w:pPr>
            <w:r w:rsidRPr="00154EB0">
              <w:rPr>
                <w:spacing w:val="-10"/>
                <w:sz w:val="24"/>
                <w:szCs w:val="24"/>
              </w:rPr>
              <w:t>+</w:t>
            </w:r>
          </w:p>
        </w:tc>
        <w:tc>
          <w:tcPr>
            <w:tcW w:w="993" w:type="dxa"/>
          </w:tcPr>
          <w:p w14:paraId="06E34BE6" w14:textId="77777777" w:rsidR="003F4987" w:rsidRPr="00154EB0" w:rsidRDefault="003F4987" w:rsidP="009D7C4D">
            <w:pPr>
              <w:pStyle w:val="TableParagraph"/>
              <w:spacing w:line="240" w:lineRule="auto"/>
              <w:ind w:left="24" w:right="1"/>
              <w:rPr>
                <w:sz w:val="24"/>
                <w:szCs w:val="24"/>
              </w:rPr>
            </w:pPr>
            <w:r w:rsidRPr="00154EB0">
              <w:rPr>
                <w:spacing w:val="-10"/>
                <w:sz w:val="24"/>
                <w:szCs w:val="24"/>
              </w:rPr>
              <w:t>+</w:t>
            </w:r>
          </w:p>
        </w:tc>
        <w:tc>
          <w:tcPr>
            <w:tcW w:w="850" w:type="dxa"/>
          </w:tcPr>
          <w:p w14:paraId="58E36B27" w14:textId="77777777" w:rsidR="003F4987" w:rsidRPr="00154EB0" w:rsidRDefault="003F4987" w:rsidP="009D7C4D">
            <w:pPr>
              <w:pStyle w:val="TableParagraph"/>
              <w:spacing w:line="240" w:lineRule="auto"/>
              <w:ind w:left="26" w:right="9"/>
              <w:rPr>
                <w:sz w:val="24"/>
                <w:szCs w:val="24"/>
              </w:rPr>
            </w:pPr>
            <w:r w:rsidRPr="00154EB0">
              <w:rPr>
                <w:spacing w:val="-10"/>
                <w:sz w:val="24"/>
                <w:szCs w:val="24"/>
              </w:rPr>
              <w:t>-</w:t>
            </w:r>
          </w:p>
        </w:tc>
        <w:tc>
          <w:tcPr>
            <w:tcW w:w="883" w:type="dxa"/>
          </w:tcPr>
          <w:p w14:paraId="2792A4A4" w14:textId="77777777" w:rsidR="003F4987" w:rsidRPr="00154EB0" w:rsidRDefault="003F4987" w:rsidP="009D7C4D">
            <w:pPr>
              <w:pStyle w:val="TableParagraph"/>
              <w:spacing w:line="240" w:lineRule="auto"/>
              <w:ind w:left="28"/>
              <w:rPr>
                <w:sz w:val="24"/>
                <w:szCs w:val="24"/>
              </w:rPr>
            </w:pPr>
            <w:r w:rsidRPr="00154EB0">
              <w:rPr>
                <w:spacing w:val="-10"/>
                <w:sz w:val="24"/>
                <w:szCs w:val="24"/>
              </w:rPr>
              <w:t>+</w:t>
            </w:r>
          </w:p>
        </w:tc>
      </w:tr>
      <w:tr w:rsidR="003F4987" w:rsidRPr="00154EB0" w14:paraId="55C47108" w14:textId="77777777" w:rsidTr="009D7C4D">
        <w:trPr>
          <w:trHeight w:val="276"/>
        </w:trPr>
        <w:tc>
          <w:tcPr>
            <w:tcW w:w="605" w:type="dxa"/>
          </w:tcPr>
          <w:p w14:paraId="338540CD" w14:textId="77777777" w:rsidR="003F4987" w:rsidRPr="00154EB0" w:rsidRDefault="003F4987" w:rsidP="009D7C4D">
            <w:pPr>
              <w:pStyle w:val="TableParagraph"/>
              <w:spacing w:line="240" w:lineRule="auto"/>
              <w:ind w:left="14"/>
              <w:rPr>
                <w:sz w:val="24"/>
                <w:szCs w:val="24"/>
              </w:rPr>
            </w:pPr>
            <w:r w:rsidRPr="00154EB0">
              <w:rPr>
                <w:spacing w:val="-10"/>
                <w:sz w:val="24"/>
                <w:szCs w:val="24"/>
              </w:rPr>
              <w:t>2</w:t>
            </w:r>
          </w:p>
        </w:tc>
        <w:tc>
          <w:tcPr>
            <w:tcW w:w="3648" w:type="dxa"/>
          </w:tcPr>
          <w:p w14:paraId="1A13B5C4" w14:textId="77777777" w:rsidR="003F4987" w:rsidRPr="00154EB0" w:rsidRDefault="003F4987" w:rsidP="009D7C4D">
            <w:pPr>
              <w:pStyle w:val="TableParagraph"/>
              <w:spacing w:line="240" w:lineRule="auto"/>
              <w:rPr>
                <w:sz w:val="24"/>
                <w:szCs w:val="24"/>
              </w:rPr>
            </w:pPr>
            <w:r w:rsidRPr="00154EB0">
              <w:rPr>
                <w:spacing w:val="-2"/>
                <w:sz w:val="24"/>
                <w:szCs w:val="24"/>
              </w:rPr>
              <w:t>Симптомдорду</w:t>
            </w:r>
            <w:r w:rsidRPr="00154EB0">
              <w:rPr>
                <w:sz w:val="24"/>
                <w:szCs w:val="24"/>
                <w:lang w:val="ru-RU"/>
              </w:rPr>
              <w:t xml:space="preserve"> </w:t>
            </w:r>
            <w:r w:rsidRPr="00154EB0">
              <w:rPr>
                <w:spacing w:val="-2"/>
                <w:sz w:val="24"/>
                <w:szCs w:val="24"/>
              </w:rPr>
              <w:t>сурамжылоо</w:t>
            </w:r>
          </w:p>
        </w:tc>
        <w:tc>
          <w:tcPr>
            <w:tcW w:w="709" w:type="dxa"/>
          </w:tcPr>
          <w:p w14:paraId="0130EA03"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4C8E2558" w14:textId="77777777" w:rsidR="003F4987" w:rsidRPr="00154EB0" w:rsidRDefault="003F4987" w:rsidP="009D7C4D">
            <w:pPr>
              <w:pStyle w:val="TableParagraph"/>
              <w:spacing w:line="240" w:lineRule="auto"/>
              <w:ind w:left="24" w:right="17"/>
              <w:rPr>
                <w:sz w:val="24"/>
                <w:szCs w:val="24"/>
              </w:rPr>
            </w:pPr>
            <w:r w:rsidRPr="00154EB0">
              <w:rPr>
                <w:spacing w:val="-10"/>
                <w:sz w:val="24"/>
                <w:szCs w:val="24"/>
              </w:rPr>
              <w:t>+</w:t>
            </w:r>
          </w:p>
        </w:tc>
        <w:tc>
          <w:tcPr>
            <w:tcW w:w="850" w:type="dxa"/>
          </w:tcPr>
          <w:p w14:paraId="043B79EA" w14:textId="77777777" w:rsidR="003F4987" w:rsidRPr="00154EB0" w:rsidRDefault="003F4987" w:rsidP="009D7C4D">
            <w:pPr>
              <w:pStyle w:val="TableParagraph"/>
              <w:spacing w:line="240" w:lineRule="auto"/>
              <w:ind w:left="24"/>
              <w:rPr>
                <w:sz w:val="24"/>
                <w:szCs w:val="24"/>
              </w:rPr>
            </w:pPr>
            <w:r w:rsidRPr="00154EB0">
              <w:rPr>
                <w:spacing w:val="-10"/>
                <w:sz w:val="24"/>
                <w:szCs w:val="24"/>
              </w:rPr>
              <w:t>+</w:t>
            </w:r>
          </w:p>
        </w:tc>
        <w:tc>
          <w:tcPr>
            <w:tcW w:w="993" w:type="dxa"/>
          </w:tcPr>
          <w:p w14:paraId="78C0B5E2" w14:textId="77777777" w:rsidR="003F4987" w:rsidRPr="00154EB0" w:rsidRDefault="003F4987" w:rsidP="009D7C4D">
            <w:pPr>
              <w:pStyle w:val="TableParagraph"/>
              <w:spacing w:line="240" w:lineRule="auto"/>
              <w:ind w:left="24" w:right="1"/>
              <w:rPr>
                <w:sz w:val="24"/>
                <w:szCs w:val="24"/>
              </w:rPr>
            </w:pPr>
            <w:r w:rsidRPr="00154EB0">
              <w:rPr>
                <w:spacing w:val="-10"/>
                <w:sz w:val="24"/>
                <w:szCs w:val="24"/>
              </w:rPr>
              <w:t>+</w:t>
            </w:r>
          </w:p>
        </w:tc>
        <w:tc>
          <w:tcPr>
            <w:tcW w:w="850" w:type="dxa"/>
          </w:tcPr>
          <w:p w14:paraId="140EA1EE" w14:textId="77777777" w:rsidR="003F4987" w:rsidRPr="00154EB0" w:rsidRDefault="003F4987" w:rsidP="009D7C4D">
            <w:pPr>
              <w:pStyle w:val="TableParagraph"/>
              <w:spacing w:line="240" w:lineRule="auto"/>
              <w:rPr>
                <w:sz w:val="24"/>
                <w:szCs w:val="24"/>
              </w:rPr>
            </w:pPr>
          </w:p>
        </w:tc>
        <w:tc>
          <w:tcPr>
            <w:tcW w:w="883" w:type="dxa"/>
          </w:tcPr>
          <w:p w14:paraId="1066E0A2" w14:textId="77777777" w:rsidR="003F4987" w:rsidRPr="00154EB0" w:rsidRDefault="003F4987" w:rsidP="009D7C4D">
            <w:pPr>
              <w:pStyle w:val="TableParagraph"/>
              <w:spacing w:line="240" w:lineRule="auto"/>
              <w:ind w:left="28"/>
              <w:rPr>
                <w:sz w:val="24"/>
                <w:szCs w:val="24"/>
              </w:rPr>
            </w:pPr>
            <w:r w:rsidRPr="00154EB0">
              <w:rPr>
                <w:spacing w:val="-10"/>
                <w:sz w:val="24"/>
                <w:szCs w:val="24"/>
              </w:rPr>
              <w:t>+</w:t>
            </w:r>
          </w:p>
        </w:tc>
      </w:tr>
      <w:tr w:rsidR="003F4987" w:rsidRPr="00154EB0" w14:paraId="6A6353E3" w14:textId="77777777" w:rsidTr="009D7C4D">
        <w:trPr>
          <w:trHeight w:val="317"/>
        </w:trPr>
        <w:tc>
          <w:tcPr>
            <w:tcW w:w="605" w:type="dxa"/>
          </w:tcPr>
          <w:p w14:paraId="6C311300" w14:textId="77777777" w:rsidR="003F4987" w:rsidRPr="00154EB0" w:rsidRDefault="003F4987" w:rsidP="009D7C4D">
            <w:pPr>
              <w:pStyle w:val="TableParagraph"/>
              <w:spacing w:line="240" w:lineRule="auto"/>
              <w:ind w:left="14"/>
              <w:rPr>
                <w:sz w:val="24"/>
                <w:szCs w:val="24"/>
              </w:rPr>
            </w:pPr>
            <w:r w:rsidRPr="00154EB0">
              <w:rPr>
                <w:spacing w:val="-10"/>
                <w:sz w:val="24"/>
                <w:szCs w:val="24"/>
              </w:rPr>
              <w:t>3</w:t>
            </w:r>
          </w:p>
        </w:tc>
        <w:tc>
          <w:tcPr>
            <w:tcW w:w="3648" w:type="dxa"/>
          </w:tcPr>
          <w:p w14:paraId="31B2D1B3" w14:textId="77777777" w:rsidR="003F4987" w:rsidRPr="00154EB0" w:rsidRDefault="003F4987" w:rsidP="009D7C4D">
            <w:pPr>
              <w:pStyle w:val="TableParagraph"/>
              <w:spacing w:line="240" w:lineRule="auto"/>
              <w:ind w:left="19" w:right="13"/>
              <w:rPr>
                <w:sz w:val="24"/>
                <w:szCs w:val="24"/>
              </w:rPr>
            </w:pPr>
            <w:r w:rsidRPr="00154EB0">
              <w:rPr>
                <w:sz w:val="24"/>
                <w:szCs w:val="24"/>
              </w:rPr>
              <w:t>Оорунун</w:t>
            </w:r>
            <w:r w:rsidRPr="00154EB0">
              <w:rPr>
                <w:spacing w:val="1"/>
                <w:sz w:val="24"/>
                <w:szCs w:val="24"/>
              </w:rPr>
              <w:t xml:space="preserve"> </w:t>
            </w:r>
            <w:r w:rsidRPr="00154EB0">
              <w:rPr>
                <w:spacing w:val="-2"/>
                <w:sz w:val="24"/>
                <w:szCs w:val="24"/>
              </w:rPr>
              <w:t>узактыгы</w:t>
            </w:r>
          </w:p>
        </w:tc>
        <w:tc>
          <w:tcPr>
            <w:tcW w:w="709" w:type="dxa"/>
          </w:tcPr>
          <w:p w14:paraId="34238CAE"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52D8C215" w14:textId="77777777" w:rsidR="003F4987" w:rsidRPr="00154EB0" w:rsidRDefault="003F4987" w:rsidP="009D7C4D">
            <w:pPr>
              <w:pStyle w:val="TableParagraph"/>
              <w:spacing w:line="240" w:lineRule="auto"/>
              <w:ind w:left="24" w:right="16"/>
              <w:rPr>
                <w:sz w:val="24"/>
                <w:szCs w:val="24"/>
              </w:rPr>
            </w:pPr>
            <w:r w:rsidRPr="00154EB0">
              <w:rPr>
                <w:spacing w:val="-10"/>
                <w:sz w:val="24"/>
                <w:szCs w:val="24"/>
              </w:rPr>
              <w:t>-</w:t>
            </w:r>
          </w:p>
        </w:tc>
        <w:tc>
          <w:tcPr>
            <w:tcW w:w="850" w:type="dxa"/>
          </w:tcPr>
          <w:p w14:paraId="609A756C" w14:textId="77777777" w:rsidR="003F4987" w:rsidRPr="00154EB0" w:rsidRDefault="003F4987" w:rsidP="009D7C4D">
            <w:pPr>
              <w:pStyle w:val="TableParagraph"/>
              <w:spacing w:line="240" w:lineRule="auto"/>
              <w:ind w:left="24" w:right="8"/>
              <w:rPr>
                <w:sz w:val="24"/>
                <w:szCs w:val="24"/>
              </w:rPr>
            </w:pPr>
            <w:r w:rsidRPr="00154EB0">
              <w:rPr>
                <w:spacing w:val="-10"/>
                <w:sz w:val="24"/>
                <w:szCs w:val="24"/>
              </w:rPr>
              <w:t>-</w:t>
            </w:r>
          </w:p>
        </w:tc>
        <w:tc>
          <w:tcPr>
            <w:tcW w:w="993" w:type="dxa"/>
          </w:tcPr>
          <w:p w14:paraId="20978940" w14:textId="77777777" w:rsidR="003F4987" w:rsidRPr="00154EB0" w:rsidRDefault="003F4987" w:rsidP="009D7C4D">
            <w:pPr>
              <w:pStyle w:val="TableParagraph"/>
              <w:spacing w:line="240" w:lineRule="auto"/>
              <w:ind w:left="24"/>
              <w:rPr>
                <w:sz w:val="24"/>
                <w:szCs w:val="24"/>
              </w:rPr>
            </w:pPr>
            <w:r w:rsidRPr="00154EB0">
              <w:rPr>
                <w:spacing w:val="-10"/>
                <w:sz w:val="24"/>
                <w:szCs w:val="24"/>
              </w:rPr>
              <w:t>-</w:t>
            </w:r>
          </w:p>
        </w:tc>
        <w:tc>
          <w:tcPr>
            <w:tcW w:w="850" w:type="dxa"/>
          </w:tcPr>
          <w:p w14:paraId="70792DFE" w14:textId="77777777" w:rsidR="003F4987" w:rsidRPr="00154EB0" w:rsidRDefault="003F4987" w:rsidP="009D7C4D">
            <w:pPr>
              <w:pStyle w:val="TableParagraph"/>
              <w:spacing w:line="240" w:lineRule="auto"/>
              <w:ind w:left="26" w:right="9"/>
              <w:rPr>
                <w:sz w:val="24"/>
                <w:szCs w:val="24"/>
              </w:rPr>
            </w:pPr>
            <w:r w:rsidRPr="00154EB0">
              <w:rPr>
                <w:spacing w:val="-10"/>
                <w:sz w:val="24"/>
                <w:szCs w:val="24"/>
              </w:rPr>
              <w:t>-</w:t>
            </w:r>
          </w:p>
        </w:tc>
        <w:tc>
          <w:tcPr>
            <w:tcW w:w="883" w:type="dxa"/>
          </w:tcPr>
          <w:p w14:paraId="73E66FFE" w14:textId="77777777" w:rsidR="003F4987" w:rsidRPr="00154EB0" w:rsidRDefault="003F4987" w:rsidP="009D7C4D">
            <w:pPr>
              <w:pStyle w:val="TableParagraph"/>
              <w:spacing w:line="240" w:lineRule="auto"/>
              <w:ind w:left="28" w:right="8"/>
              <w:rPr>
                <w:sz w:val="24"/>
                <w:szCs w:val="24"/>
              </w:rPr>
            </w:pPr>
            <w:r w:rsidRPr="00154EB0">
              <w:rPr>
                <w:spacing w:val="-10"/>
                <w:sz w:val="24"/>
                <w:szCs w:val="24"/>
              </w:rPr>
              <w:t>-</w:t>
            </w:r>
          </w:p>
        </w:tc>
      </w:tr>
      <w:tr w:rsidR="003F4987" w:rsidRPr="00154EB0" w14:paraId="1B649A78" w14:textId="77777777" w:rsidTr="009D7C4D">
        <w:trPr>
          <w:trHeight w:val="322"/>
        </w:trPr>
        <w:tc>
          <w:tcPr>
            <w:tcW w:w="605" w:type="dxa"/>
          </w:tcPr>
          <w:p w14:paraId="7F962BF7" w14:textId="77777777" w:rsidR="003F4987" w:rsidRPr="00154EB0" w:rsidRDefault="003F4987" w:rsidP="009D7C4D">
            <w:pPr>
              <w:pStyle w:val="TableParagraph"/>
              <w:spacing w:line="240" w:lineRule="auto"/>
              <w:ind w:left="14"/>
              <w:rPr>
                <w:sz w:val="24"/>
                <w:szCs w:val="24"/>
              </w:rPr>
            </w:pPr>
            <w:r w:rsidRPr="00154EB0">
              <w:rPr>
                <w:spacing w:val="-10"/>
                <w:sz w:val="24"/>
                <w:szCs w:val="24"/>
              </w:rPr>
              <w:t>4</w:t>
            </w:r>
          </w:p>
        </w:tc>
        <w:tc>
          <w:tcPr>
            <w:tcW w:w="3648" w:type="dxa"/>
          </w:tcPr>
          <w:p w14:paraId="3F219047" w14:textId="77777777" w:rsidR="003F4987" w:rsidRPr="00154EB0" w:rsidRDefault="003F4987" w:rsidP="009D7C4D">
            <w:pPr>
              <w:pStyle w:val="TableParagraph"/>
              <w:spacing w:line="240" w:lineRule="auto"/>
              <w:ind w:left="19" w:right="16"/>
              <w:rPr>
                <w:sz w:val="24"/>
                <w:szCs w:val="24"/>
              </w:rPr>
            </w:pPr>
            <w:r w:rsidRPr="00154EB0">
              <w:rPr>
                <w:sz w:val="24"/>
                <w:szCs w:val="24"/>
              </w:rPr>
              <w:t>Оорунун</w:t>
            </w:r>
            <w:r w:rsidRPr="00154EB0">
              <w:rPr>
                <w:spacing w:val="-3"/>
                <w:sz w:val="24"/>
                <w:szCs w:val="24"/>
              </w:rPr>
              <w:t xml:space="preserve"> </w:t>
            </w:r>
            <w:r w:rsidRPr="00154EB0">
              <w:rPr>
                <w:spacing w:val="-2"/>
                <w:sz w:val="24"/>
                <w:szCs w:val="24"/>
              </w:rPr>
              <w:t>себептери</w:t>
            </w:r>
          </w:p>
        </w:tc>
        <w:tc>
          <w:tcPr>
            <w:tcW w:w="709" w:type="dxa"/>
          </w:tcPr>
          <w:p w14:paraId="05A8BCDA"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3561AE7E" w14:textId="77777777" w:rsidR="003F4987" w:rsidRPr="00154EB0" w:rsidRDefault="003F4987" w:rsidP="009D7C4D">
            <w:pPr>
              <w:pStyle w:val="TableParagraph"/>
              <w:spacing w:line="240" w:lineRule="auto"/>
              <w:ind w:left="24" w:right="16"/>
              <w:rPr>
                <w:sz w:val="24"/>
                <w:szCs w:val="24"/>
              </w:rPr>
            </w:pPr>
            <w:r w:rsidRPr="00154EB0">
              <w:rPr>
                <w:spacing w:val="-10"/>
                <w:sz w:val="24"/>
                <w:szCs w:val="24"/>
              </w:rPr>
              <w:t>-</w:t>
            </w:r>
          </w:p>
        </w:tc>
        <w:tc>
          <w:tcPr>
            <w:tcW w:w="850" w:type="dxa"/>
          </w:tcPr>
          <w:p w14:paraId="7F6FF38F" w14:textId="77777777" w:rsidR="003F4987" w:rsidRPr="00154EB0" w:rsidRDefault="003F4987" w:rsidP="009D7C4D">
            <w:pPr>
              <w:pStyle w:val="TableParagraph"/>
              <w:spacing w:line="240" w:lineRule="auto"/>
              <w:ind w:left="24" w:right="8"/>
              <w:rPr>
                <w:sz w:val="24"/>
                <w:szCs w:val="24"/>
              </w:rPr>
            </w:pPr>
            <w:r w:rsidRPr="00154EB0">
              <w:rPr>
                <w:spacing w:val="-10"/>
                <w:sz w:val="24"/>
                <w:szCs w:val="24"/>
              </w:rPr>
              <w:t>-</w:t>
            </w:r>
          </w:p>
        </w:tc>
        <w:tc>
          <w:tcPr>
            <w:tcW w:w="993" w:type="dxa"/>
          </w:tcPr>
          <w:p w14:paraId="04DFA259" w14:textId="77777777" w:rsidR="003F4987" w:rsidRPr="00154EB0" w:rsidRDefault="003F4987" w:rsidP="009D7C4D">
            <w:pPr>
              <w:pStyle w:val="TableParagraph"/>
              <w:spacing w:line="240" w:lineRule="auto"/>
              <w:ind w:left="24"/>
              <w:rPr>
                <w:sz w:val="24"/>
                <w:szCs w:val="24"/>
              </w:rPr>
            </w:pPr>
            <w:r w:rsidRPr="00154EB0">
              <w:rPr>
                <w:spacing w:val="-10"/>
                <w:sz w:val="24"/>
                <w:szCs w:val="24"/>
              </w:rPr>
              <w:t>-</w:t>
            </w:r>
          </w:p>
        </w:tc>
        <w:tc>
          <w:tcPr>
            <w:tcW w:w="850" w:type="dxa"/>
          </w:tcPr>
          <w:p w14:paraId="1263EB4E" w14:textId="77777777" w:rsidR="003F4987" w:rsidRPr="00154EB0" w:rsidRDefault="003F4987" w:rsidP="009D7C4D">
            <w:pPr>
              <w:pStyle w:val="TableParagraph"/>
              <w:spacing w:line="240" w:lineRule="auto"/>
              <w:ind w:left="26" w:right="9"/>
              <w:rPr>
                <w:sz w:val="24"/>
                <w:szCs w:val="24"/>
              </w:rPr>
            </w:pPr>
            <w:r w:rsidRPr="00154EB0">
              <w:rPr>
                <w:spacing w:val="-10"/>
                <w:sz w:val="24"/>
                <w:szCs w:val="24"/>
              </w:rPr>
              <w:t>-</w:t>
            </w:r>
          </w:p>
        </w:tc>
        <w:tc>
          <w:tcPr>
            <w:tcW w:w="883" w:type="dxa"/>
          </w:tcPr>
          <w:p w14:paraId="1E46C0F1" w14:textId="77777777" w:rsidR="003F4987" w:rsidRPr="00154EB0" w:rsidRDefault="003F4987" w:rsidP="009D7C4D">
            <w:pPr>
              <w:pStyle w:val="TableParagraph"/>
              <w:spacing w:line="240" w:lineRule="auto"/>
              <w:ind w:left="28" w:right="8"/>
              <w:rPr>
                <w:sz w:val="24"/>
                <w:szCs w:val="24"/>
              </w:rPr>
            </w:pPr>
            <w:r w:rsidRPr="00154EB0">
              <w:rPr>
                <w:spacing w:val="-10"/>
                <w:sz w:val="24"/>
                <w:szCs w:val="24"/>
              </w:rPr>
              <w:t>-</w:t>
            </w:r>
          </w:p>
        </w:tc>
      </w:tr>
      <w:tr w:rsidR="003F4987" w:rsidRPr="00154EB0" w14:paraId="2F1EC637" w14:textId="77777777" w:rsidTr="009D7C4D">
        <w:trPr>
          <w:trHeight w:val="453"/>
        </w:trPr>
        <w:tc>
          <w:tcPr>
            <w:tcW w:w="605" w:type="dxa"/>
          </w:tcPr>
          <w:p w14:paraId="7D86BAEB" w14:textId="77777777" w:rsidR="003F4987" w:rsidRPr="00154EB0" w:rsidRDefault="003F4987" w:rsidP="009D7C4D">
            <w:pPr>
              <w:pStyle w:val="TableParagraph"/>
              <w:spacing w:line="240" w:lineRule="auto"/>
              <w:ind w:left="14"/>
              <w:rPr>
                <w:sz w:val="24"/>
                <w:szCs w:val="24"/>
              </w:rPr>
            </w:pPr>
            <w:r w:rsidRPr="00154EB0">
              <w:rPr>
                <w:spacing w:val="-10"/>
                <w:sz w:val="24"/>
                <w:szCs w:val="24"/>
              </w:rPr>
              <w:t>5</w:t>
            </w:r>
          </w:p>
        </w:tc>
        <w:tc>
          <w:tcPr>
            <w:tcW w:w="3648" w:type="dxa"/>
          </w:tcPr>
          <w:p w14:paraId="34BDB498" w14:textId="77777777" w:rsidR="003F4987" w:rsidRPr="00154EB0" w:rsidRDefault="003F4987" w:rsidP="009D7C4D">
            <w:pPr>
              <w:pStyle w:val="TableParagraph"/>
              <w:spacing w:line="240" w:lineRule="auto"/>
              <w:ind w:left="19" w:right="9"/>
              <w:rPr>
                <w:sz w:val="24"/>
                <w:szCs w:val="24"/>
              </w:rPr>
            </w:pPr>
            <w:r w:rsidRPr="00154EB0">
              <w:rPr>
                <w:sz w:val="24"/>
                <w:szCs w:val="24"/>
              </w:rPr>
              <w:t>Симптомдордун</w:t>
            </w:r>
            <w:r w:rsidRPr="00154EB0">
              <w:rPr>
                <w:spacing w:val="-15"/>
                <w:sz w:val="24"/>
                <w:szCs w:val="24"/>
              </w:rPr>
              <w:t xml:space="preserve"> </w:t>
            </w:r>
            <w:r w:rsidRPr="00154EB0">
              <w:rPr>
                <w:sz w:val="24"/>
                <w:szCs w:val="24"/>
              </w:rPr>
              <w:t xml:space="preserve">пайда болуу убактысы, </w:t>
            </w:r>
            <w:r w:rsidRPr="00154EB0">
              <w:rPr>
                <w:spacing w:val="-2"/>
                <w:sz w:val="24"/>
                <w:szCs w:val="24"/>
              </w:rPr>
              <w:t>шарттары</w:t>
            </w:r>
          </w:p>
        </w:tc>
        <w:tc>
          <w:tcPr>
            <w:tcW w:w="709" w:type="dxa"/>
          </w:tcPr>
          <w:p w14:paraId="6CC6025C"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035566C8" w14:textId="77777777" w:rsidR="003F4987" w:rsidRPr="00154EB0" w:rsidRDefault="003F4987" w:rsidP="009D7C4D">
            <w:pPr>
              <w:pStyle w:val="TableParagraph"/>
              <w:spacing w:line="240" w:lineRule="auto"/>
              <w:ind w:left="24" w:right="17"/>
              <w:rPr>
                <w:sz w:val="24"/>
                <w:szCs w:val="24"/>
              </w:rPr>
            </w:pPr>
            <w:r w:rsidRPr="00154EB0">
              <w:rPr>
                <w:spacing w:val="-10"/>
                <w:sz w:val="24"/>
                <w:szCs w:val="24"/>
              </w:rPr>
              <w:t>+</w:t>
            </w:r>
          </w:p>
        </w:tc>
        <w:tc>
          <w:tcPr>
            <w:tcW w:w="850" w:type="dxa"/>
          </w:tcPr>
          <w:p w14:paraId="7E54B4BC" w14:textId="77777777" w:rsidR="003F4987" w:rsidRPr="00154EB0" w:rsidRDefault="003F4987" w:rsidP="009D7C4D">
            <w:pPr>
              <w:pStyle w:val="TableParagraph"/>
              <w:spacing w:line="240" w:lineRule="auto"/>
              <w:rPr>
                <w:sz w:val="24"/>
                <w:szCs w:val="24"/>
              </w:rPr>
            </w:pPr>
          </w:p>
        </w:tc>
        <w:tc>
          <w:tcPr>
            <w:tcW w:w="993" w:type="dxa"/>
          </w:tcPr>
          <w:p w14:paraId="12A68557" w14:textId="77777777" w:rsidR="003F4987" w:rsidRPr="00154EB0" w:rsidRDefault="003F4987" w:rsidP="009D7C4D">
            <w:pPr>
              <w:pStyle w:val="TableParagraph"/>
              <w:spacing w:line="240" w:lineRule="auto"/>
              <w:rPr>
                <w:sz w:val="24"/>
                <w:szCs w:val="24"/>
              </w:rPr>
            </w:pPr>
          </w:p>
        </w:tc>
        <w:tc>
          <w:tcPr>
            <w:tcW w:w="850" w:type="dxa"/>
          </w:tcPr>
          <w:p w14:paraId="19561A86" w14:textId="77777777" w:rsidR="003F4987" w:rsidRPr="00154EB0" w:rsidRDefault="003F4987" w:rsidP="009D7C4D">
            <w:pPr>
              <w:pStyle w:val="TableParagraph"/>
              <w:spacing w:line="240" w:lineRule="auto"/>
              <w:rPr>
                <w:sz w:val="24"/>
                <w:szCs w:val="24"/>
              </w:rPr>
            </w:pPr>
          </w:p>
        </w:tc>
        <w:tc>
          <w:tcPr>
            <w:tcW w:w="883" w:type="dxa"/>
          </w:tcPr>
          <w:p w14:paraId="174437D6" w14:textId="77777777" w:rsidR="003F4987" w:rsidRPr="00154EB0" w:rsidRDefault="003F4987" w:rsidP="009D7C4D">
            <w:pPr>
              <w:pStyle w:val="TableParagraph"/>
              <w:spacing w:line="240" w:lineRule="auto"/>
              <w:rPr>
                <w:sz w:val="24"/>
                <w:szCs w:val="24"/>
              </w:rPr>
            </w:pPr>
          </w:p>
        </w:tc>
      </w:tr>
      <w:tr w:rsidR="003F4987" w:rsidRPr="00154EB0" w14:paraId="15BFEE5B" w14:textId="77777777" w:rsidTr="009D7C4D">
        <w:trPr>
          <w:trHeight w:val="349"/>
        </w:trPr>
        <w:tc>
          <w:tcPr>
            <w:tcW w:w="605" w:type="dxa"/>
          </w:tcPr>
          <w:p w14:paraId="4AA6EBAB" w14:textId="77777777" w:rsidR="003F4987" w:rsidRPr="00154EB0" w:rsidRDefault="003F4987" w:rsidP="009D7C4D">
            <w:pPr>
              <w:pStyle w:val="TableParagraph"/>
              <w:spacing w:line="240" w:lineRule="auto"/>
              <w:ind w:left="14"/>
              <w:rPr>
                <w:sz w:val="24"/>
                <w:szCs w:val="24"/>
              </w:rPr>
            </w:pPr>
            <w:r w:rsidRPr="00154EB0">
              <w:rPr>
                <w:spacing w:val="-10"/>
                <w:sz w:val="24"/>
                <w:szCs w:val="24"/>
              </w:rPr>
              <w:t>6</w:t>
            </w:r>
          </w:p>
        </w:tc>
        <w:tc>
          <w:tcPr>
            <w:tcW w:w="3648" w:type="dxa"/>
          </w:tcPr>
          <w:p w14:paraId="00ABE81A" w14:textId="77777777" w:rsidR="003F4987" w:rsidRPr="00154EB0" w:rsidRDefault="003F4987" w:rsidP="009D7C4D">
            <w:pPr>
              <w:pStyle w:val="TableParagraph"/>
              <w:spacing w:line="240" w:lineRule="auto"/>
              <w:ind w:left="19" w:right="6"/>
              <w:rPr>
                <w:sz w:val="24"/>
                <w:szCs w:val="24"/>
              </w:rPr>
            </w:pPr>
            <w:r w:rsidRPr="00154EB0">
              <w:rPr>
                <w:sz w:val="24"/>
                <w:szCs w:val="24"/>
              </w:rPr>
              <w:t>Дарылоо</w:t>
            </w:r>
            <w:r w:rsidRPr="00154EB0">
              <w:rPr>
                <w:spacing w:val="1"/>
                <w:sz w:val="24"/>
                <w:szCs w:val="24"/>
              </w:rPr>
              <w:t xml:space="preserve"> </w:t>
            </w:r>
            <w:r w:rsidRPr="00154EB0">
              <w:rPr>
                <w:spacing w:val="-2"/>
                <w:sz w:val="24"/>
                <w:szCs w:val="24"/>
              </w:rPr>
              <w:t>чараларын</w:t>
            </w:r>
          </w:p>
          <w:p w14:paraId="5DF3CCEA" w14:textId="77777777" w:rsidR="003F4987" w:rsidRPr="00154EB0" w:rsidRDefault="003F4987" w:rsidP="009D7C4D">
            <w:pPr>
              <w:pStyle w:val="TableParagraph"/>
              <w:spacing w:before="41" w:line="240" w:lineRule="auto"/>
              <w:ind w:left="19" w:right="4"/>
              <w:rPr>
                <w:sz w:val="24"/>
                <w:szCs w:val="24"/>
              </w:rPr>
            </w:pPr>
            <w:r w:rsidRPr="00154EB0">
              <w:rPr>
                <w:spacing w:val="-2"/>
                <w:sz w:val="24"/>
                <w:szCs w:val="24"/>
              </w:rPr>
              <w:t>талкуулоо</w:t>
            </w:r>
          </w:p>
        </w:tc>
        <w:tc>
          <w:tcPr>
            <w:tcW w:w="709" w:type="dxa"/>
          </w:tcPr>
          <w:p w14:paraId="6D0911EF" w14:textId="77777777" w:rsidR="003F4987" w:rsidRPr="00154EB0" w:rsidRDefault="003F4987" w:rsidP="009D7C4D">
            <w:pPr>
              <w:pStyle w:val="TableParagraph"/>
              <w:spacing w:line="240" w:lineRule="auto"/>
              <w:ind w:left="14"/>
              <w:rPr>
                <w:sz w:val="24"/>
                <w:szCs w:val="24"/>
              </w:rPr>
            </w:pPr>
            <w:r w:rsidRPr="00154EB0">
              <w:rPr>
                <w:spacing w:val="-10"/>
                <w:sz w:val="24"/>
                <w:szCs w:val="24"/>
              </w:rPr>
              <w:t>+</w:t>
            </w:r>
          </w:p>
        </w:tc>
        <w:tc>
          <w:tcPr>
            <w:tcW w:w="992" w:type="dxa"/>
          </w:tcPr>
          <w:p w14:paraId="1001FCD5" w14:textId="77777777" w:rsidR="003F4987" w:rsidRPr="00154EB0" w:rsidRDefault="003F4987" w:rsidP="009D7C4D">
            <w:pPr>
              <w:pStyle w:val="TableParagraph"/>
              <w:spacing w:line="240" w:lineRule="auto"/>
              <w:ind w:left="24" w:right="17"/>
              <w:rPr>
                <w:sz w:val="24"/>
                <w:szCs w:val="24"/>
              </w:rPr>
            </w:pPr>
            <w:r w:rsidRPr="00154EB0">
              <w:rPr>
                <w:spacing w:val="-10"/>
                <w:sz w:val="24"/>
                <w:szCs w:val="24"/>
              </w:rPr>
              <w:t>+</w:t>
            </w:r>
          </w:p>
        </w:tc>
        <w:tc>
          <w:tcPr>
            <w:tcW w:w="850" w:type="dxa"/>
          </w:tcPr>
          <w:p w14:paraId="374D265C" w14:textId="77777777" w:rsidR="003F4987" w:rsidRPr="00154EB0" w:rsidRDefault="003F4987" w:rsidP="009D7C4D">
            <w:pPr>
              <w:pStyle w:val="TableParagraph"/>
              <w:spacing w:line="240" w:lineRule="auto"/>
              <w:ind w:left="24"/>
              <w:rPr>
                <w:sz w:val="24"/>
                <w:szCs w:val="24"/>
              </w:rPr>
            </w:pPr>
            <w:r w:rsidRPr="00154EB0">
              <w:rPr>
                <w:spacing w:val="-10"/>
                <w:sz w:val="24"/>
                <w:szCs w:val="24"/>
              </w:rPr>
              <w:t>+</w:t>
            </w:r>
          </w:p>
        </w:tc>
        <w:tc>
          <w:tcPr>
            <w:tcW w:w="993" w:type="dxa"/>
          </w:tcPr>
          <w:p w14:paraId="25C56CFE" w14:textId="77777777" w:rsidR="003F4987" w:rsidRPr="00154EB0" w:rsidRDefault="003F4987" w:rsidP="009D7C4D">
            <w:pPr>
              <w:pStyle w:val="TableParagraph"/>
              <w:spacing w:line="240" w:lineRule="auto"/>
              <w:ind w:left="24" w:right="1"/>
              <w:rPr>
                <w:sz w:val="24"/>
                <w:szCs w:val="24"/>
              </w:rPr>
            </w:pPr>
            <w:r w:rsidRPr="00154EB0">
              <w:rPr>
                <w:spacing w:val="-10"/>
                <w:sz w:val="24"/>
                <w:szCs w:val="24"/>
              </w:rPr>
              <w:t>+</w:t>
            </w:r>
          </w:p>
        </w:tc>
        <w:tc>
          <w:tcPr>
            <w:tcW w:w="850" w:type="dxa"/>
          </w:tcPr>
          <w:p w14:paraId="21F31063" w14:textId="77777777" w:rsidR="003F4987" w:rsidRPr="00154EB0" w:rsidRDefault="003F4987" w:rsidP="009D7C4D">
            <w:pPr>
              <w:pStyle w:val="TableParagraph"/>
              <w:spacing w:line="240" w:lineRule="auto"/>
              <w:ind w:left="26"/>
              <w:rPr>
                <w:sz w:val="24"/>
                <w:szCs w:val="24"/>
              </w:rPr>
            </w:pPr>
            <w:r w:rsidRPr="00154EB0">
              <w:rPr>
                <w:spacing w:val="-10"/>
                <w:sz w:val="24"/>
                <w:szCs w:val="24"/>
              </w:rPr>
              <w:t>+</w:t>
            </w:r>
          </w:p>
        </w:tc>
        <w:tc>
          <w:tcPr>
            <w:tcW w:w="883" w:type="dxa"/>
          </w:tcPr>
          <w:p w14:paraId="04C85DB7" w14:textId="77777777" w:rsidR="003F4987" w:rsidRPr="00154EB0" w:rsidRDefault="003F4987" w:rsidP="009D7C4D">
            <w:pPr>
              <w:pStyle w:val="TableParagraph"/>
              <w:spacing w:line="240" w:lineRule="auto"/>
              <w:ind w:left="28"/>
              <w:rPr>
                <w:sz w:val="24"/>
                <w:szCs w:val="24"/>
              </w:rPr>
            </w:pPr>
            <w:r w:rsidRPr="00154EB0">
              <w:rPr>
                <w:spacing w:val="-10"/>
                <w:sz w:val="24"/>
                <w:szCs w:val="24"/>
              </w:rPr>
              <w:t>+</w:t>
            </w:r>
          </w:p>
        </w:tc>
      </w:tr>
      <w:tr w:rsidR="003F4987" w:rsidRPr="00154EB0" w14:paraId="38731BB1" w14:textId="77777777" w:rsidTr="009D7C4D">
        <w:trPr>
          <w:trHeight w:val="144"/>
        </w:trPr>
        <w:tc>
          <w:tcPr>
            <w:tcW w:w="605" w:type="dxa"/>
          </w:tcPr>
          <w:p w14:paraId="7F27C75C" w14:textId="77777777" w:rsidR="003F4987" w:rsidRPr="00154EB0" w:rsidRDefault="003F4987" w:rsidP="009D7C4D">
            <w:pPr>
              <w:pStyle w:val="TableParagraph"/>
              <w:spacing w:line="240" w:lineRule="auto"/>
              <w:ind w:left="14"/>
              <w:rPr>
                <w:sz w:val="24"/>
                <w:szCs w:val="24"/>
              </w:rPr>
            </w:pPr>
            <w:r w:rsidRPr="00154EB0">
              <w:rPr>
                <w:spacing w:val="-10"/>
                <w:sz w:val="24"/>
                <w:szCs w:val="24"/>
              </w:rPr>
              <w:t>7</w:t>
            </w:r>
          </w:p>
        </w:tc>
        <w:tc>
          <w:tcPr>
            <w:tcW w:w="3648" w:type="dxa"/>
          </w:tcPr>
          <w:p w14:paraId="34181E5E" w14:textId="77777777" w:rsidR="003F4987" w:rsidRPr="00154EB0" w:rsidRDefault="003F4987" w:rsidP="009D7C4D">
            <w:pPr>
              <w:pStyle w:val="TableParagraph"/>
              <w:spacing w:line="240" w:lineRule="auto"/>
              <w:ind w:left="19" w:right="11"/>
              <w:rPr>
                <w:sz w:val="24"/>
                <w:szCs w:val="24"/>
              </w:rPr>
            </w:pPr>
            <w:r w:rsidRPr="00154EB0">
              <w:rPr>
                <w:sz w:val="24"/>
                <w:szCs w:val="24"/>
              </w:rPr>
              <w:t>Оорунун</w:t>
            </w:r>
            <w:r w:rsidRPr="00154EB0">
              <w:rPr>
                <w:spacing w:val="-3"/>
                <w:sz w:val="24"/>
                <w:szCs w:val="24"/>
              </w:rPr>
              <w:t xml:space="preserve"> </w:t>
            </w:r>
            <w:r w:rsidRPr="00154EB0">
              <w:rPr>
                <w:spacing w:val="-2"/>
                <w:sz w:val="24"/>
                <w:szCs w:val="24"/>
              </w:rPr>
              <w:t>жүрүшүндө</w:t>
            </w:r>
          </w:p>
          <w:p w14:paraId="1C51BF10" w14:textId="77777777" w:rsidR="003F4987" w:rsidRPr="00154EB0" w:rsidRDefault="003F4987" w:rsidP="009D7C4D">
            <w:pPr>
              <w:pStyle w:val="TableParagraph"/>
              <w:spacing w:before="41" w:line="240" w:lineRule="auto"/>
              <w:ind w:left="19"/>
              <w:rPr>
                <w:sz w:val="24"/>
                <w:szCs w:val="24"/>
              </w:rPr>
            </w:pPr>
            <w:r w:rsidRPr="00154EB0">
              <w:rPr>
                <w:spacing w:val="-2"/>
                <w:sz w:val="24"/>
                <w:szCs w:val="24"/>
              </w:rPr>
              <w:t>өзгөрүүлөр</w:t>
            </w:r>
          </w:p>
        </w:tc>
        <w:tc>
          <w:tcPr>
            <w:tcW w:w="709" w:type="dxa"/>
          </w:tcPr>
          <w:p w14:paraId="071B8429" w14:textId="77777777" w:rsidR="003F4987" w:rsidRPr="00154EB0" w:rsidRDefault="003F4987" w:rsidP="009D7C4D">
            <w:pPr>
              <w:pStyle w:val="TableParagraph"/>
              <w:spacing w:before="1" w:line="240" w:lineRule="auto"/>
              <w:ind w:left="14" w:right="8"/>
              <w:rPr>
                <w:sz w:val="24"/>
                <w:szCs w:val="24"/>
              </w:rPr>
            </w:pPr>
            <w:r w:rsidRPr="00154EB0">
              <w:rPr>
                <w:spacing w:val="-10"/>
                <w:sz w:val="24"/>
                <w:szCs w:val="24"/>
              </w:rPr>
              <w:t>-</w:t>
            </w:r>
          </w:p>
        </w:tc>
        <w:tc>
          <w:tcPr>
            <w:tcW w:w="992" w:type="dxa"/>
          </w:tcPr>
          <w:p w14:paraId="45A9C6FA" w14:textId="77777777" w:rsidR="003F4987" w:rsidRPr="00154EB0" w:rsidRDefault="003F4987" w:rsidP="009D7C4D">
            <w:pPr>
              <w:pStyle w:val="TableParagraph"/>
              <w:spacing w:before="1" w:line="240" w:lineRule="auto"/>
              <w:ind w:left="24" w:right="16"/>
              <w:rPr>
                <w:sz w:val="24"/>
                <w:szCs w:val="24"/>
              </w:rPr>
            </w:pPr>
            <w:r w:rsidRPr="00154EB0">
              <w:rPr>
                <w:spacing w:val="-10"/>
                <w:sz w:val="24"/>
                <w:szCs w:val="24"/>
              </w:rPr>
              <w:t>-</w:t>
            </w:r>
          </w:p>
        </w:tc>
        <w:tc>
          <w:tcPr>
            <w:tcW w:w="850" w:type="dxa"/>
          </w:tcPr>
          <w:p w14:paraId="1D43337F" w14:textId="77777777" w:rsidR="003F4987" w:rsidRPr="00154EB0" w:rsidRDefault="003F4987" w:rsidP="009D7C4D">
            <w:pPr>
              <w:pStyle w:val="TableParagraph"/>
              <w:spacing w:before="1" w:line="240" w:lineRule="auto"/>
              <w:ind w:left="24"/>
              <w:rPr>
                <w:sz w:val="24"/>
                <w:szCs w:val="24"/>
              </w:rPr>
            </w:pPr>
            <w:r w:rsidRPr="00154EB0">
              <w:rPr>
                <w:spacing w:val="-10"/>
                <w:sz w:val="24"/>
                <w:szCs w:val="24"/>
              </w:rPr>
              <w:t>+</w:t>
            </w:r>
          </w:p>
        </w:tc>
        <w:tc>
          <w:tcPr>
            <w:tcW w:w="993" w:type="dxa"/>
          </w:tcPr>
          <w:p w14:paraId="361B5E56" w14:textId="77777777" w:rsidR="003F4987" w:rsidRPr="00154EB0" w:rsidRDefault="003F4987" w:rsidP="009D7C4D">
            <w:pPr>
              <w:pStyle w:val="TableParagraph"/>
              <w:spacing w:before="1" w:line="240" w:lineRule="auto"/>
              <w:ind w:left="24" w:right="1"/>
              <w:rPr>
                <w:sz w:val="24"/>
                <w:szCs w:val="24"/>
              </w:rPr>
            </w:pPr>
            <w:r w:rsidRPr="00154EB0">
              <w:rPr>
                <w:spacing w:val="-10"/>
                <w:sz w:val="24"/>
                <w:szCs w:val="24"/>
              </w:rPr>
              <w:t>+</w:t>
            </w:r>
          </w:p>
        </w:tc>
        <w:tc>
          <w:tcPr>
            <w:tcW w:w="850" w:type="dxa"/>
          </w:tcPr>
          <w:p w14:paraId="52FEE2DB" w14:textId="77777777" w:rsidR="003F4987" w:rsidRPr="00154EB0" w:rsidRDefault="003F4987" w:rsidP="009D7C4D">
            <w:pPr>
              <w:pStyle w:val="TableParagraph"/>
              <w:spacing w:before="1" w:line="240" w:lineRule="auto"/>
              <w:ind w:left="26" w:right="9"/>
              <w:rPr>
                <w:sz w:val="24"/>
                <w:szCs w:val="24"/>
              </w:rPr>
            </w:pPr>
            <w:r w:rsidRPr="00154EB0">
              <w:rPr>
                <w:spacing w:val="-10"/>
                <w:sz w:val="24"/>
                <w:szCs w:val="24"/>
              </w:rPr>
              <w:t>-</w:t>
            </w:r>
          </w:p>
        </w:tc>
        <w:tc>
          <w:tcPr>
            <w:tcW w:w="883" w:type="dxa"/>
          </w:tcPr>
          <w:p w14:paraId="1751CEB1" w14:textId="77777777" w:rsidR="003F4987" w:rsidRPr="00154EB0" w:rsidRDefault="003F4987" w:rsidP="009D7C4D">
            <w:pPr>
              <w:pStyle w:val="TableParagraph"/>
              <w:spacing w:before="1" w:line="240" w:lineRule="auto"/>
              <w:ind w:left="28"/>
              <w:rPr>
                <w:sz w:val="24"/>
                <w:szCs w:val="24"/>
              </w:rPr>
            </w:pPr>
            <w:r w:rsidRPr="00154EB0">
              <w:rPr>
                <w:spacing w:val="-10"/>
                <w:sz w:val="24"/>
                <w:szCs w:val="24"/>
              </w:rPr>
              <w:t>+</w:t>
            </w:r>
          </w:p>
        </w:tc>
      </w:tr>
      <w:tr w:rsidR="003F4987" w:rsidRPr="00154EB0" w14:paraId="33DAF06F" w14:textId="77777777" w:rsidTr="009D7C4D">
        <w:trPr>
          <w:trHeight w:val="601"/>
        </w:trPr>
        <w:tc>
          <w:tcPr>
            <w:tcW w:w="605" w:type="dxa"/>
          </w:tcPr>
          <w:p w14:paraId="32FA2267" w14:textId="77777777" w:rsidR="003F4987" w:rsidRPr="00154EB0" w:rsidRDefault="003F4987" w:rsidP="009D7C4D">
            <w:pPr>
              <w:pStyle w:val="TableParagraph"/>
              <w:spacing w:line="240" w:lineRule="auto"/>
              <w:ind w:left="14"/>
              <w:rPr>
                <w:sz w:val="24"/>
                <w:szCs w:val="24"/>
              </w:rPr>
            </w:pPr>
            <w:r w:rsidRPr="00154EB0">
              <w:rPr>
                <w:spacing w:val="-10"/>
                <w:sz w:val="24"/>
                <w:szCs w:val="24"/>
              </w:rPr>
              <w:t>8</w:t>
            </w:r>
          </w:p>
        </w:tc>
        <w:tc>
          <w:tcPr>
            <w:tcW w:w="3648" w:type="dxa"/>
          </w:tcPr>
          <w:p w14:paraId="41069FBC" w14:textId="77777777" w:rsidR="003F4987" w:rsidRPr="00154EB0" w:rsidRDefault="003F4987" w:rsidP="009D7C4D">
            <w:pPr>
              <w:pStyle w:val="TableParagraph"/>
              <w:spacing w:line="240" w:lineRule="auto"/>
              <w:rPr>
                <w:sz w:val="24"/>
                <w:szCs w:val="24"/>
              </w:rPr>
            </w:pPr>
            <w:r w:rsidRPr="00154EB0">
              <w:rPr>
                <w:spacing w:val="-2"/>
                <w:sz w:val="24"/>
                <w:szCs w:val="24"/>
              </w:rPr>
              <w:t>Мурдагы изилдөөлөрдүн</w:t>
            </w:r>
          </w:p>
          <w:p w14:paraId="362AD2BA" w14:textId="77777777" w:rsidR="003F4987" w:rsidRPr="00154EB0" w:rsidRDefault="003F4987" w:rsidP="009D7C4D">
            <w:pPr>
              <w:pStyle w:val="TableParagraph"/>
              <w:spacing w:line="240" w:lineRule="auto"/>
              <w:rPr>
                <w:sz w:val="24"/>
                <w:szCs w:val="24"/>
              </w:rPr>
            </w:pPr>
            <w:r w:rsidRPr="00154EB0">
              <w:rPr>
                <w:spacing w:val="-2"/>
                <w:sz w:val="24"/>
                <w:szCs w:val="24"/>
              </w:rPr>
              <w:t>натыйжалары</w:t>
            </w:r>
          </w:p>
        </w:tc>
        <w:tc>
          <w:tcPr>
            <w:tcW w:w="709" w:type="dxa"/>
          </w:tcPr>
          <w:p w14:paraId="23E304D6" w14:textId="77777777" w:rsidR="003F4987" w:rsidRPr="00154EB0" w:rsidRDefault="003F4987" w:rsidP="009D7C4D">
            <w:pPr>
              <w:pStyle w:val="TableParagraph"/>
              <w:spacing w:line="240" w:lineRule="auto"/>
              <w:rPr>
                <w:sz w:val="24"/>
                <w:szCs w:val="24"/>
              </w:rPr>
            </w:pPr>
          </w:p>
        </w:tc>
        <w:tc>
          <w:tcPr>
            <w:tcW w:w="992" w:type="dxa"/>
          </w:tcPr>
          <w:p w14:paraId="573D425C" w14:textId="77777777" w:rsidR="003F4987" w:rsidRPr="00154EB0" w:rsidRDefault="003F4987" w:rsidP="009D7C4D">
            <w:pPr>
              <w:pStyle w:val="TableParagraph"/>
              <w:spacing w:line="240" w:lineRule="auto"/>
              <w:ind w:left="24" w:right="17"/>
              <w:rPr>
                <w:sz w:val="24"/>
                <w:szCs w:val="24"/>
              </w:rPr>
            </w:pPr>
            <w:r w:rsidRPr="00154EB0">
              <w:rPr>
                <w:spacing w:val="-10"/>
                <w:sz w:val="24"/>
                <w:szCs w:val="24"/>
              </w:rPr>
              <w:t>+</w:t>
            </w:r>
          </w:p>
        </w:tc>
        <w:tc>
          <w:tcPr>
            <w:tcW w:w="850" w:type="dxa"/>
          </w:tcPr>
          <w:p w14:paraId="64279B3C" w14:textId="77777777" w:rsidR="003F4987" w:rsidRPr="00154EB0" w:rsidRDefault="003F4987" w:rsidP="009D7C4D">
            <w:pPr>
              <w:pStyle w:val="TableParagraph"/>
              <w:spacing w:line="240" w:lineRule="auto"/>
              <w:rPr>
                <w:sz w:val="24"/>
                <w:szCs w:val="24"/>
              </w:rPr>
            </w:pPr>
          </w:p>
        </w:tc>
        <w:tc>
          <w:tcPr>
            <w:tcW w:w="993" w:type="dxa"/>
          </w:tcPr>
          <w:p w14:paraId="5E7B4880" w14:textId="77777777" w:rsidR="003F4987" w:rsidRPr="00154EB0" w:rsidRDefault="003F4987" w:rsidP="009D7C4D">
            <w:pPr>
              <w:pStyle w:val="TableParagraph"/>
              <w:spacing w:line="240" w:lineRule="auto"/>
              <w:rPr>
                <w:sz w:val="24"/>
                <w:szCs w:val="24"/>
              </w:rPr>
            </w:pPr>
          </w:p>
        </w:tc>
        <w:tc>
          <w:tcPr>
            <w:tcW w:w="850" w:type="dxa"/>
          </w:tcPr>
          <w:p w14:paraId="3A99526F" w14:textId="77777777" w:rsidR="003F4987" w:rsidRPr="00154EB0" w:rsidRDefault="003F4987" w:rsidP="009D7C4D">
            <w:pPr>
              <w:pStyle w:val="TableParagraph"/>
              <w:spacing w:line="240" w:lineRule="auto"/>
              <w:rPr>
                <w:sz w:val="24"/>
                <w:szCs w:val="24"/>
              </w:rPr>
            </w:pPr>
          </w:p>
        </w:tc>
        <w:tc>
          <w:tcPr>
            <w:tcW w:w="883" w:type="dxa"/>
          </w:tcPr>
          <w:p w14:paraId="26FC3070" w14:textId="77777777" w:rsidR="003F4987" w:rsidRPr="00154EB0" w:rsidRDefault="003F4987" w:rsidP="009D7C4D">
            <w:pPr>
              <w:pStyle w:val="TableParagraph"/>
              <w:spacing w:line="240" w:lineRule="auto"/>
              <w:rPr>
                <w:sz w:val="24"/>
                <w:szCs w:val="24"/>
              </w:rPr>
            </w:pPr>
          </w:p>
        </w:tc>
      </w:tr>
      <w:tr w:rsidR="003F4987" w:rsidRPr="00154EB0" w14:paraId="40168F9E" w14:textId="77777777" w:rsidTr="009D7C4D">
        <w:trPr>
          <w:trHeight w:val="322"/>
        </w:trPr>
        <w:tc>
          <w:tcPr>
            <w:tcW w:w="9530" w:type="dxa"/>
            <w:gridSpan w:val="8"/>
          </w:tcPr>
          <w:p w14:paraId="7146B18E" w14:textId="77777777" w:rsidR="003F4987" w:rsidRPr="00154EB0" w:rsidRDefault="003F4987" w:rsidP="009D7C4D">
            <w:pPr>
              <w:pStyle w:val="TableParagraph"/>
              <w:spacing w:line="268" w:lineRule="exact"/>
              <w:ind w:left="21"/>
              <w:rPr>
                <w:sz w:val="24"/>
                <w:szCs w:val="24"/>
              </w:rPr>
            </w:pPr>
            <w:r w:rsidRPr="00154EB0">
              <w:rPr>
                <w:sz w:val="24"/>
                <w:szCs w:val="24"/>
              </w:rPr>
              <w:t>Эскертүү:</w:t>
            </w:r>
            <w:r w:rsidRPr="00154EB0">
              <w:rPr>
                <w:spacing w:val="1"/>
                <w:sz w:val="24"/>
                <w:szCs w:val="24"/>
              </w:rPr>
              <w:t xml:space="preserve"> </w:t>
            </w:r>
            <w:r w:rsidRPr="00154EB0">
              <w:rPr>
                <w:sz w:val="24"/>
                <w:szCs w:val="24"/>
              </w:rPr>
              <w:t>"+"</w:t>
            </w:r>
            <w:r w:rsidRPr="00154EB0">
              <w:rPr>
                <w:spacing w:val="1"/>
                <w:sz w:val="24"/>
                <w:szCs w:val="24"/>
              </w:rPr>
              <w:t xml:space="preserve"> </w:t>
            </w:r>
            <w:r w:rsidRPr="00154EB0">
              <w:rPr>
                <w:sz w:val="24"/>
                <w:szCs w:val="24"/>
              </w:rPr>
              <w:t>–</w:t>
            </w:r>
            <w:r w:rsidRPr="00154EB0">
              <w:rPr>
                <w:spacing w:val="-5"/>
                <w:sz w:val="24"/>
                <w:szCs w:val="24"/>
              </w:rPr>
              <w:t xml:space="preserve"> </w:t>
            </w:r>
            <w:r w:rsidRPr="00154EB0">
              <w:rPr>
                <w:sz w:val="24"/>
                <w:szCs w:val="24"/>
              </w:rPr>
              <w:t>зарыл</w:t>
            </w:r>
            <w:r w:rsidRPr="00154EB0">
              <w:rPr>
                <w:spacing w:val="-4"/>
                <w:sz w:val="24"/>
                <w:szCs w:val="24"/>
              </w:rPr>
              <w:t xml:space="preserve"> </w:t>
            </w:r>
            <w:r w:rsidRPr="00154EB0">
              <w:rPr>
                <w:sz w:val="24"/>
                <w:szCs w:val="24"/>
              </w:rPr>
              <w:t>болгон элемент</w:t>
            </w:r>
            <w:r w:rsidRPr="00154EB0">
              <w:rPr>
                <w:spacing w:val="-1"/>
                <w:sz w:val="24"/>
                <w:szCs w:val="24"/>
              </w:rPr>
              <w:t xml:space="preserve"> </w:t>
            </w:r>
            <w:r w:rsidRPr="00154EB0">
              <w:rPr>
                <w:sz w:val="24"/>
                <w:szCs w:val="24"/>
              </w:rPr>
              <w:t>"-" –</w:t>
            </w:r>
            <w:r w:rsidRPr="00154EB0">
              <w:rPr>
                <w:spacing w:val="-5"/>
                <w:sz w:val="24"/>
                <w:szCs w:val="24"/>
              </w:rPr>
              <w:t xml:space="preserve"> </w:t>
            </w:r>
            <w:r w:rsidRPr="00154EB0">
              <w:rPr>
                <w:sz w:val="24"/>
                <w:szCs w:val="24"/>
              </w:rPr>
              <w:t xml:space="preserve">зарыл эмес </w:t>
            </w:r>
            <w:r w:rsidRPr="00154EB0">
              <w:rPr>
                <w:spacing w:val="-2"/>
                <w:sz w:val="24"/>
                <w:szCs w:val="24"/>
              </w:rPr>
              <w:t>элемент</w:t>
            </w:r>
          </w:p>
        </w:tc>
      </w:tr>
    </w:tbl>
    <w:bookmarkEnd w:id="2"/>
    <w:p w14:paraId="3C908421" w14:textId="774DDD36" w:rsidR="003F4987" w:rsidRDefault="003F4987" w:rsidP="003F4987">
      <w:pPr>
        <w:pStyle w:val="11"/>
        <w:spacing w:before="1"/>
        <w:ind w:left="0" w:firstLine="621"/>
        <w:rPr>
          <w:b w:val="0"/>
          <w:bCs w:val="0"/>
        </w:rPr>
      </w:pPr>
      <w:r>
        <w:rPr>
          <w:b w:val="0"/>
          <w:bCs w:val="0"/>
        </w:rPr>
        <w:t>Диагностикалык процесстин ажырагыс бөлүгү дарыгер менен бейтаптын ортосундагы сүйлөшүү болуп саналат.</w:t>
      </w:r>
    </w:p>
    <w:p w14:paraId="0F29B6C4" w14:textId="63B48EC7" w:rsidR="003F4987" w:rsidRDefault="003F4987" w:rsidP="003F4987">
      <w:pPr>
        <w:pStyle w:val="11"/>
        <w:spacing w:before="1"/>
        <w:ind w:left="0" w:firstLine="621"/>
        <w:rPr>
          <w:b w:val="0"/>
          <w:bCs w:val="0"/>
        </w:rPr>
      </w:pPr>
      <w:r>
        <w:rPr>
          <w:b w:val="0"/>
          <w:bCs w:val="0"/>
        </w:rPr>
        <w:t>Биздин байкоолорубуздун натыйжалары сүйлөшүүнүн жана аны жүргүзүү формасына биринчи кезекте тиешелүү болгон аныкталган кемчиликтерди четтеткен багытта сүйлөшүүлөрдү жүргүзүү</w:t>
      </w:r>
      <w:r w:rsidR="00154EB0">
        <w:rPr>
          <w:b w:val="0"/>
          <w:bCs w:val="0"/>
        </w:rPr>
        <w:t>нүн зарылдыгы аныкталды. Биз 4.2</w:t>
      </w:r>
      <w:r>
        <w:rPr>
          <w:b w:val="0"/>
          <w:bCs w:val="0"/>
        </w:rPr>
        <w:t>.2-таблицада бейтап менен сүйлөшүүнүн схемасын сунуштадык.</w:t>
      </w:r>
    </w:p>
    <w:p w14:paraId="4E552956" w14:textId="0801BA1E" w:rsidR="003F4987" w:rsidRDefault="00154EB0" w:rsidP="00154EB0">
      <w:pPr>
        <w:pStyle w:val="11"/>
        <w:spacing w:before="1"/>
        <w:ind w:left="0"/>
        <w:jc w:val="left"/>
        <w:rPr>
          <w:b w:val="0"/>
          <w:bCs w:val="0"/>
        </w:rPr>
      </w:pPr>
      <w:r>
        <w:t>4.2</w:t>
      </w:r>
      <w:r w:rsidR="003F4987">
        <w:t>.2-таблица</w:t>
      </w:r>
      <w:r w:rsidR="003F4987">
        <w:rPr>
          <w:b w:val="0"/>
          <w:bCs w:val="0"/>
        </w:rPr>
        <w:t xml:space="preserve"> ‒ Амбулатордук кабыл алууда дарыгердин бейтап менен сүйлөшүү схемасы</w:t>
      </w:r>
    </w:p>
    <w:tbl>
      <w:tblPr>
        <w:tblStyle w:val="TableNormal"/>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3353"/>
        <w:gridCol w:w="992"/>
        <w:gridCol w:w="993"/>
        <w:gridCol w:w="850"/>
        <w:gridCol w:w="992"/>
        <w:gridCol w:w="705"/>
        <w:gridCol w:w="913"/>
      </w:tblGrid>
      <w:tr w:rsidR="003F4987" w:rsidRPr="00154EB0" w14:paraId="5E2979F8" w14:textId="77777777" w:rsidTr="009D7C4D">
        <w:trPr>
          <w:trHeight w:val="283"/>
        </w:trPr>
        <w:tc>
          <w:tcPr>
            <w:tcW w:w="758" w:type="dxa"/>
            <w:vMerge w:val="restart"/>
          </w:tcPr>
          <w:p w14:paraId="341FA18F" w14:textId="77777777" w:rsidR="003F4987" w:rsidRPr="00154EB0" w:rsidRDefault="003F4987" w:rsidP="009D7C4D">
            <w:pPr>
              <w:pStyle w:val="TableParagraph"/>
              <w:spacing w:line="268" w:lineRule="exact"/>
              <w:ind w:left="235"/>
              <w:rPr>
                <w:sz w:val="24"/>
                <w:szCs w:val="24"/>
              </w:rPr>
            </w:pPr>
            <w:bookmarkStart w:id="3" w:name="_Hlk189236111"/>
            <w:r w:rsidRPr="00154EB0">
              <w:rPr>
                <w:spacing w:val="-10"/>
                <w:sz w:val="24"/>
                <w:szCs w:val="24"/>
              </w:rPr>
              <w:t>№</w:t>
            </w:r>
          </w:p>
        </w:tc>
        <w:tc>
          <w:tcPr>
            <w:tcW w:w="3353" w:type="dxa"/>
            <w:vMerge w:val="restart"/>
          </w:tcPr>
          <w:p w14:paraId="3C85B235" w14:textId="77777777" w:rsidR="003F4987" w:rsidRPr="00154EB0" w:rsidRDefault="003F4987" w:rsidP="009D7C4D">
            <w:pPr>
              <w:pStyle w:val="TableParagraph"/>
              <w:spacing w:line="237" w:lineRule="auto"/>
              <w:ind w:left="595" w:right="556" w:hanging="34"/>
              <w:rPr>
                <w:sz w:val="24"/>
                <w:szCs w:val="24"/>
              </w:rPr>
            </w:pPr>
            <w:r w:rsidRPr="00154EB0">
              <w:rPr>
                <w:sz w:val="24"/>
                <w:szCs w:val="24"/>
              </w:rPr>
              <w:t>Сүйлөшүү</w:t>
            </w:r>
          </w:p>
        </w:tc>
        <w:tc>
          <w:tcPr>
            <w:tcW w:w="1985" w:type="dxa"/>
            <w:gridSpan w:val="2"/>
          </w:tcPr>
          <w:p w14:paraId="70126B20" w14:textId="77777777" w:rsidR="003F4987" w:rsidRPr="00154EB0" w:rsidRDefault="003F4987" w:rsidP="009D7C4D">
            <w:pPr>
              <w:pStyle w:val="TableParagraph"/>
              <w:spacing w:line="253" w:lineRule="exact"/>
              <w:ind w:left="758"/>
              <w:rPr>
                <w:sz w:val="24"/>
                <w:szCs w:val="24"/>
              </w:rPr>
            </w:pPr>
            <w:r w:rsidRPr="00154EB0">
              <w:rPr>
                <w:spacing w:val="-2"/>
                <w:sz w:val="24"/>
                <w:szCs w:val="24"/>
              </w:rPr>
              <w:t>Алгачкы</w:t>
            </w:r>
          </w:p>
        </w:tc>
        <w:tc>
          <w:tcPr>
            <w:tcW w:w="1842" w:type="dxa"/>
            <w:gridSpan w:val="2"/>
          </w:tcPr>
          <w:p w14:paraId="0DA49C98" w14:textId="77777777" w:rsidR="003F4987" w:rsidRPr="00154EB0" w:rsidRDefault="003F4987" w:rsidP="009D7C4D">
            <w:pPr>
              <w:pStyle w:val="TableParagraph"/>
              <w:spacing w:line="253" w:lineRule="exact"/>
              <w:jc w:val="left"/>
              <w:rPr>
                <w:sz w:val="24"/>
                <w:szCs w:val="24"/>
              </w:rPr>
            </w:pPr>
            <w:r w:rsidRPr="00154EB0">
              <w:rPr>
                <w:spacing w:val="-2"/>
                <w:sz w:val="24"/>
                <w:szCs w:val="24"/>
              </w:rPr>
              <w:t>кайталанган</w:t>
            </w:r>
          </w:p>
        </w:tc>
        <w:tc>
          <w:tcPr>
            <w:tcW w:w="1618" w:type="dxa"/>
            <w:gridSpan w:val="2"/>
          </w:tcPr>
          <w:p w14:paraId="7F183155" w14:textId="77777777" w:rsidR="003F4987" w:rsidRPr="00154EB0" w:rsidRDefault="003F4987" w:rsidP="009D7C4D">
            <w:pPr>
              <w:pStyle w:val="TableParagraph"/>
              <w:spacing w:line="253" w:lineRule="exact"/>
              <w:ind w:left="480"/>
              <w:rPr>
                <w:sz w:val="24"/>
                <w:szCs w:val="24"/>
              </w:rPr>
            </w:pPr>
            <w:r w:rsidRPr="00154EB0">
              <w:rPr>
                <w:spacing w:val="-2"/>
                <w:sz w:val="24"/>
                <w:szCs w:val="24"/>
              </w:rPr>
              <w:t>акыркы</w:t>
            </w:r>
          </w:p>
        </w:tc>
      </w:tr>
      <w:tr w:rsidR="003F4987" w:rsidRPr="00154EB0" w14:paraId="59E74F3A" w14:textId="77777777" w:rsidTr="009D7C4D">
        <w:trPr>
          <w:trHeight w:val="287"/>
        </w:trPr>
        <w:tc>
          <w:tcPr>
            <w:tcW w:w="758" w:type="dxa"/>
            <w:vMerge/>
            <w:tcBorders>
              <w:top w:val="nil"/>
            </w:tcBorders>
          </w:tcPr>
          <w:p w14:paraId="7839151A" w14:textId="77777777" w:rsidR="003F4987" w:rsidRPr="00154EB0" w:rsidRDefault="003F4987" w:rsidP="009D7C4D">
            <w:pPr>
              <w:jc w:val="center"/>
              <w:rPr>
                <w:sz w:val="24"/>
                <w:szCs w:val="24"/>
              </w:rPr>
            </w:pPr>
          </w:p>
        </w:tc>
        <w:tc>
          <w:tcPr>
            <w:tcW w:w="3353" w:type="dxa"/>
            <w:vMerge/>
            <w:tcBorders>
              <w:top w:val="nil"/>
            </w:tcBorders>
          </w:tcPr>
          <w:p w14:paraId="40EB89DF" w14:textId="77777777" w:rsidR="003F4987" w:rsidRPr="00154EB0" w:rsidRDefault="003F4987" w:rsidP="009D7C4D">
            <w:pPr>
              <w:jc w:val="center"/>
              <w:rPr>
                <w:sz w:val="24"/>
                <w:szCs w:val="24"/>
              </w:rPr>
            </w:pPr>
          </w:p>
        </w:tc>
        <w:tc>
          <w:tcPr>
            <w:tcW w:w="992" w:type="dxa"/>
          </w:tcPr>
          <w:p w14:paraId="2714FA91" w14:textId="77777777" w:rsidR="003F4987" w:rsidRPr="00154EB0" w:rsidRDefault="003F4987" w:rsidP="009D7C4D">
            <w:pPr>
              <w:pStyle w:val="TableParagraph"/>
              <w:spacing w:line="258" w:lineRule="exact"/>
              <w:ind w:left="10"/>
              <w:rPr>
                <w:sz w:val="24"/>
                <w:szCs w:val="24"/>
              </w:rPr>
            </w:pPr>
            <w:r w:rsidRPr="00154EB0">
              <w:rPr>
                <w:spacing w:val="-4"/>
                <w:sz w:val="24"/>
                <w:szCs w:val="24"/>
              </w:rPr>
              <w:t>курч</w:t>
            </w:r>
          </w:p>
        </w:tc>
        <w:tc>
          <w:tcPr>
            <w:tcW w:w="993" w:type="dxa"/>
          </w:tcPr>
          <w:p w14:paraId="6ADD5C3F" w14:textId="77777777" w:rsidR="003F4987" w:rsidRPr="00154EB0" w:rsidRDefault="003F4987" w:rsidP="009D7C4D">
            <w:pPr>
              <w:pStyle w:val="TableParagraph"/>
              <w:spacing w:line="258" w:lineRule="exact"/>
              <w:ind w:left="48" w:right="48"/>
              <w:rPr>
                <w:sz w:val="24"/>
                <w:szCs w:val="24"/>
              </w:rPr>
            </w:pPr>
            <w:r w:rsidRPr="00154EB0">
              <w:rPr>
                <w:spacing w:val="-2"/>
                <w:sz w:val="24"/>
                <w:szCs w:val="24"/>
              </w:rPr>
              <w:t>өнөкөт</w:t>
            </w:r>
          </w:p>
        </w:tc>
        <w:tc>
          <w:tcPr>
            <w:tcW w:w="850" w:type="dxa"/>
          </w:tcPr>
          <w:p w14:paraId="4928D958" w14:textId="77777777" w:rsidR="003F4987" w:rsidRPr="00154EB0" w:rsidRDefault="003F4987" w:rsidP="009D7C4D">
            <w:pPr>
              <w:pStyle w:val="TableParagraph"/>
              <w:spacing w:line="258" w:lineRule="exact"/>
              <w:ind w:left="17" w:right="2"/>
              <w:rPr>
                <w:sz w:val="24"/>
                <w:szCs w:val="24"/>
              </w:rPr>
            </w:pPr>
            <w:r w:rsidRPr="00154EB0">
              <w:rPr>
                <w:spacing w:val="-4"/>
                <w:sz w:val="24"/>
                <w:szCs w:val="24"/>
              </w:rPr>
              <w:t>курч</w:t>
            </w:r>
          </w:p>
        </w:tc>
        <w:tc>
          <w:tcPr>
            <w:tcW w:w="992" w:type="dxa"/>
          </w:tcPr>
          <w:p w14:paraId="3F26D392" w14:textId="77777777" w:rsidR="003F4987" w:rsidRPr="00154EB0" w:rsidRDefault="003F4987" w:rsidP="009D7C4D">
            <w:pPr>
              <w:pStyle w:val="TableParagraph"/>
              <w:spacing w:line="258" w:lineRule="exact"/>
              <w:ind w:left="8" w:right="4"/>
              <w:rPr>
                <w:sz w:val="24"/>
                <w:szCs w:val="24"/>
              </w:rPr>
            </w:pPr>
            <w:r w:rsidRPr="00154EB0">
              <w:rPr>
                <w:spacing w:val="-2"/>
                <w:sz w:val="24"/>
                <w:szCs w:val="24"/>
              </w:rPr>
              <w:t>өнөкөт</w:t>
            </w:r>
          </w:p>
        </w:tc>
        <w:tc>
          <w:tcPr>
            <w:tcW w:w="705" w:type="dxa"/>
          </w:tcPr>
          <w:p w14:paraId="4F8F5045" w14:textId="77777777" w:rsidR="003F4987" w:rsidRPr="00154EB0" w:rsidRDefault="003F4987" w:rsidP="009D7C4D">
            <w:pPr>
              <w:pStyle w:val="TableParagraph"/>
              <w:spacing w:line="258" w:lineRule="exact"/>
              <w:ind w:left="11" w:right="10"/>
              <w:rPr>
                <w:sz w:val="24"/>
                <w:szCs w:val="24"/>
              </w:rPr>
            </w:pPr>
            <w:r w:rsidRPr="00154EB0">
              <w:rPr>
                <w:spacing w:val="-4"/>
                <w:sz w:val="24"/>
                <w:szCs w:val="24"/>
              </w:rPr>
              <w:t>курч</w:t>
            </w:r>
          </w:p>
        </w:tc>
        <w:tc>
          <w:tcPr>
            <w:tcW w:w="913" w:type="dxa"/>
          </w:tcPr>
          <w:p w14:paraId="480744CD" w14:textId="77777777" w:rsidR="003F4987" w:rsidRPr="00154EB0" w:rsidRDefault="003F4987" w:rsidP="009D7C4D">
            <w:pPr>
              <w:pStyle w:val="TableParagraph"/>
              <w:spacing w:line="258" w:lineRule="exact"/>
              <w:ind w:left="5" w:right="2"/>
              <w:rPr>
                <w:sz w:val="24"/>
                <w:szCs w:val="24"/>
              </w:rPr>
            </w:pPr>
            <w:r w:rsidRPr="00154EB0">
              <w:rPr>
                <w:spacing w:val="-2"/>
                <w:sz w:val="24"/>
                <w:szCs w:val="24"/>
              </w:rPr>
              <w:t>өнөкөт</w:t>
            </w:r>
          </w:p>
        </w:tc>
      </w:tr>
      <w:tr w:rsidR="003F4987" w:rsidRPr="00154EB0" w14:paraId="5F51A79E" w14:textId="77777777" w:rsidTr="009D7C4D">
        <w:trPr>
          <w:trHeight w:val="288"/>
        </w:trPr>
        <w:tc>
          <w:tcPr>
            <w:tcW w:w="758" w:type="dxa"/>
          </w:tcPr>
          <w:p w14:paraId="19D74D59" w14:textId="77777777" w:rsidR="003F4987" w:rsidRPr="00154EB0" w:rsidRDefault="003F4987" w:rsidP="009D7C4D">
            <w:pPr>
              <w:pStyle w:val="TableParagraph"/>
              <w:spacing w:line="259" w:lineRule="exact"/>
              <w:ind w:left="10"/>
              <w:rPr>
                <w:sz w:val="24"/>
                <w:szCs w:val="24"/>
              </w:rPr>
            </w:pPr>
            <w:r w:rsidRPr="00154EB0">
              <w:rPr>
                <w:spacing w:val="-10"/>
                <w:sz w:val="24"/>
                <w:szCs w:val="24"/>
              </w:rPr>
              <w:t>1</w:t>
            </w:r>
          </w:p>
        </w:tc>
        <w:tc>
          <w:tcPr>
            <w:tcW w:w="3353" w:type="dxa"/>
          </w:tcPr>
          <w:p w14:paraId="73BF0AAC" w14:textId="77777777" w:rsidR="003F4987" w:rsidRPr="00154EB0" w:rsidRDefault="003F4987" w:rsidP="009D7C4D">
            <w:pPr>
              <w:pStyle w:val="TableParagraph"/>
              <w:spacing w:line="259" w:lineRule="exact"/>
              <w:ind w:left="11" w:right="9"/>
              <w:rPr>
                <w:sz w:val="24"/>
                <w:szCs w:val="24"/>
              </w:rPr>
            </w:pPr>
            <w:r w:rsidRPr="00154EB0">
              <w:rPr>
                <w:sz w:val="24"/>
                <w:szCs w:val="24"/>
              </w:rPr>
              <w:t>Диагнозду</w:t>
            </w:r>
            <w:r w:rsidRPr="00154EB0">
              <w:rPr>
                <w:spacing w:val="-11"/>
                <w:sz w:val="24"/>
                <w:szCs w:val="24"/>
              </w:rPr>
              <w:t xml:space="preserve"> </w:t>
            </w:r>
            <w:r w:rsidRPr="00154EB0">
              <w:rPr>
                <w:spacing w:val="-2"/>
                <w:sz w:val="24"/>
                <w:szCs w:val="24"/>
              </w:rPr>
              <w:t>талкуулоо</w:t>
            </w:r>
          </w:p>
        </w:tc>
        <w:tc>
          <w:tcPr>
            <w:tcW w:w="992" w:type="dxa"/>
          </w:tcPr>
          <w:p w14:paraId="0309634C" w14:textId="77777777" w:rsidR="003F4987" w:rsidRPr="00154EB0" w:rsidRDefault="003F4987" w:rsidP="009D7C4D">
            <w:pPr>
              <w:pStyle w:val="TableParagraph"/>
              <w:spacing w:line="259" w:lineRule="exact"/>
              <w:ind w:left="10"/>
              <w:rPr>
                <w:sz w:val="24"/>
                <w:szCs w:val="24"/>
              </w:rPr>
            </w:pPr>
            <w:r w:rsidRPr="00154EB0">
              <w:rPr>
                <w:spacing w:val="-10"/>
                <w:sz w:val="24"/>
                <w:szCs w:val="24"/>
              </w:rPr>
              <w:t>+</w:t>
            </w:r>
          </w:p>
        </w:tc>
        <w:tc>
          <w:tcPr>
            <w:tcW w:w="993" w:type="dxa"/>
          </w:tcPr>
          <w:p w14:paraId="1A330300" w14:textId="77777777" w:rsidR="003F4987" w:rsidRPr="00154EB0" w:rsidRDefault="003F4987" w:rsidP="009D7C4D">
            <w:pPr>
              <w:pStyle w:val="TableParagraph"/>
              <w:spacing w:line="259" w:lineRule="exact"/>
              <w:ind w:left="49" w:right="48"/>
              <w:rPr>
                <w:sz w:val="24"/>
                <w:szCs w:val="24"/>
              </w:rPr>
            </w:pPr>
            <w:r w:rsidRPr="00154EB0">
              <w:rPr>
                <w:spacing w:val="-10"/>
                <w:sz w:val="24"/>
                <w:szCs w:val="24"/>
              </w:rPr>
              <w:t>+</w:t>
            </w:r>
          </w:p>
        </w:tc>
        <w:tc>
          <w:tcPr>
            <w:tcW w:w="850" w:type="dxa"/>
          </w:tcPr>
          <w:p w14:paraId="3206C6CF" w14:textId="77777777" w:rsidR="003F4987" w:rsidRPr="00154EB0" w:rsidRDefault="003F4987" w:rsidP="009D7C4D">
            <w:pPr>
              <w:pStyle w:val="TableParagraph"/>
              <w:spacing w:line="259" w:lineRule="exact"/>
              <w:ind w:left="17" w:right="2"/>
              <w:rPr>
                <w:sz w:val="24"/>
                <w:szCs w:val="24"/>
              </w:rPr>
            </w:pPr>
            <w:r w:rsidRPr="00154EB0">
              <w:rPr>
                <w:spacing w:val="-10"/>
                <w:sz w:val="24"/>
                <w:szCs w:val="24"/>
              </w:rPr>
              <w:t>+</w:t>
            </w:r>
          </w:p>
        </w:tc>
        <w:tc>
          <w:tcPr>
            <w:tcW w:w="992" w:type="dxa"/>
          </w:tcPr>
          <w:p w14:paraId="4905B955" w14:textId="77777777" w:rsidR="003F4987" w:rsidRPr="00154EB0" w:rsidRDefault="003F4987" w:rsidP="009D7C4D">
            <w:pPr>
              <w:pStyle w:val="TableParagraph"/>
              <w:spacing w:line="259" w:lineRule="exact"/>
              <w:ind w:left="8" w:right="2"/>
              <w:rPr>
                <w:sz w:val="24"/>
                <w:szCs w:val="24"/>
              </w:rPr>
            </w:pPr>
            <w:r w:rsidRPr="00154EB0">
              <w:rPr>
                <w:spacing w:val="-10"/>
                <w:sz w:val="24"/>
                <w:szCs w:val="24"/>
              </w:rPr>
              <w:t>+</w:t>
            </w:r>
          </w:p>
        </w:tc>
        <w:tc>
          <w:tcPr>
            <w:tcW w:w="705" w:type="dxa"/>
          </w:tcPr>
          <w:p w14:paraId="7BA3CC50" w14:textId="77777777" w:rsidR="003F4987" w:rsidRPr="00154EB0" w:rsidRDefault="003F4987" w:rsidP="009D7C4D">
            <w:pPr>
              <w:pStyle w:val="TableParagraph"/>
              <w:spacing w:line="259" w:lineRule="exact"/>
              <w:ind w:left="11" w:right="7"/>
              <w:rPr>
                <w:sz w:val="24"/>
                <w:szCs w:val="24"/>
              </w:rPr>
            </w:pPr>
            <w:r w:rsidRPr="00154EB0">
              <w:rPr>
                <w:spacing w:val="-10"/>
                <w:sz w:val="24"/>
                <w:szCs w:val="24"/>
              </w:rPr>
              <w:t>-</w:t>
            </w:r>
          </w:p>
        </w:tc>
        <w:tc>
          <w:tcPr>
            <w:tcW w:w="913" w:type="dxa"/>
          </w:tcPr>
          <w:p w14:paraId="55E2227B" w14:textId="77777777" w:rsidR="003F4987" w:rsidRPr="00154EB0" w:rsidRDefault="003F4987" w:rsidP="009D7C4D">
            <w:pPr>
              <w:pStyle w:val="TableParagraph"/>
              <w:spacing w:line="259" w:lineRule="exact"/>
              <w:ind w:left="5"/>
              <w:rPr>
                <w:sz w:val="24"/>
                <w:szCs w:val="24"/>
              </w:rPr>
            </w:pPr>
            <w:r w:rsidRPr="00154EB0">
              <w:rPr>
                <w:spacing w:val="-10"/>
                <w:sz w:val="24"/>
                <w:szCs w:val="24"/>
              </w:rPr>
              <w:t>+</w:t>
            </w:r>
          </w:p>
        </w:tc>
      </w:tr>
      <w:tr w:rsidR="003F4987" w:rsidRPr="00154EB0" w14:paraId="6E1E906E" w14:textId="77777777" w:rsidTr="009D7C4D">
        <w:trPr>
          <w:trHeight w:val="370"/>
        </w:trPr>
        <w:tc>
          <w:tcPr>
            <w:tcW w:w="758" w:type="dxa"/>
          </w:tcPr>
          <w:p w14:paraId="5A98378E" w14:textId="77777777" w:rsidR="003F4987" w:rsidRPr="00154EB0" w:rsidRDefault="003F4987" w:rsidP="009D7C4D">
            <w:pPr>
              <w:pStyle w:val="TableParagraph"/>
              <w:spacing w:line="268" w:lineRule="exact"/>
              <w:ind w:left="10"/>
              <w:rPr>
                <w:sz w:val="24"/>
                <w:szCs w:val="24"/>
              </w:rPr>
            </w:pPr>
            <w:r w:rsidRPr="00154EB0">
              <w:rPr>
                <w:spacing w:val="-10"/>
                <w:sz w:val="24"/>
                <w:szCs w:val="24"/>
              </w:rPr>
              <w:lastRenderedPageBreak/>
              <w:t>2</w:t>
            </w:r>
          </w:p>
        </w:tc>
        <w:tc>
          <w:tcPr>
            <w:tcW w:w="3353" w:type="dxa"/>
          </w:tcPr>
          <w:p w14:paraId="1C9836A7" w14:textId="77777777" w:rsidR="003F4987" w:rsidRPr="00154EB0" w:rsidRDefault="003F4987" w:rsidP="009D7C4D">
            <w:pPr>
              <w:pStyle w:val="TableParagraph"/>
              <w:spacing w:line="267" w:lineRule="exact"/>
              <w:ind w:left="11" w:right="8"/>
              <w:rPr>
                <w:sz w:val="24"/>
                <w:szCs w:val="24"/>
              </w:rPr>
            </w:pPr>
            <w:r w:rsidRPr="00154EB0">
              <w:rPr>
                <w:sz w:val="24"/>
                <w:szCs w:val="24"/>
              </w:rPr>
              <w:t>Режим</w:t>
            </w:r>
            <w:r w:rsidRPr="00154EB0">
              <w:rPr>
                <w:spacing w:val="-1"/>
                <w:sz w:val="24"/>
                <w:szCs w:val="24"/>
              </w:rPr>
              <w:t xml:space="preserve"> </w:t>
            </w:r>
            <w:r w:rsidRPr="00154EB0">
              <w:rPr>
                <w:spacing w:val="-2"/>
                <w:sz w:val="24"/>
                <w:szCs w:val="24"/>
              </w:rPr>
              <w:t>боюнча</w:t>
            </w:r>
            <w:r w:rsidRPr="00154EB0">
              <w:rPr>
                <w:sz w:val="24"/>
                <w:szCs w:val="24"/>
                <w:lang w:val="ru-RU"/>
              </w:rPr>
              <w:t xml:space="preserve"> </w:t>
            </w:r>
            <w:r w:rsidRPr="00154EB0">
              <w:rPr>
                <w:spacing w:val="-2"/>
                <w:sz w:val="24"/>
                <w:szCs w:val="24"/>
              </w:rPr>
              <w:t>сунуштар</w:t>
            </w:r>
          </w:p>
        </w:tc>
        <w:tc>
          <w:tcPr>
            <w:tcW w:w="992" w:type="dxa"/>
          </w:tcPr>
          <w:p w14:paraId="16756602" w14:textId="77777777" w:rsidR="003F4987" w:rsidRPr="00154EB0" w:rsidRDefault="003F4987" w:rsidP="009D7C4D">
            <w:pPr>
              <w:pStyle w:val="TableParagraph"/>
              <w:spacing w:line="268" w:lineRule="exact"/>
              <w:ind w:left="10"/>
              <w:rPr>
                <w:sz w:val="24"/>
                <w:szCs w:val="24"/>
              </w:rPr>
            </w:pPr>
            <w:r w:rsidRPr="00154EB0">
              <w:rPr>
                <w:spacing w:val="-10"/>
                <w:sz w:val="24"/>
                <w:szCs w:val="24"/>
              </w:rPr>
              <w:t>+</w:t>
            </w:r>
          </w:p>
        </w:tc>
        <w:tc>
          <w:tcPr>
            <w:tcW w:w="993" w:type="dxa"/>
          </w:tcPr>
          <w:p w14:paraId="30D71D30" w14:textId="77777777" w:rsidR="003F4987" w:rsidRPr="00154EB0" w:rsidRDefault="003F4987" w:rsidP="009D7C4D">
            <w:pPr>
              <w:pStyle w:val="TableParagraph"/>
              <w:spacing w:line="268" w:lineRule="exact"/>
              <w:ind w:left="49" w:right="48"/>
              <w:rPr>
                <w:sz w:val="24"/>
                <w:szCs w:val="24"/>
              </w:rPr>
            </w:pPr>
            <w:r w:rsidRPr="00154EB0">
              <w:rPr>
                <w:spacing w:val="-10"/>
                <w:sz w:val="24"/>
                <w:szCs w:val="24"/>
              </w:rPr>
              <w:t>+</w:t>
            </w:r>
          </w:p>
        </w:tc>
        <w:tc>
          <w:tcPr>
            <w:tcW w:w="850" w:type="dxa"/>
          </w:tcPr>
          <w:p w14:paraId="478798B2" w14:textId="77777777" w:rsidR="003F4987" w:rsidRPr="00154EB0" w:rsidRDefault="003F4987" w:rsidP="009D7C4D">
            <w:pPr>
              <w:pStyle w:val="TableParagraph"/>
              <w:spacing w:line="268" w:lineRule="exact"/>
              <w:ind w:left="17" w:right="2"/>
              <w:rPr>
                <w:sz w:val="24"/>
                <w:szCs w:val="24"/>
              </w:rPr>
            </w:pPr>
            <w:r w:rsidRPr="00154EB0">
              <w:rPr>
                <w:spacing w:val="-10"/>
                <w:sz w:val="24"/>
                <w:szCs w:val="24"/>
              </w:rPr>
              <w:t>+</w:t>
            </w:r>
          </w:p>
        </w:tc>
        <w:tc>
          <w:tcPr>
            <w:tcW w:w="992" w:type="dxa"/>
          </w:tcPr>
          <w:p w14:paraId="37F9D1D6" w14:textId="77777777" w:rsidR="003F4987" w:rsidRPr="00154EB0" w:rsidRDefault="003F4987" w:rsidP="009D7C4D">
            <w:pPr>
              <w:pStyle w:val="TableParagraph"/>
              <w:spacing w:line="268" w:lineRule="exact"/>
              <w:ind w:left="8" w:right="2"/>
              <w:rPr>
                <w:sz w:val="24"/>
                <w:szCs w:val="24"/>
              </w:rPr>
            </w:pPr>
            <w:r w:rsidRPr="00154EB0">
              <w:rPr>
                <w:spacing w:val="-10"/>
                <w:sz w:val="24"/>
                <w:szCs w:val="24"/>
              </w:rPr>
              <w:t>+</w:t>
            </w:r>
          </w:p>
        </w:tc>
        <w:tc>
          <w:tcPr>
            <w:tcW w:w="705" w:type="dxa"/>
          </w:tcPr>
          <w:p w14:paraId="05F3CB2C" w14:textId="77777777" w:rsidR="003F4987" w:rsidRPr="00154EB0" w:rsidRDefault="003F4987" w:rsidP="009D7C4D">
            <w:pPr>
              <w:pStyle w:val="TableParagraph"/>
              <w:spacing w:line="268" w:lineRule="exact"/>
              <w:ind w:left="11" w:right="7"/>
              <w:rPr>
                <w:sz w:val="24"/>
                <w:szCs w:val="24"/>
              </w:rPr>
            </w:pPr>
            <w:r w:rsidRPr="00154EB0">
              <w:rPr>
                <w:spacing w:val="-10"/>
                <w:sz w:val="24"/>
                <w:szCs w:val="24"/>
              </w:rPr>
              <w:t>-</w:t>
            </w:r>
          </w:p>
        </w:tc>
        <w:tc>
          <w:tcPr>
            <w:tcW w:w="913" w:type="dxa"/>
          </w:tcPr>
          <w:p w14:paraId="74C614F2" w14:textId="77777777" w:rsidR="003F4987" w:rsidRPr="00154EB0" w:rsidRDefault="003F4987" w:rsidP="009D7C4D">
            <w:pPr>
              <w:pStyle w:val="TableParagraph"/>
              <w:spacing w:line="268" w:lineRule="exact"/>
              <w:ind w:left="5"/>
              <w:rPr>
                <w:sz w:val="24"/>
                <w:szCs w:val="24"/>
              </w:rPr>
            </w:pPr>
            <w:r w:rsidRPr="00154EB0">
              <w:rPr>
                <w:spacing w:val="-10"/>
                <w:sz w:val="24"/>
                <w:szCs w:val="24"/>
              </w:rPr>
              <w:t>+</w:t>
            </w:r>
          </w:p>
        </w:tc>
      </w:tr>
      <w:tr w:rsidR="003F4987" w:rsidRPr="00154EB0" w14:paraId="39B9BCB0" w14:textId="77777777" w:rsidTr="009D7C4D">
        <w:trPr>
          <w:trHeight w:val="404"/>
        </w:trPr>
        <w:tc>
          <w:tcPr>
            <w:tcW w:w="758" w:type="dxa"/>
          </w:tcPr>
          <w:p w14:paraId="2597CA5E" w14:textId="77777777" w:rsidR="003F4987" w:rsidRPr="00154EB0" w:rsidRDefault="003F4987" w:rsidP="009D7C4D">
            <w:pPr>
              <w:pStyle w:val="TableParagraph"/>
              <w:spacing w:line="268" w:lineRule="exact"/>
              <w:ind w:left="10"/>
              <w:rPr>
                <w:sz w:val="24"/>
                <w:szCs w:val="24"/>
              </w:rPr>
            </w:pPr>
            <w:r w:rsidRPr="00154EB0">
              <w:rPr>
                <w:spacing w:val="-10"/>
                <w:sz w:val="24"/>
                <w:szCs w:val="24"/>
              </w:rPr>
              <w:t>3</w:t>
            </w:r>
          </w:p>
        </w:tc>
        <w:tc>
          <w:tcPr>
            <w:tcW w:w="3353" w:type="dxa"/>
          </w:tcPr>
          <w:p w14:paraId="4B3B3C1C" w14:textId="77777777" w:rsidR="003F4987" w:rsidRPr="00154EB0" w:rsidRDefault="003F4987" w:rsidP="009D7C4D">
            <w:pPr>
              <w:pStyle w:val="TableParagraph"/>
              <w:spacing w:line="267" w:lineRule="exact"/>
              <w:ind w:left="11" w:right="7"/>
              <w:rPr>
                <w:sz w:val="24"/>
                <w:szCs w:val="24"/>
              </w:rPr>
            </w:pPr>
            <w:r w:rsidRPr="00154EB0">
              <w:rPr>
                <w:sz w:val="24"/>
                <w:szCs w:val="24"/>
              </w:rPr>
              <w:t>Диета</w:t>
            </w:r>
            <w:r w:rsidRPr="00154EB0">
              <w:rPr>
                <w:spacing w:val="-1"/>
                <w:sz w:val="24"/>
                <w:szCs w:val="24"/>
              </w:rPr>
              <w:t xml:space="preserve"> </w:t>
            </w:r>
            <w:r w:rsidRPr="00154EB0">
              <w:rPr>
                <w:spacing w:val="-2"/>
                <w:sz w:val="24"/>
                <w:szCs w:val="24"/>
              </w:rPr>
              <w:t>боюнча</w:t>
            </w:r>
            <w:r w:rsidRPr="00154EB0">
              <w:rPr>
                <w:sz w:val="24"/>
                <w:szCs w:val="24"/>
                <w:lang w:val="ru-RU"/>
              </w:rPr>
              <w:t xml:space="preserve"> </w:t>
            </w:r>
            <w:r w:rsidRPr="00154EB0">
              <w:rPr>
                <w:spacing w:val="-2"/>
                <w:sz w:val="24"/>
                <w:szCs w:val="24"/>
              </w:rPr>
              <w:t>сунуштар</w:t>
            </w:r>
          </w:p>
        </w:tc>
        <w:tc>
          <w:tcPr>
            <w:tcW w:w="992" w:type="dxa"/>
          </w:tcPr>
          <w:p w14:paraId="3A7DCE59" w14:textId="77777777" w:rsidR="003F4987" w:rsidRPr="00154EB0" w:rsidRDefault="003F4987" w:rsidP="009D7C4D">
            <w:pPr>
              <w:pStyle w:val="TableParagraph"/>
              <w:spacing w:line="268" w:lineRule="exact"/>
              <w:ind w:left="10"/>
              <w:rPr>
                <w:sz w:val="24"/>
                <w:szCs w:val="24"/>
              </w:rPr>
            </w:pPr>
            <w:r w:rsidRPr="00154EB0">
              <w:rPr>
                <w:spacing w:val="-10"/>
                <w:sz w:val="24"/>
                <w:szCs w:val="24"/>
              </w:rPr>
              <w:t>+</w:t>
            </w:r>
          </w:p>
        </w:tc>
        <w:tc>
          <w:tcPr>
            <w:tcW w:w="993" w:type="dxa"/>
          </w:tcPr>
          <w:p w14:paraId="0761ED73" w14:textId="77777777" w:rsidR="003F4987" w:rsidRPr="00154EB0" w:rsidRDefault="003F4987" w:rsidP="009D7C4D">
            <w:pPr>
              <w:pStyle w:val="TableParagraph"/>
              <w:spacing w:line="268" w:lineRule="exact"/>
              <w:ind w:left="49" w:right="48"/>
              <w:rPr>
                <w:sz w:val="24"/>
                <w:szCs w:val="24"/>
              </w:rPr>
            </w:pPr>
            <w:r w:rsidRPr="00154EB0">
              <w:rPr>
                <w:spacing w:val="-10"/>
                <w:sz w:val="24"/>
                <w:szCs w:val="24"/>
              </w:rPr>
              <w:t>+</w:t>
            </w:r>
          </w:p>
        </w:tc>
        <w:tc>
          <w:tcPr>
            <w:tcW w:w="850" w:type="dxa"/>
          </w:tcPr>
          <w:p w14:paraId="52DF0255" w14:textId="77777777" w:rsidR="003F4987" w:rsidRPr="00154EB0" w:rsidRDefault="003F4987" w:rsidP="009D7C4D">
            <w:pPr>
              <w:pStyle w:val="TableParagraph"/>
              <w:spacing w:line="268" w:lineRule="exact"/>
              <w:ind w:left="17" w:right="2"/>
              <w:rPr>
                <w:sz w:val="24"/>
                <w:szCs w:val="24"/>
              </w:rPr>
            </w:pPr>
            <w:r w:rsidRPr="00154EB0">
              <w:rPr>
                <w:spacing w:val="-10"/>
                <w:sz w:val="24"/>
                <w:szCs w:val="24"/>
              </w:rPr>
              <w:t>+</w:t>
            </w:r>
          </w:p>
        </w:tc>
        <w:tc>
          <w:tcPr>
            <w:tcW w:w="992" w:type="dxa"/>
          </w:tcPr>
          <w:p w14:paraId="50696180" w14:textId="77777777" w:rsidR="003F4987" w:rsidRPr="00154EB0" w:rsidRDefault="003F4987" w:rsidP="009D7C4D">
            <w:pPr>
              <w:pStyle w:val="TableParagraph"/>
              <w:spacing w:line="268" w:lineRule="exact"/>
              <w:ind w:left="8" w:right="2"/>
              <w:rPr>
                <w:sz w:val="24"/>
                <w:szCs w:val="24"/>
              </w:rPr>
            </w:pPr>
            <w:r w:rsidRPr="00154EB0">
              <w:rPr>
                <w:spacing w:val="-10"/>
                <w:sz w:val="24"/>
                <w:szCs w:val="24"/>
              </w:rPr>
              <w:t>+</w:t>
            </w:r>
          </w:p>
        </w:tc>
        <w:tc>
          <w:tcPr>
            <w:tcW w:w="705" w:type="dxa"/>
          </w:tcPr>
          <w:p w14:paraId="75CE578B" w14:textId="77777777" w:rsidR="003F4987" w:rsidRPr="00154EB0" w:rsidRDefault="003F4987" w:rsidP="009D7C4D">
            <w:pPr>
              <w:pStyle w:val="TableParagraph"/>
              <w:spacing w:line="268" w:lineRule="exact"/>
              <w:ind w:left="11" w:right="7"/>
              <w:rPr>
                <w:sz w:val="24"/>
                <w:szCs w:val="24"/>
              </w:rPr>
            </w:pPr>
            <w:r w:rsidRPr="00154EB0">
              <w:rPr>
                <w:spacing w:val="-10"/>
                <w:sz w:val="24"/>
                <w:szCs w:val="24"/>
              </w:rPr>
              <w:t>-</w:t>
            </w:r>
          </w:p>
        </w:tc>
        <w:tc>
          <w:tcPr>
            <w:tcW w:w="913" w:type="dxa"/>
          </w:tcPr>
          <w:p w14:paraId="08016CDB" w14:textId="77777777" w:rsidR="003F4987" w:rsidRPr="00154EB0" w:rsidRDefault="003F4987" w:rsidP="009D7C4D">
            <w:pPr>
              <w:pStyle w:val="TableParagraph"/>
              <w:spacing w:line="268" w:lineRule="exact"/>
              <w:ind w:left="5"/>
              <w:rPr>
                <w:sz w:val="24"/>
                <w:szCs w:val="24"/>
              </w:rPr>
            </w:pPr>
            <w:r w:rsidRPr="00154EB0">
              <w:rPr>
                <w:spacing w:val="-10"/>
                <w:sz w:val="24"/>
                <w:szCs w:val="24"/>
              </w:rPr>
              <w:t>+</w:t>
            </w:r>
          </w:p>
        </w:tc>
      </w:tr>
      <w:tr w:rsidR="003F4987" w:rsidRPr="00154EB0" w14:paraId="11F430FC" w14:textId="77777777" w:rsidTr="009D7C4D">
        <w:trPr>
          <w:trHeight w:val="295"/>
        </w:trPr>
        <w:tc>
          <w:tcPr>
            <w:tcW w:w="758" w:type="dxa"/>
          </w:tcPr>
          <w:p w14:paraId="25888F72" w14:textId="77777777" w:rsidR="003F4987" w:rsidRPr="00154EB0" w:rsidRDefault="003F4987" w:rsidP="009D7C4D">
            <w:pPr>
              <w:pStyle w:val="TableParagraph"/>
              <w:spacing w:line="268" w:lineRule="exact"/>
              <w:ind w:left="10"/>
              <w:rPr>
                <w:sz w:val="24"/>
                <w:szCs w:val="24"/>
              </w:rPr>
            </w:pPr>
            <w:r w:rsidRPr="00154EB0">
              <w:rPr>
                <w:spacing w:val="-10"/>
                <w:sz w:val="24"/>
                <w:szCs w:val="24"/>
              </w:rPr>
              <w:t>4</w:t>
            </w:r>
          </w:p>
        </w:tc>
        <w:tc>
          <w:tcPr>
            <w:tcW w:w="3353" w:type="dxa"/>
          </w:tcPr>
          <w:p w14:paraId="02F3C449" w14:textId="77777777" w:rsidR="003F4987" w:rsidRPr="00154EB0" w:rsidRDefault="003F4987" w:rsidP="009D7C4D">
            <w:pPr>
              <w:pStyle w:val="TableParagraph"/>
              <w:spacing w:line="267" w:lineRule="exact"/>
              <w:ind w:left="11" w:right="3"/>
              <w:rPr>
                <w:sz w:val="24"/>
                <w:szCs w:val="24"/>
              </w:rPr>
            </w:pPr>
            <w:r w:rsidRPr="00154EB0">
              <w:rPr>
                <w:sz w:val="24"/>
                <w:szCs w:val="24"/>
              </w:rPr>
              <w:t>Дарылоо</w:t>
            </w:r>
            <w:r w:rsidRPr="00154EB0">
              <w:rPr>
                <w:spacing w:val="1"/>
                <w:sz w:val="24"/>
                <w:szCs w:val="24"/>
              </w:rPr>
              <w:t xml:space="preserve"> </w:t>
            </w:r>
            <w:r w:rsidRPr="00154EB0">
              <w:rPr>
                <w:spacing w:val="-2"/>
                <w:sz w:val="24"/>
                <w:szCs w:val="24"/>
              </w:rPr>
              <w:t>боюнча</w:t>
            </w:r>
            <w:r w:rsidRPr="00154EB0">
              <w:rPr>
                <w:sz w:val="24"/>
                <w:szCs w:val="24"/>
                <w:lang w:val="ru-RU"/>
              </w:rPr>
              <w:t xml:space="preserve"> </w:t>
            </w:r>
            <w:r w:rsidRPr="00154EB0">
              <w:rPr>
                <w:spacing w:val="-2"/>
                <w:sz w:val="24"/>
                <w:szCs w:val="24"/>
              </w:rPr>
              <w:t>сунуштар</w:t>
            </w:r>
          </w:p>
        </w:tc>
        <w:tc>
          <w:tcPr>
            <w:tcW w:w="992" w:type="dxa"/>
          </w:tcPr>
          <w:p w14:paraId="5CBDDD04" w14:textId="77777777" w:rsidR="003F4987" w:rsidRPr="00154EB0" w:rsidRDefault="003F4987" w:rsidP="009D7C4D">
            <w:pPr>
              <w:pStyle w:val="TableParagraph"/>
              <w:spacing w:line="268" w:lineRule="exact"/>
              <w:ind w:left="10"/>
              <w:rPr>
                <w:sz w:val="24"/>
                <w:szCs w:val="24"/>
              </w:rPr>
            </w:pPr>
            <w:r w:rsidRPr="00154EB0">
              <w:rPr>
                <w:spacing w:val="-10"/>
                <w:sz w:val="24"/>
                <w:szCs w:val="24"/>
              </w:rPr>
              <w:t>+</w:t>
            </w:r>
          </w:p>
        </w:tc>
        <w:tc>
          <w:tcPr>
            <w:tcW w:w="993" w:type="dxa"/>
          </w:tcPr>
          <w:p w14:paraId="7AD4BAA5" w14:textId="77777777" w:rsidR="003F4987" w:rsidRPr="00154EB0" w:rsidRDefault="003F4987" w:rsidP="009D7C4D">
            <w:pPr>
              <w:pStyle w:val="TableParagraph"/>
              <w:spacing w:line="268" w:lineRule="exact"/>
              <w:ind w:left="49" w:right="48"/>
              <w:rPr>
                <w:sz w:val="24"/>
                <w:szCs w:val="24"/>
              </w:rPr>
            </w:pPr>
            <w:r w:rsidRPr="00154EB0">
              <w:rPr>
                <w:spacing w:val="-10"/>
                <w:sz w:val="24"/>
                <w:szCs w:val="24"/>
              </w:rPr>
              <w:t>+</w:t>
            </w:r>
          </w:p>
        </w:tc>
        <w:tc>
          <w:tcPr>
            <w:tcW w:w="850" w:type="dxa"/>
          </w:tcPr>
          <w:p w14:paraId="4E0934C4" w14:textId="77777777" w:rsidR="003F4987" w:rsidRPr="00154EB0" w:rsidRDefault="003F4987" w:rsidP="009D7C4D">
            <w:pPr>
              <w:pStyle w:val="TableParagraph"/>
              <w:spacing w:line="268" w:lineRule="exact"/>
              <w:ind w:left="17" w:right="2"/>
              <w:rPr>
                <w:sz w:val="24"/>
                <w:szCs w:val="24"/>
              </w:rPr>
            </w:pPr>
            <w:r w:rsidRPr="00154EB0">
              <w:rPr>
                <w:spacing w:val="-10"/>
                <w:sz w:val="24"/>
                <w:szCs w:val="24"/>
              </w:rPr>
              <w:t>+</w:t>
            </w:r>
          </w:p>
        </w:tc>
        <w:tc>
          <w:tcPr>
            <w:tcW w:w="992" w:type="dxa"/>
          </w:tcPr>
          <w:p w14:paraId="523A2189" w14:textId="77777777" w:rsidR="003F4987" w:rsidRPr="00154EB0" w:rsidRDefault="003F4987" w:rsidP="009D7C4D">
            <w:pPr>
              <w:pStyle w:val="TableParagraph"/>
              <w:spacing w:line="268" w:lineRule="exact"/>
              <w:ind w:left="8" w:right="2"/>
              <w:rPr>
                <w:sz w:val="24"/>
                <w:szCs w:val="24"/>
              </w:rPr>
            </w:pPr>
            <w:r w:rsidRPr="00154EB0">
              <w:rPr>
                <w:spacing w:val="-10"/>
                <w:sz w:val="24"/>
                <w:szCs w:val="24"/>
              </w:rPr>
              <w:t>+</w:t>
            </w:r>
          </w:p>
        </w:tc>
        <w:tc>
          <w:tcPr>
            <w:tcW w:w="705" w:type="dxa"/>
          </w:tcPr>
          <w:p w14:paraId="1B2578E9" w14:textId="77777777" w:rsidR="003F4987" w:rsidRPr="00154EB0" w:rsidRDefault="003F4987" w:rsidP="009D7C4D">
            <w:pPr>
              <w:pStyle w:val="TableParagraph"/>
              <w:spacing w:line="268" w:lineRule="exact"/>
              <w:ind w:left="11" w:right="7"/>
              <w:rPr>
                <w:sz w:val="24"/>
                <w:szCs w:val="24"/>
              </w:rPr>
            </w:pPr>
            <w:r w:rsidRPr="00154EB0">
              <w:rPr>
                <w:spacing w:val="-10"/>
                <w:sz w:val="24"/>
                <w:szCs w:val="24"/>
              </w:rPr>
              <w:t>-</w:t>
            </w:r>
          </w:p>
        </w:tc>
        <w:tc>
          <w:tcPr>
            <w:tcW w:w="913" w:type="dxa"/>
          </w:tcPr>
          <w:p w14:paraId="079C4AF4" w14:textId="77777777" w:rsidR="003F4987" w:rsidRPr="00154EB0" w:rsidRDefault="003F4987" w:rsidP="009D7C4D">
            <w:pPr>
              <w:pStyle w:val="TableParagraph"/>
              <w:spacing w:line="268" w:lineRule="exact"/>
              <w:ind w:left="5"/>
              <w:rPr>
                <w:sz w:val="24"/>
                <w:szCs w:val="24"/>
              </w:rPr>
            </w:pPr>
            <w:r w:rsidRPr="00154EB0">
              <w:rPr>
                <w:spacing w:val="-10"/>
                <w:sz w:val="24"/>
                <w:szCs w:val="24"/>
              </w:rPr>
              <w:t>+</w:t>
            </w:r>
          </w:p>
        </w:tc>
      </w:tr>
      <w:tr w:rsidR="003F4987" w:rsidRPr="00154EB0" w14:paraId="203F9243" w14:textId="77777777" w:rsidTr="009D7C4D">
        <w:trPr>
          <w:trHeight w:val="633"/>
        </w:trPr>
        <w:tc>
          <w:tcPr>
            <w:tcW w:w="758" w:type="dxa"/>
          </w:tcPr>
          <w:p w14:paraId="6007EBD1" w14:textId="77777777" w:rsidR="003F4987" w:rsidRPr="00154EB0" w:rsidRDefault="003F4987" w:rsidP="009D7C4D">
            <w:pPr>
              <w:pStyle w:val="TableParagraph"/>
              <w:spacing w:line="268" w:lineRule="exact"/>
              <w:ind w:left="10"/>
              <w:rPr>
                <w:sz w:val="24"/>
                <w:szCs w:val="24"/>
              </w:rPr>
            </w:pPr>
            <w:r w:rsidRPr="00154EB0">
              <w:rPr>
                <w:spacing w:val="-10"/>
                <w:sz w:val="24"/>
                <w:szCs w:val="24"/>
              </w:rPr>
              <w:t>5</w:t>
            </w:r>
          </w:p>
        </w:tc>
        <w:tc>
          <w:tcPr>
            <w:tcW w:w="3353" w:type="dxa"/>
          </w:tcPr>
          <w:p w14:paraId="2AEE9A94" w14:textId="77777777" w:rsidR="003F4987" w:rsidRPr="00154EB0" w:rsidRDefault="003F4987" w:rsidP="009D7C4D">
            <w:pPr>
              <w:pStyle w:val="TableParagraph"/>
              <w:spacing w:line="237" w:lineRule="auto"/>
              <w:ind w:left="11" w:right="8"/>
              <w:rPr>
                <w:sz w:val="24"/>
                <w:szCs w:val="24"/>
              </w:rPr>
            </w:pPr>
            <w:r w:rsidRPr="00154EB0">
              <w:rPr>
                <w:spacing w:val="-2"/>
                <w:sz w:val="24"/>
                <w:szCs w:val="24"/>
              </w:rPr>
              <w:t>Инструм</w:t>
            </w:r>
            <w:r w:rsidRPr="00154EB0">
              <w:rPr>
                <w:spacing w:val="-2"/>
                <w:sz w:val="24"/>
                <w:szCs w:val="24"/>
                <w:lang w:val="ky-KG"/>
              </w:rPr>
              <w:t>-</w:t>
            </w:r>
            <w:r w:rsidRPr="00154EB0">
              <w:rPr>
                <w:spacing w:val="-2"/>
                <w:sz w:val="24"/>
                <w:szCs w:val="24"/>
              </w:rPr>
              <w:t>к,</w:t>
            </w:r>
            <w:r w:rsidRPr="00154EB0">
              <w:rPr>
                <w:spacing w:val="-2"/>
                <w:sz w:val="24"/>
                <w:szCs w:val="24"/>
                <w:lang w:val="ru-RU"/>
              </w:rPr>
              <w:t xml:space="preserve"> </w:t>
            </w:r>
            <w:r w:rsidRPr="00154EB0">
              <w:rPr>
                <w:spacing w:val="-2"/>
                <w:sz w:val="24"/>
                <w:szCs w:val="24"/>
              </w:rPr>
              <w:t>лабор</w:t>
            </w:r>
            <w:r w:rsidRPr="00154EB0">
              <w:rPr>
                <w:spacing w:val="-2"/>
                <w:sz w:val="24"/>
                <w:szCs w:val="24"/>
                <w:lang w:val="ky-KG"/>
              </w:rPr>
              <w:t>-</w:t>
            </w:r>
            <w:r w:rsidRPr="00154EB0">
              <w:rPr>
                <w:spacing w:val="-2"/>
                <w:sz w:val="24"/>
                <w:szCs w:val="24"/>
              </w:rPr>
              <w:t>к</w:t>
            </w:r>
            <w:r w:rsidRPr="00154EB0">
              <w:rPr>
                <w:sz w:val="24"/>
                <w:szCs w:val="24"/>
                <w:lang w:val="ru-RU"/>
              </w:rPr>
              <w:t xml:space="preserve"> </w:t>
            </w:r>
            <w:r w:rsidRPr="00154EB0">
              <w:rPr>
                <w:spacing w:val="-2"/>
                <w:sz w:val="24"/>
                <w:szCs w:val="24"/>
              </w:rPr>
              <w:t>текшерүүлөрдү талкуулоо</w:t>
            </w:r>
          </w:p>
        </w:tc>
        <w:tc>
          <w:tcPr>
            <w:tcW w:w="992" w:type="dxa"/>
          </w:tcPr>
          <w:p w14:paraId="1EACD797" w14:textId="77777777" w:rsidR="003F4987" w:rsidRPr="00154EB0" w:rsidRDefault="003F4987" w:rsidP="009D7C4D">
            <w:pPr>
              <w:pStyle w:val="TableParagraph"/>
              <w:spacing w:line="268" w:lineRule="exact"/>
              <w:ind w:left="10"/>
              <w:rPr>
                <w:sz w:val="24"/>
                <w:szCs w:val="24"/>
              </w:rPr>
            </w:pPr>
            <w:r w:rsidRPr="00154EB0">
              <w:rPr>
                <w:spacing w:val="-10"/>
                <w:sz w:val="24"/>
                <w:szCs w:val="24"/>
              </w:rPr>
              <w:t>+</w:t>
            </w:r>
          </w:p>
        </w:tc>
        <w:tc>
          <w:tcPr>
            <w:tcW w:w="993" w:type="dxa"/>
          </w:tcPr>
          <w:p w14:paraId="67D77BB1" w14:textId="77777777" w:rsidR="003F4987" w:rsidRPr="00154EB0" w:rsidRDefault="003F4987" w:rsidP="009D7C4D">
            <w:pPr>
              <w:pStyle w:val="TableParagraph"/>
              <w:spacing w:line="268" w:lineRule="exact"/>
              <w:ind w:left="49" w:right="48"/>
              <w:rPr>
                <w:sz w:val="24"/>
                <w:szCs w:val="24"/>
              </w:rPr>
            </w:pPr>
            <w:r w:rsidRPr="00154EB0">
              <w:rPr>
                <w:spacing w:val="-10"/>
                <w:sz w:val="24"/>
                <w:szCs w:val="24"/>
              </w:rPr>
              <w:t>+</w:t>
            </w:r>
          </w:p>
        </w:tc>
        <w:tc>
          <w:tcPr>
            <w:tcW w:w="850" w:type="dxa"/>
          </w:tcPr>
          <w:p w14:paraId="50B12C36" w14:textId="77777777" w:rsidR="003F4987" w:rsidRPr="00154EB0" w:rsidRDefault="003F4987" w:rsidP="009D7C4D">
            <w:pPr>
              <w:pStyle w:val="TableParagraph"/>
              <w:spacing w:line="268" w:lineRule="exact"/>
              <w:ind w:left="17" w:right="2"/>
              <w:rPr>
                <w:sz w:val="24"/>
                <w:szCs w:val="24"/>
              </w:rPr>
            </w:pPr>
            <w:r w:rsidRPr="00154EB0">
              <w:rPr>
                <w:spacing w:val="-10"/>
                <w:sz w:val="24"/>
                <w:szCs w:val="24"/>
              </w:rPr>
              <w:t>+</w:t>
            </w:r>
          </w:p>
        </w:tc>
        <w:tc>
          <w:tcPr>
            <w:tcW w:w="992" w:type="dxa"/>
          </w:tcPr>
          <w:p w14:paraId="37F9F793" w14:textId="77777777" w:rsidR="003F4987" w:rsidRPr="00154EB0" w:rsidRDefault="003F4987" w:rsidP="009D7C4D">
            <w:pPr>
              <w:pStyle w:val="TableParagraph"/>
              <w:spacing w:line="268" w:lineRule="exact"/>
              <w:ind w:left="8" w:right="2"/>
              <w:rPr>
                <w:sz w:val="24"/>
                <w:szCs w:val="24"/>
              </w:rPr>
            </w:pPr>
            <w:r w:rsidRPr="00154EB0">
              <w:rPr>
                <w:spacing w:val="-10"/>
                <w:sz w:val="24"/>
                <w:szCs w:val="24"/>
              </w:rPr>
              <w:t>+</w:t>
            </w:r>
          </w:p>
        </w:tc>
        <w:tc>
          <w:tcPr>
            <w:tcW w:w="705" w:type="dxa"/>
          </w:tcPr>
          <w:p w14:paraId="0B9B81B8" w14:textId="77777777" w:rsidR="003F4987" w:rsidRPr="00154EB0" w:rsidRDefault="003F4987" w:rsidP="009D7C4D">
            <w:pPr>
              <w:pStyle w:val="TableParagraph"/>
              <w:spacing w:line="268" w:lineRule="exact"/>
              <w:ind w:left="11"/>
              <w:rPr>
                <w:sz w:val="24"/>
                <w:szCs w:val="24"/>
              </w:rPr>
            </w:pPr>
            <w:r w:rsidRPr="00154EB0">
              <w:rPr>
                <w:spacing w:val="-10"/>
                <w:sz w:val="24"/>
                <w:szCs w:val="24"/>
              </w:rPr>
              <w:t>+</w:t>
            </w:r>
          </w:p>
        </w:tc>
        <w:tc>
          <w:tcPr>
            <w:tcW w:w="913" w:type="dxa"/>
          </w:tcPr>
          <w:p w14:paraId="67CC35F9" w14:textId="77777777" w:rsidR="003F4987" w:rsidRPr="00154EB0" w:rsidRDefault="003F4987" w:rsidP="009D7C4D">
            <w:pPr>
              <w:pStyle w:val="TableParagraph"/>
              <w:spacing w:line="268" w:lineRule="exact"/>
              <w:ind w:left="5"/>
              <w:rPr>
                <w:sz w:val="24"/>
                <w:szCs w:val="24"/>
              </w:rPr>
            </w:pPr>
            <w:r w:rsidRPr="00154EB0">
              <w:rPr>
                <w:spacing w:val="-10"/>
                <w:sz w:val="24"/>
                <w:szCs w:val="24"/>
              </w:rPr>
              <w:t>+</w:t>
            </w:r>
          </w:p>
        </w:tc>
      </w:tr>
      <w:tr w:rsidR="003F4987" w:rsidRPr="00154EB0" w14:paraId="5F687647" w14:textId="77777777" w:rsidTr="009D7C4D">
        <w:trPr>
          <w:trHeight w:val="283"/>
        </w:trPr>
        <w:tc>
          <w:tcPr>
            <w:tcW w:w="758" w:type="dxa"/>
          </w:tcPr>
          <w:p w14:paraId="41DAD108" w14:textId="77777777" w:rsidR="003F4987" w:rsidRPr="00154EB0" w:rsidRDefault="003F4987" w:rsidP="009D7C4D">
            <w:pPr>
              <w:pStyle w:val="TableParagraph"/>
              <w:spacing w:line="253" w:lineRule="exact"/>
              <w:ind w:left="10"/>
              <w:rPr>
                <w:sz w:val="24"/>
                <w:szCs w:val="24"/>
              </w:rPr>
            </w:pPr>
            <w:r w:rsidRPr="00154EB0">
              <w:rPr>
                <w:spacing w:val="-10"/>
                <w:sz w:val="24"/>
                <w:szCs w:val="24"/>
              </w:rPr>
              <w:t>6</w:t>
            </w:r>
          </w:p>
        </w:tc>
        <w:tc>
          <w:tcPr>
            <w:tcW w:w="3353" w:type="dxa"/>
          </w:tcPr>
          <w:p w14:paraId="0291FEB2" w14:textId="77777777" w:rsidR="003F4987" w:rsidRPr="00154EB0" w:rsidRDefault="003F4987" w:rsidP="009D7C4D">
            <w:pPr>
              <w:pStyle w:val="TableParagraph"/>
              <w:spacing w:line="253" w:lineRule="exact"/>
              <w:ind w:left="11" w:right="6"/>
              <w:rPr>
                <w:sz w:val="24"/>
                <w:szCs w:val="24"/>
              </w:rPr>
            </w:pPr>
            <w:r w:rsidRPr="00154EB0">
              <w:rPr>
                <w:spacing w:val="-2"/>
                <w:sz w:val="24"/>
                <w:szCs w:val="24"/>
              </w:rPr>
              <w:t>Кошумча</w:t>
            </w:r>
          </w:p>
        </w:tc>
        <w:tc>
          <w:tcPr>
            <w:tcW w:w="992" w:type="dxa"/>
          </w:tcPr>
          <w:p w14:paraId="35E49D86" w14:textId="77777777" w:rsidR="003F4987" w:rsidRPr="00154EB0" w:rsidRDefault="003F4987" w:rsidP="009D7C4D">
            <w:pPr>
              <w:pStyle w:val="TableParagraph"/>
              <w:rPr>
                <w:sz w:val="24"/>
                <w:szCs w:val="24"/>
              </w:rPr>
            </w:pPr>
          </w:p>
        </w:tc>
        <w:tc>
          <w:tcPr>
            <w:tcW w:w="993" w:type="dxa"/>
          </w:tcPr>
          <w:p w14:paraId="1E7BF3A1" w14:textId="77777777" w:rsidR="003F4987" w:rsidRPr="00154EB0" w:rsidRDefault="003F4987" w:rsidP="009D7C4D">
            <w:pPr>
              <w:pStyle w:val="TableParagraph"/>
              <w:rPr>
                <w:sz w:val="24"/>
                <w:szCs w:val="24"/>
              </w:rPr>
            </w:pPr>
          </w:p>
        </w:tc>
        <w:tc>
          <w:tcPr>
            <w:tcW w:w="850" w:type="dxa"/>
          </w:tcPr>
          <w:p w14:paraId="143E18B8" w14:textId="77777777" w:rsidR="003F4987" w:rsidRPr="00154EB0" w:rsidRDefault="003F4987" w:rsidP="009D7C4D">
            <w:pPr>
              <w:pStyle w:val="TableParagraph"/>
              <w:spacing w:line="253" w:lineRule="exact"/>
              <w:ind w:left="17" w:right="2"/>
              <w:rPr>
                <w:sz w:val="24"/>
                <w:szCs w:val="24"/>
              </w:rPr>
            </w:pPr>
            <w:r w:rsidRPr="00154EB0">
              <w:rPr>
                <w:spacing w:val="-10"/>
                <w:sz w:val="24"/>
                <w:szCs w:val="24"/>
              </w:rPr>
              <w:t>+</w:t>
            </w:r>
          </w:p>
        </w:tc>
        <w:tc>
          <w:tcPr>
            <w:tcW w:w="992" w:type="dxa"/>
          </w:tcPr>
          <w:p w14:paraId="2D470B49" w14:textId="77777777" w:rsidR="003F4987" w:rsidRPr="00154EB0" w:rsidRDefault="003F4987" w:rsidP="009D7C4D">
            <w:pPr>
              <w:pStyle w:val="TableParagraph"/>
              <w:spacing w:line="253" w:lineRule="exact"/>
              <w:ind w:left="8" w:right="2"/>
              <w:rPr>
                <w:sz w:val="24"/>
                <w:szCs w:val="24"/>
              </w:rPr>
            </w:pPr>
            <w:r w:rsidRPr="00154EB0">
              <w:rPr>
                <w:spacing w:val="-10"/>
                <w:sz w:val="24"/>
                <w:szCs w:val="24"/>
              </w:rPr>
              <w:t>+</w:t>
            </w:r>
          </w:p>
        </w:tc>
        <w:tc>
          <w:tcPr>
            <w:tcW w:w="705" w:type="dxa"/>
          </w:tcPr>
          <w:p w14:paraId="1988AB17" w14:textId="77777777" w:rsidR="003F4987" w:rsidRPr="00154EB0" w:rsidRDefault="003F4987" w:rsidP="009D7C4D">
            <w:pPr>
              <w:pStyle w:val="TableParagraph"/>
              <w:spacing w:line="253" w:lineRule="exact"/>
              <w:ind w:left="11" w:right="2"/>
              <w:rPr>
                <w:i/>
                <w:sz w:val="24"/>
                <w:szCs w:val="24"/>
              </w:rPr>
            </w:pPr>
            <w:r w:rsidRPr="00154EB0">
              <w:rPr>
                <w:i/>
                <w:spacing w:val="-10"/>
                <w:sz w:val="24"/>
                <w:szCs w:val="24"/>
              </w:rPr>
              <w:t>+</w:t>
            </w:r>
          </w:p>
        </w:tc>
        <w:tc>
          <w:tcPr>
            <w:tcW w:w="913" w:type="dxa"/>
          </w:tcPr>
          <w:p w14:paraId="2B185458" w14:textId="77777777" w:rsidR="003F4987" w:rsidRPr="00154EB0" w:rsidRDefault="003F4987" w:rsidP="009D7C4D">
            <w:pPr>
              <w:pStyle w:val="TableParagraph"/>
              <w:spacing w:line="253" w:lineRule="exact"/>
              <w:ind w:left="5"/>
              <w:rPr>
                <w:sz w:val="24"/>
                <w:szCs w:val="24"/>
              </w:rPr>
            </w:pPr>
            <w:r w:rsidRPr="00154EB0">
              <w:rPr>
                <w:spacing w:val="-10"/>
                <w:sz w:val="24"/>
                <w:szCs w:val="24"/>
              </w:rPr>
              <w:t>+</w:t>
            </w:r>
          </w:p>
        </w:tc>
      </w:tr>
      <w:tr w:rsidR="003F4987" w:rsidRPr="00154EB0" w14:paraId="70D7D50A" w14:textId="77777777" w:rsidTr="009D7C4D">
        <w:trPr>
          <w:trHeight w:val="577"/>
        </w:trPr>
        <w:tc>
          <w:tcPr>
            <w:tcW w:w="758" w:type="dxa"/>
          </w:tcPr>
          <w:p w14:paraId="458E787B" w14:textId="77777777" w:rsidR="003F4987" w:rsidRPr="00154EB0" w:rsidRDefault="003F4987" w:rsidP="009D7C4D">
            <w:pPr>
              <w:pStyle w:val="TableParagraph"/>
              <w:spacing w:line="273" w:lineRule="exact"/>
              <w:ind w:left="10"/>
              <w:rPr>
                <w:sz w:val="24"/>
                <w:szCs w:val="24"/>
              </w:rPr>
            </w:pPr>
            <w:r w:rsidRPr="00154EB0">
              <w:rPr>
                <w:spacing w:val="-10"/>
                <w:sz w:val="24"/>
                <w:szCs w:val="24"/>
              </w:rPr>
              <w:t>7</w:t>
            </w:r>
          </w:p>
        </w:tc>
        <w:tc>
          <w:tcPr>
            <w:tcW w:w="3353" w:type="dxa"/>
          </w:tcPr>
          <w:p w14:paraId="05B0D5BD" w14:textId="77777777" w:rsidR="003F4987" w:rsidRPr="00154EB0" w:rsidRDefault="003F4987" w:rsidP="009D7C4D">
            <w:pPr>
              <w:pStyle w:val="TableParagraph"/>
              <w:spacing w:line="274" w:lineRule="exact"/>
              <w:rPr>
                <w:sz w:val="24"/>
                <w:szCs w:val="24"/>
              </w:rPr>
            </w:pPr>
            <w:r w:rsidRPr="00154EB0">
              <w:rPr>
                <w:spacing w:val="-2"/>
                <w:sz w:val="24"/>
                <w:szCs w:val="24"/>
              </w:rPr>
              <w:t>Профилактикалык сүйлөшүү</w:t>
            </w:r>
          </w:p>
        </w:tc>
        <w:tc>
          <w:tcPr>
            <w:tcW w:w="992" w:type="dxa"/>
          </w:tcPr>
          <w:p w14:paraId="6C0458F9" w14:textId="77777777" w:rsidR="003F4987" w:rsidRPr="00154EB0" w:rsidRDefault="003F4987" w:rsidP="009D7C4D">
            <w:pPr>
              <w:pStyle w:val="TableParagraph"/>
              <w:spacing w:line="273" w:lineRule="exact"/>
              <w:ind w:left="10"/>
              <w:rPr>
                <w:sz w:val="24"/>
                <w:szCs w:val="24"/>
              </w:rPr>
            </w:pPr>
            <w:r w:rsidRPr="00154EB0">
              <w:rPr>
                <w:spacing w:val="-10"/>
                <w:sz w:val="24"/>
                <w:szCs w:val="24"/>
              </w:rPr>
              <w:t>+</w:t>
            </w:r>
          </w:p>
        </w:tc>
        <w:tc>
          <w:tcPr>
            <w:tcW w:w="993" w:type="dxa"/>
          </w:tcPr>
          <w:p w14:paraId="7DD633D3" w14:textId="77777777" w:rsidR="003F4987" w:rsidRPr="00154EB0" w:rsidRDefault="003F4987" w:rsidP="009D7C4D">
            <w:pPr>
              <w:pStyle w:val="TableParagraph"/>
              <w:spacing w:line="273" w:lineRule="exact"/>
              <w:ind w:left="51" w:right="48"/>
              <w:rPr>
                <w:sz w:val="24"/>
                <w:szCs w:val="24"/>
              </w:rPr>
            </w:pPr>
            <w:r w:rsidRPr="00154EB0">
              <w:rPr>
                <w:spacing w:val="-10"/>
                <w:sz w:val="24"/>
                <w:szCs w:val="24"/>
              </w:rPr>
              <w:t>-</w:t>
            </w:r>
          </w:p>
        </w:tc>
        <w:tc>
          <w:tcPr>
            <w:tcW w:w="850" w:type="dxa"/>
          </w:tcPr>
          <w:p w14:paraId="1D8F3119" w14:textId="77777777" w:rsidR="003F4987" w:rsidRPr="00154EB0" w:rsidRDefault="003F4987" w:rsidP="009D7C4D">
            <w:pPr>
              <w:pStyle w:val="TableParagraph"/>
              <w:spacing w:line="273" w:lineRule="exact"/>
              <w:ind w:left="17"/>
              <w:rPr>
                <w:sz w:val="24"/>
                <w:szCs w:val="24"/>
              </w:rPr>
            </w:pPr>
            <w:r w:rsidRPr="00154EB0">
              <w:rPr>
                <w:spacing w:val="-10"/>
                <w:sz w:val="24"/>
                <w:szCs w:val="24"/>
              </w:rPr>
              <w:t>-</w:t>
            </w:r>
          </w:p>
        </w:tc>
        <w:tc>
          <w:tcPr>
            <w:tcW w:w="992" w:type="dxa"/>
          </w:tcPr>
          <w:p w14:paraId="195B40E9" w14:textId="77777777" w:rsidR="003F4987" w:rsidRPr="00154EB0" w:rsidRDefault="003F4987" w:rsidP="009D7C4D">
            <w:pPr>
              <w:pStyle w:val="TableParagraph"/>
              <w:spacing w:line="273" w:lineRule="exact"/>
              <w:ind w:left="8"/>
              <w:rPr>
                <w:sz w:val="24"/>
                <w:szCs w:val="24"/>
              </w:rPr>
            </w:pPr>
            <w:r w:rsidRPr="00154EB0">
              <w:rPr>
                <w:spacing w:val="-10"/>
                <w:sz w:val="24"/>
                <w:szCs w:val="24"/>
              </w:rPr>
              <w:t>-</w:t>
            </w:r>
          </w:p>
        </w:tc>
        <w:tc>
          <w:tcPr>
            <w:tcW w:w="705" w:type="dxa"/>
          </w:tcPr>
          <w:p w14:paraId="5CD5E04B" w14:textId="77777777" w:rsidR="003F4987" w:rsidRPr="00154EB0" w:rsidRDefault="003F4987" w:rsidP="009D7C4D">
            <w:pPr>
              <w:pStyle w:val="TableParagraph"/>
              <w:spacing w:line="273" w:lineRule="exact"/>
              <w:ind w:left="11" w:right="2"/>
              <w:rPr>
                <w:i/>
                <w:sz w:val="24"/>
                <w:szCs w:val="24"/>
              </w:rPr>
            </w:pPr>
            <w:r w:rsidRPr="00154EB0">
              <w:rPr>
                <w:i/>
                <w:spacing w:val="-10"/>
                <w:sz w:val="24"/>
                <w:szCs w:val="24"/>
              </w:rPr>
              <w:t>+</w:t>
            </w:r>
          </w:p>
        </w:tc>
        <w:tc>
          <w:tcPr>
            <w:tcW w:w="913" w:type="dxa"/>
          </w:tcPr>
          <w:p w14:paraId="140A7930" w14:textId="77777777" w:rsidR="003F4987" w:rsidRPr="00154EB0" w:rsidRDefault="003F4987" w:rsidP="009D7C4D">
            <w:pPr>
              <w:pStyle w:val="TableParagraph"/>
              <w:spacing w:line="273" w:lineRule="exact"/>
              <w:ind w:left="5"/>
              <w:rPr>
                <w:sz w:val="24"/>
                <w:szCs w:val="24"/>
              </w:rPr>
            </w:pPr>
            <w:r w:rsidRPr="00154EB0">
              <w:rPr>
                <w:spacing w:val="-10"/>
                <w:sz w:val="24"/>
                <w:szCs w:val="24"/>
              </w:rPr>
              <w:t>+</w:t>
            </w:r>
          </w:p>
        </w:tc>
      </w:tr>
      <w:tr w:rsidR="003F4987" w:rsidRPr="00154EB0" w14:paraId="10074A8D" w14:textId="77777777" w:rsidTr="009D7C4D">
        <w:trPr>
          <w:trHeight w:val="283"/>
        </w:trPr>
        <w:tc>
          <w:tcPr>
            <w:tcW w:w="758" w:type="dxa"/>
          </w:tcPr>
          <w:p w14:paraId="2314E017" w14:textId="77777777" w:rsidR="003F4987" w:rsidRPr="00154EB0" w:rsidRDefault="003F4987" w:rsidP="009D7C4D">
            <w:pPr>
              <w:pStyle w:val="TableParagraph"/>
              <w:spacing w:line="253" w:lineRule="exact"/>
              <w:ind w:left="10"/>
              <w:rPr>
                <w:sz w:val="24"/>
                <w:szCs w:val="24"/>
              </w:rPr>
            </w:pPr>
            <w:r w:rsidRPr="00154EB0">
              <w:rPr>
                <w:spacing w:val="-10"/>
                <w:sz w:val="24"/>
                <w:szCs w:val="24"/>
              </w:rPr>
              <w:t>8</w:t>
            </w:r>
          </w:p>
        </w:tc>
        <w:tc>
          <w:tcPr>
            <w:tcW w:w="3353" w:type="dxa"/>
          </w:tcPr>
          <w:p w14:paraId="72E584C8" w14:textId="77777777" w:rsidR="003F4987" w:rsidRPr="00154EB0" w:rsidRDefault="003F4987" w:rsidP="009D7C4D">
            <w:pPr>
              <w:pStyle w:val="TableParagraph"/>
              <w:spacing w:line="253" w:lineRule="exact"/>
              <w:ind w:left="11" w:right="7"/>
              <w:rPr>
                <w:sz w:val="24"/>
                <w:szCs w:val="24"/>
              </w:rPr>
            </w:pPr>
            <w:r w:rsidRPr="00154EB0">
              <w:rPr>
                <w:spacing w:val="-2"/>
                <w:sz w:val="24"/>
                <w:szCs w:val="24"/>
              </w:rPr>
              <w:t>Талкуу</w:t>
            </w:r>
          </w:p>
        </w:tc>
        <w:tc>
          <w:tcPr>
            <w:tcW w:w="992" w:type="dxa"/>
          </w:tcPr>
          <w:p w14:paraId="6A23CFDC" w14:textId="77777777" w:rsidR="003F4987" w:rsidRPr="00154EB0" w:rsidRDefault="003F4987" w:rsidP="009D7C4D">
            <w:pPr>
              <w:pStyle w:val="TableParagraph"/>
              <w:spacing w:line="253" w:lineRule="exact"/>
              <w:ind w:left="10"/>
              <w:rPr>
                <w:sz w:val="24"/>
                <w:szCs w:val="24"/>
              </w:rPr>
            </w:pPr>
            <w:r w:rsidRPr="00154EB0">
              <w:rPr>
                <w:spacing w:val="-10"/>
                <w:sz w:val="24"/>
                <w:szCs w:val="24"/>
              </w:rPr>
              <w:t>+</w:t>
            </w:r>
          </w:p>
        </w:tc>
        <w:tc>
          <w:tcPr>
            <w:tcW w:w="993" w:type="dxa"/>
          </w:tcPr>
          <w:p w14:paraId="7AEA17A4" w14:textId="77777777" w:rsidR="003F4987" w:rsidRPr="00154EB0" w:rsidRDefault="003F4987" w:rsidP="009D7C4D">
            <w:pPr>
              <w:pStyle w:val="TableParagraph"/>
              <w:spacing w:line="253" w:lineRule="exact"/>
              <w:ind w:left="49" w:right="48"/>
              <w:rPr>
                <w:sz w:val="24"/>
                <w:szCs w:val="24"/>
              </w:rPr>
            </w:pPr>
            <w:r w:rsidRPr="00154EB0">
              <w:rPr>
                <w:spacing w:val="-10"/>
                <w:sz w:val="24"/>
                <w:szCs w:val="24"/>
              </w:rPr>
              <w:t>+</w:t>
            </w:r>
          </w:p>
        </w:tc>
        <w:tc>
          <w:tcPr>
            <w:tcW w:w="850" w:type="dxa"/>
          </w:tcPr>
          <w:p w14:paraId="0199DDED" w14:textId="77777777" w:rsidR="003F4987" w:rsidRPr="00154EB0" w:rsidRDefault="003F4987" w:rsidP="009D7C4D">
            <w:pPr>
              <w:pStyle w:val="TableParagraph"/>
              <w:spacing w:line="253" w:lineRule="exact"/>
              <w:ind w:left="17" w:right="2"/>
              <w:rPr>
                <w:sz w:val="24"/>
                <w:szCs w:val="24"/>
              </w:rPr>
            </w:pPr>
            <w:r w:rsidRPr="00154EB0">
              <w:rPr>
                <w:spacing w:val="-10"/>
                <w:sz w:val="24"/>
                <w:szCs w:val="24"/>
              </w:rPr>
              <w:t>+</w:t>
            </w:r>
          </w:p>
        </w:tc>
        <w:tc>
          <w:tcPr>
            <w:tcW w:w="992" w:type="dxa"/>
          </w:tcPr>
          <w:p w14:paraId="06E37D94" w14:textId="77777777" w:rsidR="003F4987" w:rsidRPr="00154EB0" w:rsidRDefault="003F4987" w:rsidP="009D7C4D">
            <w:pPr>
              <w:pStyle w:val="TableParagraph"/>
              <w:spacing w:line="253" w:lineRule="exact"/>
              <w:ind w:left="8" w:right="2"/>
              <w:rPr>
                <w:sz w:val="24"/>
                <w:szCs w:val="24"/>
              </w:rPr>
            </w:pPr>
            <w:r w:rsidRPr="00154EB0">
              <w:rPr>
                <w:spacing w:val="-10"/>
                <w:sz w:val="24"/>
                <w:szCs w:val="24"/>
              </w:rPr>
              <w:t>+</w:t>
            </w:r>
          </w:p>
        </w:tc>
        <w:tc>
          <w:tcPr>
            <w:tcW w:w="705" w:type="dxa"/>
          </w:tcPr>
          <w:p w14:paraId="60555E3F" w14:textId="77777777" w:rsidR="003F4987" w:rsidRPr="00154EB0" w:rsidRDefault="003F4987" w:rsidP="009D7C4D">
            <w:pPr>
              <w:pStyle w:val="TableParagraph"/>
              <w:spacing w:line="253" w:lineRule="exact"/>
              <w:ind w:left="11" w:right="2"/>
              <w:rPr>
                <w:i/>
                <w:sz w:val="24"/>
                <w:szCs w:val="24"/>
              </w:rPr>
            </w:pPr>
            <w:r w:rsidRPr="00154EB0">
              <w:rPr>
                <w:i/>
                <w:spacing w:val="-10"/>
                <w:sz w:val="24"/>
                <w:szCs w:val="24"/>
              </w:rPr>
              <w:t>+</w:t>
            </w:r>
          </w:p>
        </w:tc>
        <w:tc>
          <w:tcPr>
            <w:tcW w:w="913" w:type="dxa"/>
          </w:tcPr>
          <w:p w14:paraId="460D872B" w14:textId="77777777" w:rsidR="003F4987" w:rsidRPr="00154EB0" w:rsidRDefault="003F4987" w:rsidP="009D7C4D">
            <w:pPr>
              <w:pStyle w:val="TableParagraph"/>
              <w:spacing w:line="253" w:lineRule="exact"/>
              <w:ind w:left="5"/>
              <w:rPr>
                <w:sz w:val="24"/>
                <w:szCs w:val="24"/>
              </w:rPr>
            </w:pPr>
            <w:r w:rsidRPr="00154EB0">
              <w:rPr>
                <w:spacing w:val="-10"/>
                <w:sz w:val="24"/>
                <w:szCs w:val="24"/>
              </w:rPr>
              <w:t>+</w:t>
            </w:r>
          </w:p>
        </w:tc>
      </w:tr>
      <w:tr w:rsidR="003F4987" w:rsidRPr="00154EB0" w14:paraId="28BAC8E9" w14:textId="77777777" w:rsidTr="009D7C4D">
        <w:trPr>
          <w:trHeight w:val="288"/>
        </w:trPr>
        <w:tc>
          <w:tcPr>
            <w:tcW w:w="9556" w:type="dxa"/>
            <w:gridSpan w:val="8"/>
          </w:tcPr>
          <w:p w14:paraId="02C3B31B" w14:textId="77777777" w:rsidR="003F4987" w:rsidRPr="00154EB0" w:rsidRDefault="003F4987" w:rsidP="009D7C4D">
            <w:pPr>
              <w:pStyle w:val="TableParagraph"/>
              <w:spacing w:line="258" w:lineRule="exact"/>
              <w:ind w:left="6"/>
              <w:rPr>
                <w:iCs/>
                <w:sz w:val="24"/>
                <w:szCs w:val="24"/>
              </w:rPr>
            </w:pPr>
            <w:r w:rsidRPr="00154EB0">
              <w:rPr>
                <w:iCs/>
                <w:sz w:val="24"/>
                <w:szCs w:val="24"/>
              </w:rPr>
              <w:t>Эскертүү:</w:t>
            </w:r>
            <w:r w:rsidRPr="00154EB0">
              <w:rPr>
                <w:iCs/>
                <w:spacing w:val="-1"/>
                <w:sz w:val="24"/>
                <w:szCs w:val="24"/>
              </w:rPr>
              <w:t xml:space="preserve"> </w:t>
            </w:r>
            <w:r w:rsidRPr="00154EB0">
              <w:rPr>
                <w:iCs/>
                <w:sz w:val="24"/>
                <w:szCs w:val="24"/>
              </w:rPr>
              <w:t>“+”</w:t>
            </w:r>
            <w:r w:rsidRPr="00154EB0">
              <w:rPr>
                <w:iCs/>
                <w:spacing w:val="-1"/>
                <w:sz w:val="24"/>
                <w:szCs w:val="24"/>
              </w:rPr>
              <w:t xml:space="preserve"> </w:t>
            </w:r>
            <w:r w:rsidRPr="00154EB0">
              <w:rPr>
                <w:iCs/>
                <w:sz w:val="24"/>
                <w:szCs w:val="24"/>
              </w:rPr>
              <w:t>элементинин</w:t>
            </w:r>
            <w:r w:rsidRPr="00154EB0">
              <w:rPr>
                <w:iCs/>
                <w:spacing w:val="-1"/>
                <w:sz w:val="24"/>
                <w:szCs w:val="24"/>
              </w:rPr>
              <w:t xml:space="preserve"> </w:t>
            </w:r>
            <w:r w:rsidRPr="00154EB0">
              <w:rPr>
                <w:iCs/>
                <w:sz w:val="24"/>
                <w:szCs w:val="24"/>
              </w:rPr>
              <w:t>болушу</w:t>
            </w:r>
            <w:r w:rsidRPr="00154EB0">
              <w:rPr>
                <w:iCs/>
                <w:spacing w:val="-7"/>
                <w:sz w:val="24"/>
                <w:szCs w:val="24"/>
              </w:rPr>
              <w:t xml:space="preserve"> </w:t>
            </w:r>
            <w:r w:rsidRPr="00154EB0">
              <w:rPr>
                <w:iCs/>
                <w:sz w:val="24"/>
                <w:szCs w:val="24"/>
              </w:rPr>
              <w:t>“-”</w:t>
            </w:r>
            <w:r w:rsidRPr="00154EB0">
              <w:rPr>
                <w:iCs/>
                <w:spacing w:val="-4"/>
                <w:sz w:val="24"/>
                <w:szCs w:val="24"/>
              </w:rPr>
              <w:t xml:space="preserve"> </w:t>
            </w:r>
            <w:r w:rsidRPr="00154EB0">
              <w:rPr>
                <w:iCs/>
                <w:spacing w:val="-5"/>
                <w:sz w:val="24"/>
                <w:szCs w:val="24"/>
              </w:rPr>
              <w:t>жок</w:t>
            </w:r>
          </w:p>
        </w:tc>
      </w:tr>
    </w:tbl>
    <w:bookmarkEnd w:id="3"/>
    <w:p w14:paraId="20BA4BAB" w14:textId="77777777" w:rsidR="003F4987" w:rsidRDefault="003F4987" w:rsidP="003F4987">
      <w:pPr>
        <w:pStyle w:val="11"/>
        <w:spacing w:before="1"/>
        <w:ind w:left="0" w:firstLine="621"/>
        <w:rPr>
          <w:b w:val="0"/>
          <w:bCs w:val="0"/>
        </w:rPr>
      </w:pPr>
      <w:r>
        <w:rPr>
          <w:b w:val="0"/>
          <w:bCs w:val="0"/>
        </w:rPr>
        <w:t>Терапиялык жардамдын кийинки этабы лабораториялык- инструменталдык ыкмаларды тандоону камтыйт. Бул ишти аткарууда биз, ишти уюштуруунун жана клиникалардын заманбап диагностикалык каражаттар менен жабдылышын эске алуу менен диагноз коюу үчүн маалыматтарды, эксперттик корутундуларды негиздөө, инструменталдык изилдөөлөрдү жүргүзүүнү, дарылоо-профилактикалык иш-чаралардын планын камтыган — оорулууну текшерүү картасын сунуш кылдык.</w:t>
      </w:r>
    </w:p>
    <w:p w14:paraId="5DC8926B" w14:textId="77777777" w:rsidR="003F4987" w:rsidRDefault="003F4987" w:rsidP="003F4987">
      <w:pPr>
        <w:pStyle w:val="11"/>
        <w:spacing w:before="1"/>
      </w:pPr>
    </w:p>
    <w:p w14:paraId="72A5FDA4" w14:textId="4E6282A0" w:rsidR="003F4987" w:rsidRDefault="00154EB0" w:rsidP="003F4987">
      <w:pPr>
        <w:pStyle w:val="11"/>
        <w:spacing w:before="1"/>
        <w:ind w:left="0" w:firstLine="621"/>
        <w:jc w:val="left"/>
      </w:pPr>
      <w:r>
        <w:t>4.</w:t>
      </w:r>
      <w:r w:rsidRPr="00154EB0">
        <w:t>3</w:t>
      </w:r>
      <w:r w:rsidR="003F4987">
        <w:t xml:space="preserve"> Мониторго алынган ооруларды сурамжылоонун </w:t>
      </w:r>
      <w:r w:rsidRPr="00154EB0">
        <w:t xml:space="preserve">алгоритминин технологиясын </w:t>
      </w:r>
      <w:r w:rsidRPr="00154EB0">
        <w:rPr>
          <w:bCs w:val="0"/>
        </w:rPr>
        <w:t>ө</w:t>
      </w:r>
      <w:r w:rsidRPr="00154EB0">
        <w:t>рк</w:t>
      </w:r>
      <w:r w:rsidRPr="00154EB0">
        <w:rPr>
          <w:bCs w:val="0"/>
        </w:rPr>
        <w:t>ү</w:t>
      </w:r>
      <w:r w:rsidRPr="00154EB0">
        <w:t>нд</w:t>
      </w:r>
      <w:r w:rsidRPr="00154EB0">
        <w:rPr>
          <w:bCs w:val="0"/>
        </w:rPr>
        <w:t>ө</w:t>
      </w:r>
      <w:r w:rsidRPr="00154EB0">
        <w:t>т</w:t>
      </w:r>
      <w:r w:rsidRPr="00154EB0">
        <w:rPr>
          <w:bCs w:val="0"/>
        </w:rPr>
        <w:t>үү</w:t>
      </w:r>
      <w:r w:rsidR="003F4987" w:rsidRPr="00154EB0">
        <w:t xml:space="preserve"> </w:t>
      </w:r>
    </w:p>
    <w:p w14:paraId="6500768F" w14:textId="5F95AB7E" w:rsidR="003F4987" w:rsidRDefault="003F4987" w:rsidP="003F4987">
      <w:pPr>
        <w:pStyle w:val="11"/>
        <w:spacing w:before="1"/>
        <w:ind w:firstLine="621"/>
        <w:rPr>
          <w:b w:val="0"/>
          <w:bCs w:val="0"/>
        </w:rPr>
      </w:pPr>
      <w:r>
        <w:rPr>
          <w:b w:val="0"/>
          <w:bCs w:val="0"/>
        </w:rPr>
        <w:t xml:space="preserve">Терапиялык оорулар боюнча бейтаптарды изилдөөнүн сапатын жакшыртуу боюнча  иш-чараларды киргизүүнүн натыйжасында, үй-бүлөлүк дарыгерлерде оорулууну сурамжылоонун элементтери статистикалык жактан олуттуу өзгөргөн (1&gt;9, p&lt;0,001). </w:t>
      </w:r>
    </w:p>
    <w:p w14:paraId="1A0AE955" w14:textId="77777777" w:rsidR="00154EB0" w:rsidRDefault="00154EB0" w:rsidP="00154EB0">
      <w:pPr>
        <w:pStyle w:val="11"/>
        <w:numPr>
          <w:ilvl w:val="0"/>
          <w:numId w:val="2"/>
        </w:numPr>
        <w:spacing w:before="1"/>
        <w:ind w:firstLine="621"/>
        <w:rPr>
          <w:b w:val="0"/>
          <w:bCs w:val="0"/>
        </w:rPr>
      </w:pPr>
      <w:r>
        <w:rPr>
          <w:b w:val="0"/>
          <w:bCs w:val="0"/>
        </w:rPr>
        <w:tab/>
      </w:r>
      <w:r>
        <w:rPr>
          <w:b w:val="0"/>
          <w:bCs w:val="0"/>
        </w:rPr>
        <w:t xml:space="preserve">Сурамжылоонун төмөнкү элементтери боюнча олуттуу өсүү байкалган: Арыздарды аныктоо: 82,3%дан 97,6%га (р=0,0002).- Оорунун белгилерин аныктоо: 32,8%дан 64,8%га (р=2,0).- Оорунун узактыгын аныктоо: 17,1%дан 57,3%га (р=1,2).- Оорунун себептерин аныктоо: 4,7%дан 48,0%га (р=9,15). Бул өсүү үй-бүлөлүк дарыгерлердин клиникалык ой жүгүртүүсү жана диагностикалык жөндөмдүүлүктөрү боюнча олуттуу прогрессти көрсөтөт. </w:t>
      </w:r>
    </w:p>
    <w:p w14:paraId="2FA621DE" w14:textId="77777777" w:rsidR="00154EB0" w:rsidRDefault="00154EB0" w:rsidP="00154EB0">
      <w:pPr>
        <w:pStyle w:val="11"/>
        <w:spacing w:before="1"/>
        <w:ind w:left="0" w:firstLine="621"/>
        <w:rPr>
          <w:b w:val="0"/>
          <w:bCs w:val="0"/>
          <w:lang w:val="ky-KG"/>
        </w:rPr>
      </w:pPr>
      <w:r>
        <w:rPr>
          <w:b w:val="0"/>
          <w:bCs w:val="0"/>
        </w:rPr>
        <w:t>Арыздарды жана белгилерин аныктоонун жогорку деңгээли</w:t>
      </w:r>
      <w:r>
        <w:rPr>
          <w:b w:val="0"/>
          <w:bCs w:val="0"/>
          <w:lang w:val="ky-KG"/>
        </w:rPr>
        <w:t xml:space="preserve"> </w:t>
      </w:r>
      <w:r>
        <w:rPr>
          <w:b w:val="0"/>
          <w:bCs w:val="0"/>
        </w:rPr>
        <w:t>диагностиканын негизги звеносу катары маанилүү</w:t>
      </w:r>
      <w:r>
        <w:rPr>
          <w:b w:val="0"/>
          <w:bCs w:val="0"/>
          <w:lang w:val="ky-KG"/>
        </w:rPr>
        <w:t>.</w:t>
      </w:r>
    </w:p>
    <w:p w14:paraId="136E2023" w14:textId="77777777" w:rsidR="00154EB0" w:rsidRDefault="00154EB0" w:rsidP="00154EB0">
      <w:pPr>
        <w:pStyle w:val="11"/>
        <w:spacing w:before="1"/>
        <w:ind w:firstLine="621"/>
        <w:rPr>
          <w:b w:val="0"/>
          <w:bCs w:val="0"/>
        </w:rPr>
      </w:pPr>
      <w:r>
        <w:rPr>
          <w:b w:val="0"/>
          <w:bCs w:val="0"/>
        </w:rPr>
        <w:t>2. Дарылоо иш-чаралары боюнча көрсөткүчтөр 61,7%дан 82,4%га өскөн (р=1,1).</w:t>
      </w:r>
    </w:p>
    <w:p w14:paraId="02D39411" w14:textId="77777777" w:rsidR="00154EB0" w:rsidRDefault="00154EB0" w:rsidP="00154EB0">
      <w:pPr>
        <w:pStyle w:val="11"/>
        <w:spacing w:before="1"/>
        <w:ind w:firstLine="621"/>
        <w:rPr>
          <w:b w:val="0"/>
          <w:bCs w:val="0"/>
        </w:rPr>
      </w:pPr>
      <w:r>
        <w:rPr>
          <w:b w:val="0"/>
          <w:bCs w:val="0"/>
        </w:rPr>
        <w:t>- Башка дарылоочу элементтер боюнча көрсөткүчтөр 3,7%дан 16,7%га (р=0,0006) жакшырган.</w:t>
      </w:r>
    </w:p>
    <w:p w14:paraId="09E4103E" w14:textId="77777777" w:rsidR="00154EB0" w:rsidRDefault="00154EB0" w:rsidP="00154EB0">
      <w:pPr>
        <w:pStyle w:val="11"/>
        <w:spacing w:before="1"/>
        <w:ind w:firstLine="621"/>
        <w:rPr>
          <w:b w:val="0"/>
          <w:bCs w:val="0"/>
        </w:rPr>
      </w:pPr>
      <w:r>
        <w:rPr>
          <w:b w:val="0"/>
          <w:bCs w:val="0"/>
        </w:rPr>
        <w:t>Дарылоонун сапатынын өсүшү медициналык кызматтардын натыйжалуулугун жогорулатканын көрсөтөт. Бул, өз кезегинде, оорулуулардын дарылоого болгон ишенимин арттырат жана алардын ден соолукка байланышкан көйгөйлөрүн ыкчам чечүүгө жардам берет</w:t>
      </w:r>
      <w:r w:rsidRPr="00154EB0">
        <w:rPr>
          <w:b w:val="0"/>
          <w:bCs w:val="0"/>
        </w:rPr>
        <w:t xml:space="preserve"> </w:t>
      </w:r>
      <w:r>
        <w:rPr>
          <w:b w:val="0"/>
          <w:bCs w:val="0"/>
        </w:rPr>
        <w:t>(4.</w:t>
      </w:r>
      <w:r w:rsidRPr="00154EB0">
        <w:rPr>
          <w:b w:val="0"/>
          <w:bCs w:val="0"/>
        </w:rPr>
        <w:t>3</w:t>
      </w:r>
      <w:r>
        <w:rPr>
          <w:b w:val="0"/>
          <w:bCs w:val="0"/>
        </w:rPr>
        <w:t>.1-таблица).</w:t>
      </w:r>
    </w:p>
    <w:p w14:paraId="0739053E" w14:textId="49E555FA" w:rsidR="00154EB0" w:rsidRDefault="00154EB0" w:rsidP="009C69D0">
      <w:pPr>
        <w:pStyle w:val="11"/>
        <w:spacing w:before="1"/>
        <w:rPr>
          <w:b w:val="0"/>
          <w:bCs w:val="0"/>
        </w:rPr>
      </w:pPr>
    </w:p>
    <w:p w14:paraId="7E202F2F" w14:textId="3A4CE121" w:rsidR="00A44617" w:rsidRDefault="00A44617" w:rsidP="009C69D0">
      <w:pPr>
        <w:pStyle w:val="11"/>
        <w:spacing w:before="1"/>
        <w:rPr>
          <w:b w:val="0"/>
          <w:bCs w:val="0"/>
        </w:rPr>
      </w:pPr>
    </w:p>
    <w:p w14:paraId="32658B3A" w14:textId="3FF6CC71" w:rsidR="00A44617" w:rsidRDefault="00A44617" w:rsidP="009C69D0">
      <w:pPr>
        <w:pStyle w:val="11"/>
        <w:spacing w:before="1"/>
        <w:rPr>
          <w:b w:val="0"/>
          <w:bCs w:val="0"/>
        </w:rPr>
      </w:pPr>
    </w:p>
    <w:p w14:paraId="4626A82C" w14:textId="77777777" w:rsidR="00A44617" w:rsidRDefault="00A44617" w:rsidP="009C69D0">
      <w:pPr>
        <w:pStyle w:val="11"/>
        <w:spacing w:before="1"/>
        <w:rPr>
          <w:b w:val="0"/>
          <w:bCs w:val="0"/>
        </w:rPr>
        <w:sectPr w:rsidR="00A44617">
          <w:pgSz w:w="11906" w:h="16838"/>
          <w:pgMar w:top="1134" w:right="851" w:bottom="1134" w:left="1701" w:header="709" w:footer="709" w:gutter="0"/>
          <w:cols w:space="708"/>
          <w:docGrid w:linePitch="360"/>
        </w:sectPr>
      </w:pPr>
    </w:p>
    <w:p w14:paraId="41C92F39" w14:textId="7AC425C3" w:rsidR="00993036" w:rsidRDefault="0023160A">
      <w:pPr>
        <w:rPr>
          <w:sz w:val="28"/>
          <w:szCs w:val="28"/>
          <w:lang w:val="ky-KG"/>
        </w:rPr>
      </w:pPr>
      <w:r>
        <w:rPr>
          <w:b/>
          <w:sz w:val="28"/>
          <w:szCs w:val="28"/>
          <w:lang w:val="ky-KG"/>
        </w:rPr>
        <w:lastRenderedPageBreak/>
        <w:t>4</w:t>
      </w:r>
      <w:r w:rsidR="00A44617">
        <w:rPr>
          <w:b/>
          <w:sz w:val="28"/>
          <w:szCs w:val="28"/>
          <w:lang w:val="ky-KG"/>
        </w:rPr>
        <w:t>.3</w:t>
      </w:r>
      <w:r>
        <w:rPr>
          <w:b/>
          <w:sz w:val="28"/>
          <w:szCs w:val="28"/>
          <w:lang w:val="ky-KG"/>
        </w:rPr>
        <w:t xml:space="preserve">.1-таблица. </w:t>
      </w:r>
      <w:bookmarkStart w:id="4" w:name="_Hlk188994540"/>
      <w:r>
        <w:rPr>
          <w:iCs/>
          <w:sz w:val="28"/>
          <w:szCs w:val="28"/>
          <w:lang w:val="ky-KG"/>
        </w:rPr>
        <w:t xml:space="preserve">Мониторго алынган терапиялык ооруларды </w:t>
      </w:r>
      <w:bookmarkEnd w:id="4"/>
      <w:r>
        <w:rPr>
          <w:iCs/>
          <w:sz w:val="28"/>
          <w:szCs w:val="28"/>
          <w:lang w:val="ky-KG"/>
        </w:rPr>
        <w:t>сурамжылоонун сапатын текшерүү (ҮБД 100 бейтапка)</w:t>
      </w:r>
    </w:p>
    <w:p w14:paraId="5E2574FF" w14:textId="77777777" w:rsidR="00993036" w:rsidRDefault="00993036">
      <w:pPr>
        <w:spacing w:line="360" w:lineRule="auto"/>
        <w:ind w:firstLine="709"/>
        <w:jc w:val="both"/>
        <w:rPr>
          <w:sz w:val="28"/>
          <w:szCs w:val="28"/>
          <w:lang w:val="ky-KG"/>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560"/>
        <w:gridCol w:w="1417"/>
        <w:gridCol w:w="1418"/>
        <w:gridCol w:w="1559"/>
        <w:gridCol w:w="1417"/>
        <w:gridCol w:w="1418"/>
        <w:gridCol w:w="1417"/>
        <w:gridCol w:w="1418"/>
      </w:tblGrid>
      <w:tr w:rsidR="00993036" w14:paraId="5CD23881" w14:textId="77777777">
        <w:trPr>
          <w:trHeight w:val="336"/>
        </w:trPr>
        <w:tc>
          <w:tcPr>
            <w:tcW w:w="562" w:type="dxa"/>
            <w:vMerge w:val="restart"/>
          </w:tcPr>
          <w:p w14:paraId="5E064BED" w14:textId="77777777" w:rsidR="00993036" w:rsidRDefault="0023160A">
            <w:pPr>
              <w:jc w:val="center"/>
              <w:rPr>
                <w:bCs/>
                <w:iCs/>
                <w:sz w:val="28"/>
                <w:szCs w:val="28"/>
                <w:lang w:val="ky-KG"/>
              </w:rPr>
            </w:pPr>
            <w:r>
              <w:rPr>
                <w:bCs/>
                <w:iCs/>
                <w:sz w:val="28"/>
                <w:szCs w:val="28"/>
                <w:lang w:val="ky-KG"/>
              </w:rPr>
              <w:t>№</w:t>
            </w:r>
          </w:p>
        </w:tc>
        <w:tc>
          <w:tcPr>
            <w:tcW w:w="2268" w:type="dxa"/>
            <w:vMerge w:val="restart"/>
          </w:tcPr>
          <w:p w14:paraId="329BB584" w14:textId="77777777" w:rsidR="00993036" w:rsidRDefault="0023160A">
            <w:pPr>
              <w:jc w:val="center"/>
              <w:rPr>
                <w:bCs/>
                <w:iCs/>
                <w:sz w:val="28"/>
                <w:szCs w:val="28"/>
                <w:lang w:val="ky-KG"/>
              </w:rPr>
            </w:pPr>
            <w:r>
              <w:rPr>
                <w:bCs/>
                <w:iCs/>
                <w:sz w:val="28"/>
                <w:szCs w:val="28"/>
                <w:lang w:val="ky-KG"/>
              </w:rPr>
              <w:t xml:space="preserve">Сурамжылоонун элементтери </w:t>
            </w:r>
            <w:r>
              <w:rPr>
                <w:bCs/>
                <w:noProof/>
                <w:sz w:val="28"/>
                <w:szCs w:val="28"/>
                <w:lang w:val="ru-RU" w:eastAsia="ru-RU"/>
              </w:rPr>
              <mc:AlternateContent>
                <mc:Choice Requires="wps">
                  <w:drawing>
                    <wp:anchor distT="0" distB="0" distL="114300" distR="114300" simplePos="0" relativeHeight="251662336" behindDoc="0" locked="0" layoutInCell="1" allowOverlap="1" wp14:anchorId="6C72991E" wp14:editId="0369002D">
                      <wp:simplePos x="0" y="0"/>
                      <wp:positionH relativeFrom="column">
                        <wp:posOffset>76835</wp:posOffset>
                      </wp:positionH>
                      <wp:positionV relativeFrom="paragraph">
                        <wp:posOffset>-38735</wp:posOffset>
                      </wp:positionV>
                      <wp:extent cx="20955" cy="108585"/>
                      <wp:effectExtent l="52070" t="48895" r="41275" b="42545"/>
                      <wp:wrapNone/>
                      <wp:docPr id="523205514"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62336;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">
                      <v:imagedata r:id="rId11" o:title=""/>
                      <o:lock v:ext="edit"/>
                    </v:shape>
                  </w:pict>
                </mc:Fallback>
              </mc:AlternateContent>
            </w:r>
          </w:p>
        </w:tc>
        <w:tc>
          <w:tcPr>
            <w:tcW w:w="2977" w:type="dxa"/>
            <w:gridSpan w:val="2"/>
          </w:tcPr>
          <w:p w14:paraId="1A8F4A71" w14:textId="77777777" w:rsidR="00993036" w:rsidRDefault="0023160A">
            <w:pPr>
              <w:jc w:val="center"/>
              <w:rPr>
                <w:bCs/>
                <w:iCs/>
                <w:sz w:val="28"/>
                <w:szCs w:val="28"/>
                <w:lang w:val="ky-KG"/>
              </w:rPr>
            </w:pPr>
            <w:r>
              <w:rPr>
                <w:bCs/>
                <w:iCs/>
                <w:sz w:val="28"/>
                <w:szCs w:val="28"/>
                <w:lang w:val="ky-KG"/>
              </w:rPr>
              <w:t>Бронхит, пневмония</w:t>
            </w:r>
          </w:p>
        </w:tc>
        <w:tc>
          <w:tcPr>
            <w:tcW w:w="2977" w:type="dxa"/>
            <w:gridSpan w:val="2"/>
          </w:tcPr>
          <w:p w14:paraId="0627A174" w14:textId="77777777" w:rsidR="00993036" w:rsidRDefault="0023160A">
            <w:pPr>
              <w:ind w:firstLine="567"/>
              <w:jc w:val="center"/>
              <w:rPr>
                <w:bCs/>
                <w:iCs/>
                <w:sz w:val="28"/>
                <w:szCs w:val="28"/>
                <w:lang w:val="ky-KG"/>
              </w:rPr>
            </w:pPr>
            <w:r>
              <w:rPr>
                <w:bCs/>
                <w:iCs/>
                <w:sz w:val="28"/>
                <w:szCs w:val="28"/>
                <w:lang w:val="ky-KG"/>
              </w:rPr>
              <w:t>ГО</w:t>
            </w:r>
          </w:p>
        </w:tc>
        <w:tc>
          <w:tcPr>
            <w:tcW w:w="2835" w:type="dxa"/>
            <w:gridSpan w:val="2"/>
          </w:tcPr>
          <w:p w14:paraId="39698ECC" w14:textId="77777777" w:rsidR="00993036" w:rsidRDefault="0023160A">
            <w:pPr>
              <w:jc w:val="center"/>
              <w:rPr>
                <w:bCs/>
                <w:iCs/>
                <w:sz w:val="28"/>
                <w:szCs w:val="28"/>
                <w:lang w:val="ky-KG"/>
              </w:rPr>
            </w:pPr>
            <w:r>
              <w:rPr>
                <w:rFonts w:eastAsia="Calibri"/>
                <w:bCs/>
                <w:iCs/>
                <w:sz w:val="28"/>
                <w:szCs w:val="28"/>
                <w:shd w:val="clear" w:color="auto" w:fill="FFFFFF"/>
                <w:lang w:val="ky-KG" w:eastAsia="ru-RU"/>
              </w:rPr>
              <w:t>ЖИО</w:t>
            </w:r>
          </w:p>
        </w:tc>
        <w:tc>
          <w:tcPr>
            <w:tcW w:w="2835" w:type="dxa"/>
            <w:gridSpan w:val="2"/>
          </w:tcPr>
          <w:p w14:paraId="2197EFAB" w14:textId="77777777" w:rsidR="00993036" w:rsidRDefault="0023160A">
            <w:pPr>
              <w:jc w:val="center"/>
              <w:rPr>
                <w:bCs/>
                <w:iCs/>
                <w:sz w:val="28"/>
                <w:szCs w:val="28"/>
                <w:lang w:val="ky-KG"/>
              </w:rPr>
            </w:pPr>
            <w:r>
              <w:rPr>
                <w:rFonts w:eastAsia="Calibri"/>
                <w:bCs/>
                <w:iCs/>
                <w:sz w:val="28"/>
                <w:szCs w:val="28"/>
                <w:shd w:val="clear" w:color="auto" w:fill="FFFFFF"/>
                <w:lang w:val="ky-KG" w:eastAsia="ru-RU"/>
              </w:rPr>
              <w:t>Ашказан, 12эли жарасы</w:t>
            </w:r>
          </w:p>
        </w:tc>
      </w:tr>
      <w:tr w:rsidR="00993036" w14:paraId="5F8ADD4A" w14:textId="77777777">
        <w:trPr>
          <w:trHeight w:val="300"/>
        </w:trPr>
        <w:tc>
          <w:tcPr>
            <w:tcW w:w="562" w:type="dxa"/>
            <w:vMerge/>
          </w:tcPr>
          <w:p w14:paraId="07CE8E59" w14:textId="77777777" w:rsidR="00993036" w:rsidRDefault="00993036">
            <w:pPr>
              <w:ind w:firstLine="567"/>
              <w:jc w:val="center"/>
              <w:rPr>
                <w:bCs/>
                <w:iCs/>
                <w:sz w:val="28"/>
                <w:szCs w:val="28"/>
                <w:lang w:val="ky-KG"/>
              </w:rPr>
            </w:pPr>
          </w:p>
        </w:tc>
        <w:tc>
          <w:tcPr>
            <w:tcW w:w="2268" w:type="dxa"/>
            <w:vMerge/>
          </w:tcPr>
          <w:p w14:paraId="1A37ABE0" w14:textId="77777777" w:rsidR="00993036" w:rsidRDefault="00993036">
            <w:pPr>
              <w:ind w:firstLine="567"/>
              <w:jc w:val="center"/>
              <w:rPr>
                <w:bCs/>
                <w:iCs/>
                <w:sz w:val="28"/>
                <w:szCs w:val="28"/>
                <w:lang w:val="ky-KG"/>
              </w:rPr>
            </w:pPr>
          </w:p>
        </w:tc>
        <w:tc>
          <w:tcPr>
            <w:tcW w:w="1560" w:type="dxa"/>
            <w:shd w:val="clear" w:color="auto" w:fill="auto"/>
          </w:tcPr>
          <w:p w14:paraId="64C9650C" w14:textId="77777777" w:rsidR="00993036" w:rsidRDefault="0023160A">
            <w:pPr>
              <w:ind w:firstLine="34"/>
              <w:jc w:val="center"/>
              <w:rPr>
                <w:bCs/>
                <w:iCs/>
                <w:sz w:val="28"/>
                <w:szCs w:val="28"/>
                <w:lang w:val="ky-KG"/>
              </w:rPr>
            </w:pPr>
            <w:r>
              <w:rPr>
                <w:bCs/>
                <w:iCs/>
                <w:sz w:val="28"/>
                <w:szCs w:val="28"/>
                <w:lang w:val="ky-KG"/>
              </w:rPr>
              <w:t>Чейин</w:t>
            </w:r>
          </w:p>
        </w:tc>
        <w:tc>
          <w:tcPr>
            <w:tcW w:w="1417" w:type="dxa"/>
            <w:shd w:val="clear" w:color="auto" w:fill="auto"/>
          </w:tcPr>
          <w:p w14:paraId="1D3671CD" w14:textId="77777777" w:rsidR="00993036" w:rsidRDefault="0023160A">
            <w:pPr>
              <w:ind w:hanging="108"/>
              <w:jc w:val="center"/>
              <w:rPr>
                <w:bCs/>
                <w:iCs/>
                <w:sz w:val="28"/>
                <w:szCs w:val="28"/>
                <w:lang w:val="ky-KG"/>
              </w:rPr>
            </w:pPr>
            <w:r>
              <w:rPr>
                <w:bCs/>
                <w:iCs/>
                <w:sz w:val="28"/>
                <w:szCs w:val="28"/>
                <w:lang w:val="ky-KG"/>
              </w:rPr>
              <w:t>Кийин</w:t>
            </w:r>
          </w:p>
        </w:tc>
        <w:tc>
          <w:tcPr>
            <w:tcW w:w="1418" w:type="dxa"/>
          </w:tcPr>
          <w:p w14:paraId="4CB8834A" w14:textId="77777777" w:rsidR="00993036" w:rsidRDefault="0023160A">
            <w:pPr>
              <w:ind w:firstLine="34"/>
              <w:jc w:val="center"/>
              <w:rPr>
                <w:bCs/>
                <w:iCs/>
                <w:sz w:val="28"/>
                <w:szCs w:val="28"/>
                <w:lang w:val="ky-KG"/>
              </w:rPr>
            </w:pPr>
            <w:r>
              <w:rPr>
                <w:bCs/>
                <w:iCs/>
                <w:sz w:val="28"/>
                <w:szCs w:val="28"/>
                <w:lang w:val="ky-KG"/>
              </w:rPr>
              <w:t>Чейин</w:t>
            </w:r>
          </w:p>
        </w:tc>
        <w:tc>
          <w:tcPr>
            <w:tcW w:w="1559" w:type="dxa"/>
          </w:tcPr>
          <w:p w14:paraId="5D91821A" w14:textId="77777777" w:rsidR="00993036" w:rsidRDefault="0023160A">
            <w:pPr>
              <w:ind w:firstLine="34"/>
              <w:jc w:val="center"/>
              <w:rPr>
                <w:bCs/>
                <w:iCs/>
                <w:sz w:val="28"/>
                <w:szCs w:val="28"/>
                <w:lang w:val="ky-KG"/>
              </w:rPr>
            </w:pPr>
            <w:r>
              <w:rPr>
                <w:bCs/>
                <w:iCs/>
                <w:sz w:val="28"/>
                <w:szCs w:val="28"/>
                <w:lang w:val="ky-KG"/>
              </w:rPr>
              <w:t>Кийин</w:t>
            </w:r>
          </w:p>
        </w:tc>
        <w:tc>
          <w:tcPr>
            <w:tcW w:w="1417" w:type="dxa"/>
            <w:shd w:val="clear" w:color="auto" w:fill="auto"/>
          </w:tcPr>
          <w:p w14:paraId="3238FF94" w14:textId="77777777" w:rsidR="00993036" w:rsidRDefault="0023160A">
            <w:pPr>
              <w:jc w:val="center"/>
              <w:rPr>
                <w:bCs/>
                <w:iCs/>
                <w:sz w:val="28"/>
                <w:szCs w:val="28"/>
                <w:lang w:val="ky-KG"/>
              </w:rPr>
            </w:pPr>
            <w:r>
              <w:rPr>
                <w:bCs/>
                <w:iCs/>
                <w:sz w:val="28"/>
                <w:szCs w:val="28"/>
                <w:lang w:val="ky-KG"/>
              </w:rPr>
              <w:t>Чейин</w:t>
            </w:r>
          </w:p>
        </w:tc>
        <w:tc>
          <w:tcPr>
            <w:tcW w:w="1418" w:type="dxa"/>
            <w:shd w:val="clear" w:color="auto" w:fill="auto"/>
          </w:tcPr>
          <w:p w14:paraId="4FB1AC54" w14:textId="77777777" w:rsidR="00993036" w:rsidRDefault="0023160A">
            <w:pPr>
              <w:jc w:val="center"/>
              <w:rPr>
                <w:bCs/>
                <w:iCs/>
                <w:sz w:val="28"/>
                <w:szCs w:val="28"/>
                <w:lang w:val="ky-KG"/>
              </w:rPr>
            </w:pPr>
            <w:r>
              <w:rPr>
                <w:bCs/>
                <w:iCs/>
                <w:sz w:val="28"/>
                <w:szCs w:val="28"/>
                <w:lang w:val="ky-KG"/>
              </w:rPr>
              <w:t>Кийин</w:t>
            </w:r>
          </w:p>
        </w:tc>
        <w:tc>
          <w:tcPr>
            <w:tcW w:w="1417" w:type="dxa"/>
            <w:shd w:val="clear" w:color="auto" w:fill="auto"/>
          </w:tcPr>
          <w:p w14:paraId="6E2CEB01" w14:textId="77777777" w:rsidR="00993036" w:rsidRDefault="0023160A">
            <w:pPr>
              <w:jc w:val="center"/>
              <w:rPr>
                <w:bCs/>
                <w:iCs/>
                <w:sz w:val="28"/>
                <w:szCs w:val="28"/>
                <w:lang w:val="ky-KG"/>
              </w:rPr>
            </w:pPr>
            <w:r>
              <w:rPr>
                <w:bCs/>
                <w:iCs/>
                <w:sz w:val="28"/>
                <w:szCs w:val="28"/>
                <w:lang w:val="ky-KG"/>
              </w:rPr>
              <w:t>Чейин</w:t>
            </w:r>
          </w:p>
        </w:tc>
        <w:tc>
          <w:tcPr>
            <w:tcW w:w="1418" w:type="dxa"/>
            <w:shd w:val="clear" w:color="auto" w:fill="auto"/>
          </w:tcPr>
          <w:p w14:paraId="4C40730F" w14:textId="77777777" w:rsidR="00993036" w:rsidRDefault="0023160A">
            <w:pPr>
              <w:jc w:val="center"/>
              <w:rPr>
                <w:bCs/>
                <w:iCs/>
                <w:sz w:val="28"/>
                <w:szCs w:val="28"/>
                <w:lang w:val="ky-KG"/>
              </w:rPr>
            </w:pPr>
            <w:r>
              <w:rPr>
                <w:bCs/>
                <w:iCs/>
                <w:sz w:val="28"/>
                <w:szCs w:val="28"/>
                <w:lang w:val="ky-KG"/>
              </w:rPr>
              <w:t>Кийин</w:t>
            </w:r>
          </w:p>
        </w:tc>
      </w:tr>
      <w:tr w:rsidR="00993036" w14:paraId="5A058C1F" w14:textId="77777777">
        <w:trPr>
          <w:trHeight w:val="300"/>
        </w:trPr>
        <w:tc>
          <w:tcPr>
            <w:tcW w:w="562" w:type="dxa"/>
          </w:tcPr>
          <w:p w14:paraId="6D584DBA" w14:textId="77777777" w:rsidR="00993036" w:rsidRDefault="00993036">
            <w:pPr>
              <w:ind w:firstLine="567"/>
              <w:jc w:val="center"/>
              <w:rPr>
                <w:bCs/>
                <w:iCs/>
                <w:sz w:val="28"/>
                <w:szCs w:val="28"/>
                <w:lang w:val="ky-KG"/>
              </w:rPr>
            </w:pPr>
          </w:p>
        </w:tc>
        <w:tc>
          <w:tcPr>
            <w:tcW w:w="2268" w:type="dxa"/>
          </w:tcPr>
          <w:p w14:paraId="6FAABD59" w14:textId="77777777" w:rsidR="00993036" w:rsidRDefault="00993036">
            <w:pPr>
              <w:ind w:firstLine="567"/>
              <w:jc w:val="center"/>
              <w:rPr>
                <w:bCs/>
                <w:iCs/>
                <w:sz w:val="28"/>
                <w:szCs w:val="28"/>
                <w:lang w:val="ky-KG"/>
              </w:rPr>
            </w:pPr>
          </w:p>
        </w:tc>
        <w:tc>
          <w:tcPr>
            <w:tcW w:w="2977" w:type="dxa"/>
            <w:gridSpan w:val="2"/>
            <w:shd w:val="clear" w:color="auto" w:fill="auto"/>
          </w:tcPr>
          <w:p w14:paraId="042EE504" w14:textId="77777777" w:rsidR="00993036" w:rsidRDefault="0023160A">
            <w:pPr>
              <w:ind w:firstLine="567"/>
              <w:jc w:val="center"/>
              <w:rPr>
                <w:bCs/>
                <w:i/>
                <w:sz w:val="28"/>
                <w:szCs w:val="28"/>
                <w:lang w:val="ky-KG"/>
              </w:rPr>
            </w:pPr>
            <w:r>
              <w:rPr>
                <w:bCs/>
                <w:spacing w:val="-5"/>
                <w:sz w:val="28"/>
                <w:szCs w:val="28"/>
                <w:lang w:val="en-US"/>
              </w:rPr>
              <w:t>M</w:t>
            </w:r>
            <w:r>
              <w:rPr>
                <w:bCs/>
                <w:spacing w:val="-5"/>
                <w:sz w:val="28"/>
                <w:szCs w:val="28"/>
              </w:rPr>
              <w:t>±m</w:t>
            </w:r>
          </w:p>
        </w:tc>
        <w:tc>
          <w:tcPr>
            <w:tcW w:w="2977" w:type="dxa"/>
            <w:gridSpan w:val="2"/>
          </w:tcPr>
          <w:p w14:paraId="16146A4D" w14:textId="77777777" w:rsidR="00993036" w:rsidRDefault="0023160A">
            <w:pPr>
              <w:ind w:firstLine="567"/>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283EC705" w14:textId="77777777" w:rsidR="00993036" w:rsidRDefault="0023160A">
            <w:pPr>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0B65C364" w14:textId="77777777" w:rsidR="00993036" w:rsidRDefault="0023160A">
            <w:pPr>
              <w:jc w:val="center"/>
              <w:rPr>
                <w:bCs/>
                <w:i/>
                <w:sz w:val="28"/>
                <w:szCs w:val="28"/>
                <w:lang w:val="ky-KG"/>
              </w:rPr>
            </w:pPr>
            <w:r>
              <w:rPr>
                <w:bCs/>
                <w:spacing w:val="-5"/>
                <w:sz w:val="28"/>
                <w:szCs w:val="28"/>
                <w:lang w:val="en-US"/>
              </w:rPr>
              <w:t>M</w:t>
            </w:r>
            <w:r>
              <w:rPr>
                <w:bCs/>
                <w:spacing w:val="-5"/>
                <w:sz w:val="28"/>
                <w:szCs w:val="28"/>
              </w:rPr>
              <w:t>±m</w:t>
            </w:r>
          </w:p>
        </w:tc>
      </w:tr>
      <w:tr w:rsidR="00993036" w14:paraId="238B06A7" w14:textId="77777777">
        <w:trPr>
          <w:trHeight w:val="308"/>
        </w:trPr>
        <w:tc>
          <w:tcPr>
            <w:tcW w:w="562" w:type="dxa"/>
            <w:vMerge w:val="restart"/>
          </w:tcPr>
          <w:p w14:paraId="21DD7554" w14:textId="77777777" w:rsidR="00993036" w:rsidRDefault="0023160A">
            <w:pPr>
              <w:jc w:val="center"/>
              <w:rPr>
                <w:iCs/>
                <w:sz w:val="28"/>
                <w:szCs w:val="28"/>
                <w:lang w:val="ky-KG"/>
              </w:rPr>
            </w:pPr>
            <w:r>
              <w:rPr>
                <w:iCs/>
                <w:sz w:val="28"/>
                <w:szCs w:val="28"/>
                <w:lang w:val="ky-KG"/>
              </w:rPr>
              <w:t>1</w:t>
            </w:r>
          </w:p>
        </w:tc>
        <w:tc>
          <w:tcPr>
            <w:tcW w:w="2268" w:type="dxa"/>
            <w:vMerge w:val="restart"/>
          </w:tcPr>
          <w:p w14:paraId="47EAD8DA" w14:textId="77777777" w:rsidR="00993036" w:rsidRDefault="0023160A">
            <w:pPr>
              <w:jc w:val="center"/>
              <w:rPr>
                <w:iCs/>
                <w:sz w:val="28"/>
                <w:szCs w:val="28"/>
                <w:lang w:val="ky-KG"/>
              </w:rPr>
            </w:pPr>
            <w:r>
              <w:rPr>
                <w:iCs/>
                <w:sz w:val="28"/>
                <w:szCs w:val="28"/>
                <w:lang w:val="ky-KG"/>
              </w:rPr>
              <w:t>Арыздарды аныктоо</w:t>
            </w:r>
          </w:p>
        </w:tc>
        <w:tc>
          <w:tcPr>
            <w:tcW w:w="1560" w:type="dxa"/>
            <w:shd w:val="clear" w:color="auto" w:fill="auto"/>
          </w:tcPr>
          <w:p w14:paraId="178E0C06" w14:textId="77777777" w:rsidR="00993036" w:rsidRDefault="0023160A">
            <w:pPr>
              <w:jc w:val="center"/>
              <w:rPr>
                <w:spacing w:val="-5"/>
                <w:sz w:val="28"/>
                <w:szCs w:val="28"/>
                <w:lang w:val="ru-RU"/>
              </w:rPr>
            </w:pPr>
            <w:r>
              <w:rPr>
                <w:rFonts w:eastAsia="Calibri"/>
                <w:iCs/>
                <w:sz w:val="28"/>
                <w:szCs w:val="28"/>
                <w:lang w:eastAsia="ru-RU"/>
              </w:rPr>
              <w:t>82,3</w:t>
            </w:r>
            <w:r>
              <w:rPr>
                <w:spacing w:val="-5"/>
                <w:sz w:val="28"/>
                <w:szCs w:val="28"/>
              </w:rPr>
              <w:t>±</w:t>
            </w:r>
            <w:r>
              <w:rPr>
                <w:spacing w:val="-5"/>
                <w:sz w:val="28"/>
                <w:szCs w:val="28"/>
                <w:lang w:val="ru-RU"/>
              </w:rPr>
              <w:t>0,6</w:t>
            </w:r>
          </w:p>
        </w:tc>
        <w:tc>
          <w:tcPr>
            <w:tcW w:w="1417" w:type="dxa"/>
            <w:shd w:val="clear" w:color="auto" w:fill="auto"/>
          </w:tcPr>
          <w:p w14:paraId="3F6FFA14" w14:textId="77777777" w:rsidR="00993036" w:rsidRDefault="0023160A">
            <w:pPr>
              <w:jc w:val="center"/>
              <w:rPr>
                <w:spacing w:val="-5"/>
                <w:sz w:val="28"/>
                <w:szCs w:val="28"/>
                <w:lang w:val="en-US"/>
              </w:rPr>
            </w:pPr>
            <w:r>
              <w:rPr>
                <w:rFonts w:eastAsia="Calibri"/>
                <w:iCs/>
                <w:sz w:val="28"/>
                <w:szCs w:val="28"/>
                <w:lang w:eastAsia="ru-RU"/>
              </w:rPr>
              <w:t>97,6</w:t>
            </w:r>
            <w:r>
              <w:rPr>
                <w:spacing w:val="-5"/>
                <w:sz w:val="28"/>
                <w:szCs w:val="28"/>
              </w:rPr>
              <w:t>±</w:t>
            </w:r>
            <w:r>
              <w:rPr>
                <w:spacing w:val="-5"/>
                <w:sz w:val="28"/>
                <w:szCs w:val="28"/>
                <w:lang w:val="en-US"/>
              </w:rPr>
              <w:t>1</w:t>
            </w:r>
          </w:p>
        </w:tc>
        <w:tc>
          <w:tcPr>
            <w:tcW w:w="1418" w:type="dxa"/>
          </w:tcPr>
          <w:p w14:paraId="45D99813" w14:textId="77777777" w:rsidR="00993036" w:rsidRDefault="0023160A">
            <w:pPr>
              <w:jc w:val="center"/>
              <w:rPr>
                <w:spacing w:val="-5"/>
                <w:sz w:val="28"/>
                <w:szCs w:val="28"/>
                <w:lang w:val="ru-RU"/>
              </w:rPr>
            </w:pPr>
            <w:r>
              <w:rPr>
                <w:rFonts w:eastAsia="Calibri"/>
                <w:iCs/>
                <w:sz w:val="28"/>
                <w:szCs w:val="28"/>
                <w:lang w:eastAsia="ru-RU"/>
              </w:rPr>
              <w:t>89,6</w:t>
            </w:r>
            <w:r>
              <w:rPr>
                <w:spacing w:val="-5"/>
                <w:sz w:val="28"/>
                <w:szCs w:val="28"/>
              </w:rPr>
              <w:t>±</w:t>
            </w:r>
            <w:r>
              <w:rPr>
                <w:spacing w:val="-5"/>
                <w:sz w:val="28"/>
                <w:szCs w:val="28"/>
                <w:lang w:val="ru-RU"/>
              </w:rPr>
              <w:t>1,05</w:t>
            </w:r>
          </w:p>
        </w:tc>
        <w:tc>
          <w:tcPr>
            <w:tcW w:w="1559" w:type="dxa"/>
          </w:tcPr>
          <w:p w14:paraId="47ABDD54" w14:textId="77777777" w:rsidR="00993036" w:rsidRDefault="0023160A">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0,95</w:t>
            </w:r>
          </w:p>
        </w:tc>
        <w:tc>
          <w:tcPr>
            <w:tcW w:w="1417" w:type="dxa"/>
          </w:tcPr>
          <w:p w14:paraId="2756C3D9" w14:textId="77777777" w:rsidR="00993036" w:rsidRDefault="0023160A">
            <w:pPr>
              <w:jc w:val="center"/>
              <w:rPr>
                <w:spacing w:val="-5"/>
                <w:sz w:val="28"/>
                <w:szCs w:val="28"/>
                <w:lang w:val="ru-RU"/>
              </w:rPr>
            </w:pPr>
            <w:r>
              <w:rPr>
                <w:rFonts w:eastAsia="Calibri"/>
                <w:iCs/>
                <w:sz w:val="28"/>
                <w:szCs w:val="28"/>
                <w:lang w:eastAsia="ru-RU"/>
              </w:rPr>
              <w:t>91,0</w:t>
            </w:r>
            <w:r>
              <w:rPr>
                <w:spacing w:val="-5"/>
                <w:sz w:val="28"/>
                <w:szCs w:val="28"/>
              </w:rPr>
              <w:t>±</w:t>
            </w:r>
            <w:r>
              <w:rPr>
                <w:spacing w:val="-5"/>
                <w:sz w:val="28"/>
                <w:szCs w:val="28"/>
                <w:lang w:val="ru-RU"/>
              </w:rPr>
              <w:t>0,9</w:t>
            </w:r>
          </w:p>
        </w:tc>
        <w:tc>
          <w:tcPr>
            <w:tcW w:w="1418" w:type="dxa"/>
          </w:tcPr>
          <w:p w14:paraId="46A417A0" w14:textId="77777777" w:rsidR="00993036" w:rsidRDefault="0023160A">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202B2D05" w14:textId="77777777" w:rsidR="00993036" w:rsidRDefault="0023160A">
            <w:pPr>
              <w:jc w:val="center"/>
              <w:rPr>
                <w:spacing w:val="-5"/>
                <w:sz w:val="28"/>
                <w:szCs w:val="28"/>
                <w:lang w:val="ru-RU"/>
              </w:rPr>
            </w:pPr>
            <w:r>
              <w:rPr>
                <w:rFonts w:eastAsia="Calibri"/>
                <w:iCs/>
                <w:sz w:val="28"/>
                <w:szCs w:val="28"/>
                <w:lang w:eastAsia="ru-RU"/>
              </w:rPr>
              <w:t>84,5</w:t>
            </w:r>
            <w:r>
              <w:rPr>
                <w:spacing w:val="-5"/>
                <w:sz w:val="28"/>
                <w:szCs w:val="28"/>
              </w:rPr>
              <w:t>±</w:t>
            </w:r>
            <w:r>
              <w:rPr>
                <w:spacing w:val="-5"/>
                <w:sz w:val="28"/>
                <w:szCs w:val="28"/>
                <w:lang w:val="en-US"/>
              </w:rPr>
              <w:t>1</w:t>
            </w:r>
            <w:r>
              <w:rPr>
                <w:spacing w:val="-5"/>
                <w:sz w:val="28"/>
                <w:szCs w:val="28"/>
                <w:lang w:val="ru-RU"/>
              </w:rPr>
              <w:t>,2</w:t>
            </w:r>
          </w:p>
        </w:tc>
        <w:tc>
          <w:tcPr>
            <w:tcW w:w="1418" w:type="dxa"/>
          </w:tcPr>
          <w:p w14:paraId="336ACEC4" w14:textId="77777777" w:rsidR="00993036" w:rsidRDefault="0023160A">
            <w:pPr>
              <w:jc w:val="center"/>
              <w:rPr>
                <w:spacing w:val="-5"/>
                <w:sz w:val="28"/>
                <w:szCs w:val="28"/>
                <w:lang w:val="ru-RU"/>
              </w:rPr>
            </w:pPr>
            <w:r>
              <w:rPr>
                <w:spacing w:val="-5"/>
                <w:sz w:val="28"/>
                <w:szCs w:val="28"/>
                <w:lang w:val="ru-RU"/>
              </w:rPr>
              <w:t>100,0</w:t>
            </w:r>
            <w:r>
              <w:rPr>
                <w:spacing w:val="-5"/>
                <w:sz w:val="28"/>
                <w:szCs w:val="28"/>
              </w:rPr>
              <w:t>±</w:t>
            </w:r>
            <w:r>
              <w:rPr>
                <w:spacing w:val="-5"/>
                <w:sz w:val="28"/>
                <w:szCs w:val="28"/>
                <w:lang w:val="ru-RU"/>
              </w:rPr>
              <w:t>0,9</w:t>
            </w:r>
          </w:p>
        </w:tc>
      </w:tr>
      <w:tr w:rsidR="00993036" w14:paraId="1FA126EC" w14:textId="77777777">
        <w:trPr>
          <w:trHeight w:val="324"/>
        </w:trPr>
        <w:tc>
          <w:tcPr>
            <w:tcW w:w="562" w:type="dxa"/>
            <w:vMerge/>
          </w:tcPr>
          <w:p w14:paraId="278AF927" w14:textId="77777777" w:rsidR="00993036" w:rsidRDefault="00993036">
            <w:pPr>
              <w:ind w:firstLine="567"/>
              <w:jc w:val="center"/>
              <w:rPr>
                <w:iCs/>
                <w:sz w:val="28"/>
                <w:szCs w:val="28"/>
                <w:lang w:val="ky-KG"/>
              </w:rPr>
            </w:pPr>
          </w:p>
        </w:tc>
        <w:tc>
          <w:tcPr>
            <w:tcW w:w="2268" w:type="dxa"/>
            <w:vMerge/>
          </w:tcPr>
          <w:p w14:paraId="198527C2" w14:textId="77777777" w:rsidR="00993036" w:rsidRDefault="00993036">
            <w:pPr>
              <w:ind w:firstLine="567"/>
              <w:jc w:val="center"/>
              <w:rPr>
                <w:iCs/>
                <w:sz w:val="28"/>
                <w:szCs w:val="28"/>
                <w:lang w:val="ky-KG"/>
              </w:rPr>
            </w:pPr>
          </w:p>
        </w:tc>
        <w:tc>
          <w:tcPr>
            <w:tcW w:w="2977" w:type="dxa"/>
            <w:gridSpan w:val="2"/>
            <w:shd w:val="clear" w:color="auto" w:fill="auto"/>
          </w:tcPr>
          <w:p w14:paraId="2453081B" w14:textId="77777777" w:rsidR="00993036" w:rsidRDefault="0023160A">
            <w:pPr>
              <w:ind w:firstLine="567"/>
              <w:jc w:val="center"/>
              <w:rPr>
                <w:spacing w:val="-5"/>
                <w:sz w:val="28"/>
                <w:szCs w:val="28"/>
                <w:lang w:val="en-US"/>
              </w:rPr>
            </w:pPr>
            <w:r>
              <w:rPr>
                <w:sz w:val="28"/>
                <w:szCs w:val="28"/>
                <w:lang w:val="en-US"/>
              </w:rPr>
              <w:t>p</w:t>
            </w:r>
            <w:r>
              <w:rPr>
                <w:sz w:val="28"/>
                <w:szCs w:val="28"/>
                <w:lang w:val="ru-RU"/>
              </w:rPr>
              <w:t>=6,3</w:t>
            </w:r>
          </w:p>
        </w:tc>
        <w:tc>
          <w:tcPr>
            <w:tcW w:w="2977" w:type="dxa"/>
            <w:gridSpan w:val="2"/>
          </w:tcPr>
          <w:p w14:paraId="206ACA5A" w14:textId="77777777" w:rsidR="00993036" w:rsidRDefault="0023160A">
            <w:pPr>
              <w:jc w:val="center"/>
              <w:rPr>
                <w:spacing w:val="-5"/>
                <w:sz w:val="28"/>
                <w:szCs w:val="28"/>
                <w:lang w:val="en-US"/>
              </w:rPr>
            </w:pPr>
            <w:r>
              <w:rPr>
                <w:sz w:val="28"/>
                <w:szCs w:val="28"/>
                <w:lang w:val="en-US"/>
              </w:rPr>
              <w:t>p</w:t>
            </w:r>
            <w:r>
              <w:rPr>
                <w:sz w:val="28"/>
                <w:szCs w:val="28"/>
                <w:lang w:val="ru-RU"/>
              </w:rPr>
              <w:t>=0,0002</w:t>
            </w:r>
          </w:p>
        </w:tc>
        <w:tc>
          <w:tcPr>
            <w:tcW w:w="2835" w:type="dxa"/>
            <w:gridSpan w:val="2"/>
          </w:tcPr>
          <w:p w14:paraId="3BE1B0AB" w14:textId="77777777" w:rsidR="00993036" w:rsidRDefault="0023160A">
            <w:pPr>
              <w:jc w:val="center"/>
              <w:rPr>
                <w:spacing w:val="-5"/>
                <w:sz w:val="28"/>
                <w:szCs w:val="28"/>
                <w:lang w:val="en-US"/>
              </w:rPr>
            </w:pPr>
            <w:r>
              <w:rPr>
                <w:sz w:val="28"/>
                <w:szCs w:val="28"/>
                <w:lang w:val="en-US"/>
              </w:rPr>
              <w:t>p</w:t>
            </w:r>
            <w:r>
              <w:rPr>
                <w:sz w:val="28"/>
                <w:szCs w:val="28"/>
                <w:lang w:val="ru-RU"/>
              </w:rPr>
              <w:t>=0,0004</w:t>
            </w:r>
          </w:p>
        </w:tc>
        <w:tc>
          <w:tcPr>
            <w:tcW w:w="2835" w:type="dxa"/>
            <w:gridSpan w:val="2"/>
          </w:tcPr>
          <w:p w14:paraId="5C435F05" w14:textId="77777777" w:rsidR="00993036" w:rsidRDefault="0023160A">
            <w:pPr>
              <w:jc w:val="center"/>
              <w:rPr>
                <w:spacing w:val="-5"/>
                <w:sz w:val="28"/>
                <w:szCs w:val="28"/>
                <w:lang w:val="en-US"/>
              </w:rPr>
            </w:pPr>
            <w:r>
              <w:rPr>
                <w:sz w:val="28"/>
                <w:szCs w:val="28"/>
                <w:lang w:val="en-US"/>
              </w:rPr>
              <w:t>p</w:t>
            </w:r>
            <w:r>
              <w:rPr>
                <w:sz w:val="28"/>
                <w:szCs w:val="28"/>
                <w:lang w:val="ru-RU"/>
              </w:rPr>
              <w:t>=8,5</w:t>
            </w:r>
          </w:p>
        </w:tc>
      </w:tr>
      <w:tr w:rsidR="00993036" w14:paraId="4CE2F701" w14:textId="77777777">
        <w:trPr>
          <w:trHeight w:val="448"/>
        </w:trPr>
        <w:tc>
          <w:tcPr>
            <w:tcW w:w="562" w:type="dxa"/>
            <w:vMerge w:val="restart"/>
          </w:tcPr>
          <w:p w14:paraId="045EF8FD" w14:textId="77777777" w:rsidR="00993036" w:rsidRDefault="0023160A">
            <w:pPr>
              <w:jc w:val="center"/>
              <w:rPr>
                <w:iCs/>
                <w:sz w:val="28"/>
                <w:szCs w:val="28"/>
                <w:lang w:val="ky-KG"/>
              </w:rPr>
            </w:pPr>
            <w:r>
              <w:rPr>
                <w:iCs/>
                <w:sz w:val="28"/>
                <w:szCs w:val="28"/>
                <w:lang w:val="ky-KG"/>
              </w:rPr>
              <w:t>2</w:t>
            </w:r>
          </w:p>
        </w:tc>
        <w:tc>
          <w:tcPr>
            <w:tcW w:w="2268" w:type="dxa"/>
            <w:vMerge w:val="restart"/>
          </w:tcPr>
          <w:p w14:paraId="4A82BFCD" w14:textId="77777777" w:rsidR="00993036" w:rsidRDefault="0023160A">
            <w:pPr>
              <w:jc w:val="center"/>
              <w:rPr>
                <w:iCs/>
                <w:sz w:val="28"/>
                <w:szCs w:val="28"/>
                <w:lang w:val="ky-KG"/>
              </w:rPr>
            </w:pPr>
            <w:r>
              <w:rPr>
                <w:iCs/>
                <w:sz w:val="28"/>
                <w:szCs w:val="28"/>
                <w:lang w:val="ky-KG"/>
              </w:rPr>
              <w:t>Оорунун белгилерин аныктоо</w:t>
            </w:r>
          </w:p>
        </w:tc>
        <w:tc>
          <w:tcPr>
            <w:tcW w:w="1560" w:type="dxa"/>
            <w:shd w:val="clear" w:color="auto" w:fill="auto"/>
          </w:tcPr>
          <w:p w14:paraId="1504F6AA" w14:textId="77777777" w:rsidR="00993036" w:rsidRDefault="0023160A">
            <w:pPr>
              <w:jc w:val="center"/>
              <w:rPr>
                <w:sz w:val="28"/>
                <w:szCs w:val="28"/>
                <w:lang w:val="en-US"/>
              </w:rPr>
            </w:pPr>
            <w:r>
              <w:rPr>
                <w:rFonts w:eastAsia="Calibri"/>
                <w:iCs/>
                <w:sz w:val="28"/>
                <w:szCs w:val="28"/>
                <w:lang w:eastAsia="ru-RU"/>
              </w:rPr>
              <w:t>32,8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7" w:type="dxa"/>
            <w:shd w:val="clear" w:color="auto" w:fill="auto"/>
          </w:tcPr>
          <w:p w14:paraId="7A778D67" w14:textId="77777777" w:rsidR="00993036" w:rsidRDefault="0023160A">
            <w:pPr>
              <w:jc w:val="center"/>
              <w:rPr>
                <w:sz w:val="28"/>
                <w:szCs w:val="28"/>
                <w:lang w:val="en-US"/>
              </w:rPr>
            </w:pPr>
            <w:r>
              <w:rPr>
                <w:rFonts w:eastAsia="Calibri"/>
                <w:iCs/>
                <w:sz w:val="28"/>
                <w:szCs w:val="28"/>
                <w:lang w:eastAsia="ru-RU"/>
              </w:rPr>
              <w:t>64,8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8" w:type="dxa"/>
          </w:tcPr>
          <w:p w14:paraId="5778AAB8" w14:textId="77777777" w:rsidR="00993036" w:rsidRDefault="0023160A">
            <w:pPr>
              <w:jc w:val="center"/>
              <w:rPr>
                <w:sz w:val="28"/>
                <w:szCs w:val="28"/>
                <w:lang w:val="ru-RU"/>
              </w:rPr>
            </w:pPr>
            <w:r>
              <w:rPr>
                <w:rFonts w:eastAsia="Calibri"/>
                <w:iCs/>
                <w:sz w:val="28"/>
                <w:szCs w:val="28"/>
                <w:lang w:eastAsia="ru-RU"/>
              </w:rPr>
              <w:t>16,0</w:t>
            </w:r>
            <w:r>
              <w:rPr>
                <w:spacing w:val="-5"/>
                <w:sz w:val="28"/>
                <w:szCs w:val="28"/>
              </w:rPr>
              <w:t>±</w:t>
            </w:r>
            <w:r>
              <w:rPr>
                <w:spacing w:val="-5"/>
                <w:sz w:val="28"/>
                <w:szCs w:val="28"/>
                <w:lang w:val="en-US"/>
              </w:rPr>
              <w:t>1</w:t>
            </w:r>
            <w:r>
              <w:rPr>
                <w:spacing w:val="-5"/>
                <w:sz w:val="28"/>
                <w:szCs w:val="28"/>
                <w:lang w:val="ru-RU"/>
              </w:rPr>
              <w:t>,1</w:t>
            </w:r>
          </w:p>
        </w:tc>
        <w:tc>
          <w:tcPr>
            <w:tcW w:w="1559" w:type="dxa"/>
          </w:tcPr>
          <w:p w14:paraId="4B3A29E3" w14:textId="77777777" w:rsidR="00993036" w:rsidRDefault="0023160A">
            <w:pPr>
              <w:jc w:val="center"/>
              <w:rPr>
                <w:sz w:val="28"/>
                <w:szCs w:val="28"/>
                <w:lang w:val="ru-RU"/>
              </w:rPr>
            </w:pPr>
            <w:r>
              <w:rPr>
                <w:rFonts w:eastAsia="Calibri"/>
                <w:iCs/>
                <w:sz w:val="28"/>
                <w:szCs w:val="28"/>
                <w:lang w:eastAsia="ru-RU"/>
              </w:rPr>
              <w:t>67,1</w:t>
            </w:r>
            <w:r>
              <w:rPr>
                <w:spacing w:val="-5"/>
                <w:sz w:val="28"/>
                <w:szCs w:val="28"/>
              </w:rPr>
              <w:t>±</w:t>
            </w:r>
            <w:r>
              <w:rPr>
                <w:spacing w:val="-5"/>
                <w:sz w:val="28"/>
                <w:szCs w:val="28"/>
                <w:lang w:val="ru-RU"/>
              </w:rPr>
              <w:t>1,0</w:t>
            </w:r>
          </w:p>
        </w:tc>
        <w:tc>
          <w:tcPr>
            <w:tcW w:w="1417" w:type="dxa"/>
          </w:tcPr>
          <w:p w14:paraId="1165C987" w14:textId="77777777" w:rsidR="00993036" w:rsidRDefault="0023160A">
            <w:pPr>
              <w:jc w:val="center"/>
              <w:rPr>
                <w:sz w:val="28"/>
                <w:szCs w:val="28"/>
                <w:lang w:val="ru-RU"/>
              </w:rPr>
            </w:pPr>
            <w:r>
              <w:rPr>
                <w:rFonts w:eastAsia="Calibri"/>
                <w:iCs/>
                <w:sz w:val="28"/>
                <w:szCs w:val="28"/>
                <w:lang w:eastAsia="ru-RU"/>
              </w:rPr>
              <w:t>31,2</w:t>
            </w:r>
            <w:r>
              <w:rPr>
                <w:spacing w:val="-5"/>
                <w:sz w:val="28"/>
                <w:szCs w:val="28"/>
              </w:rPr>
              <w:t>±</w:t>
            </w:r>
            <w:r>
              <w:rPr>
                <w:spacing w:val="-5"/>
                <w:sz w:val="28"/>
                <w:szCs w:val="28"/>
                <w:lang w:val="ru-RU"/>
              </w:rPr>
              <w:t>0,9</w:t>
            </w:r>
          </w:p>
        </w:tc>
        <w:tc>
          <w:tcPr>
            <w:tcW w:w="1418" w:type="dxa"/>
          </w:tcPr>
          <w:p w14:paraId="08F0EE47" w14:textId="77777777" w:rsidR="00993036" w:rsidRDefault="0023160A">
            <w:pPr>
              <w:jc w:val="center"/>
              <w:rPr>
                <w:sz w:val="28"/>
                <w:szCs w:val="28"/>
                <w:lang w:val="ru-RU"/>
              </w:rPr>
            </w:pPr>
            <w:r>
              <w:rPr>
                <w:rFonts w:eastAsia="Calibri"/>
                <w:iCs/>
                <w:sz w:val="28"/>
                <w:szCs w:val="28"/>
                <w:lang w:eastAsia="ru-RU"/>
              </w:rPr>
              <w:t>78,6</w:t>
            </w:r>
            <w:r>
              <w:rPr>
                <w:spacing w:val="-5"/>
                <w:sz w:val="28"/>
                <w:szCs w:val="28"/>
              </w:rPr>
              <w:t>±</w:t>
            </w:r>
            <w:r>
              <w:rPr>
                <w:spacing w:val="-5"/>
                <w:sz w:val="28"/>
                <w:szCs w:val="28"/>
                <w:lang w:val="ru-RU"/>
              </w:rPr>
              <w:t>1,4</w:t>
            </w:r>
          </w:p>
        </w:tc>
        <w:tc>
          <w:tcPr>
            <w:tcW w:w="1417" w:type="dxa"/>
          </w:tcPr>
          <w:p w14:paraId="1DF1D00B" w14:textId="77777777" w:rsidR="00993036" w:rsidRDefault="0023160A">
            <w:pPr>
              <w:jc w:val="center"/>
              <w:rPr>
                <w:sz w:val="28"/>
                <w:szCs w:val="28"/>
                <w:lang w:val="ru-RU"/>
              </w:rPr>
            </w:pPr>
            <w:r>
              <w:rPr>
                <w:rFonts w:eastAsia="Calibri"/>
                <w:iCs/>
                <w:sz w:val="28"/>
                <w:szCs w:val="28"/>
                <w:lang w:eastAsia="ru-RU"/>
              </w:rPr>
              <w:t>28,0</w:t>
            </w:r>
            <w:r>
              <w:rPr>
                <w:spacing w:val="-5"/>
                <w:sz w:val="28"/>
                <w:szCs w:val="28"/>
              </w:rPr>
              <w:t>±</w:t>
            </w:r>
            <w:r>
              <w:rPr>
                <w:spacing w:val="-5"/>
                <w:sz w:val="28"/>
                <w:szCs w:val="28"/>
                <w:lang w:val="ru-RU"/>
              </w:rPr>
              <w:t>1,0</w:t>
            </w:r>
          </w:p>
        </w:tc>
        <w:tc>
          <w:tcPr>
            <w:tcW w:w="1418" w:type="dxa"/>
          </w:tcPr>
          <w:p w14:paraId="60C6FCF4" w14:textId="77777777" w:rsidR="00993036" w:rsidRDefault="0023160A">
            <w:pPr>
              <w:jc w:val="center"/>
              <w:rPr>
                <w:sz w:val="28"/>
                <w:szCs w:val="28"/>
                <w:lang w:val="ru-RU"/>
              </w:rPr>
            </w:pPr>
            <w:r>
              <w:rPr>
                <w:rFonts w:eastAsia="Calibri"/>
                <w:iCs/>
                <w:sz w:val="28"/>
                <w:szCs w:val="28"/>
                <w:lang w:eastAsia="ru-RU"/>
              </w:rPr>
              <w:t>72,9</w:t>
            </w:r>
            <w:r>
              <w:rPr>
                <w:spacing w:val="-5"/>
                <w:sz w:val="28"/>
                <w:szCs w:val="28"/>
              </w:rPr>
              <w:t>±</w:t>
            </w:r>
            <w:r>
              <w:rPr>
                <w:spacing w:val="-5"/>
                <w:sz w:val="28"/>
                <w:szCs w:val="28"/>
                <w:lang w:val="ru-RU"/>
              </w:rPr>
              <w:t>1,0</w:t>
            </w:r>
          </w:p>
        </w:tc>
      </w:tr>
      <w:tr w:rsidR="00993036" w14:paraId="308EF4E7" w14:textId="77777777">
        <w:trPr>
          <w:trHeight w:val="425"/>
        </w:trPr>
        <w:tc>
          <w:tcPr>
            <w:tcW w:w="562" w:type="dxa"/>
            <w:vMerge/>
          </w:tcPr>
          <w:p w14:paraId="3A2ABD73" w14:textId="77777777" w:rsidR="00993036" w:rsidRDefault="00993036">
            <w:pPr>
              <w:ind w:firstLine="567"/>
              <w:jc w:val="center"/>
              <w:rPr>
                <w:iCs/>
                <w:sz w:val="28"/>
                <w:szCs w:val="28"/>
                <w:lang w:val="ky-KG"/>
              </w:rPr>
            </w:pPr>
          </w:p>
        </w:tc>
        <w:tc>
          <w:tcPr>
            <w:tcW w:w="2268" w:type="dxa"/>
            <w:vMerge/>
          </w:tcPr>
          <w:p w14:paraId="14B2C7B0" w14:textId="77777777" w:rsidR="00993036" w:rsidRDefault="00993036">
            <w:pPr>
              <w:ind w:firstLine="567"/>
              <w:jc w:val="center"/>
              <w:rPr>
                <w:iCs/>
                <w:sz w:val="28"/>
                <w:szCs w:val="28"/>
                <w:lang w:val="ky-KG"/>
              </w:rPr>
            </w:pPr>
          </w:p>
        </w:tc>
        <w:tc>
          <w:tcPr>
            <w:tcW w:w="2977" w:type="dxa"/>
            <w:gridSpan w:val="2"/>
            <w:shd w:val="clear" w:color="auto" w:fill="auto"/>
          </w:tcPr>
          <w:p w14:paraId="29A3556C" w14:textId="77777777" w:rsidR="00993036" w:rsidRDefault="0023160A">
            <w:pPr>
              <w:ind w:firstLine="567"/>
              <w:jc w:val="center"/>
              <w:rPr>
                <w:sz w:val="28"/>
                <w:szCs w:val="28"/>
                <w:lang w:val="en-US"/>
              </w:rPr>
            </w:pPr>
            <w:r>
              <w:rPr>
                <w:sz w:val="28"/>
                <w:szCs w:val="28"/>
                <w:lang w:val="en-US"/>
              </w:rPr>
              <w:t>p=2.0</w:t>
            </w:r>
          </w:p>
        </w:tc>
        <w:tc>
          <w:tcPr>
            <w:tcW w:w="2977" w:type="dxa"/>
            <w:gridSpan w:val="2"/>
          </w:tcPr>
          <w:p w14:paraId="7A10E9B2" w14:textId="77777777" w:rsidR="00993036" w:rsidRDefault="0023160A">
            <w:pPr>
              <w:ind w:firstLine="567"/>
              <w:jc w:val="center"/>
              <w:rPr>
                <w:sz w:val="28"/>
                <w:szCs w:val="28"/>
                <w:lang w:val="ru-RU"/>
              </w:rPr>
            </w:pPr>
            <w:r>
              <w:rPr>
                <w:sz w:val="28"/>
                <w:szCs w:val="28"/>
                <w:lang w:val="en-US"/>
              </w:rPr>
              <w:t>p=</w:t>
            </w:r>
            <w:r>
              <w:rPr>
                <w:sz w:val="28"/>
                <w:szCs w:val="28"/>
                <w:lang w:val="ru-RU"/>
              </w:rPr>
              <w:t>5,2</w:t>
            </w:r>
          </w:p>
        </w:tc>
        <w:tc>
          <w:tcPr>
            <w:tcW w:w="2835" w:type="dxa"/>
            <w:gridSpan w:val="2"/>
          </w:tcPr>
          <w:p w14:paraId="75E24D38" w14:textId="77777777" w:rsidR="00993036" w:rsidRDefault="0023160A">
            <w:pPr>
              <w:jc w:val="center"/>
              <w:rPr>
                <w:sz w:val="28"/>
                <w:szCs w:val="28"/>
                <w:lang w:val="ru-RU"/>
              </w:rPr>
            </w:pPr>
            <w:r>
              <w:rPr>
                <w:sz w:val="28"/>
                <w:szCs w:val="28"/>
                <w:lang w:val="en-US"/>
              </w:rPr>
              <w:t>p=</w:t>
            </w:r>
            <w:r>
              <w:rPr>
                <w:sz w:val="28"/>
                <w:szCs w:val="28"/>
                <w:lang w:val="ru-RU"/>
              </w:rPr>
              <w:t>1,5</w:t>
            </w:r>
          </w:p>
        </w:tc>
        <w:tc>
          <w:tcPr>
            <w:tcW w:w="2835" w:type="dxa"/>
            <w:gridSpan w:val="2"/>
          </w:tcPr>
          <w:p w14:paraId="05B94B6B" w14:textId="77777777" w:rsidR="00993036" w:rsidRDefault="0023160A">
            <w:pPr>
              <w:jc w:val="center"/>
              <w:rPr>
                <w:sz w:val="28"/>
                <w:szCs w:val="28"/>
                <w:lang w:val="ru-RU"/>
              </w:rPr>
            </w:pPr>
            <w:r>
              <w:rPr>
                <w:sz w:val="28"/>
                <w:szCs w:val="28"/>
                <w:lang w:val="en-US"/>
              </w:rPr>
              <w:t>p=</w:t>
            </w:r>
            <w:r>
              <w:rPr>
                <w:sz w:val="28"/>
                <w:szCs w:val="28"/>
                <w:lang w:val="ru-RU"/>
              </w:rPr>
              <w:t>7,3</w:t>
            </w:r>
          </w:p>
        </w:tc>
      </w:tr>
      <w:tr w:rsidR="00993036" w14:paraId="43C98D02" w14:textId="77777777">
        <w:trPr>
          <w:trHeight w:val="336"/>
        </w:trPr>
        <w:tc>
          <w:tcPr>
            <w:tcW w:w="562" w:type="dxa"/>
            <w:vMerge w:val="restart"/>
          </w:tcPr>
          <w:p w14:paraId="7756221F" w14:textId="77777777" w:rsidR="00993036" w:rsidRDefault="0023160A">
            <w:pPr>
              <w:jc w:val="center"/>
              <w:rPr>
                <w:iCs/>
                <w:sz w:val="28"/>
                <w:szCs w:val="28"/>
                <w:lang w:val="ky-KG"/>
              </w:rPr>
            </w:pPr>
            <w:r>
              <w:rPr>
                <w:iCs/>
                <w:sz w:val="28"/>
                <w:szCs w:val="28"/>
                <w:lang w:val="ky-KG"/>
              </w:rPr>
              <w:t>3</w:t>
            </w:r>
          </w:p>
        </w:tc>
        <w:tc>
          <w:tcPr>
            <w:tcW w:w="2268" w:type="dxa"/>
            <w:vMerge w:val="restart"/>
          </w:tcPr>
          <w:p w14:paraId="3E680828" w14:textId="77777777" w:rsidR="00993036" w:rsidRDefault="0023160A">
            <w:pPr>
              <w:jc w:val="center"/>
              <w:rPr>
                <w:iCs/>
                <w:sz w:val="28"/>
                <w:szCs w:val="28"/>
                <w:lang w:val="ky-KG"/>
              </w:rPr>
            </w:pPr>
            <w:r>
              <w:rPr>
                <w:iCs/>
                <w:sz w:val="28"/>
                <w:szCs w:val="28"/>
                <w:lang w:val="ky-KG"/>
              </w:rPr>
              <w:t>Оорунун узактыгы</w:t>
            </w:r>
          </w:p>
        </w:tc>
        <w:tc>
          <w:tcPr>
            <w:tcW w:w="1560" w:type="dxa"/>
            <w:shd w:val="clear" w:color="auto" w:fill="auto"/>
          </w:tcPr>
          <w:p w14:paraId="380DBAFA" w14:textId="77777777" w:rsidR="00993036" w:rsidRDefault="0023160A">
            <w:pPr>
              <w:jc w:val="center"/>
              <w:rPr>
                <w:sz w:val="28"/>
                <w:szCs w:val="28"/>
                <w:lang w:val="ru-RU"/>
              </w:rPr>
            </w:pPr>
            <w:r>
              <w:rPr>
                <w:rFonts w:eastAsia="Calibri"/>
                <w:iCs/>
                <w:sz w:val="28"/>
                <w:szCs w:val="28"/>
                <w:lang w:eastAsia="ru-RU"/>
              </w:rPr>
              <w:t>17,1</w:t>
            </w:r>
            <w:r>
              <w:rPr>
                <w:spacing w:val="-5"/>
                <w:sz w:val="28"/>
                <w:szCs w:val="28"/>
              </w:rPr>
              <w:t>±</w:t>
            </w:r>
            <w:r>
              <w:rPr>
                <w:spacing w:val="-5"/>
                <w:sz w:val="28"/>
                <w:szCs w:val="28"/>
                <w:lang w:val="ru-RU"/>
              </w:rPr>
              <w:t>1,0</w:t>
            </w:r>
          </w:p>
        </w:tc>
        <w:tc>
          <w:tcPr>
            <w:tcW w:w="1417" w:type="dxa"/>
            <w:shd w:val="clear" w:color="auto" w:fill="auto"/>
          </w:tcPr>
          <w:p w14:paraId="01CAD780" w14:textId="77777777" w:rsidR="00993036" w:rsidRDefault="0023160A">
            <w:pPr>
              <w:jc w:val="center"/>
              <w:rPr>
                <w:sz w:val="28"/>
                <w:szCs w:val="28"/>
                <w:lang w:val="ru-RU"/>
              </w:rPr>
            </w:pPr>
            <w:r>
              <w:rPr>
                <w:rFonts w:eastAsia="Calibri"/>
                <w:iCs/>
                <w:sz w:val="28"/>
                <w:szCs w:val="28"/>
                <w:lang w:eastAsia="ru-RU"/>
              </w:rPr>
              <w:t>57,3</w:t>
            </w:r>
            <w:r>
              <w:rPr>
                <w:spacing w:val="-5"/>
                <w:sz w:val="28"/>
                <w:szCs w:val="28"/>
              </w:rPr>
              <w:t>±</w:t>
            </w:r>
            <w:r>
              <w:rPr>
                <w:spacing w:val="-5"/>
                <w:sz w:val="28"/>
                <w:szCs w:val="28"/>
                <w:lang w:val="ru-RU"/>
              </w:rPr>
              <w:t>1,0</w:t>
            </w:r>
          </w:p>
        </w:tc>
        <w:tc>
          <w:tcPr>
            <w:tcW w:w="1418" w:type="dxa"/>
          </w:tcPr>
          <w:p w14:paraId="5DB9F256" w14:textId="77777777" w:rsidR="00993036" w:rsidRDefault="0023160A">
            <w:pPr>
              <w:jc w:val="center"/>
              <w:rPr>
                <w:sz w:val="28"/>
                <w:szCs w:val="28"/>
                <w:lang w:val="ru-RU"/>
              </w:rPr>
            </w:pPr>
            <w:r>
              <w:rPr>
                <w:rFonts w:eastAsia="Calibri"/>
                <w:iCs/>
                <w:sz w:val="28"/>
                <w:szCs w:val="28"/>
                <w:lang w:eastAsia="ru-RU"/>
              </w:rPr>
              <w:t>29,7</w:t>
            </w:r>
            <w:r>
              <w:rPr>
                <w:spacing w:val="-5"/>
                <w:sz w:val="28"/>
                <w:szCs w:val="28"/>
              </w:rPr>
              <w:t>±</w:t>
            </w:r>
            <w:r>
              <w:rPr>
                <w:spacing w:val="-5"/>
                <w:sz w:val="28"/>
                <w:szCs w:val="28"/>
                <w:lang w:val="ru-RU"/>
              </w:rPr>
              <w:t>1,0</w:t>
            </w:r>
          </w:p>
        </w:tc>
        <w:tc>
          <w:tcPr>
            <w:tcW w:w="1559" w:type="dxa"/>
          </w:tcPr>
          <w:p w14:paraId="4192A6DC" w14:textId="77777777" w:rsidR="00993036" w:rsidRDefault="0023160A">
            <w:pPr>
              <w:jc w:val="center"/>
              <w:rPr>
                <w:sz w:val="28"/>
                <w:szCs w:val="28"/>
                <w:lang w:val="ru-RU"/>
              </w:rPr>
            </w:pPr>
            <w:r>
              <w:rPr>
                <w:rFonts w:eastAsia="Calibri"/>
                <w:iCs/>
                <w:sz w:val="28"/>
                <w:szCs w:val="28"/>
                <w:lang w:eastAsia="ru-RU"/>
              </w:rPr>
              <w:t>98,9</w:t>
            </w:r>
            <w:r>
              <w:rPr>
                <w:spacing w:val="-5"/>
                <w:sz w:val="28"/>
                <w:szCs w:val="28"/>
              </w:rPr>
              <w:t>±</w:t>
            </w:r>
            <w:r>
              <w:rPr>
                <w:spacing w:val="-5"/>
                <w:sz w:val="28"/>
                <w:szCs w:val="28"/>
                <w:lang w:val="ru-RU"/>
              </w:rPr>
              <w:t>1</w:t>
            </w:r>
          </w:p>
        </w:tc>
        <w:tc>
          <w:tcPr>
            <w:tcW w:w="1417" w:type="dxa"/>
          </w:tcPr>
          <w:p w14:paraId="321819B1" w14:textId="77777777" w:rsidR="00993036" w:rsidRDefault="0023160A">
            <w:pPr>
              <w:jc w:val="center"/>
              <w:rPr>
                <w:sz w:val="28"/>
                <w:szCs w:val="28"/>
                <w:lang w:val="ru-RU"/>
              </w:rPr>
            </w:pPr>
            <w:r>
              <w:rPr>
                <w:rFonts w:eastAsia="Calibri"/>
                <w:iCs/>
                <w:sz w:val="28"/>
                <w:szCs w:val="28"/>
                <w:lang w:eastAsia="ru-RU"/>
              </w:rPr>
              <w:t>51,0</w:t>
            </w:r>
            <w:r>
              <w:rPr>
                <w:spacing w:val="-5"/>
                <w:sz w:val="28"/>
                <w:szCs w:val="28"/>
              </w:rPr>
              <w:t>±</w:t>
            </w:r>
            <w:r>
              <w:rPr>
                <w:spacing w:val="-5"/>
                <w:sz w:val="28"/>
                <w:szCs w:val="28"/>
                <w:lang w:val="ru-RU"/>
              </w:rPr>
              <w:t>1,0</w:t>
            </w:r>
          </w:p>
        </w:tc>
        <w:tc>
          <w:tcPr>
            <w:tcW w:w="1418" w:type="dxa"/>
          </w:tcPr>
          <w:p w14:paraId="619E77FC" w14:textId="77777777" w:rsidR="00993036" w:rsidRDefault="0023160A">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176DF2D7" w14:textId="77777777" w:rsidR="00993036" w:rsidRDefault="0023160A">
            <w:pPr>
              <w:jc w:val="center"/>
              <w:rPr>
                <w:sz w:val="28"/>
                <w:szCs w:val="28"/>
                <w:lang w:val="ru-RU"/>
              </w:rPr>
            </w:pPr>
            <w:r>
              <w:rPr>
                <w:rFonts w:eastAsia="Calibri"/>
                <w:iCs/>
                <w:sz w:val="28"/>
                <w:szCs w:val="28"/>
                <w:lang w:eastAsia="ru-RU"/>
              </w:rPr>
              <w:t>57,2</w:t>
            </w:r>
            <w:r>
              <w:rPr>
                <w:spacing w:val="-5"/>
                <w:sz w:val="28"/>
                <w:szCs w:val="28"/>
              </w:rPr>
              <w:t>±</w:t>
            </w:r>
            <w:r>
              <w:rPr>
                <w:spacing w:val="-5"/>
                <w:sz w:val="28"/>
                <w:szCs w:val="28"/>
                <w:lang w:val="ru-RU"/>
              </w:rPr>
              <w:t>1,1</w:t>
            </w:r>
          </w:p>
        </w:tc>
        <w:tc>
          <w:tcPr>
            <w:tcW w:w="1418" w:type="dxa"/>
          </w:tcPr>
          <w:p w14:paraId="7009D1FB" w14:textId="77777777" w:rsidR="00993036" w:rsidRDefault="0023160A">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r>
      <w:tr w:rsidR="00993036" w14:paraId="60FB3925" w14:textId="77777777">
        <w:trPr>
          <w:trHeight w:val="296"/>
        </w:trPr>
        <w:tc>
          <w:tcPr>
            <w:tcW w:w="562" w:type="dxa"/>
            <w:vMerge/>
          </w:tcPr>
          <w:p w14:paraId="26336543" w14:textId="77777777" w:rsidR="00993036" w:rsidRDefault="00993036">
            <w:pPr>
              <w:jc w:val="center"/>
              <w:rPr>
                <w:iCs/>
                <w:sz w:val="28"/>
                <w:szCs w:val="28"/>
                <w:lang w:val="ky-KG"/>
              </w:rPr>
            </w:pPr>
          </w:p>
        </w:tc>
        <w:tc>
          <w:tcPr>
            <w:tcW w:w="2268" w:type="dxa"/>
            <w:vMerge/>
          </w:tcPr>
          <w:p w14:paraId="1CC08585" w14:textId="77777777" w:rsidR="00993036" w:rsidRDefault="00993036">
            <w:pPr>
              <w:jc w:val="center"/>
              <w:rPr>
                <w:iCs/>
                <w:sz w:val="28"/>
                <w:szCs w:val="28"/>
                <w:lang w:val="ky-KG"/>
              </w:rPr>
            </w:pPr>
          </w:p>
        </w:tc>
        <w:tc>
          <w:tcPr>
            <w:tcW w:w="2977" w:type="dxa"/>
            <w:gridSpan w:val="2"/>
            <w:shd w:val="clear" w:color="auto" w:fill="auto"/>
          </w:tcPr>
          <w:p w14:paraId="20CF126A" w14:textId="77777777" w:rsidR="00993036" w:rsidRDefault="0023160A">
            <w:pPr>
              <w:ind w:firstLine="567"/>
              <w:jc w:val="center"/>
              <w:rPr>
                <w:sz w:val="28"/>
                <w:szCs w:val="28"/>
                <w:lang w:val="en-US"/>
              </w:rPr>
            </w:pPr>
            <w:r>
              <w:rPr>
                <w:sz w:val="28"/>
                <w:szCs w:val="28"/>
                <w:lang w:val="en-US"/>
              </w:rPr>
              <w:t>p</w:t>
            </w:r>
            <w:r>
              <w:rPr>
                <w:sz w:val="28"/>
                <w:szCs w:val="28"/>
                <w:lang w:val="ru-RU"/>
              </w:rPr>
              <w:t>=1,2</w:t>
            </w:r>
          </w:p>
        </w:tc>
        <w:tc>
          <w:tcPr>
            <w:tcW w:w="2977" w:type="dxa"/>
            <w:gridSpan w:val="2"/>
          </w:tcPr>
          <w:p w14:paraId="430230D8" w14:textId="77777777" w:rsidR="00993036" w:rsidRDefault="0023160A">
            <w:pPr>
              <w:ind w:firstLine="567"/>
              <w:jc w:val="center"/>
              <w:rPr>
                <w:sz w:val="28"/>
                <w:szCs w:val="28"/>
                <w:lang w:val="en-US"/>
              </w:rPr>
            </w:pPr>
            <w:r>
              <w:rPr>
                <w:sz w:val="28"/>
                <w:szCs w:val="28"/>
                <w:lang w:val="en-US"/>
              </w:rPr>
              <w:t>p</w:t>
            </w:r>
            <w:r>
              <w:rPr>
                <w:sz w:val="28"/>
                <w:szCs w:val="28"/>
                <w:lang w:val="ru-RU"/>
              </w:rPr>
              <w:t>=1,3</w:t>
            </w:r>
          </w:p>
        </w:tc>
        <w:tc>
          <w:tcPr>
            <w:tcW w:w="2835" w:type="dxa"/>
            <w:gridSpan w:val="2"/>
          </w:tcPr>
          <w:p w14:paraId="46189B1F" w14:textId="77777777" w:rsidR="00993036" w:rsidRDefault="0023160A">
            <w:pPr>
              <w:jc w:val="center"/>
              <w:rPr>
                <w:sz w:val="28"/>
                <w:szCs w:val="28"/>
                <w:lang w:val="en-US"/>
              </w:rPr>
            </w:pPr>
            <w:r>
              <w:rPr>
                <w:sz w:val="28"/>
                <w:szCs w:val="28"/>
                <w:lang w:val="en-US"/>
              </w:rPr>
              <w:t>p</w:t>
            </w:r>
            <w:r>
              <w:rPr>
                <w:sz w:val="28"/>
                <w:szCs w:val="28"/>
                <w:lang w:val="ru-RU"/>
              </w:rPr>
              <w:t>=5,4</w:t>
            </w:r>
          </w:p>
        </w:tc>
        <w:tc>
          <w:tcPr>
            <w:tcW w:w="2835" w:type="dxa"/>
            <w:gridSpan w:val="2"/>
          </w:tcPr>
          <w:p w14:paraId="3903C722" w14:textId="77777777" w:rsidR="00993036" w:rsidRDefault="0023160A">
            <w:pPr>
              <w:jc w:val="center"/>
              <w:rPr>
                <w:sz w:val="28"/>
                <w:szCs w:val="28"/>
                <w:lang w:val="en-US"/>
              </w:rPr>
            </w:pPr>
            <w:r>
              <w:rPr>
                <w:sz w:val="28"/>
                <w:szCs w:val="28"/>
                <w:lang w:val="en-US"/>
              </w:rPr>
              <w:t>p</w:t>
            </w:r>
            <w:r>
              <w:rPr>
                <w:sz w:val="28"/>
                <w:szCs w:val="28"/>
                <w:lang w:val="ru-RU"/>
              </w:rPr>
              <w:t>=8,6</w:t>
            </w:r>
          </w:p>
        </w:tc>
      </w:tr>
      <w:tr w:rsidR="00993036" w14:paraId="5F20E10F" w14:textId="77777777">
        <w:trPr>
          <w:trHeight w:val="372"/>
        </w:trPr>
        <w:tc>
          <w:tcPr>
            <w:tcW w:w="562" w:type="dxa"/>
            <w:vMerge w:val="restart"/>
          </w:tcPr>
          <w:p w14:paraId="20CC1975" w14:textId="77777777" w:rsidR="00993036" w:rsidRDefault="0023160A">
            <w:pPr>
              <w:jc w:val="center"/>
              <w:rPr>
                <w:iCs/>
                <w:sz w:val="28"/>
                <w:szCs w:val="28"/>
                <w:lang w:val="ky-KG"/>
              </w:rPr>
            </w:pPr>
            <w:r>
              <w:rPr>
                <w:iCs/>
                <w:sz w:val="28"/>
                <w:szCs w:val="28"/>
                <w:lang w:val="ky-KG"/>
              </w:rPr>
              <w:t>4</w:t>
            </w:r>
          </w:p>
        </w:tc>
        <w:tc>
          <w:tcPr>
            <w:tcW w:w="2268" w:type="dxa"/>
            <w:vMerge w:val="restart"/>
          </w:tcPr>
          <w:p w14:paraId="50F96F40" w14:textId="77777777" w:rsidR="00993036" w:rsidRDefault="0023160A">
            <w:pPr>
              <w:jc w:val="center"/>
              <w:rPr>
                <w:iCs/>
                <w:sz w:val="28"/>
                <w:szCs w:val="28"/>
                <w:lang w:val="ky-KG"/>
              </w:rPr>
            </w:pPr>
            <w:r>
              <w:rPr>
                <w:iCs/>
                <w:sz w:val="28"/>
                <w:szCs w:val="28"/>
                <w:lang w:val="ky-KG"/>
              </w:rPr>
              <w:t>Оорунун себептери</w:t>
            </w:r>
          </w:p>
        </w:tc>
        <w:tc>
          <w:tcPr>
            <w:tcW w:w="1560" w:type="dxa"/>
            <w:shd w:val="clear" w:color="auto" w:fill="auto"/>
          </w:tcPr>
          <w:p w14:paraId="0C2DCA9C" w14:textId="77777777" w:rsidR="00993036" w:rsidRDefault="0023160A">
            <w:pPr>
              <w:jc w:val="center"/>
              <w:rPr>
                <w:sz w:val="28"/>
                <w:szCs w:val="28"/>
                <w:lang w:val="en-US"/>
              </w:rPr>
            </w:pPr>
            <w:r>
              <w:rPr>
                <w:rFonts w:eastAsia="Calibri"/>
                <w:iCs/>
                <w:sz w:val="28"/>
                <w:szCs w:val="28"/>
                <w:lang w:eastAsia="ru-RU"/>
              </w:rPr>
              <w:t>4,7</w:t>
            </w:r>
            <w:r>
              <w:rPr>
                <w:spacing w:val="-5"/>
                <w:sz w:val="28"/>
                <w:szCs w:val="28"/>
              </w:rPr>
              <w:t>±</w:t>
            </w:r>
            <w:r>
              <w:rPr>
                <w:spacing w:val="-5"/>
                <w:sz w:val="28"/>
                <w:szCs w:val="28"/>
                <w:lang w:val="ru-RU"/>
              </w:rPr>
              <w:t>1</w:t>
            </w:r>
          </w:p>
        </w:tc>
        <w:tc>
          <w:tcPr>
            <w:tcW w:w="1417" w:type="dxa"/>
            <w:shd w:val="clear" w:color="auto" w:fill="auto"/>
          </w:tcPr>
          <w:p w14:paraId="53C28CC6" w14:textId="77777777" w:rsidR="00993036" w:rsidRDefault="0023160A">
            <w:pPr>
              <w:jc w:val="center"/>
              <w:rPr>
                <w:sz w:val="28"/>
                <w:szCs w:val="28"/>
                <w:lang w:val="en-US"/>
              </w:rPr>
            </w:pPr>
            <w:r>
              <w:rPr>
                <w:rFonts w:eastAsia="Calibri"/>
                <w:iCs/>
                <w:sz w:val="28"/>
                <w:szCs w:val="28"/>
                <w:lang w:eastAsia="ru-RU"/>
              </w:rPr>
              <w:t>48,0</w:t>
            </w:r>
            <w:r>
              <w:rPr>
                <w:spacing w:val="-5"/>
                <w:sz w:val="28"/>
                <w:szCs w:val="28"/>
              </w:rPr>
              <w:t>±</w:t>
            </w:r>
            <w:r>
              <w:rPr>
                <w:spacing w:val="-5"/>
                <w:sz w:val="28"/>
                <w:szCs w:val="28"/>
                <w:lang w:val="ru-RU"/>
              </w:rPr>
              <w:t>1</w:t>
            </w:r>
          </w:p>
        </w:tc>
        <w:tc>
          <w:tcPr>
            <w:tcW w:w="1418" w:type="dxa"/>
          </w:tcPr>
          <w:p w14:paraId="699F7A6B" w14:textId="77777777" w:rsidR="00993036" w:rsidRDefault="0023160A">
            <w:pPr>
              <w:jc w:val="center"/>
              <w:rPr>
                <w:sz w:val="28"/>
                <w:szCs w:val="28"/>
                <w:lang w:val="en-US"/>
              </w:rPr>
            </w:pPr>
            <w:r>
              <w:rPr>
                <w:rFonts w:eastAsia="Calibri"/>
                <w:iCs/>
                <w:sz w:val="28"/>
                <w:szCs w:val="28"/>
                <w:lang w:eastAsia="ru-RU"/>
              </w:rPr>
              <w:t>6,8</w:t>
            </w:r>
            <w:r>
              <w:rPr>
                <w:spacing w:val="-5"/>
                <w:sz w:val="28"/>
                <w:szCs w:val="28"/>
              </w:rPr>
              <w:t>±</w:t>
            </w:r>
            <w:r>
              <w:rPr>
                <w:spacing w:val="-5"/>
                <w:sz w:val="28"/>
                <w:szCs w:val="28"/>
                <w:lang w:val="ru-RU"/>
              </w:rPr>
              <w:t>1</w:t>
            </w:r>
          </w:p>
        </w:tc>
        <w:tc>
          <w:tcPr>
            <w:tcW w:w="1559" w:type="dxa"/>
          </w:tcPr>
          <w:p w14:paraId="262849B1" w14:textId="77777777" w:rsidR="00993036" w:rsidRDefault="0023160A">
            <w:pPr>
              <w:jc w:val="center"/>
              <w:rPr>
                <w:sz w:val="28"/>
                <w:szCs w:val="28"/>
                <w:lang w:val="en-US"/>
              </w:rPr>
            </w:pPr>
            <w:r>
              <w:rPr>
                <w:rFonts w:eastAsia="Calibri"/>
                <w:iCs/>
                <w:sz w:val="28"/>
                <w:szCs w:val="28"/>
                <w:lang w:eastAsia="ru-RU"/>
              </w:rPr>
              <w:t>64,5</w:t>
            </w:r>
            <w:r>
              <w:rPr>
                <w:spacing w:val="-5"/>
                <w:sz w:val="28"/>
                <w:szCs w:val="28"/>
              </w:rPr>
              <w:t>±</w:t>
            </w:r>
            <w:r>
              <w:rPr>
                <w:spacing w:val="-5"/>
                <w:sz w:val="28"/>
                <w:szCs w:val="28"/>
                <w:lang w:val="ru-RU"/>
              </w:rPr>
              <w:t>2,2</w:t>
            </w:r>
          </w:p>
        </w:tc>
        <w:tc>
          <w:tcPr>
            <w:tcW w:w="1417" w:type="dxa"/>
          </w:tcPr>
          <w:p w14:paraId="729FD793" w14:textId="77777777" w:rsidR="00993036" w:rsidRDefault="0023160A">
            <w:pPr>
              <w:jc w:val="center"/>
              <w:rPr>
                <w:sz w:val="28"/>
                <w:szCs w:val="28"/>
                <w:lang w:val="en-US"/>
              </w:rPr>
            </w:pPr>
            <w:r>
              <w:rPr>
                <w:rFonts w:eastAsia="Calibri"/>
                <w:iCs/>
                <w:sz w:val="28"/>
                <w:szCs w:val="28"/>
                <w:lang w:eastAsia="ru-RU"/>
              </w:rPr>
              <w:t>11,4</w:t>
            </w:r>
            <w:r>
              <w:rPr>
                <w:spacing w:val="-5"/>
                <w:sz w:val="28"/>
                <w:szCs w:val="28"/>
              </w:rPr>
              <w:t>±</w:t>
            </w:r>
            <w:r>
              <w:rPr>
                <w:spacing w:val="-5"/>
                <w:sz w:val="28"/>
                <w:szCs w:val="28"/>
                <w:lang w:val="ru-RU"/>
              </w:rPr>
              <w:t>1,1</w:t>
            </w:r>
          </w:p>
        </w:tc>
        <w:tc>
          <w:tcPr>
            <w:tcW w:w="1418" w:type="dxa"/>
          </w:tcPr>
          <w:p w14:paraId="791E1F28" w14:textId="77777777" w:rsidR="00993036" w:rsidRDefault="0023160A">
            <w:pPr>
              <w:jc w:val="center"/>
              <w:rPr>
                <w:sz w:val="28"/>
                <w:szCs w:val="28"/>
                <w:lang w:val="en-US"/>
              </w:rPr>
            </w:pPr>
            <w:r>
              <w:rPr>
                <w:rFonts w:eastAsia="Calibri"/>
                <w:iCs/>
                <w:sz w:val="28"/>
                <w:szCs w:val="28"/>
                <w:lang w:eastAsia="ru-RU"/>
              </w:rPr>
              <w:t>76,3</w:t>
            </w:r>
            <w:r>
              <w:rPr>
                <w:spacing w:val="-5"/>
                <w:sz w:val="28"/>
                <w:szCs w:val="28"/>
              </w:rPr>
              <w:t>±</w:t>
            </w:r>
            <w:r>
              <w:rPr>
                <w:spacing w:val="-5"/>
                <w:sz w:val="28"/>
                <w:szCs w:val="28"/>
                <w:lang w:val="ru-RU"/>
              </w:rPr>
              <w:t>2,0</w:t>
            </w:r>
          </w:p>
        </w:tc>
        <w:tc>
          <w:tcPr>
            <w:tcW w:w="1417" w:type="dxa"/>
          </w:tcPr>
          <w:p w14:paraId="139E2C02" w14:textId="77777777" w:rsidR="00993036" w:rsidRDefault="0023160A">
            <w:pPr>
              <w:jc w:val="center"/>
              <w:rPr>
                <w:sz w:val="28"/>
                <w:szCs w:val="28"/>
                <w:lang w:val="en-US"/>
              </w:rPr>
            </w:pPr>
            <w:r>
              <w:rPr>
                <w:rFonts w:eastAsia="Calibri"/>
                <w:iCs/>
                <w:sz w:val="28"/>
                <w:szCs w:val="28"/>
                <w:lang w:eastAsia="ru-RU"/>
              </w:rPr>
              <w:t>14,1</w:t>
            </w:r>
            <w:r>
              <w:rPr>
                <w:spacing w:val="-5"/>
                <w:sz w:val="28"/>
                <w:szCs w:val="28"/>
              </w:rPr>
              <w:t>±</w:t>
            </w:r>
            <w:r>
              <w:rPr>
                <w:spacing w:val="-5"/>
                <w:sz w:val="28"/>
                <w:szCs w:val="28"/>
                <w:lang w:val="ru-RU"/>
              </w:rPr>
              <w:t>1,3</w:t>
            </w:r>
          </w:p>
        </w:tc>
        <w:tc>
          <w:tcPr>
            <w:tcW w:w="1418" w:type="dxa"/>
          </w:tcPr>
          <w:p w14:paraId="360B008D" w14:textId="77777777" w:rsidR="00993036" w:rsidRDefault="0023160A">
            <w:pPr>
              <w:jc w:val="center"/>
              <w:rPr>
                <w:sz w:val="28"/>
                <w:szCs w:val="28"/>
                <w:lang w:val="en-US"/>
              </w:rPr>
            </w:pPr>
            <w:r>
              <w:rPr>
                <w:rFonts w:eastAsia="Calibri"/>
                <w:iCs/>
                <w:sz w:val="28"/>
                <w:szCs w:val="28"/>
                <w:lang w:eastAsia="ru-RU"/>
              </w:rPr>
              <w:t>82,8</w:t>
            </w:r>
            <w:r>
              <w:rPr>
                <w:spacing w:val="-5"/>
                <w:sz w:val="28"/>
                <w:szCs w:val="28"/>
              </w:rPr>
              <w:t>±</w:t>
            </w:r>
            <w:r>
              <w:rPr>
                <w:spacing w:val="-5"/>
                <w:sz w:val="28"/>
                <w:szCs w:val="28"/>
                <w:lang w:val="ru-RU"/>
              </w:rPr>
              <w:t>1,7</w:t>
            </w:r>
          </w:p>
        </w:tc>
      </w:tr>
      <w:tr w:rsidR="00993036" w14:paraId="2EE23146" w14:textId="77777777">
        <w:trPr>
          <w:trHeight w:val="260"/>
        </w:trPr>
        <w:tc>
          <w:tcPr>
            <w:tcW w:w="562" w:type="dxa"/>
            <w:vMerge/>
          </w:tcPr>
          <w:p w14:paraId="0B66F35D" w14:textId="77777777" w:rsidR="00993036" w:rsidRDefault="00993036">
            <w:pPr>
              <w:jc w:val="center"/>
              <w:rPr>
                <w:iCs/>
                <w:sz w:val="28"/>
                <w:szCs w:val="28"/>
                <w:lang w:val="ky-KG"/>
              </w:rPr>
            </w:pPr>
          </w:p>
        </w:tc>
        <w:tc>
          <w:tcPr>
            <w:tcW w:w="2268" w:type="dxa"/>
            <w:vMerge/>
          </w:tcPr>
          <w:p w14:paraId="0792F461" w14:textId="77777777" w:rsidR="00993036" w:rsidRDefault="00993036">
            <w:pPr>
              <w:jc w:val="center"/>
              <w:rPr>
                <w:iCs/>
                <w:sz w:val="28"/>
                <w:szCs w:val="28"/>
                <w:lang w:val="ky-KG"/>
              </w:rPr>
            </w:pPr>
          </w:p>
        </w:tc>
        <w:tc>
          <w:tcPr>
            <w:tcW w:w="2977" w:type="dxa"/>
            <w:gridSpan w:val="2"/>
            <w:shd w:val="clear" w:color="auto" w:fill="auto"/>
          </w:tcPr>
          <w:p w14:paraId="2BB5EC8E" w14:textId="77777777" w:rsidR="00993036" w:rsidRDefault="0023160A">
            <w:pPr>
              <w:ind w:firstLine="567"/>
              <w:jc w:val="center"/>
              <w:rPr>
                <w:sz w:val="28"/>
                <w:szCs w:val="28"/>
                <w:lang w:val="en-US"/>
              </w:rPr>
            </w:pPr>
            <w:r>
              <w:rPr>
                <w:sz w:val="28"/>
                <w:szCs w:val="28"/>
                <w:lang w:val="en-US"/>
              </w:rPr>
              <w:t>p</w:t>
            </w:r>
            <w:r>
              <w:rPr>
                <w:sz w:val="28"/>
                <w:szCs w:val="28"/>
                <w:lang w:val="ru-RU"/>
              </w:rPr>
              <w:t>=9,15</w:t>
            </w:r>
          </w:p>
        </w:tc>
        <w:tc>
          <w:tcPr>
            <w:tcW w:w="2977" w:type="dxa"/>
            <w:gridSpan w:val="2"/>
          </w:tcPr>
          <w:p w14:paraId="7D40C9B7" w14:textId="77777777" w:rsidR="00993036" w:rsidRDefault="0023160A">
            <w:pPr>
              <w:ind w:firstLine="567"/>
              <w:jc w:val="center"/>
              <w:rPr>
                <w:sz w:val="28"/>
                <w:szCs w:val="28"/>
                <w:lang w:val="en-US"/>
              </w:rPr>
            </w:pPr>
            <w:r>
              <w:rPr>
                <w:sz w:val="28"/>
                <w:szCs w:val="28"/>
                <w:lang w:val="en-US"/>
              </w:rPr>
              <w:t>p</w:t>
            </w:r>
            <w:r>
              <w:rPr>
                <w:sz w:val="28"/>
                <w:szCs w:val="28"/>
                <w:lang w:val="ru-RU"/>
              </w:rPr>
              <w:t>=2,6</w:t>
            </w:r>
          </w:p>
        </w:tc>
        <w:tc>
          <w:tcPr>
            <w:tcW w:w="2835" w:type="dxa"/>
            <w:gridSpan w:val="2"/>
          </w:tcPr>
          <w:p w14:paraId="39877248" w14:textId="77777777" w:rsidR="00993036" w:rsidRDefault="0023160A">
            <w:pPr>
              <w:jc w:val="center"/>
              <w:rPr>
                <w:sz w:val="28"/>
                <w:szCs w:val="28"/>
                <w:lang w:val="en-US"/>
              </w:rPr>
            </w:pPr>
            <w:r>
              <w:rPr>
                <w:sz w:val="28"/>
                <w:szCs w:val="28"/>
                <w:lang w:val="en-US"/>
              </w:rPr>
              <w:t>p</w:t>
            </w:r>
            <w:r>
              <w:rPr>
                <w:sz w:val="28"/>
                <w:szCs w:val="28"/>
                <w:lang w:val="ru-RU"/>
              </w:rPr>
              <w:t>=1,28</w:t>
            </w:r>
          </w:p>
        </w:tc>
        <w:tc>
          <w:tcPr>
            <w:tcW w:w="2835" w:type="dxa"/>
            <w:gridSpan w:val="2"/>
          </w:tcPr>
          <w:p w14:paraId="1C38174A" w14:textId="77777777" w:rsidR="00993036" w:rsidRDefault="0023160A">
            <w:pPr>
              <w:jc w:val="center"/>
              <w:rPr>
                <w:sz w:val="28"/>
                <w:szCs w:val="28"/>
                <w:lang w:val="en-US"/>
              </w:rPr>
            </w:pPr>
            <w:r>
              <w:rPr>
                <w:sz w:val="28"/>
                <w:szCs w:val="28"/>
                <w:lang w:val="en-US"/>
              </w:rPr>
              <w:t>p</w:t>
            </w:r>
            <w:r>
              <w:rPr>
                <w:sz w:val="28"/>
                <w:szCs w:val="28"/>
                <w:lang w:val="ru-RU"/>
              </w:rPr>
              <w:t>=9,4</w:t>
            </w:r>
          </w:p>
        </w:tc>
      </w:tr>
      <w:tr w:rsidR="00993036" w14:paraId="0495D201" w14:textId="77777777">
        <w:trPr>
          <w:trHeight w:val="438"/>
        </w:trPr>
        <w:tc>
          <w:tcPr>
            <w:tcW w:w="562" w:type="dxa"/>
            <w:vMerge w:val="restart"/>
          </w:tcPr>
          <w:p w14:paraId="36891788" w14:textId="77777777" w:rsidR="00993036" w:rsidRDefault="0023160A">
            <w:pPr>
              <w:jc w:val="center"/>
              <w:rPr>
                <w:iCs/>
                <w:sz w:val="28"/>
                <w:szCs w:val="28"/>
                <w:lang w:val="ky-KG"/>
              </w:rPr>
            </w:pPr>
            <w:r>
              <w:rPr>
                <w:iCs/>
                <w:sz w:val="28"/>
                <w:szCs w:val="28"/>
                <w:lang w:val="ky-KG"/>
              </w:rPr>
              <w:t>5</w:t>
            </w:r>
          </w:p>
        </w:tc>
        <w:tc>
          <w:tcPr>
            <w:tcW w:w="2268" w:type="dxa"/>
            <w:vMerge w:val="restart"/>
          </w:tcPr>
          <w:p w14:paraId="445892B9" w14:textId="77777777" w:rsidR="00993036" w:rsidRDefault="0023160A">
            <w:pPr>
              <w:jc w:val="center"/>
              <w:rPr>
                <w:iCs/>
                <w:sz w:val="28"/>
                <w:szCs w:val="28"/>
                <w:lang w:val="ky-KG"/>
              </w:rPr>
            </w:pPr>
            <w:r>
              <w:rPr>
                <w:iCs/>
                <w:sz w:val="28"/>
                <w:szCs w:val="28"/>
                <w:lang w:val="ky-KG"/>
              </w:rPr>
              <w:t>Тобокел фактору</w:t>
            </w:r>
          </w:p>
        </w:tc>
        <w:tc>
          <w:tcPr>
            <w:tcW w:w="1560" w:type="dxa"/>
            <w:shd w:val="clear" w:color="auto" w:fill="auto"/>
          </w:tcPr>
          <w:p w14:paraId="1501A6A4" w14:textId="77777777" w:rsidR="00993036" w:rsidRDefault="0023160A">
            <w:pPr>
              <w:jc w:val="center"/>
              <w:rPr>
                <w:sz w:val="28"/>
                <w:szCs w:val="28"/>
                <w:lang w:val="en-US"/>
              </w:rPr>
            </w:pPr>
            <w:r>
              <w:rPr>
                <w:rFonts w:eastAsia="Calibri"/>
                <w:iCs/>
                <w:sz w:val="28"/>
                <w:szCs w:val="28"/>
                <w:lang w:eastAsia="ru-RU"/>
              </w:rPr>
              <w:t>28,7</w:t>
            </w:r>
            <w:r>
              <w:rPr>
                <w:spacing w:val="-5"/>
                <w:sz w:val="28"/>
                <w:szCs w:val="28"/>
              </w:rPr>
              <w:t>±</w:t>
            </w:r>
            <w:r>
              <w:rPr>
                <w:spacing w:val="-5"/>
                <w:sz w:val="28"/>
                <w:szCs w:val="28"/>
                <w:lang w:val="ru-RU"/>
              </w:rPr>
              <w:t>1,0</w:t>
            </w:r>
          </w:p>
        </w:tc>
        <w:tc>
          <w:tcPr>
            <w:tcW w:w="1417" w:type="dxa"/>
            <w:shd w:val="clear" w:color="auto" w:fill="auto"/>
          </w:tcPr>
          <w:p w14:paraId="7B629679" w14:textId="77777777" w:rsidR="00993036" w:rsidRDefault="0023160A">
            <w:pPr>
              <w:jc w:val="center"/>
              <w:rPr>
                <w:sz w:val="28"/>
                <w:szCs w:val="28"/>
                <w:lang w:val="en-US"/>
              </w:rPr>
            </w:pPr>
            <w:r>
              <w:rPr>
                <w:rFonts w:eastAsia="Calibri"/>
                <w:iCs/>
                <w:sz w:val="28"/>
                <w:szCs w:val="28"/>
                <w:lang w:eastAsia="ru-RU"/>
              </w:rPr>
              <w:t>52,9</w:t>
            </w:r>
            <w:r>
              <w:rPr>
                <w:spacing w:val="-5"/>
                <w:sz w:val="28"/>
                <w:szCs w:val="28"/>
              </w:rPr>
              <w:t>±</w:t>
            </w:r>
            <w:r>
              <w:rPr>
                <w:spacing w:val="-5"/>
                <w:sz w:val="28"/>
                <w:szCs w:val="28"/>
                <w:lang w:val="ru-RU"/>
              </w:rPr>
              <w:t>0,9</w:t>
            </w:r>
          </w:p>
        </w:tc>
        <w:tc>
          <w:tcPr>
            <w:tcW w:w="1418" w:type="dxa"/>
          </w:tcPr>
          <w:p w14:paraId="1033A94E" w14:textId="77777777" w:rsidR="00993036" w:rsidRDefault="0023160A">
            <w:pPr>
              <w:jc w:val="center"/>
              <w:rPr>
                <w:sz w:val="28"/>
                <w:szCs w:val="28"/>
                <w:lang w:val="en-US"/>
              </w:rPr>
            </w:pPr>
            <w:r>
              <w:rPr>
                <w:rFonts w:eastAsia="Calibri"/>
                <w:iCs/>
                <w:sz w:val="28"/>
                <w:szCs w:val="28"/>
                <w:lang w:eastAsia="ru-RU"/>
              </w:rPr>
              <w:t>32,1</w:t>
            </w:r>
            <w:r>
              <w:rPr>
                <w:spacing w:val="-5"/>
                <w:sz w:val="28"/>
                <w:szCs w:val="28"/>
              </w:rPr>
              <w:t>±</w:t>
            </w:r>
            <w:r>
              <w:rPr>
                <w:spacing w:val="-5"/>
                <w:sz w:val="28"/>
                <w:szCs w:val="28"/>
                <w:lang w:val="ru-RU"/>
              </w:rPr>
              <w:t>0,7</w:t>
            </w:r>
          </w:p>
        </w:tc>
        <w:tc>
          <w:tcPr>
            <w:tcW w:w="1559" w:type="dxa"/>
          </w:tcPr>
          <w:p w14:paraId="28F2C6DE" w14:textId="77777777" w:rsidR="00993036" w:rsidRDefault="0023160A">
            <w:pPr>
              <w:jc w:val="center"/>
              <w:rPr>
                <w:sz w:val="28"/>
                <w:szCs w:val="28"/>
                <w:lang w:val="ru-RU"/>
              </w:rPr>
            </w:pPr>
            <w:r>
              <w:rPr>
                <w:sz w:val="28"/>
                <w:szCs w:val="28"/>
                <w:lang w:val="ru-RU"/>
              </w:rPr>
              <w:t>86,2</w:t>
            </w:r>
            <w:r>
              <w:rPr>
                <w:spacing w:val="-5"/>
                <w:sz w:val="28"/>
                <w:szCs w:val="28"/>
              </w:rPr>
              <w:t>±</w:t>
            </w:r>
            <w:r>
              <w:rPr>
                <w:spacing w:val="-5"/>
                <w:sz w:val="28"/>
                <w:szCs w:val="28"/>
                <w:lang w:val="ru-RU"/>
              </w:rPr>
              <w:t>1,0</w:t>
            </w:r>
          </w:p>
        </w:tc>
        <w:tc>
          <w:tcPr>
            <w:tcW w:w="1417" w:type="dxa"/>
          </w:tcPr>
          <w:p w14:paraId="04C3E89A" w14:textId="77777777" w:rsidR="00993036" w:rsidRDefault="0023160A">
            <w:pPr>
              <w:jc w:val="center"/>
              <w:rPr>
                <w:sz w:val="28"/>
                <w:szCs w:val="28"/>
                <w:lang w:val="en-US"/>
              </w:rPr>
            </w:pPr>
            <w:r>
              <w:rPr>
                <w:rFonts w:eastAsia="Calibri"/>
                <w:iCs/>
                <w:sz w:val="28"/>
                <w:szCs w:val="28"/>
                <w:lang w:eastAsia="ru-RU"/>
              </w:rPr>
              <w:t>46,9</w:t>
            </w:r>
            <w:r>
              <w:rPr>
                <w:spacing w:val="-5"/>
                <w:sz w:val="28"/>
                <w:szCs w:val="28"/>
              </w:rPr>
              <w:t>±</w:t>
            </w:r>
            <w:r>
              <w:rPr>
                <w:spacing w:val="-5"/>
                <w:sz w:val="28"/>
                <w:szCs w:val="28"/>
                <w:lang w:val="ru-RU"/>
              </w:rPr>
              <w:t>1</w:t>
            </w:r>
          </w:p>
        </w:tc>
        <w:tc>
          <w:tcPr>
            <w:tcW w:w="1418" w:type="dxa"/>
          </w:tcPr>
          <w:p w14:paraId="6ABF0707" w14:textId="77777777" w:rsidR="00993036" w:rsidRDefault="0023160A">
            <w:pPr>
              <w:jc w:val="center"/>
              <w:rPr>
                <w:sz w:val="28"/>
                <w:szCs w:val="28"/>
                <w:lang w:val="ru-RU"/>
              </w:rPr>
            </w:pPr>
            <w:r>
              <w:rPr>
                <w:sz w:val="28"/>
                <w:szCs w:val="28"/>
                <w:lang w:val="ru-RU"/>
              </w:rPr>
              <w:t>97,1</w:t>
            </w:r>
            <w:r>
              <w:rPr>
                <w:spacing w:val="-5"/>
                <w:sz w:val="28"/>
                <w:szCs w:val="28"/>
              </w:rPr>
              <w:t>±</w:t>
            </w:r>
            <w:r>
              <w:rPr>
                <w:spacing w:val="-5"/>
                <w:sz w:val="28"/>
                <w:szCs w:val="28"/>
                <w:lang w:val="ru-RU"/>
              </w:rPr>
              <w:t>1</w:t>
            </w:r>
          </w:p>
        </w:tc>
        <w:tc>
          <w:tcPr>
            <w:tcW w:w="1417" w:type="dxa"/>
          </w:tcPr>
          <w:p w14:paraId="3D7D8264" w14:textId="77777777" w:rsidR="00993036" w:rsidRDefault="0023160A">
            <w:pPr>
              <w:jc w:val="center"/>
              <w:rPr>
                <w:sz w:val="28"/>
                <w:szCs w:val="28"/>
                <w:lang w:val="en-US"/>
              </w:rPr>
            </w:pPr>
            <w:r>
              <w:rPr>
                <w:rFonts w:eastAsia="Calibri"/>
                <w:iCs/>
                <w:sz w:val="28"/>
                <w:szCs w:val="28"/>
                <w:lang w:eastAsia="ru-RU"/>
              </w:rPr>
              <w:t>31,7</w:t>
            </w:r>
            <w:r>
              <w:rPr>
                <w:spacing w:val="-5"/>
                <w:sz w:val="28"/>
                <w:szCs w:val="28"/>
              </w:rPr>
              <w:t>±</w:t>
            </w:r>
            <w:r>
              <w:rPr>
                <w:spacing w:val="-5"/>
                <w:sz w:val="28"/>
                <w:szCs w:val="28"/>
                <w:lang w:val="ru-RU"/>
              </w:rPr>
              <w:t>0,9</w:t>
            </w:r>
          </w:p>
        </w:tc>
        <w:tc>
          <w:tcPr>
            <w:tcW w:w="1418" w:type="dxa"/>
          </w:tcPr>
          <w:p w14:paraId="130010EB" w14:textId="77777777" w:rsidR="00993036" w:rsidRDefault="0023160A">
            <w:pPr>
              <w:jc w:val="center"/>
              <w:rPr>
                <w:sz w:val="28"/>
                <w:szCs w:val="28"/>
                <w:lang w:val="en-US"/>
              </w:rPr>
            </w:pPr>
            <w:r>
              <w:rPr>
                <w:rFonts w:eastAsia="Calibri"/>
                <w:iCs/>
                <w:sz w:val="28"/>
                <w:szCs w:val="28"/>
                <w:lang w:eastAsia="ru-RU"/>
              </w:rPr>
              <w:t>94,3</w:t>
            </w:r>
            <w:r>
              <w:rPr>
                <w:spacing w:val="-5"/>
                <w:sz w:val="28"/>
                <w:szCs w:val="28"/>
              </w:rPr>
              <w:t>±</w:t>
            </w:r>
            <w:r>
              <w:rPr>
                <w:spacing w:val="-5"/>
                <w:sz w:val="28"/>
                <w:szCs w:val="28"/>
                <w:lang w:val="ru-RU"/>
              </w:rPr>
              <w:t>1</w:t>
            </w:r>
          </w:p>
        </w:tc>
      </w:tr>
      <w:tr w:rsidR="00993036" w14:paraId="2AD15FB2" w14:textId="77777777">
        <w:trPr>
          <w:trHeight w:val="409"/>
        </w:trPr>
        <w:tc>
          <w:tcPr>
            <w:tcW w:w="562" w:type="dxa"/>
            <w:vMerge/>
          </w:tcPr>
          <w:p w14:paraId="02A6208C" w14:textId="77777777" w:rsidR="00993036" w:rsidRDefault="00993036">
            <w:pPr>
              <w:jc w:val="center"/>
              <w:rPr>
                <w:iCs/>
                <w:sz w:val="28"/>
                <w:szCs w:val="28"/>
                <w:lang w:val="ky-KG"/>
              </w:rPr>
            </w:pPr>
          </w:p>
        </w:tc>
        <w:tc>
          <w:tcPr>
            <w:tcW w:w="2268" w:type="dxa"/>
            <w:vMerge/>
          </w:tcPr>
          <w:p w14:paraId="3A3B4678" w14:textId="77777777" w:rsidR="00993036" w:rsidRDefault="00993036">
            <w:pPr>
              <w:jc w:val="center"/>
              <w:rPr>
                <w:iCs/>
                <w:sz w:val="28"/>
                <w:szCs w:val="28"/>
                <w:lang w:val="ky-KG"/>
              </w:rPr>
            </w:pPr>
          </w:p>
        </w:tc>
        <w:tc>
          <w:tcPr>
            <w:tcW w:w="2977" w:type="dxa"/>
            <w:gridSpan w:val="2"/>
            <w:shd w:val="clear" w:color="auto" w:fill="auto"/>
          </w:tcPr>
          <w:p w14:paraId="0F0B3880" w14:textId="77777777" w:rsidR="00993036" w:rsidRDefault="0023160A">
            <w:pPr>
              <w:ind w:firstLine="567"/>
              <w:jc w:val="center"/>
              <w:rPr>
                <w:sz w:val="28"/>
                <w:szCs w:val="28"/>
                <w:lang w:val="en-US"/>
              </w:rPr>
            </w:pPr>
            <w:r>
              <w:rPr>
                <w:sz w:val="28"/>
                <w:szCs w:val="28"/>
                <w:lang w:val="en-US"/>
              </w:rPr>
              <w:t>p</w:t>
            </w:r>
            <w:r>
              <w:rPr>
                <w:sz w:val="28"/>
                <w:szCs w:val="28"/>
                <w:lang w:val="ru-RU"/>
              </w:rPr>
              <w:t>=9,5</w:t>
            </w:r>
          </w:p>
        </w:tc>
        <w:tc>
          <w:tcPr>
            <w:tcW w:w="2977" w:type="dxa"/>
            <w:gridSpan w:val="2"/>
          </w:tcPr>
          <w:p w14:paraId="3C8334E2" w14:textId="77777777" w:rsidR="00993036" w:rsidRDefault="0023160A">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1090864A" w14:textId="77777777" w:rsidR="00993036" w:rsidRDefault="0023160A">
            <w:pPr>
              <w:jc w:val="center"/>
              <w:rPr>
                <w:sz w:val="28"/>
                <w:szCs w:val="28"/>
                <w:lang w:val="en-US"/>
              </w:rPr>
            </w:pPr>
            <w:r>
              <w:rPr>
                <w:sz w:val="28"/>
                <w:szCs w:val="28"/>
                <w:lang w:val="en-US"/>
              </w:rPr>
              <w:t>p</w:t>
            </w:r>
            <w:r>
              <w:rPr>
                <w:sz w:val="28"/>
                <w:szCs w:val="28"/>
                <w:lang w:val="ru-RU"/>
              </w:rPr>
              <w:t>=4,6</w:t>
            </w:r>
          </w:p>
        </w:tc>
        <w:tc>
          <w:tcPr>
            <w:tcW w:w="2835" w:type="dxa"/>
            <w:gridSpan w:val="2"/>
          </w:tcPr>
          <w:p w14:paraId="137C839A" w14:textId="77777777" w:rsidR="00993036" w:rsidRDefault="0023160A">
            <w:pPr>
              <w:jc w:val="center"/>
              <w:rPr>
                <w:sz w:val="28"/>
                <w:szCs w:val="28"/>
                <w:lang w:val="en-US"/>
              </w:rPr>
            </w:pPr>
            <w:r>
              <w:rPr>
                <w:sz w:val="28"/>
                <w:szCs w:val="28"/>
                <w:lang w:val="en-US"/>
              </w:rPr>
              <w:t>p</w:t>
            </w:r>
            <w:r>
              <w:rPr>
                <w:sz w:val="28"/>
                <w:szCs w:val="28"/>
                <w:lang w:val="ru-RU"/>
              </w:rPr>
              <w:t>=1,8</w:t>
            </w:r>
          </w:p>
        </w:tc>
      </w:tr>
      <w:tr w:rsidR="00993036" w14:paraId="7DA7635A" w14:textId="77777777">
        <w:trPr>
          <w:trHeight w:val="407"/>
        </w:trPr>
        <w:tc>
          <w:tcPr>
            <w:tcW w:w="562" w:type="dxa"/>
            <w:vMerge w:val="restart"/>
          </w:tcPr>
          <w:p w14:paraId="3D5104B5" w14:textId="77777777" w:rsidR="00993036" w:rsidRDefault="0023160A">
            <w:pPr>
              <w:jc w:val="center"/>
              <w:rPr>
                <w:iCs/>
                <w:sz w:val="28"/>
                <w:szCs w:val="28"/>
                <w:lang w:val="ky-KG"/>
              </w:rPr>
            </w:pPr>
            <w:r>
              <w:rPr>
                <w:iCs/>
                <w:sz w:val="28"/>
                <w:szCs w:val="28"/>
                <w:lang w:val="ky-KG"/>
              </w:rPr>
              <w:t>6</w:t>
            </w:r>
          </w:p>
        </w:tc>
        <w:tc>
          <w:tcPr>
            <w:tcW w:w="2268" w:type="dxa"/>
            <w:vMerge w:val="restart"/>
          </w:tcPr>
          <w:p w14:paraId="682E73CF" w14:textId="77777777" w:rsidR="00993036" w:rsidRDefault="0023160A">
            <w:pPr>
              <w:jc w:val="center"/>
              <w:rPr>
                <w:iCs/>
                <w:sz w:val="28"/>
                <w:szCs w:val="28"/>
                <w:lang w:val="ky-KG"/>
              </w:rPr>
            </w:pPr>
            <w:r>
              <w:rPr>
                <w:iCs/>
                <w:sz w:val="28"/>
                <w:szCs w:val="28"/>
                <w:lang w:val="ky-KG"/>
              </w:rPr>
              <w:t>Дарылоо иш-чаралары</w:t>
            </w:r>
          </w:p>
        </w:tc>
        <w:tc>
          <w:tcPr>
            <w:tcW w:w="1560" w:type="dxa"/>
            <w:shd w:val="clear" w:color="auto" w:fill="auto"/>
          </w:tcPr>
          <w:p w14:paraId="591DC728" w14:textId="77777777" w:rsidR="00993036" w:rsidRDefault="0023160A">
            <w:pPr>
              <w:jc w:val="center"/>
              <w:rPr>
                <w:sz w:val="28"/>
                <w:szCs w:val="28"/>
                <w:lang w:val="en-US"/>
              </w:rPr>
            </w:pPr>
            <w:r>
              <w:rPr>
                <w:rFonts w:eastAsia="Calibri"/>
                <w:iCs/>
                <w:sz w:val="28"/>
                <w:szCs w:val="28"/>
                <w:lang w:eastAsia="ru-RU"/>
              </w:rPr>
              <w:t>61,7</w:t>
            </w:r>
            <w:r>
              <w:rPr>
                <w:spacing w:val="-5"/>
                <w:sz w:val="28"/>
                <w:szCs w:val="28"/>
              </w:rPr>
              <w:t>±</w:t>
            </w:r>
            <w:r>
              <w:rPr>
                <w:spacing w:val="-5"/>
                <w:sz w:val="28"/>
                <w:szCs w:val="28"/>
                <w:lang w:val="ru-RU"/>
              </w:rPr>
              <w:t>0,8</w:t>
            </w:r>
          </w:p>
        </w:tc>
        <w:tc>
          <w:tcPr>
            <w:tcW w:w="1417" w:type="dxa"/>
            <w:shd w:val="clear" w:color="auto" w:fill="auto"/>
          </w:tcPr>
          <w:p w14:paraId="666E2624" w14:textId="77777777" w:rsidR="00993036" w:rsidRDefault="0023160A">
            <w:pPr>
              <w:jc w:val="center"/>
              <w:rPr>
                <w:sz w:val="28"/>
                <w:szCs w:val="28"/>
                <w:lang w:val="en-US"/>
              </w:rPr>
            </w:pPr>
            <w:r>
              <w:rPr>
                <w:rFonts w:eastAsia="Calibri"/>
                <w:iCs/>
                <w:sz w:val="28"/>
                <w:szCs w:val="28"/>
                <w:lang w:eastAsia="ru-RU"/>
              </w:rPr>
              <w:t>82,4</w:t>
            </w:r>
            <w:r>
              <w:rPr>
                <w:spacing w:val="-5"/>
                <w:sz w:val="28"/>
                <w:szCs w:val="28"/>
              </w:rPr>
              <w:t>±</w:t>
            </w:r>
            <w:r>
              <w:rPr>
                <w:spacing w:val="-5"/>
                <w:sz w:val="28"/>
                <w:szCs w:val="28"/>
                <w:lang w:val="ru-RU"/>
              </w:rPr>
              <w:t>0,9</w:t>
            </w:r>
          </w:p>
        </w:tc>
        <w:tc>
          <w:tcPr>
            <w:tcW w:w="1418" w:type="dxa"/>
          </w:tcPr>
          <w:p w14:paraId="2ABA2066" w14:textId="77777777" w:rsidR="00993036" w:rsidRDefault="0023160A">
            <w:pPr>
              <w:jc w:val="center"/>
              <w:rPr>
                <w:sz w:val="28"/>
                <w:szCs w:val="28"/>
                <w:lang w:val="en-US"/>
              </w:rPr>
            </w:pPr>
            <w:r>
              <w:rPr>
                <w:rFonts w:eastAsia="Calibri"/>
                <w:iCs/>
                <w:sz w:val="28"/>
                <w:szCs w:val="28"/>
                <w:lang w:eastAsia="ru-RU"/>
              </w:rPr>
              <w:t>70,2</w:t>
            </w:r>
            <w:r>
              <w:rPr>
                <w:spacing w:val="-5"/>
                <w:sz w:val="28"/>
                <w:szCs w:val="28"/>
              </w:rPr>
              <w:t>±</w:t>
            </w:r>
            <w:r>
              <w:rPr>
                <w:spacing w:val="-5"/>
                <w:sz w:val="28"/>
                <w:szCs w:val="28"/>
                <w:lang w:val="ru-RU"/>
              </w:rPr>
              <w:t>1,0</w:t>
            </w:r>
          </w:p>
        </w:tc>
        <w:tc>
          <w:tcPr>
            <w:tcW w:w="1559" w:type="dxa"/>
          </w:tcPr>
          <w:p w14:paraId="4179C36B" w14:textId="77777777" w:rsidR="00993036" w:rsidRDefault="0023160A">
            <w:pPr>
              <w:jc w:val="center"/>
              <w:rPr>
                <w:sz w:val="28"/>
                <w:szCs w:val="28"/>
                <w:lang w:val="en-US"/>
              </w:rPr>
            </w:pPr>
            <w:r>
              <w:rPr>
                <w:rFonts w:eastAsia="Calibri"/>
                <w:iCs/>
                <w:sz w:val="28"/>
                <w:szCs w:val="28"/>
                <w:lang w:eastAsia="ru-RU"/>
              </w:rPr>
              <w:t>91,3</w:t>
            </w:r>
            <w:r>
              <w:rPr>
                <w:spacing w:val="-5"/>
                <w:sz w:val="28"/>
                <w:szCs w:val="28"/>
              </w:rPr>
              <w:t>±</w:t>
            </w:r>
            <w:r>
              <w:rPr>
                <w:spacing w:val="-5"/>
                <w:sz w:val="28"/>
                <w:szCs w:val="28"/>
                <w:lang w:val="ru-RU"/>
              </w:rPr>
              <w:t>1,0</w:t>
            </w:r>
          </w:p>
        </w:tc>
        <w:tc>
          <w:tcPr>
            <w:tcW w:w="1417" w:type="dxa"/>
          </w:tcPr>
          <w:p w14:paraId="774ABBF4" w14:textId="77777777" w:rsidR="00993036" w:rsidRDefault="0023160A">
            <w:pPr>
              <w:jc w:val="center"/>
              <w:rPr>
                <w:sz w:val="28"/>
                <w:szCs w:val="28"/>
                <w:lang w:val="en-US"/>
              </w:rPr>
            </w:pPr>
            <w:r>
              <w:rPr>
                <w:rFonts w:eastAsia="Calibri"/>
                <w:iCs/>
                <w:sz w:val="28"/>
                <w:szCs w:val="28"/>
                <w:lang w:eastAsia="ru-RU"/>
              </w:rPr>
              <w:t>81,4</w:t>
            </w:r>
            <w:r>
              <w:rPr>
                <w:spacing w:val="-5"/>
                <w:sz w:val="28"/>
                <w:szCs w:val="28"/>
              </w:rPr>
              <w:t>±</w:t>
            </w:r>
            <w:r>
              <w:rPr>
                <w:spacing w:val="-5"/>
                <w:sz w:val="28"/>
                <w:szCs w:val="28"/>
                <w:lang w:val="ru-RU"/>
              </w:rPr>
              <w:t>0,9</w:t>
            </w:r>
          </w:p>
        </w:tc>
        <w:tc>
          <w:tcPr>
            <w:tcW w:w="1418" w:type="dxa"/>
          </w:tcPr>
          <w:p w14:paraId="091988EA" w14:textId="77777777" w:rsidR="00993036" w:rsidRDefault="0023160A">
            <w:pPr>
              <w:jc w:val="center"/>
              <w:rPr>
                <w:sz w:val="28"/>
                <w:szCs w:val="28"/>
                <w:lang w:val="en-US"/>
              </w:rPr>
            </w:pPr>
            <w:r>
              <w:rPr>
                <w:spacing w:val="-5"/>
                <w:sz w:val="28"/>
                <w:szCs w:val="28"/>
                <w:lang w:val="ru-RU"/>
              </w:rPr>
              <w:t>94,0</w:t>
            </w:r>
            <w:r>
              <w:rPr>
                <w:spacing w:val="-5"/>
                <w:sz w:val="28"/>
                <w:szCs w:val="28"/>
              </w:rPr>
              <w:t>±</w:t>
            </w:r>
            <w:r>
              <w:rPr>
                <w:spacing w:val="-5"/>
                <w:sz w:val="28"/>
                <w:szCs w:val="28"/>
                <w:lang w:val="ru-RU"/>
              </w:rPr>
              <w:t>1,8</w:t>
            </w:r>
          </w:p>
        </w:tc>
        <w:tc>
          <w:tcPr>
            <w:tcW w:w="1417" w:type="dxa"/>
          </w:tcPr>
          <w:p w14:paraId="33A6237E" w14:textId="77777777" w:rsidR="00993036" w:rsidRDefault="0023160A">
            <w:pPr>
              <w:jc w:val="center"/>
              <w:rPr>
                <w:sz w:val="28"/>
                <w:szCs w:val="28"/>
                <w:lang w:val="en-US"/>
              </w:rPr>
            </w:pPr>
            <w:r>
              <w:rPr>
                <w:rFonts w:eastAsia="Calibri"/>
                <w:iCs/>
                <w:sz w:val="28"/>
                <w:szCs w:val="28"/>
                <w:lang w:eastAsia="ru-RU"/>
              </w:rPr>
              <w:t>76,0</w:t>
            </w:r>
            <w:r>
              <w:rPr>
                <w:spacing w:val="-5"/>
                <w:sz w:val="28"/>
                <w:szCs w:val="28"/>
              </w:rPr>
              <w:t>±</w:t>
            </w:r>
            <w:r>
              <w:rPr>
                <w:spacing w:val="-5"/>
                <w:sz w:val="28"/>
                <w:szCs w:val="28"/>
                <w:lang w:val="ru-RU"/>
              </w:rPr>
              <w:t>1,05</w:t>
            </w:r>
          </w:p>
        </w:tc>
        <w:tc>
          <w:tcPr>
            <w:tcW w:w="1418" w:type="dxa"/>
          </w:tcPr>
          <w:p w14:paraId="07AC723E" w14:textId="77777777" w:rsidR="00993036" w:rsidRDefault="0023160A">
            <w:pPr>
              <w:jc w:val="center"/>
              <w:rPr>
                <w:sz w:val="28"/>
                <w:szCs w:val="28"/>
                <w:lang w:val="en-US"/>
              </w:rPr>
            </w:pPr>
            <w:r>
              <w:rPr>
                <w:spacing w:val="-5"/>
                <w:sz w:val="28"/>
                <w:szCs w:val="28"/>
                <w:lang w:val="ru-RU"/>
              </w:rPr>
              <w:t>97,2</w:t>
            </w:r>
            <w:r>
              <w:rPr>
                <w:spacing w:val="-5"/>
                <w:sz w:val="28"/>
                <w:szCs w:val="28"/>
              </w:rPr>
              <w:t>±</w:t>
            </w:r>
            <w:r>
              <w:rPr>
                <w:spacing w:val="-5"/>
                <w:sz w:val="28"/>
                <w:szCs w:val="28"/>
                <w:lang w:val="ru-RU"/>
              </w:rPr>
              <w:t>0,95</w:t>
            </w:r>
          </w:p>
        </w:tc>
      </w:tr>
      <w:tr w:rsidR="00993036" w14:paraId="18D9BE58" w14:textId="77777777">
        <w:trPr>
          <w:trHeight w:val="343"/>
        </w:trPr>
        <w:tc>
          <w:tcPr>
            <w:tcW w:w="562" w:type="dxa"/>
            <w:vMerge/>
          </w:tcPr>
          <w:p w14:paraId="199B61B1" w14:textId="77777777" w:rsidR="00993036" w:rsidRDefault="00993036">
            <w:pPr>
              <w:jc w:val="center"/>
              <w:rPr>
                <w:iCs/>
                <w:sz w:val="28"/>
                <w:szCs w:val="28"/>
                <w:lang w:val="ky-KG"/>
              </w:rPr>
            </w:pPr>
          </w:p>
        </w:tc>
        <w:tc>
          <w:tcPr>
            <w:tcW w:w="2268" w:type="dxa"/>
            <w:vMerge/>
          </w:tcPr>
          <w:p w14:paraId="78FF8FA6" w14:textId="77777777" w:rsidR="00993036" w:rsidRDefault="00993036">
            <w:pPr>
              <w:jc w:val="center"/>
              <w:rPr>
                <w:iCs/>
                <w:sz w:val="28"/>
                <w:szCs w:val="28"/>
                <w:lang w:val="ky-KG"/>
              </w:rPr>
            </w:pPr>
          </w:p>
        </w:tc>
        <w:tc>
          <w:tcPr>
            <w:tcW w:w="2977" w:type="dxa"/>
            <w:gridSpan w:val="2"/>
            <w:shd w:val="clear" w:color="auto" w:fill="auto"/>
          </w:tcPr>
          <w:p w14:paraId="7F36D706" w14:textId="77777777" w:rsidR="00993036" w:rsidRDefault="0023160A">
            <w:pPr>
              <w:ind w:firstLine="567"/>
              <w:jc w:val="center"/>
              <w:rPr>
                <w:sz w:val="28"/>
                <w:szCs w:val="28"/>
                <w:lang w:val="en-US"/>
              </w:rPr>
            </w:pPr>
            <w:r>
              <w:rPr>
                <w:sz w:val="28"/>
                <w:szCs w:val="28"/>
                <w:lang w:val="en-US"/>
              </w:rPr>
              <w:t>p</w:t>
            </w:r>
            <w:r>
              <w:rPr>
                <w:sz w:val="28"/>
                <w:szCs w:val="28"/>
                <w:lang w:val="ru-RU"/>
              </w:rPr>
              <w:t>=1,1</w:t>
            </w:r>
          </w:p>
        </w:tc>
        <w:tc>
          <w:tcPr>
            <w:tcW w:w="2977" w:type="dxa"/>
            <w:gridSpan w:val="2"/>
          </w:tcPr>
          <w:p w14:paraId="75E40DF8" w14:textId="77777777" w:rsidR="00993036" w:rsidRDefault="0023160A">
            <w:pPr>
              <w:ind w:firstLine="567"/>
              <w:jc w:val="center"/>
              <w:rPr>
                <w:sz w:val="28"/>
                <w:szCs w:val="28"/>
                <w:lang w:val="en-US"/>
              </w:rPr>
            </w:pPr>
            <w:r>
              <w:rPr>
                <w:sz w:val="28"/>
                <w:szCs w:val="28"/>
                <w:lang w:val="en-US"/>
              </w:rPr>
              <w:t>p</w:t>
            </w:r>
            <w:r>
              <w:rPr>
                <w:sz w:val="28"/>
                <w:szCs w:val="28"/>
                <w:lang w:val="ru-RU"/>
              </w:rPr>
              <w:t>=1,6</w:t>
            </w:r>
          </w:p>
        </w:tc>
        <w:tc>
          <w:tcPr>
            <w:tcW w:w="2835" w:type="dxa"/>
            <w:gridSpan w:val="2"/>
          </w:tcPr>
          <w:p w14:paraId="48F8C89F" w14:textId="77777777" w:rsidR="00993036" w:rsidRDefault="0023160A">
            <w:pPr>
              <w:jc w:val="center"/>
              <w:rPr>
                <w:sz w:val="28"/>
                <w:szCs w:val="28"/>
                <w:lang w:val="en-US"/>
              </w:rPr>
            </w:pPr>
            <w:r>
              <w:rPr>
                <w:sz w:val="28"/>
                <w:szCs w:val="28"/>
                <w:lang w:val="en-US"/>
              </w:rPr>
              <w:t>p</w:t>
            </w:r>
            <w:r>
              <w:rPr>
                <w:sz w:val="28"/>
                <w:szCs w:val="28"/>
                <w:lang w:val="ru-RU"/>
              </w:rPr>
              <w:t>=0,0008</w:t>
            </w:r>
          </w:p>
        </w:tc>
        <w:tc>
          <w:tcPr>
            <w:tcW w:w="2835" w:type="dxa"/>
            <w:gridSpan w:val="2"/>
          </w:tcPr>
          <w:p w14:paraId="0B355A66" w14:textId="77777777" w:rsidR="00993036" w:rsidRDefault="0023160A">
            <w:pPr>
              <w:jc w:val="center"/>
              <w:rPr>
                <w:sz w:val="28"/>
                <w:szCs w:val="28"/>
                <w:lang w:val="en-US"/>
              </w:rPr>
            </w:pPr>
            <w:r>
              <w:rPr>
                <w:sz w:val="28"/>
                <w:szCs w:val="28"/>
                <w:lang w:val="en-US"/>
              </w:rPr>
              <w:t>p</w:t>
            </w:r>
            <w:r>
              <w:rPr>
                <w:sz w:val="28"/>
                <w:szCs w:val="28"/>
                <w:lang w:val="ru-RU"/>
              </w:rPr>
              <w:t>=1,6</w:t>
            </w:r>
          </w:p>
        </w:tc>
      </w:tr>
      <w:tr w:rsidR="00993036" w14:paraId="2AC104EB" w14:textId="77777777">
        <w:trPr>
          <w:trHeight w:val="362"/>
        </w:trPr>
        <w:tc>
          <w:tcPr>
            <w:tcW w:w="562" w:type="dxa"/>
            <w:vMerge w:val="restart"/>
          </w:tcPr>
          <w:p w14:paraId="7467EDCA" w14:textId="77777777" w:rsidR="00993036" w:rsidRDefault="0023160A">
            <w:pPr>
              <w:jc w:val="center"/>
              <w:rPr>
                <w:iCs/>
                <w:sz w:val="28"/>
                <w:szCs w:val="28"/>
                <w:lang w:val="ky-KG"/>
              </w:rPr>
            </w:pPr>
            <w:r>
              <w:rPr>
                <w:iCs/>
                <w:sz w:val="28"/>
                <w:szCs w:val="28"/>
                <w:lang w:val="ky-KG"/>
              </w:rPr>
              <w:t>7</w:t>
            </w:r>
          </w:p>
        </w:tc>
        <w:tc>
          <w:tcPr>
            <w:tcW w:w="2268" w:type="dxa"/>
            <w:vMerge w:val="restart"/>
          </w:tcPr>
          <w:p w14:paraId="521A4496" w14:textId="77777777" w:rsidR="00993036" w:rsidRDefault="0023160A">
            <w:pPr>
              <w:jc w:val="center"/>
              <w:rPr>
                <w:iCs/>
                <w:sz w:val="28"/>
                <w:szCs w:val="28"/>
                <w:lang w:val="ky-KG"/>
              </w:rPr>
            </w:pPr>
            <w:r>
              <w:rPr>
                <w:iCs/>
                <w:sz w:val="28"/>
                <w:szCs w:val="28"/>
                <w:lang w:val="ky-KG"/>
              </w:rPr>
              <w:t>Башка элементтер</w:t>
            </w:r>
          </w:p>
        </w:tc>
        <w:tc>
          <w:tcPr>
            <w:tcW w:w="1560" w:type="dxa"/>
            <w:shd w:val="clear" w:color="auto" w:fill="auto"/>
          </w:tcPr>
          <w:p w14:paraId="54C5FF0A" w14:textId="77777777" w:rsidR="00993036" w:rsidRDefault="0023160A">
            <w:pPr>
              <w:jc w:val="center"/>
              <w:rPr>
                <w:sz w:val="28"/>
                <w:szCs w:val="28"/>
                <w:lang w:val="ru-RU"/>
              </w:rPr>
            </w:pPr>
            <w:r>
              <w:rPr>
                <w:rFonts w:eastAsia="Calibri"/>
                <w:iCs/>
                <w:sz w:val="28"/>
                <w:szCs w:val="28"/>
                <w:lang w:eastAsia="ru-RU"/>
              </w:rPr>
              <w:t>3,7</w:t>
            </w:r>
            <w:r>
              <w:rPr>
                <w:spacing w:val="-5"/>
                <w:sz w:val="28"/>
                <w:szCs w:val="28"/>
              </w:rPr>
              <w:t>±</w:t>
            </w:r>
            <w:r>
              <w:rPr>
                <w:spacing w:val="-5"/>
                <w:sz w:val="28"/>
                <w:szCs w:val="28"/>
                <w:lang w:val="ru-RU"/>
              </w:rPr>
              <w:t>1,5</w:t>
            </w:r>
          </w:p>
        </w:tc>
        <w:tc>
          <w:tcPr>
            <w:tcW w:w="1417" w:type="dxa"/>
            <w:shd w:val="clear" w:color="auto" w:fill="auto"/>
          </w:tcPr>
          <w:p w14:paraId="4AD60696" w14:textId="77777777" w:rsidR="00993036" w:rsidRDefault="0023160A">
            <w:pPr>
              <w:jc w:val="center"/>
              <w:rPr>
                <w:sz w:val="28"/>
                <w:szCs w:val="28"/>
                <w:lang w:val="ru-RU"/>
              </w:rPr>
            </w:pPr>
            <w:r>
              <w:rPr>
                <w:sz w:val="28"/>
                <w:szCs w:val="28"/>
                <w:lang w:val="ru-RU"/>
              </w:rPr>
              <w:t>16,7</w:t>
            </w:r>
            <w:r>
              <w:rPr>
                <w:spacing w:val="-5"/>
                <w:sz w:val="28"/>
                <w:szCs w:val="28"/>
              </w:rPr>
              <w:t>±</w:t>
            </w:r>
            <w:r>
              <w:rPr>
                <w:spacing w:val="-5"/>
                <w:sz w:val="28"/>
                <w:szCs w:val="28"/>
                <w:lang w:val="ru-RU"/>
              </w:rPr>
              <w:t>1,4</w:t>
            </w:r>
          </w:p>
        </w:tc>
        <w:tc>
          <w:tcPr>
            <w:tcW w:w="1418" w:type="dxa"/>
          </w:tcPr>
          <w:p w14:paraId="0FC78E2C" w14:textId="77777777" w:rsidR="00993036" w:rsidRDefault="0023160A">
            <w:pPr>
              <w:jc w:val="center"/>
              <w:rPr>
                <w:sz w:val="28"/>
                <w:szCs w:val="28"/>
                <w:lang w:val="ru-RU"/>
              </w:rPr>
            </w:pPr>
            <w:r>
              <w:rPr>
                <w:rFonts w:eastAsia="Calibri"/>
                <w:iCs/>
                <w:sz w:val="28"/>
                <w:szCs w:val="28"/>
                <w:lang w:eastAsia="ru-RU"/>
              </w:rPr>
              <w:t>5,2</w:t>
            </w:r>
            <w:r>
              <w:rPr>
                <w:spacing w:val="-5"/>
                <w:sz w:val="28"/>
                <w:szCs w:val="28"/>
              </w:rPr>
              <w:t>±</w:t>
            </w:r>
            <w:r>
              <w:rPr>
                <w:spacing w:val="-5"/>
                <w:sz w:val="28"/>
                <w:szCs w:val="28"/>
                <w:lang w:val="ru-RU"/>
              </w:rPr>
              <w:t>1,1</w:t>
            </w:r>
          </w:p>
        </w:tc>
        <w:tc>
          <w:tcPr>
            <w:tcW w:w="1559" w:type="dxa"/>
          </w:tcPr>
          <w:p w14:paraId="75A5F41D" w14:textId="77777777" w:rsidR="00993036" w:rsidRDefault="0023160A">
            <w:pPr>
              <w:jc w:val="center"/>
              <w:rPr>
                <w:sz w:val="28"/>
                <w:szCs w:val="28"/>
                <w:lang w:val="ru-RU"/>
              </w:rPr>
            </w:pPr>
            <w:r>
              <w:rPr>
                <w:sz w:val="28"/>
                <w:szCs w:val="28"/>
                <w:lang w:val="ru-RU"/>
              </w:rPr>
              <w:t>18,4</w:t>
            </w:r>
            <w:r>
              <w:rPr>
                <w:spacing w:val="-5"/>
                <w:sz w:val="28"/>
                <w:szCs w:val="28"/>
              </w:rPr>
              <w:t>±</w:t>
            </w:r>
            <w:r>
              <w:rPr>
                <w:spacing w:val="-5"/>
                <w:sz w:val="28"/>
                <w:szCs w:val="28"/>
                <w:lang w:val="ru-RU"/>
              </w:rPr>
              <w:t>1,0</w:t>
            </w:r>
          </w:p>
        </w:tc>
        <w:tc>
          <w:tcPr>
            <w:tcW w:w="1417" w:type="dxa"/>
          </w:tcPr>
          <w:p w14:paraId="7A92FD55" w14:textId="77777777" w:rsidR="00993036" w:rsidRDefault="0023160A">
            <w:pPr>
              <w:jc w:val="center"/>
              <w:rPr>
                <w:sz w:val="28"/>
                <w:szCs w:val="28"/>
                <w:lang w:val="ru-RU"/>
              </w:rPr>
            </w:pPr>
            <w:r>
              <w:rPr>
                <w:rFonts w:eastAsia="Calibri"/>
                <w:iCs/>
                <w:sz w:val="28"/>
                <w:szCs w:val="28"/>
                <w:lang w:eastAsia="ru-RU"/>
              </w:rPr>
              <w:t>4,8</w:t>
            </w:r>
            <w:r>
              <w:rPr>
                <w:spacing w:val="-5"/>
                <w:sz w:val="28"/>
                <w:szCs w:val="28"/>
              </w:rPr>
              <w:t>±</w:t>
            </w:r>
            <w:r>
              <w:rPr>
                <w:spacing w:val="-5"/>
                <w:sz w:val="28"/>
                <w:szCs w:val="28"/>
                <w:lang w:val="ru-RU"/>
              </w:rPr>
              <w:t>0,9</w:t>
            </w:r>
          </w:p>
        </w:tc>
        <w:tc>
          <w:tcPr>
            <w:tcW w:w="1418" w:type="dxa"/>
          </w:tcPr>
          <w:p w14:paraId="740DAF5F" w14:textId="77777777" w:rsidR="00993036" w:rsidRDefault="0023160A">
            <w:pPr>
              <w:jc w:val="center"/>
              <w:rPr>
                <w:sz w:val="28"/>
                <w:szCs w:val="28"/>
                <w:lang w:val="ru-RU"/>
              </w:rPr>
            </w:pPr>
            <w:r>
              <w:rPr>
                <w:sz w:val="28"/>
                <w:szCs w:val="28"/>
                <w:lang w:val="ru-RU"/>
              </w:rPr>
              <w:t>20,3</w:t>
            </w:r>
            <w:r>
              <w:rPr>
                <w:spacing w:val="-5"/>
                <w:sz w:val="28"/>
                <w:szCs w:val="28"/>
              </w:rPr>
              <w:t>±</w:t>
            </w:r>
            <w:r>
              <w:rPr>
                <w:spacing w:val="-5"/>
                <w:sz w:val="28"/>
                <w:szCs w:val="28"/>
                <w:lang w:val="ru-RU"/>
              </w:rPr>
              <w:t>0,8</w:t>
            </w:r>
          </w:p>
        </w:tc>
        <w:tc>
          <w:tcPr>
            <w:tcW w:w="1417" w:type="dxa"/>
          </w:tcPr>
          <w:p w14:paraId="4C0DB557" w14:textId="77777777" w:rsidR="00993036" w:rsidRDefault="0023160A">
            <w:pPr>
              <w:jc w:val="center"/>
              <w:rPr>
                <w:sz w:val="28"/>
                <w:szCs w:val="28"/>
                <w:lang w:val="ru-RU"/>
              </w:rPr>
            </w:pPr>
            <w:r>
              <w:rPr>
                <w:rFonts w:eastAsia="Calibri"/>
                <w:iCs/>
                <w:sz w:val="28"/>
                <w:szCs w:val="28"/>
                <w:lang w:eastAsia="ru-RU"/>
              </w:rPr>
              <w:t>2,7</w:t>
            </w:r>
            <w:r>
              <w:rPr>
                <w:spacing w:val="-5"/>
                <w:sz w:val="28"/>
                <w:szCs w:val="28"/>
              </w:rPr>
              <w:t>±</w:t>
            </w:r>
            <w:r>
              <w:rPr>
                <w:spacing w:val="-5"/>
                <w:sz w:val="28"/>
                <w:szCs w:val="28"/>
                <w:lang w:val="ru-RU"/>
              </w:rPr>
              <w:t>1</w:t>
            </w:r>
          </w:p>
        </w:tc>
        <w:tc>
          <w:tcPr>
            <w:tcW w:w="1418" w:type="dxa"/>
          </w:tcPr>
          <w:p w14:paraId="44F29EC0" w14:textId="77777777" w:rsidR="00993036" w:rsidRDefault="0023160A">
            <w:pPr>
              <w:jc w:val="center"/>
              <w:rPr>
                <w:sz w:val="28"/>
                <w:szCs w:val="28"/>
                <w:lang w:val="ru-RU"/>
              </w:rPr>
            </w:pPr>
            <w:r>
              <w:rPr>
                <w:sz w:val="28"/>
                <w:szCs w:val="28"/>
                <w:lang w:val="ru-RU"/>
              </w:rPr>
              <w:t>15,8</w:t>
            </w:r>
            <w:r>
              <w:rPr>
                <w:spacing w:val="-5"/>
                <w:sz w:val="28"/>
                <w:szCs w:val="28"/>
              </w:rPr>
              <w:t>±</w:t>
            </w:r>
            <w:r>
              <w:rPr>
                <w:spacing w:val="-5"/>
                <w:sz w:val="28"/>
                <w:szCs w:val="28"/>
                <w:lang w:val="ru-RU"/>
              </w:rPr>
              <w:t>0,95</w:t>
            </w:r>
          </w:p>
        </w:tc>
      </w:tr>
      <w:tr w:rsidR="00993036" w14:paraId="4372277C" w14:textId="77777777">
        <w:trPr>
          <w:trHeight w:val="267"/>
        </w:trPr>
        <w:tc>
          <w:tcPr>
            <w:tcW w:w="562" w:type="dxa"/>
            <w:vMerge/>
          </w:tcPr>
          <w:p w14:paraId="49E664B1" w14:textId="77777777" w:rsidR="00993036" w:rsidRDefault="00993036">
            <w:pPr>
              <w:jc w:val="center"/>
              <w:rPr>
                <w:iCs/>
                <w:sz w:val="28"/>
                <w:szCs w:val="28"/>
                <w:lang w:val="ky-KG"/>
              </w:rPr>
            </w:pPr>
          </w:p>
        </w:tc>
        <w:tc>
          <w:tcPr>
            <w:tcW w:w="2268" w:type="dxa"/>
            <w:vMerge/>
          </w:tcPr>
          <w:p w14:paraId="26B1B26B" w14:textId="77777777" w:rsidR="00993036" w:rsidRDefault="00993036">
            <w:pPr>
              <w:jc w:val="center"/>
              <w:rPr>
                <w:iCs/>
                <w:sz w:val="28"/>
                <w:szCs w:val="28"/>
                <w:lang w:val="ky-KG"/>
              </w:rPr>
            </w:pPr>
          </w:p>
        </w:tc>
        <w:tc>
          <w:tcPr>
            <w:tcW w:w="2977" w:type="dxa"/>
            <w:gridSpan w:val="2"/>
            <w:shd w:val="clear" w:color="auto" w:fill="auto"/>
          </w:tcPr>
          <w:p w14:paraId="0A167DBA" w14:textId="77777777" w:rsidR="00993036" w:rsidRDefault="0023160A">
            <w:pPr>
              <w:ind w:firstLine="567"/>
              <w:jc w:val="center"/>
              <w:rPr>
                <w:rFonts w:eastAsia="Calibri"/>
                <w:iCs/>
                <w:sz w:val="28"/>
                <w:szCs w:val="28"/>
                <w:lang w:eastAsia="ru-RU"/>
              </w:rPr>
            </w:pPr>
            <w:r>
              <w:rPr>
                <w:sz w:val="28"/>
                <w:szCs w:val="28"/>
                <w:lang w:val="en-US"/>
              </w:rPr>
              <w:t>p</w:t>
            </w:r>
            <w:r>
              <w:rPr>
                <w:sz w:val="28"/>
                <w:szCs w:val="28"/>
                <w:lang w:val="ru-RU"/>
              </w:rPr>
              <w:t>=0,0006</w:t>
            </w:r>
          </w:p>
        </w:tc>
        <w:tc>
          <w:tcPr>
            <w:tcW w:w="2977" w:type="dxa"/>
            <w:gridSpan w:val="2"/>
          </w:tcPr>
          <w:p w14:paraId="1BE20DA8" w14:textId="77777777" w:rsidR="00993036" w:rsidRDefault="0023160A">
            <w:pPr>
              <w:jc w:val="center"/>
              <w:rPr>
                <w:sz w:val="28"/>
                <w:szCs w:val="28"/>
                <w:lang w:val="ru-RU"/>
              </w:rPr>
            </w:pPr>
            <w:r>
              <w:rPr>
                <w:sz w:val="28"/>
                <w:szCs w:val="28"/>
                <w:lang w:val="en-US"/>
              </w:rPr>
              <w:t>p</w:t>
            </w:r>
            <w:r>
              <w:rPr>
                <w:sz w:val="28"/>
                <w:szCs w:val="28"/>
                <w:lang w:val="ru-RU"/>
              </w:rPr>
              <w:t>=0,0001</w:t>
            </w:r>
          </w:p>
        </w:tc>
        <w:tc>
          <w:tcPr>
            <w:tcW w:w="2835" w:type="dxa"/>
            <w:gridSpan w:val="2"/>
          </w:tcPr>
          <w:p w14:paraId="4A32ABA4" w14:textId="77777777" w:rsidR="00993036" w:rsidRDefault="0023160A">
            <w:pPr>
              <w:jc w:val="center"/>
              <w:rPr>
                <w:sz w:val="28"/>
                <w:szCs w:val="28"/>
                <w:lang w:val="en-US"/>
              </w:rPr>
            </w:pPr>
            <w:r>
              <w:rPr>
                <w:sz w:val="28"/>
                <w:szCs w:val="28"/>
                <w:lang w:val="en-US"/>
              </w:rPr>
              <w:t>p</w:t>
            </w:r>
            <w:r>
              <w:rPr>
                <w:sz w:val="28"/>
                <w:szCs w:val="28"/>
                <w:lang w:val="ru-RU"/>
              </w:rPr>
              <w:t>=3,7</w:t>
            </w:r>
          </w:p>
        </w:tc>
        <w:tc>
          <w:tcPr>
            <w:tcW w:w="2835" w:type="dxa"/>
            <w:gridSpan w:val="2"/>
          </w:tcPr>
          <w:p w14:paraId="14EF829B" w14:textId="77777777" w:rsidR="00993036" w:rsidRDefault="0023160A">
            <w:pPr>
              <w:jc w:val="center"/>
              <w:rPr>
                <w:sz w:val="28"/>
                <w:szCs w:val="28"/>
                <w:lang w:val="en-US"/>
              </w:rPr>
            </w:pPr>
            <w:r>
              <w:rPr>
                <w:sz w:val="28"/>
                <w:szCs w:val="28"/>
                <w:lang w:val="en-US"/>
              </w:rPr>
              <w:t>p</w:t>
            </w:r>
            <w:r>
              <w:rPr>
                <w:sz w:val="28"/>
                <w:szCs w:val="28"/>
                <w:lang w:val="ru-RU"/>
              </w:rPr>
              <w:t>=0,0001</w:t>
            </w:r>
          </w:p>
        </w:tc>
      </w:tr>
      <w:tr w:rsidR="00993036" w14:paraId="4E680340" w14:textId="77777777">
        <w:trPr>
          <w:trHeight w:val="357"/>
        </w:trPr>
        <w:tc>
          <w:tcPr>
            <w:tcW w:w="562" w:type="dxa"/>
            <w:vMerge w:val="restart"/>
          </w:tcPr>
          <w:p w14:paraId="0D619C36" w14:textId="77777777" w:rsidR="00993036" w:rsidRDefault="0023160A">
            <w:pPr>
              <w:jc w:val="center"/>
              <w:rPr>
                <w:iCs/>
                <w:sz w:val="28"/>
                <w:szCs w:val="28"/>
                <w:lang w:val="ky-KG"/>
              </w:rPr>
            </w:pPr>
            <w:r>
              <w:rPr>
                <w:iCs/>
                <w:sz w:val="28"/>
                <w:szCs w:val="28"/>
                <w:lang w:val="ky-KG"/>
              </w:rPr>
              <w:t>8</w:t>
            </w:r>
          </w:p>
        </w:tc>
        <w:tc>
          <w:tcPr>
            <w:tcW w:w="2268" w:type="dxa"/>
            <w:vMerge w:val="restart"/>
          </w:tcPr>
          <w:p w14:paraId="74B28720" w14:textId="77777777" w:rsidR="00993036" w:rsidRDefault="0023160A">
            <w:pPr>
              <w:jc w:val="center"/>
              <w:rPr>
                <w:iCs/>
                <w:sz w:val="28"/>
                <w:szCs w:val="28"/>
                <w:lang w:val="ky-KG"/>
              </w:rPr>
            </w:pPr>
            <w:r>
              <w:rPr>
                <w:iCs/>
                <w:sz w:val="28"/>
                <w:szCs w:val="28"/>
                <w:lang w:val="ky-KG"/>
              </w:rPr>
              <w:t>элементтер жалпы саны</w:t>
            </w:r>
          </w:p>
        </w:tc>
        <w:tc>
          <w:tcPr>
            <w:tcW w:w="1560" w:type="dxa"/>
            <w:shd w:val="clear" w:color="auto" w:fill="auto"/>
          </w:tcPr>
          <w:p w14:paraId="7FF6C9B6" w14:textId="77777777" w:rsidR="00993036" w:rsidRDefault="0023160A">
            <w:pPr>
              <w:jc w:val="center"/>
              <w:rPr>
                <w:sz w:val="28"/>
                <w:szCs w:val="28"/>
                <w:lang w:val="ru-RU"/>
              </w:rPr>
            </w:pPr>
            <w:r>
              <w:rPr>
                <w:rFonts w:eastAsia="Calibri"/>
                <w:iCs/>
                <w:sz w:val="28"/>
                <w:szCs w:val="28"/>
                <w:lang w:eastAsia="ru-RU"/>
              </w:rPr>
              <w:t>231,0</w:t>
            </w:r>
            <w:r>
              <w:rPr>
                <w:spacing w:val="-5"/>
                <w:sz w:val="28"/>
                <w:szCs w:val="28"/>
              </w:rPr>
              <w:t>±</w:t>
            </w:r>
            <w:r>
              <w:rPr>
                <w:spacing w:val="-5"/>
                <w:sz w:val="28"/>
                <w:szCs w:val="28"/>
                <w:lang w:val="ru-RU"/>
              </w:rPr>
              <w:t>1,5</w:t>
            </w:r>
          </w:p>
        </w:tc>
        <w:tc>
          <w:tcPr>
            <w:tcW w:w="1417" w:type="dxa"/>
            <w:shd w:val="clear" w:color="auto" w:fill="auto"/>
          </w:tcPr>
          <w:p w14:paraId="39A54B52" w14:textId="77777777" w:rsidR="00993036" w:rsidRDefault="0023160A">
            <w:pPr>
              <w:jc w:val="center"/>
              <w:rPr>
                <w:sz w:val="28"/>
                <w:szCs w:val="28"/>
                <w:lang w:val="ru-RU"/>
              </w:rPr>
            </w:pPr>
            <w:r>
              <w:rPr>
                <w:rFonts w:eastAsia="Calibri"/>
                <w:iCs/>
                <w:sz w:val="28"/>
                <w:szCs w:val="28"/>
                <w:lang w:eastAsia="ru-RU"/>
              </w:rPr>
              <w:t>419,7</w:t>
            </w:r>
            <w:r>
              <w:rPr>
                <w:spacing w:val="-5"/>
                <w:sz w:val="28"/>
                <w:szCs w:val="28"/>
              </w:rPr>
              <w:t>±</w:t>
            </w:r>
            <w:r>
              <w:rPr>
                <w:spacing w:val="-5"/>
                <w:sz w:val="28"/>
                <w:szCs w:val="28"/>
                <w:lang w:val="ru-RU"/>
              </w:rPr>
              <w:t>0,6</w:t>
            </w:r>
          </w:p>
        </w:tc>
        <w:tc>
          <w:tcPr>
            <w:tcW w:w="1418" w:type="dxa"/>
          </w:tcPr>
          <w:p w14:paraId="15475A8A" w14:textId="77777777" w:rsidR="00993036" w:rsidRDefault="0023160A">
            <w:pPr>
              <w:jc w:val="center"/>
              <w:rPr>
                <w:sz w:val="28"/>
                <w:szCs w:val="28"/>
                <w:lang w:val="ru-RU"/>
              </w:rPr>
            </w:pPr>
            <w:r>
              <w:rPr>
                <w:rFonts w:eastAsia="Calibri"/>
                <w:iCs/>
                <w:sz w:val="28"/>
                <w:szCs w:val="28"/>
                <w:lang w:eastAsia="ru-RU"/>
              </w:rPr>
              <w:t>249,6</w:t>
            </w:r>
            <w:r>
              <w:rPr>
                <w:spacing w:val="-5"/>
                <w:sz w:val="28"/>
                <w:szCs w:val="28"/>
              </w:rPr>
              <w:t>±</w:t>
            </w:r>
            <w:r>
              <w:rPr>
                <w:spacing w:val="-5"/>
                <w:sz w:val="28"/>
                <w:szCs w:val="28"/>
                <w:lang w:val="ru-RU"/>
              </w:rPr>
              <w:t>2,0</w:t>
            </w:r>
          </w:p>
        </w:tc>
        <w:tc>
          <w:tcPr>
            <w:tcW w:w="1559" w:type="dxa"/>
          </w:tcPr>
          <w:p w14:paraId="6D691A20" w14:textId="77777777" w:rsidR="00993036" w:rsidRDefault="0023160A">
            <w:pPr>
              <w:jc w:val="center"/>
              <w:rPr>
                <w:sz w:val="28"/>
                <w:szCs w:val="28"/>
                <w:lang w:val="ru-RU"/>
              </w:rPr>
            </w:pPr>
            <w:r>
              <w:rPr>
                <w:rFonts w:eastAsia="Calibri"/>
                <w:iCs/>
                <w:sz w:val="28"/>
                <w:szCs w:val="28"/>
                <w:lang w:eastAsia="ru-RU"/>
              </w:rPr>
              <w:t>526,4</w:t>
            </w:r>
            <w:r>
              <w:rPr>
                <w:spacing w:val="-5"/>
                <w:sz w:val="28"/>
                <w:szCs w:val="28"/>
              </w:rPr>
              <w:t>±</w:t>
            </w:r>
            <w:r>
              <w:rPr>
                <w:spacing w:val="-5"/>
                <w:sz w:val="28"/>
                <w:szCs w:val="28"/>
                <w:lang w:val="ru-RU"/>
              </w:rPr>
              <w:t>3,2</w:t>
            </w:r>
          </w:p>
        </w:tc>
        <w:tc>
          <w:tcPr>
            <w:tcW w:w="1417" w:type="dxa"/>
          </w:tcPr>
          <w:p w14:paraId="741C2E17" w14:textId="77777777" w:rsidR="00993036" w:rsidRDefault="0023160A">
            <w:pPr>
              <w:jc w:val="center"/>
              <w:rPr>
                <w:sz w:val="28"/>
                <w:szCs w:val="28"/>
                <w:lang w:val="ru-RU"/>
              </w:rPr>
            </w:pPr>
            <w:r>
              <w:rPr>
                <w:rFonts w:eastAsia="Calibri"/>
                <w:iCs/>
                <w:sz w:val="28"/>
                <w:szCs w:val="28"/>
                <w:lang w:eastAsia="ru-RU"/>
              </w:rPr>
              <w:t>317,7</w:t>
            </w:r>
            <w:r>
              <w:rPr>
                <w:spacing w:val="-5"/>
                <w:sz w:val="28"/>
                <w:szCs w:val="28"/>
              </w:rPr>
              <w:t>±</w:t>
            </w:r>
            <w:r>
              <w:rPr>
                <w:spacing w:val="-5"/>
                <w:sz w:val="28"/>
                <w:szCs w:val="28"/>
                <w:lang w:val="ru-RU"/>
              </w:rPr>
              <w:t>1,2</w:t>
            </w:r>
          </w:p>
        </w:tc>
        <w:tc>
          <w:tcPr>
            <w:tcW w:w="1418" w:type="dxa"/>
          </w:tcPr>
          <w:p w14:paraId="78211AEB" w14:textId="77777777" w:rsidR="00993036" w:rsidRDefault="0023160A">
            <w:pPr>
              <w:jc w:val="center"/>
              <w:rPr>
                <w:sz w:val="28"/>
                <w:szCs w:val="28"/>
                <w:lang w:val="ru-RU"/>
              </w:rPr>
            </w:pPr>
            <w:r>
              <w:rPr>
                <w:sz w:val="28"/>
                <w:szCs w:val="28"/>
                <w:lang w:val="ru-RU"/>
              </w:rPr>
              <w:t>566,3</w:t>
            </w:r>
            <w:r>
              <w:rPr>
                <w:spacing w:val="-5"/>
                <w:sz w:val="28"/>
                <w:szCs w:val="28"/>
              </w:rPr>
              <w:t>±</w:t>
            </w:r>
            <w:r>
              <w:rPr>
                <w:spacing w:val="-5"/>
                <w:sz w:val="28"/>
                <w:szCs w:val="28"/>
                <w:lang w:val="ru-RU"/>
              </w:rPr>
              <w:t>8,2</w:t>
            </w:r>
          </w:p>
        </w:tc>
        <w:tc>
          <w:tcPr>
            <w:tcW w:w="1417" w:type="dxa"/>
          </w:tcPr>
          <w:p w14:paraId="29129F3C" w14:textId="77777777" w:rsidR="00993036" w:rsidRDefault="0023160A">
            <w:pPr>
              <w:jc w:val="center"/>
              <w:rPr>
                <w:sz w:val="28"/>
                <w:szCs w:val="28"/>
                <w:lang w:val="ru-RU"/>
              </w:rPr>
            </w:pPr>
            <w:r>
              <w:rPr>
                <w:rFonts w:eastAsia="Calibri"/>
                <w:iCs/>
                <w:sz w:val="28"/>
                <w:szCs w:val="28"/>
                <w:lang w:eastAsia="ru-RU"/>
              </w:rPr>
              <w:t>294,2</w:t>
            </w:r>
            <w:r>
              <w:rPr>
                <w:spacing w:val="-5"/>
                <w:sz w:val="28"/>
                <w:szCs w:val="28"/>
              </w:rPr>
              <w:t>±</w:t>
            </w:r>
            <w:r>
              <w:rPr>
                <w:spacing w:val="-5"/>
                <w:sz w:val="28"/>
                <w:szCs w:val="28"/>
                <w:lang w:val="ru-RU"/>
              </w:rPr>
              <w:t>4,1</w:t>
            </w:r>
          </w:p>
        </w:tc>
        <w:tc>
          <w:tcPr>
            <w:tcW w:w="1418" w:type="dxa"/>
          </w:tcPr>
          <w:p w14:paraId="4A738FFF" w14:textId="77777777" w:rsidR="00993036" w:rsidRDefault="0023160A">
            <w:pPr>
              <w:jc w:val="center"/>
              <w:rPr>
                <w:sz w:val="28"/>
                <w:szCs w:val="28"/>
                <w:lang w:val="ru-RU"/>
              </w:rPr>
            </w:pPr>
            <w:r>
              <w:rPr>
                <w:sz w:val="28"/>
                <w:szCs w:val="28"/>
                <w:lang w:val="ru-RU"/>
              </w:rPr>
              <w:t>563,0</w:t>
            </w:r>
            <w:r>
              <w:rPr>
                <w:spacing w:val="-5"/>
                <w:sz w:val="28"/>
                <w:szCs w:val="28"/>
              </w:rPr>
              <w:t>±</w:t>
            </w:r>
            <w:r>
              <w:rPr>
                <w:spacing w:val="-5"/>
                <w:sz w:val="28"/>
                <w:szCs w:val="28"/>
                <w:lang w:val="ru-RU"/>
              </w:rPr>
              <w:t>6,8</w:t>
            </w:r>
          </w:p>
        </w:tc>
      </w:tr>
      <w:tr w:rsidR="00993036" w14:paraId="475C15A5" w14:textId="77777777">
        <w:trPr>
          <w:trHeight w:val="264"/>
        </w:trPr>
        <w:tc>
          <w:tcPr>
            <w:tcW w:w="562" w:type="dxa"/>
            <w:vMerge/>
          </w:tcPr>
          <w:p w14:paraId="07519162" w14:textId="77777777" w:rsidR="00993036" w:rsidRDefault="00993036">
            <w:pPr>
              <w:jc w:val="center"/>
              <w:rPr>
                <w:iCs/>
                <w:sz w:val="28"/>
                <w:szCs w:val="28"/>
                <w:lang w:val="ky-KG"/>
              </w:rPr>
            </w:pPr>
          </w:p>
        </w:tc>
        <w:tc>
          <w:tcPr>
            <w:tcW w:w="2268" w:type="dxa"/>
            <w:vMerge/>
          </w:tcPr>
          <w:p w14:paraId="5F431BFD" w14:textId="77777777" w:rsidR="00993036" w:rsidRDefault="00993036">
            <w:pPr>
              <w:jc w:val="center"/>
              <w:rPr>
                <w:iCs/>
                <w:sz w:val="28"/>
                <w:szCs w:val="28"/>
                <w:lang w:val="ky-KG"/>
              </w:rPr>
            </w:pPr>
          </w:p>
        </w:tc>
        <w:tc>
          <w:tcPr>
            <w:tcW w:w="2977" w:type="dxa"/>
            <w:gridSpan w:val="2"/>
            <w:shd w:val="clear" w:color="auto" w:fill="auto"/>
          </w:tcPr>
          <w:p w14:paraId="2C95AC60" w14:textId="77777777" w:rsidR="00993036" w:rsidRDefault="0023160A">
            <w:pPr>
              <w:ind w:firstLine="567"/>
              <w:jc w:val="center"/>
              <w:rPr>
                <w:sz w:val="28"/>
                <w:szCs w:val="28"/>
                <w:lang w:val="en-US"/>
              </w:rPr>
            </w:pPr>
            <w:r>
              <w:rPr>
                <w:sz w:val="28"/>
                <w:szCs w:val="28"/>
                <w:lang w:val="en-US"/>
              </w:rPr>
              <w:t>p</w:t>
            </w:r>
            <w:r>
              <w:rPr>
                <w:sz w:val="28"/>
                <w:szCs w:val="28"/>
                <w:lang w:val="ru-RU"/>
              </w:rPr>
              <w:t>=4,09</w:t>
            </w:r>
          </w:p>
        </w:tc>
        <w:tc>
          <w:tcPr>
            <w:tcW w:w="2977" w:type="dxa"/>
            <w:gridSpan w:val="2"/>
          </w:tcPr>
          <w:p w14:paraId="0502B532" w14:textId="77777777" w:rsidR="00993036" w:rsidRDefault="0023160A">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53EDFC3B" w14:textId="77777777" w:rsidR="00993036" w:rsidRDefault="0023160A">
            <w:pPr>
              <w:jc w:val="center"/>
              <w:rPr>
                <w:sz w:val="28"/>
                <w:szCs w:val="28"/>
                <w:lang w:val="en-US"/>
              </w:rPr>
            </w:pPr>
            <w:r>
              <w:rPr>
                <w:sz w:val="28"/>
                <w:szCs w:val="28"/>
                <w:lang w:val="en-US"/>
              </w:rPr>
              <w:t>p</w:t>
            </w:r>
            <w:r>
              <w:rPr>
                <w:sz w:val="28"/>
                <w:szCs w:val="28"/>
                <w:lang w:val="ru-RU"/>
              </w:rPr>
              <w:t>=9,5</w:t>
            </w:r>
          </w:p>
        </w:tc>
        <w:tc>
          <w:tcPr>
            <w:tcW w:w="2835" w:type="dxa"/>
            <w:gridSpan w:val="2"/>
          </w:tcPr>
          <w:p w14:paraId="6BF23EB2" w14:textId="77777777" w:rsidR="00993036" w:rsidRDefault="0023160A">
            <w:pPr>
              <w:jc w:val="center"/>
              <w:rPr>
                <w:sz w:val="28"/>
                <w:szCs w:val="28"/>
                <w:lang w:val="en-US"/>
              </w:rPr>
            </w:pPr>
            <w:r>
              <w:rPr>
                <w:sz w:val="28"/>
                <w:szCs w:val="28"/>
                <w:lang w:val="en-US"/>
              </w:rPr>
              <w:t>p</w:t>
            </w:r>
            <w:r>
              <w:rPr>
                <w:sz w:val="28"/>
                <w:szCs w:val="28"/>
                <w:lang w:val="ru-RU"/>
              </w:rPr>
              <w:t>=5,1</w:t>
            </w:r>
          </w:p>
        </w:tc>
      </w:tr>
      <w:tr w:rsidR="00993036" w14:paraId="10ED5C2D" w14:textId="77777777">
        <w:trPr>
          <w:trHeight w:val="278"/>
        </w:trPr>
        <w:tc>
          <w:tcPr>
            <w:tcW w:w="562" w:type="dxa"/>
            <w:vMerge w:val="restart"/>
          </w:tcPr>
          <w:p w14:paraId="32B732D5" w14:textId="77777777" w:rsidR="00993036" w:rsidRDefault="0023160A">
            <w:pPr>
              <w:ind w:right="-120"/>
              <w:jc w:val="center"/>
              <w:rPr>
                <w:iCs/>
                <w:sz w:val="28"/>
                <w:szCs w:val="28"/>
                <w:lang w:val="ky-KG"/>
              </w:rPr>
            </w:pPr>
            <w:r>
              <w:rPr>
                <w:iCs/>
                <w:sz w:val="28"/>
                <w:szCs w:val="28"/>
                <w:lang w:val="ky-KG"/>
              </w:rPr>
              <w:t>9</w:t>
            </w:r>
          </w:p>
        </w:tc>
        <w:tc>
          <w:tcPr>
            <w:tcW w:w="2268" w:type="dxa"/>
            <w:vMerge w:val="restart"/>
          </w:tcPr>
          <w:p w14:paraId="3925F1B1" w14:textId="77777777" w:rsidR="00993036" w:rsidRDefault="0023160A">
            <w:pPr>
              <w:ind w:right="-120"/>
              <w:jc w:val="center"/>
              <w:rPr>
                <w:iCs/>
                <w:sz w:val="28"/>
                <w:szCs w:val="28"/>
                <w:lang w:val="ky-KG"/>
              </w:rPr>
            </w:pPr>
            <w:r>
              <w:rPr>
                <w:iCs/>
                <w:sz w:val="28"/>
                <w:szCs w:val="28"/>
                <w:lang w:val="ky-KG"/>
              </w:rPr>
              <w:t>Активдүүлүк коэф</w:t>
            </w:r>
          </w:p>
        </w:tc>
        <w:tc>
          <w:tcPr>
            <w:tcW w:w="1560" w:type="dxa"/>
            <w:shd w:val="clear" w:color="auto" w:fill="auto"/>
          </w:tcPr>
          <w:p w14:paraId="7FB5E4BF" w14:textId="77777777" w:rsidR="00993036" w:rsidRDefault="0023160A">
            <w:pPr>
              <w:jc w:val="center"/>
              <w:rPr>
                <w:sz w:val="28"/>
                <w:szCs w:val="28"/>
                <w:lang w:val="ru-RU"/>
              </w:rPr>
            </w:pPr>
            <w:r>
              <w:rPr>
                <w:rFonts w:eastAsia="Calibri"/>
                <w:iCs/>
                <w:sz w:val="28"/>
                <w:szCs w:val="28"/>
                <w:lang w:eastAsia="ru-RU"/>
              </w:rPr>
              <w:t>2,3</w:t>
            </w:r>
            <w:r>
              <w:rPr>
                <w:spacing w:val="-5"/>
                <w:sz w:val="28"/>
                <w:szCs w:val="28"/>
              </w:rPr>
              <w:t>±</w:t>
            </w:r>
            <w:r>
              <w:rPr>
                <w:spacing w:val="-5"/>
                <w:sz w:val="28"/>
                <w:szCs w:val="28"/>
                <w:lang w:val="ru-RU"/>
              </w:rPr>
              <w:t>0,1</w:t>
            </w:r>
          </w:p>
        </w:tc>
        <w:tc>
          <w:tcPr>
            <w:tcW w:w="1417" w:type="dxa"/>
            <w:shd w:val="clear" w:color="auto" w:fill="auto"/>
          </w:tcPr>
          <w:p w14:paraId="00155E3D" w14:textId="77777777" w:rsidR="00993036" w:rsidRDefault="0023160A">
            <w:pPr>
              <w:jc w:val="center"/>
              <w:rPr>
                <w:sz w:val="28"/>
                <w:szCs w:val="28"/>
                <w:lang w:val="ru-RU"/>
              </w:rPr>
            </w:pPr>
            <w:r>
              <w:rPr>
                <w:rFonts w:eastAsia="Calibri"/>
                <w:iCs/>
                <w:sz w:val="28"/>
                <w:szCs w:val="28"/>
                <w:lang w:eastAsia="ru-RU"/>
              </w:rPr>
              <w:t>4,2</w:t>
            </w:r>
            <w:r>
              <w:rPr>
                <w:spacing w:val="-5"/>
                <w:sz w:val="28"/>
                <w:szCs w:val="28"/>
              </w:rPr>
              <w:t>±</w:t>
            </w:r>
            <w:r>
              <w:rPr>
                <w:spacing w:val="-5"/>
                <w:sz w:val="28"/>
                <w:szCs w:val="28"/>
                <w:lang w:val="ru-RU"/>
              </w:rPr>
              <w:t>0,1</w:t>
            </w:r>
          </w:p>
        </w:tc>
        <w:tc>
          <w:tcPr>
            <w:tcW w:w="1418" w:type="dxa"/>
          </w:tcPr>
          <w:p w14:paraId="4ECCFE89" w14:textId="77777777" w:rsidR="00993036" w:rsidRDefault="0023160A">
            <w:pPr>
              <w:jc w:val="center"/>
              <w:rPr>
                <w:sz w:val="28"/>
                <w:szCs w:val="28"/>
                <w:lang w:val="ru-RU"/>
              </w:rPr>
            </w:pPr>
            <w:r>
              <w:rPr>
                <w:rFonts w:eastAsia="Calibri"/>
                <w:iCs/>
                <w:sz w:val="28"/>
                <w:szCs w:val="28"/>
                <w:lang w:eastAsia="ru-RU"/>
              </w:rPr>
              <w:t>2,5</w:t>
            </w:r>
            <w:r>
              <w:rPr>
                <w:spacing w:val="-5"/>
                <w:sz w:val="28"/>
                <w:szCs w:val="28"/>
              </w:rPr>
              <w:t>±</w:t>
            </w:r>
            <w:r>
              <w:rPr>
                <w:spacing w:val="-5"/>
                <w:sz w:val="28"/>
                <w:szCs w:val="28"/>
                <w:lang w:val="ru-RU"/>
              </w:rPr>
              <w:t>0,1</w:t>
            </w:r>
          </w:p>
        </w:tc>
        <w:tc>
          <w:tcPr>
            <w:tcW w:w="1559" w:type="dxa"/>
          </w:tcPr>
          <w:p w14:paraId="294DA656" w14:textId="77777777" w:rsidR="00993036" w:rsidRDefault="0023160A">
            <w:pPr>
              <w:jc w:val="center"/>
              <w:rPr>
                <w:sz w:val="28"/>
                <w:szCs w:val="28"/>
                <w:lang w:val="ru-RU"/>
              </w:rPr>
            </w:pPr>
            <w:r>
              <w:rPr>
                <w:sz w:val="28"/>
                <w:szCs w:val="28"/>
                <w:lang w:val="ru-RU"/>
              </w:rPr>
              <w:t>5,3</w:t>
            </w:r>
            <w:r>
              <w:rPr>
                <w:spacing w:val="-5"/>
                <w:sz w:val="28"/>
                <w:szCs w:val="28"/>
              </w:rPr>
              <w:t>±</w:t>
            </w:r>
            <w:r>
              <w:rPr>
                <w:spacing w:val="-5"/>
                <w:sz w:val="28"/>
                <w:szCs w:val="28"/>
                <w:lang w:val="ru-RU"/>
              </w:rPr>
              <w:t>0,1</w:t>
            </w:r>
          </w:p>
        </w:tc>
        <w:tc>
          <w:tcPr>
            <w:tcW w:w="1417" w:type="dxa"/>
          </w:tcPr>
          <w:p w14:paraId="22F30D2E" w14:textId="77777777" w:rsidR="00993036" w:rsidRDefault="0023160A">
            <w:pPr>
              <w:jc w:val="center"/>
              <w:rPr>
                <w:sz w:val="28"/>
                <w:szCs w:val="28"/>
                <w:lang w:val="ru-RU"/>
              </w:rPr>
            </w:pPr>
            <w:r>
              <w:rPr>
                <w:rFonts w:eastAsia="Calibri"/>
                <w:iCs/>
                <w:sz w:val="28"/>
                <w:szCs w:val="28"/>
                <w:lang w:eastAsia="ru-RU"/>
              </w:rPr>
              <w:t>3,2</w:t>
            </w:r>
            <w:r>
              <w:rPr>
                <w:spacing w:val="-5"/>
                <w:sz w:val="28"/>
                <w:szCs w:val="28"/>
              </w:rPr>
              <w:t>±</w:t>
            </w:r>
            <w:r>
              <w:rPr>
                <w:spacing w:val="-5"/>
                <w:sz w:val="28"/>
                <w:szCs w:val="28"/>
                <w:lang w:val="ru-RU"/>
              </w:rPr>
              <w:t>0,1</w:t>
            </w:r>
          </w:p>
        </w:tc>
        <w:tc>
          <w:tcPr>
            <w:tcW w:w="1418" w:type="dxa"/>
          </w:tcPr>
          <w:p w14:paraId="614D72AE" w14:textId="77777777" w:rsidR="00993036" w:rsidRDefault="0023160A">
            <w:pPr>
              <w:jc w:val="center"/>
              <w:rPr>
                <w:sz w:val="28"/>
                <w:szCs w:val="28"/>
                <w:lang w:val="ru-RU"/>
              </w:rPr>
            </w:pPr>
            <w:r>
              <w:rPr>
                <w:sz w:val="28"/>
                <w:szCs w:val="28"/>
                <w:lang w:val="ru-RU"/>
              </w:rPr>
              <w:t>5,7</w:t>
            </w:r>
            <w:r>
              <w:rPr>
                <w:spacing w:val="-5"/>
                <w:sz w:val="28"/>
                <w:szCs w:val="28"/>
              </w:rPr>
              <w:t>±</w:t>
            </w:r>
            <w:r>
              <w:rPr>
                <w:spacing w:val="-5"/>
                <w:sz w:val="28"/>
                <w:szCs w:val="28"/>
                <w:lang w:val="ru-RU"/>
              </w:rPr>
              <w:t>0,1</w:t>
            </w:r>
          </w:p>
        </w:tc>
        <w:tc>
          <w:tcPr>
            <w:tcW w:w="1417" w:type="dxa"/>
          </w:tcPr>
          <w:p w14:paraId="7335564C" w14:textId="77777777" w:rsidR="00993036" w:rsidRDefault="0023160A">
            <w:pPr>
              <w:jc w:val="center"/>
              <w:rPr>
                <w:sz w:val="28"/>
                <w:szCs w:val="28"/>
                <w:lang w:val="ru-RU"/>
              </w:rPr>
            </w:pPr>
            <w:r>
              <w:rPr>
                <w:rFonts w:eastAsia="Calibri"/>
                <w:iCs/>
                <w:sz w:val="28"/>
                <w:szCs w:val="28"/>
                <w:lang w:eastAsia="ru-RU"/>
              </w:rPr>
              <w:t>2,9</w:t>
            </w:r>
            <w:r>
              <w:rPr>
                <w:spacing w:val="-5"/>
                <w:sz w:val="28"/>
                <w:szCs w:val="28"/>
              </w:rPr>
              <w:t>±</w:t>
            </w:r>
            <w:r>
              <w:rPr>
                <w:spacing w:val="-5"/>
                <w:sz w:val="28"/>
                <w:szCs w:val="28"/>
                <w:lang w:val="ru-RU"/>
              </w:rPr>
              <w:t>0,3</w:t>
            </w:r>
          </w:p>
        </w:tc>
        <w:tc>
          <w:tcPr>
            <w:tcW w:w="1418" w:type="dxa"/>
          </w:tcPr>
          <w:p w14:paraId="603CA0B0" w14:textId="77777777" w:rsidR="00993036" w:rsidRDefault="0023160A">
            <w:pPr>
              <w:jc w:val="center"/>
              <w:rPr>
                <w:sz w:val="28"/>
                <w:szCs w:val="28"/>
                <w:lang w:val="ru-RU"/>
              </w:rPr>
            </w:pPr>
            <w:r>
              <w:rPr>
                <w:sz w:val="28"/>
                <w:szCs w:val="28"/>
                <w:lang w:val="ru-RU"/>
              </w:rPr>
              <w:t>5,6</w:t>
            </w:r>
            <w:r>
              <w:rPr>
                <w:spacing w:val="-5"/>
                <w:sz w:val="28"/>
                <w:szCs w:val="28"/>
              </w:rPr>
              <w:t>±</w:t>
            </w:r>
            <w:r>
              <w:rPr>
                <w:spacing w:val="-5"/>
                <w:sz w:val="28"/>
                <w:szCs w:val="28"/>
                <w:lang w:val="ru-RU"/>
              </w:rPr>
              <w:t>0,2</w:t>
            </w:r>
          </w:p>
        </w:tc>
      </w:tr>
      <w:tr w:rsidR="00993036" w14:paraId="65A46512" w14:textId="77777777">
        <w:trPr>
          <w:trHeight w:val="240"/>
        </w:trPr>
        <w:tc>
          <w:tcPr>
            <w:tcW w:w="562" w:type="dxa"/>
            <w:vMerge/>
          </w:tcPr>
          <w:p w14:paraId="7CF5F4D3" w14:textId="77777777" w:rsidR="00993036" w:rsidRDefault="00993036">
            <w:pPr>
              <w:jc w:val="center"/>
              <w:rPr>
                <w:iCs/>
                <w:sz w:val="28"/>
                <w:szCs w:val="28"/>
                <w:lang w:val="ky-KG"/>
              </w:rPr>
            </w:pPr>
          </w:p>
        </w:tc>
        <w:tc>
          <w:tcPr>
            <w:tcW w:w="2268" w:type="dxa"/>
            <w:vMerge/>
          </w:tcPr>
          <w:p w14:paraId="02BE31A0" w14:textId="77777777" w:rsidR="00993036" w:rsidRDefault="00993036">
            <w:pPr>
              <w:jc w:val="center"/>
              <w:rPr>
                <w:iCs/>
                <w:sz w:val="28"/>
                <w:szCs w:val="28"/>
                <w:lang w:val="ky-KG"/>
              </w:rPr>
            </w:pPr>
          </w:p>
        </w:tc>
        <w:tc>
          <w:tcPr>
            <w:tcW w:w="2977" w:type="dxa"/>
            <w:gridSpan w:val="2"/>
            <w:shd w:val="clear" w:color="auto" w:fill="auto"/>
          </w:tcPr>
          <w:p w14:paraId="55827B0D" w14:textId="77777777" w:rsidR="00993036" w:rsidRDefault="0023160A">
            <w:pPr>
              <w:ind w:firstLine="567"/>
              <w:jc w:val="center"/>
              <w:rPr>
                <w:sz w:val="28"/>
                <w:szCs w:val="28"/>
                <w:lang w:val="en-US"/>
              </w:rPr>
            </w:pPr>
            <w:r>
              <w:rPr>
                <w:sz w:val="28"/>
                <w:szCs w:val="28"/>
                <w:lang w:val="en-US"/>
              </w:rPr>
              <w:t>p</w:t>
            </w:r>
            <w:r>
              <w:rPr>
                <w:sz w:val="28"/>
                <w:szCs w:val="28"/>
                <w:lang w:val="ru-RU"/>
              </w:rPr>
              <w:t>=2,0</w:t>
            </w:r>
          </w:p>
        </w:tc>
        <w:tc>
          <w:tcPr>
            <w:tcW w:w="2977" w:type="dxa"/>
            <w:gridSpan w:val="2"/>
          </w:tcPr>
          <w:p w14:paraId="09B776D9" w14:textId="77777777" w:rsidR="00993036" w:rsidRDefault="0023160A">
            <w:pPr>
              <w:ind w:firstLine="567"/>
              <w:jc w:val="center"/>
              <w:rPr>
                <w:sz w:val="28"/>
                <w:szCs w:val="28"/>
                <w:lang w:val="en-US"/>
              </w:rPr>
            </w:pPr>
            <w:r>
              <w:rPr>
                <w:sz w:val="28"/>
                <w:szCs w:val="28"/>
                <w:lang w:val="en-US"/>
              </w:rPr>
              <w:t>p</w:t>
            </w:r>
            <w:r>
              <w:rPr>
                <w:sz w:val="28"/>
                <w:szCs w:val="28"/>
                <w:lang w:val="ru-RU"/>
              </w:rPr>
              <w:t>=4,3</w:t>
            </w:r>
          </w:p>
        </w:tc>
        <w:tc>
          <w:tcPr>
            <w:tcW w:w="2835" w:type="dxa"/>
            <w:gridSpan w:val="2"/>
          </w:tcPr>
          <w:p w14:paraId="5E571422" w14:textId="77777777" w:rsidR="00993036" w:rsidRDefault="0023160A">
            <w:pPr>
              <w:jc w:val="center"/>
              <w:rPr>
                <w:sz w:val="28"/>
                <w:szCs w:val="28"/>
                <w:lang w:val="en-US"/>
              </w:rPr>
            </w:pPr>
            <w:r>
              <w:rPr>
                <w:sz w:val="28"/>
                <w:szCs w:val="28"/>
                <w:lang w:val="en-US"/>
              </w:rPr>
              <w:t>p</w:t>
            </w:r>
            <w:r>
              <w:rPr>
                <w:sz w:val="28"/>
                <w:szCs w:val="28"/>
                <w:lang w:val="ru-RU"/>
              </w:rPr>
              <w:t>=6,7</w:t>
            </w:r>
          </w:p>
        </w:tc>
        <w:tc>
          <w:tcPr>
            <w:tcW w:w="2835" w:type="dxa"/>
            <w:gridSpan w:val="2"/>
          </w:tcPr>
          <w:p w14:paraId="4DAC4A1F" w14:textId="77777777" w:rsidR="00993036" w:rsidRDefault="0023160A">
            <w:pPr>
              <w:jc w:val="center"/>
              <w:rPr>
                <w:sz w:val="28"/>
                <w:szCs w:val="28"/>
                <w:lang w:val="en-US"/>
              </w:rPr>
            </w:pPr>
            <w:r>
              <w:rPr>
                <w:sz w:val="28"/>
                <w:szCs w:val="28"/>
                <w:lang w:val="en-US"/>
              </w:rPr>
              <w:t>p</w:t>
            </w:r>
            <w:r>
              <w:rPr>
                <w:sz w:val="28"/>
                <w:szCs w:val="28"/>
                <w:lang w:val="ru-RU"/>
              </w:rPr>
              <w:t>=0,0001</w:t>
            </w:r>
          </w:p>
        </w:tc>
      </w:tr>
      <w:tr w:rsidR="00993036" w14:paraId="488EE87E" w14:textId="77777777">
        <w:trPr>
          <w:trHeight w:val="331"/>
        </w:trPr>
        <w:tc>
          <w:tcPr>
            <w:tcW w:w="14454" w:type="dxa"/>
            <w:gridSpan w:val="10"/>
          </w:tcPr>
          <w:p w14:paraId="6EC64D43" w14:textId="77777777" w:rsidR="00993036" w:rsidRDefault="0023160A">
            <w:pPr>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ишенимдүү айрыма</w:t>
            </w:r>
          </w:p>
        </w:tc>
      </w:tr>
    </w:tbl>
    <w:p w14:paraId="2D7A0C02" w14:textId="77777777" w:rsidR="00993036" w:rsidRDefault="00993036">
      <w:pPr>
        <w:spacing w:line="360" w:lineRule="auto"/>
        <w:ind w:firstLine="709"/>
        <w:jc w:val="both"/>
        <w:rPr>
          <w:sz w:val="28"/>
          <w:szCs w:val="28"/>
          <w:lang w:val="ky-KG"/>
        </w:rPr>
        <w:sectPr w:rsidR="00993036">
          <w:pgSz w:w="16838" w:h="11906" w:orient="landscape"/>
          <w:pgMar w:top="1701" w:right="1134" w:bottom="851" w:left="1134" w:header="709" w:footer="709" w:gutter="0"/>
          <w:cols w:space="708"/>
          <w:docGrid w:linePitch="360"/>
        </w:sectPr>
      </w:pPr>
    </w:p>
    <w:p w14:paraId="155203E1" w14:textId="77777777" w:rsidR="00993036" w:rsidRDefault="0023160A">
      <w:pPr>
        <w:pStyle w:val="11"/>
        <w:spacing w:before="1"/>
        <w:ind w:firstLine="621"/>
        <w:rPr>
          <w:b w:val="0"/>
          <w:bCs w:val="0"/>
        </w:rPr>
      </w:pPr>
      <w:r>
        <w:rPr>
          <w:b w:val="0"/>
          <w:bCs w:val="0"/>
        </w:rPr>
        <w:lastRenderedPageBreak/>
        <w:t>3. Активдүүлүк коэффициентинин жогорулашы</w:t>
      </w:r>
    </w:p>
    <w:p w14:paraId="066B93AD" w14:textId="77777777" w:rsidR="00993036" w:rsidRDefault="0023160A">
      <w:pPr>
        <w:pStyle w:val="11"/>
        <w:spacing w:before="1"/>
        <w:ind w:firstLine="621"/>
        <w:rPr>
          <w:b w:val="0"/>
          <w:bCs w:val="0"/>
        </w:rPr>
      </w:pPr>
      <w:r>
        <w:rPr>
          <w:b w:val="0"/>
          <w:bCs w:val="0"/>
        </w:rPr>
        <w:t xml:space="preserve">Экспериментке чейинки </w:t>
      </w:r>
      <w:bookmarkStart w:id="5" w:name="_Hlk189295081"/>
      <w:r>
        <w:rPr>
          <w:b w:val="0"/>
          <w:bCs w:val="0"/>
        </w:rPr>
        <w:t xml:space="preserve">активдүүлүк коэффициенти </w:t>
      </w:r>
      <w:bookmarkEnd w:id="5"/>
      <w:r>
        <w:rPr>
          <w:b w:val="0"/>
          <w:bCs w:val="0"/>
        </w:rPr>
        <w:t>(АК) орто эсеп менен 2,3 болсо, эксперименттен кийин 4,2ге жеткен (р=2,0). Бул бардык аспектилерде иштин натыйжалуулугу өскөнүн көрсөтөт.</w:t>
      </w:r>
    </w:p>
    <w:p w14:paraId="680D0B84" w14:textId="77777777" w:rsidR="00993036" w:rsidRDefault="0023160A">
      <w:pPr>
        <w:pStyle w:val="11"/>
        <w:spacing w:before="1"/>
        <w:ind w:left="0" w:firstLine="621"/>
        <w:rPr>
          <w:b w:val="0"/>
          <w:bCs w:val="0"/>
        </w:rPr>
      </w:pPr>
      <w:r>
        <w:rPr>
          <w:b w:val="0"/>
          <w:bCs w:val="0"/>
        </w:rPr>
        <w:t>Ошентип, сунушталган технологияны колдонуу дарыгерлерге бейтап менен ырааттуу жана эффективдүү маектешүү мүмкүнчүлүгүн түзгөнү белгиленет. Бул өзгөрүү айрым оорулар боюнча изилдөөнүн элементтериндеги көрсөткүчтөрдүн жогорулашы менен далилденет. Эксперименттик шарттарда активдүүлүк коэффициенти бронхит боюнча 2,3төн 4,2ге, гипертонияда оорунун узактыгын аныктоо жана тобокелдик факторлор боюнча 2,5тен 5,3кө, жүрөктүн ишемиялык оорусунда 3,2ден 5,7ге, ал эми ашказан жана он эки эли ичегинин жарасында 2,9дан 5,6га чейин жогорулаган.</w:t>
      </w:r>
    </w:p>
    <w:p w14:paraId="577FC595" w14:textId="78AA4522" w:rsidR="00993036" w:rsidRDefault="00D20340">
      <w:pPr>
        <w:pStyle w:val="11"/>
        <w:spacing w:before="1"/>
        <w:ind w:left="0" w:firstLine="621"/>
      </w:pPr>
      <w:r>
        <w:t>4.</w:t>
      </w:r>
      <w:r w:rsidRPr="00D20340">
        <w:t xml:space="preserve">4. </w:t>
      </w:r>
      <w:r w:rsidR="0023160A">
        <w:t xml:space="preserve"> </w:t>
      </w:r>
      <w:r w:rsidRPr="00D20340">
        <w:t xml:space="preserve">Жалпы практикадагы дарыгерлердин терапиялык жардамдын </w:t>
      </w:r>
      <w:r w:rsidRPr="00D20340">
        <w:rPr>
          <w:bCs w:val="0"/>
        </w:rPr>
        <w:t>ө</w:t>
      </w:r>
      <w:r w:rsidRPr="00D20340">
        <w:t>рк</w:t>
      </w:r>
      <w:r w:rsidRPr="00D20340">
        <w:rPr>
          <w:bCs w:val="0"/>
        </w:rPr>
        <w:t>ү</w:t>
      </w:r>
      <w:r w:rsidRPr="00D20340">
        <w:t>нд</w:t>
      </w:r>
      <w:r w:rsidRPr="00D20340">
        <w:rPr>
          <w:bCs w:val="0"/>
        </w:rPr>
        <w:t>ө</w:t>
      </w:r>
      <w:r w:rsidRPr="00D20340">
        <w:t>т</w:t>
      </w:r>
      <w:r w:rsidRPr="00D20340">
        <w:rPr>
          <w:bCs w:val="0"/>
        </w:rPr>
        <w:t>үү</w:t>
      </w:r>
      <w:r w:rsidRPr="00D20340">
        <w:t>н</w:t>
      </w:r>
      <w:r w:rsidRPr="00D20340">
        <w:rPr>
          <w:bCs w:val="0"/>
        </w:rPr>
        <w:t>ү</w:t>
      </w:r>
      <w:r w:rsidRPr="00D20340">
        <w:t>н уюштуруучулук негиздери</w:t>
      </w:r>
    </w:p>
    <w:p w14:paraId="083B8159" w14:textId="3370266C" w:rsidR="00D20340" w:rsidRPr="00D20340" w:rsidRDefault="0023160A">
      <w:pPr>
        <w:pStyle w:val="11"/>
        <w:spacing w:before="1"/>
        <w:ind w:firstLine="508"/>
        <w:rPr>
          <w:b w:val="0"/>
          <w:bCs w:val="0"/>
        </w:rPr>
      </w:pPr>
      <w:r>
        <w:rPr>
          <w:b w:val="0"/>
          <w:bCs w:val="0"/>
        </w:rPr>
        <w:t xml:space="preserve">Изилдөөнүн бул бөлүгүндө </w:t>
      </w:r>
      <w:r>
        <w:rPr>
          <w:b w:val="0"/>
          <w:bCs w:val="0"/>
          <w:lang w:val="ky-KG"/>
        </w:rPr>
        <w:t>бейтапты с</w:t>
      </w:r>
      <w:r>
        <w:rPr>
          <w:b w:val="0"/>
          <w:bCs w:val="0"/>
        </w:rPr>
        <w:t xml:space="preserve">урамжылоонун </w:t>
      </w:r>
      <w:r w:rsidR="00D20340" w:rsidRPr="00D20340">
        <w:rPr>
          <w:b w:val="0"/>
          <w:bCs w:val="0"/>
        </w:rPr>
        <w:t xml:space="preserve">сапатын жакшыртуу максатында </w:t>
      </w:r>
      <w:r w:rsidR="00D20340" w:rsidRPr="00D20340">
        <w:rPr>
          <w:b w:val="0"/>
          <w:iCs/>
          <w:lang w:val="ky-KG"/>
        </w:rPr>
        <w:t>ү</w:t>
      </w:r>
      <w:r w:rsidR="00D20340" w:rsidRPr="00D20340">
        <w:rPr>
          <w:b w:val="0"/>
          <w:iCs/>
          <w:lang w:val="ky-KG"/>
        </w:rPr>
        <w:t>й-бүлөлүк дарыгер</w:t>
      </w:r>
      <w:r w:rsidR="00D20340" w:rsidRPr="00D20340">
        <w:rPr>
          <w:b w:val="0"/>
          <w:iCs/>
          <w:lang w:val="ky-KG"/>
        </w:rPr>
        <w:t xml:space="preserve"> (</w:t>
      </w:r>
      <w:r w:rsidR="00D20340" w:rsidRPr="00D20340">
        <w:rPr>
          <w:b w:val="0"/>
          <w:bCs w:val="0"/>
        </w:rPr>
        <w:t>ҮБД</w:t>
      </w:r>
      <w:r w:rsidR="00D20340" w:rsidRPr="00D20340">
        <w:rPr>
          <w:b w:val="0"/>
          <w:iCs/>
          <w:lang w:val="ky-KG"/>
        </w:rPr>
        <w:t xml:space="preserve">) жана </w:t>
      </w:r>
      <w:r w:rsidR="00D20340">
        <w:rPr>
          <w:b w:val="0"/>
          <w:iCs/>
          <w:lang w:val="ky-KG"/>
        </w:rPr>
        <w:t>т</w:t>
      </w:r>
      <w:r w:rsidR="00D20340" w:rsidRPr="00D20340">
        <w:rPr>
          <w:b w:val="0"/>
          <w:iCs/>
          <w:lang w:val="ky-KG"/>
        </w:rPr>
        <w:t>ерапевт</w:t>
      </w:r>
      <w:r w:rsidR="00D20340">
        <w:rPr>
          <w:b w:val="0"/>
          <w:iCs/>
          <w:lang w:val="ky-KG"/>
        </w:rPr>
        <w:t>ерге</w:t>
      </w:r>
      <w:r w:rsidR="00D20340">
        <w:rPr>
          <w:b w:val="0"/>
          <w:bCs w:val="0"/>
        </w:rPr>
        <w:t xml:space="preserve"> </w:t>
      </w:r>
      <w:r w:rsidR="00D20340" w:rsidRPr="00D20340">
        <w:rPr>
          <w:b w:val="0"/>
          <w:bCs w:val="0"/>
        </w:rPr>
        <w:t>(</w:t>
      </w:r>
      <w:r w:rsidR="00D20340">
        <w:rPr>
          <w:b w:val="0"/>
          <w:bCs w:val="0"/>
        </w:rPr>
        <w:t>Т</w:t>
      </w:r>
      <w:r w:rsidR="00D20340" w:rsidRPr="00D20340">
        <w:rPr>
          <w:b w:val="0"/>
          <w:bCs w:val="0"/>
        </w:rPr>
        <w:t>) ж</w:t>
      </w:r>
      <w:r w:rsidR="00D20340">
        <w:rPr>
          <w:b w:val="0"/>
          <w:bCs w:val="0"/>
        </w:rPr>
        <w:t>ү</w:t>
      </w:r>
      <w:r w:rsidR="00D20340" w:rsidRPr="00D20340">
        <w:rPr>
          <w:b w:val="0"/>
          <w:bCs w:val="0"/>
        </w:rPr>
        <w:t>рг</w:t>
      </w:r>
      <w:r w:rsidR="00D20340">
        <w:rPr>
          <w:b w:val="0"/>
          <w:bCs w:val="0"/>
        </w:rPr>
        <w:t>ү</w:t>
      </w:r>
      <w:r w:rsidR="00D20340" w:rsidRPr="00D20340">
        <w:rPr>
          <w:b w:val="0"/>
          <w:bCs w:val="0"/>
        </w:rPr>
        <w:t>з</w:t>
      </w:r>
      <w:r w:rsidR="00D20340">
        <w:rPr>
          <w:b w:val="0"/>
          <w:bCs w:val="0"/>
        </w:rPr>
        <w:t>ү</w:t>
      </w:r>
      <w:r w:rsidR="00D20340" w:rsidRPr="00D20340">
        <w:rPr>
          <w:b w:val="0"/>
          <w:bCs w:val="0"/>
        </w:rPr>
        <w:t>лг</w:t>
      </w:r>
      <w:r w:rsidR="00D20340">
        <w:rPr>
          <w:b w:val="0"/>
          <w:bCs w:val="0"/>
        </w:rPr>
        <w:t>ө</w:t>
      </w:r>
      <w:r w:rsidR="00D20340" w:rsidRPr="00D20340">
        <w:rPr>
          <w:b w:val="0"/>
          <w:bCs w:val="0"/>
        </w:rPr>
        <w:t>н экперименталдык иштерге талдоо жасалды.</w:t>
      </w:r>
    </w:p>
    <w:p w14:paraId="5BCBBDEB" w14:textId="6098EBAC" w:rsidR="00993036" w:rsidRDefault="00D20340">
      <w:pPr>
        <w:pStyle w:val="11"/>
        <w:spacing w:before="1"/>
        <w:ind w:firstLine="508"/>
        <w:rPr>
          <w:b w:val="0"/>
          <w:bCs w:val="0"/>
        </w:rPr>
      </w:pPr>
      <w:r w:rsidRPr="00D20340">
        <w:rPr>
          <w:b w:val="0"/>
          <w:bCs w:val="0"/>
        </w:rPr>
        <w:t xml:space="preserve">Сурамжылоонун </w:t>
      </w:r>
      <w:r w:rsidR="0023160A">
        <w:rPr>
          <w:b w:val="0"/>
          <w:bCs w:val="0"/>
        </w:rPr>
        <w:t>негизи</w:t>
      </w:r>
      <w:r w:rsidR="00210DC6" w:rsidRPr="00210DC6">
        <w:rPr>
          <w:b w:val="0"/>
          <w:bCs w:val="0"/>
        </w:rPr>
        <w:t>н</w:t>
      </w:r>
      <w:r w:rsidR="0023160A">
        <w:rPr>
          <w:b w:val="0"/>
          <w:bCs w:val="0"/>
        </w:rPr>
        <w:t xml:space="preserve"> </w:t>
      </w:r>
      <w:r w:rsidR="00210DC6" w:rsidRPr="00210DC6">
        <w:rPr>
          <w:b w:val="0"/>
          <w:bCs w:val="0"/>
        </w:rPr>
        <w:t>т</w:t>
      </w:r>
      <w:r w:rsidR="00210DC6">
        <w:rPr>
          <w:b w:val="0"/>
          <w:bCs w:val="0"/>
        </w:rPr>
        <w:t>ү</w:t>
      </w:r>
      <w:r w:rsidR="00210DC6" w:rsidRPr="00210DC6">
        <w:rPr>
          <w:b w:val="0"/>
          <w:bCs w:val="0"/>
        </w:rPr>
        <w:t>зг</w:t>
      </w:r>
      <w:r w:rsidR="00210DC6">
        <w:rPr>
          <w:b w:val="0"/>
          <w:bCs w:val="0"/>
        </w:rPr>
        <w:t>ө</w:t>
      </w:r>
      <w:r w:rsidR="00210DC6" w:rsidRPr="00210DC6">
        <w:rPr>
          <w:b w:val="0"/>
          <w:bCs w:val="0"/>
        </w:rPr>
        <w:t>н</w:t>
      </w:r>
      <w:r>
        <w:rPr>
          <w:b w:val="0"/>
          <w:bCs w:val="0"/>
        </w:rPr>
        <w:t xml:space="preserve"> </w:t>
      </w:r>
      <w:r w:rsidR="0023160A">
        <w:rPr>
          <w:b w:val="0"/>
          <w:bCs w:val="0"/>
        </w:rPr>
        <w:t>оорунун белгилерин, узактыгы, себептери жана эмгек шарттары</w:t>
      </w:r>
      <w:r w:rsidR="00210DC6" w:rsidRPr="00210DC6">
        <w:rPr>
          <w:b w:val="0"/>
          <w:bCs w:val="0"/>
        </w:rPr>
        <w:t xml:space="preserve">н </w:t>
      </w:r>
      <w:r w:rsidR="00210DC6">
        <w:rPr>
          <w:b w:val="0"/>
          <w:bCs w:val="0"/>
        </w:rPr>
        <w:t>аныктоо</w:t>
      </w:r>
      <w:r w:rsidR="00210DC6" w:rsidRPr="00210DC6">
        <w:rPr>
          <w:b w:val="0"/>
          <w:bCs w:val="0"/>
        </w:rPr>
        <w:t>до</w:t>
      </w:r>
      <w:r w:rsidR="0023160A">
        <w:rPr>
          <w:b w:val="0"/>
          <w:bCs w:val="0"/>
        </w:rPr>
        <w:t xml:space="preserve"> статистикалык олуттуу өсүш байкалган (p&lt;0.05).</w:t>
      </w:r>
      <w:r w:rsidR="0023160A">
        <w:rPr>
          <w:b w:val="0"/>
          <w:bCs w:val="0"/>
          <w:lang w:val="ky-KG"/>
        </w:rPr>
        <w:t xml:space="preserve"> </w:t>
      </w:r>
      <w:r w:rsidR="0023160A">
        <w:rPr>
          <w:b w:val="0"/>
          <w:bCs w:val="0"/>
        </w:rPr>
        <w:t>Арыздарды аныктоо: ҮБДде 95,2%дан 100%га өстү, ал эми Тде 90,1%дан 98,4%га жетти.</w:t>
      </w:r>
      <w:r w:rsidR="0023160A">
        <w:rPr>
          <w:b w:val="0"/>
          <w:bCs w:val="0"/>
          <w:lang w:val="ky-KG"/>
        </w:rPr>
        <w:t xml:space="preserve"> </w:t>
      </w:r>
      <w:r w:rsidR="0023160A">
        <w:rPr>
          <w:b w:val="0"/>
          <w:bCs w:val="0"/>
        </w:rPr>
        <w:t>Оорунун узактыгы: ҮБДде 33,6%дан 87,5%га, ал эми Тде 17,4%дан 42%га көбөйдү.</w:t>
      </w:r>
      <w:r w:rsidR="0023160A">
        <w:rPr>
          <w:b w:val="0"/>
          <w:bCs w:val="0"/>
          <w:lang w:val="ky-KG"/>
        </w:rPr>
        <w:t xml:space="preserve"> </w:t>
      </w:r>
      <w:r w:rsidR="0023160A">
        <w:rPr>
          <w:b w:val="0"/>
          <w:bCs w:val="0"/>
        </w:rPr>
        <w:t>Тукум куучулук: ҮБДде 6,8%дан 64,2%га, Тде 3,6%дан 18,5%га жогорулады.</w:t>
      </w:r>
      <w:r w:rsidR="0023160A">
        <w:rPr>
          <w:b w:val="0"/>
          <w:bCs w:val="0"/>
          <w:lang w:val="ky-KG"/>
        </w:rPr>
        <w:t xml:space="preserve"> </w:t>
      </w:r>
      <w:r w:rsidR="0023160A">
        <w:rPr>
          <w:b w:val="0"/>
          <w:bCs w:val="0"/>
        </w:rPr>
        <w:t xml:space="preserve">Дарылоо иш-чаралары: ҮБД 58,6%, Т 27,9%га чейин өсүш көрсөттү </w:t>
      </w:r>
      <w:r w:rsidR="00210DC6">
        <w:rPr>
          <w:b w:val="0"/>
          <w:bCs w:val="0"/>
        </w:rPr>
        <w:t>(4.</w:t>
      </w:r>
      <w:r w:rsidR="00210DC6" w:rsidRPr="00210DC6">
        <w:rPr>
          <w:b w:val="0"/>
          <w:bCs w:val="0"/>
          <w:lang w:val="ky-KG"/>
        </w:rPr>
        <w:t>4</w:t>
      </w:r>
      <w:r w:rsidR="0023160A">
        <w:rPr>
          <w:b w:val="0"/>
          <w:bCs w:val="0"/>
        </w:rPr>
        <w:t>.1-таблица).</w:t>
      </w:r>
    </w:p>
    <w:p w14:paraId="3241C394" w14:textId="2E1D5E40" w:rsidR="00993036" w:rsidRDefault="00210DC6">
      <w:pPr>
        <w:pStyle w:val="11"/>
        <w:spacing w:before="1"/>
        <w:rPr>
          <w:b w:val="0"/>
          <w:bCs w:val="0"/>
        </w:rPr>
      </w:pPr>
      <w:r>
        <w:t>4.</w:t>
      </w:r>
      <w:r>
        <w:rPr>
          <w:lang w:val="ru-RU"/>
        </w:rPr>
        <w:t>4</w:t>
      </w:r>
      <w:r w:rsidR="0023160A">
        <w:t>.1-Таблица.</w:t>
      </w:r>
      <w:r w:rsidR="0023160A">
        <w:rPr>
          <w:b w:val="0"/>
          <w:bCs w:val="0"/>
        </w:rPr>
        <w:t xml:space="preserve"> Бейтаптарды сурамжылоонун  сапаты (100 адамга)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418"/>
        <w:gridCol w:w="65"/>
        <w:gridCol w:w="1352"/>
        <w:gridCol w:w="43"/>
        <w:gridCol w:w="1375"/>
        <w:gridCol w:w="1559"/>
      </w:tblGrid>
      <w:tr w:rsidR="00993036" w14:paraId="5AB9EAD3" w14:textId="77777777">
        <w:trPr>
          <w:trHeight w:val="336"/>
        </w:trPr>
        <w:tc>
          <w:tcPr>
            <w:tcW w:w="562" w:type="dxa"/>
            <w:vMerge w:val="restart"/>
          </w:tcPr>
          <w:p w14:paraId="1FF8CB20" w14:textId="77777777" w:rsidR="00993036" w:rsidRDefault="00993036">
            <w:pPr>
              <w:ind w:firstLine="567"/>
              <w:jc w:val="center"/>
              <w:rPr>
                <w:iCs/>
                <w:sz w:val="28"/>
                <w:szCs w:val="28"/>
                <w:lang w:val="ky-KG"/>
              </w:rPr>
            </w:pPr>
            <w:bookmarkStart w:id="6" w:name="_Hlk188891538"/>
            <w:bookmarkStart w:id="7" w:name="_Hlk189176351"/>
          </w:p>
          <w:p w14:paraId="2695539B" w14:textId="77777777" w:rsidR="00993036" w:rsidRDefault="0023160A">
            <w:pPr>
              <w:jc w:val="center"/>
              <w:rPr>
                <w:iCs/>
                <w:sz w:val="28"/>
                <w:szCs w:val="28"/>
                <w:lang w:val="ky-KG"/>
              </w:rPr>
            </w:pPr>
            <w:r>
              <w:rPr>
                <w:iCs/>
                <w:noProof/>
                <w:sz w:val="28"/>
                <w:szCs w:val="28"/>
                <w:lang w:val="ru-RU" w:eastAsia="ru-RU"/>
              </w:rPr>
              <mc:AlternateContent>
                <mc:Choice Requires="wps">
                  <w:drawing>
                    <wp:anchor distT="0" distB="0" distL="114300" distR="114300" simplePos="0" relativeHeight="251663360" behindDoc="0" locked="0" layoutInCell="1" allowOverlap="1" wp14:anchorId="6E385D97" wp14:editId="036B603F">
                      <wp:simplePos x="0" y="0"/>
                      <wp:positionH relativeFrom="column">
                        <wp:posOffset>76835</wp:posOffset>
                      </wp:positionH>
                      <wp:positionV relativeFrom="paragraph">
                        <wp:posOffset>-38735</wp:posOffset>
                      </wp:positionV>
                      <wp:extent cx="20955" cy="108585"/>
                      <wp:effectExtent l="52070" t="48895" r="41275" b="42545"/>
                      <wp:wrapNone/>
                      <wp:docPr id="1441126142"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63360;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">
                      <v:imagedata r:id="rId11" o:title=""/>
                      <o:lock v:ext="edit"/>
                    </v:shape>
                  </w:pict>
                </mc:Fallback>
              </mc:AlternateContent>
            </w:r>
            <w:r>
              <w:rPr>
                <w:iCs/>
                <w:sz w:val="28"/>
                <w:szCs w:val="28"/>
                <w:lang w:val="ky-KG"/>
              </w:rPr>
              <w:t>№</w:t>
            </w:r>
          </w:p>
        </w:tc>
        <w:tc>
          <w:tcPr>
            <w:tcW w:w="2835" w:type="dxa"/>
            <w:vMerge w:val="restart"/>
          </w:tcPr>
          <w:p w14:paraId="49B53800" w14:textId="77777777" w:rsidR="00993036" w:rsidRDefault="0023160A">
            <w:pPr>
              <w:widowControl/>
              <w:autoSpaceDE/>
              <w:autoSpaceDN/>
              <w:jc w:val="center"/>
              <w:rPr>
                <w:i/>
                <w:sz w:val="28"/>
                <w:szCs w:val="28"/>
                <w:lang w:val="ky-KG"/>
              </w:rPr>
            </w:pPr>
            <w:r>
              <w:rPr>
                <w:iCs/>
                <w:sz w:val="28"/>
                <w:szCs w:val="28"/>
                <w:lang w:val="ky-KG"/>
              </w:rPr>
              <w:t>Бейтапты сурамжылоонун элементтери</w:t>
            </w:r>
          </w:p>
        </w:tc>
        <w:tc>
          <w:tcPr>
            <w:tcW w:w="2835" w:type="dxa"/>
            <w:gridSpan w:val="3"/>
          </w:tcPr>
          <w:p w14:paraId="483237E8" w14:textId="77777777" w:rsidR="00993036" w:rsidRDefault="0023160A">
            <w:pPr>
              <w:jc w:val="center"/>
              <w:rPr>
                <w:iCs/>
                <w:sz w:val="28"/>
                <w:szCs w:val="28"/>
                <w:lang w:val="ky-KG"/>
              </w:rPr>
            </w:pPr>
            <w:r>
              <w:rPr>
                <w:iCs/>
                <w:sz w:val="28"/>
                <w:szCs w:val="28"/>
                <w:lang w:val="ky-KG"/>
              </w:rPr>
              <w:t>Үй-бүлөлүк дарыгер</w:t>
            </w:r>
          </w:p>
        </w:tc>
        <w:tc>
          <w:tcPr>
            <w:tcW w:w="2977" w:type="dxa"/>
            <w:gridSpan w:val="3"/>
          </w:tcPr>
          <w:p w14:paraId="4997AC4D" w14:textId="77777777" w:rsidR="00993036" w:rsidRDefault="0023160A">
            <w:pPr>
              <w:ind w:firstLine="567"/>
              <w:jc w:val="center"/>
              <w:rPr>
                <w:iCs/>
                <w:sz w:val="28"/>
                <w:szCs w:val="28"/>
                <w:lang w:val="ky-KG"/>
              </w:rPr>
            </w:pPr>
            <w:r>
              <w:rPr>
                <w:iCs/>
                <w:sz w:val="28"/>
                <w:szCs w:val="28"/>
                <w:lang w:val="ky-KG"/>
              </w:rPr>
              <w:t>Терапевт</w:t>
            </w:r>
          </w:p>
        </w:tc>
      </w:tr>
      <w:tr w:rsidR="00993036" w14:paraId="55CDD8F2" w14:textId="77777777">
        <w:trPr>
          <w:trHeight w:val="300"/>
        </w:trPr>
        <w:tc>
          <w:tcPr>
            <w:tcW w:w="562" w:type="dxa"/>
            <w:vMerge/>
          </w:tcPr>
          <w:p w14:paraId="29728D3A" w14:textId="77777777" w:rsidR="00993036" w:rsidRDefault="00993036">
            <w:pPr>
              <w:ind w:firstLine="567"/>
              <w:jc w:val="center"/>
              <w:rPr>
                <w:iCs/>
                <w:sz w:val="28"/>
                <w:szCs w:val="28"/>
                <w:lang w:val="ky-KG"/>
              </w:rPr>
            </w:pPr>
          </w:p>
        </w:tc>
        <w:tc>
          <w:tcPr>
            <w:tcW w:w="2835" w:type="dxa"/>
            <w:vMerge/>
          </w:tcPr>
          <w:p w14:paraId="2AA0A51E" w14:textId="77777777" w:rsidR="00993036" w:rsidRDefault="00993036">
            <w:pPr>
              <w:ind w:firstLine="567"/>
              <w:jc w:val="center"/>
              <w:rPr>
                <w:iCs/>
                <w:sz w:val="28"/>
                <w:szCs w:val="28"/>
                <w:lang w:val="ky-KG"/>
              </w:rPr>
            </w:pPr>
          </w:p>
        </w:tc>
        <w:tc>
          <w:tcPr>
            <w:tcW w:w="1418" w:type="dxa"/>
            <w:shd w:val="clear" w:color="auto" w:fill="auto"/>
          </w:tcPr>
          <w:p w14:paraId="6FEB2877" w14:textId="77777777" w:rsidR="00993036" w:rsidRDefault="0023160A">
            <w:pPr>
              <w:ind w:firstLine="34"/>
              <w:jc w:val="center"/>
              <w:rPr>
                <w:iCs/>
                <w:sz w:val="28"/>
                <w:szCs w:val="28"/>
                <w:lang w:val="ky-KG"/>
              </w:rPr>
            </w:pPr>
            <w:r>
              <w:rPr>
                <w:iCs/>
                <w:sz w:val="28"/>
                <w:szCs w:val="28"/>
                <w:lang w:val="ky-KG"/>
              </w:rPr>
              <w:t>Чейин</w:t>
            </w:r>
          </w:p>
        </w:tc>
        <w:tc>
          <w:tcPr>
            <w:tcW w:w="1417" w:type="dxa"/>
            <w:gridSpan w:val="2"/>
            <w:shd w:val="clear" w:color="auto" w:fill="auto"/>
          </w:tcPr>
          <w:p w14:paraId="2B7C62C1" w14:textId="77777777" w:rsidR="00993036" w:rsidRDefault="0023160A">
            <w:pPr>
              <w:ind w:hanging="108"/>
              <w:jc w:val="center"/>
              <w:rPr>
                <w:iCs/>
                <w:sz w:val="28"/>
                <w:szCs w:val="28"/>
                <w:lang w:val="ky-KG"/>
              </w:rPr>
            </w:pPr>
            <w:r>
              <w:rPr>
                <w:iCs/>
                <w:sz w:val="28"/>
                <w:szCs w:val="28"/>
                <w:lang w:val="ky-KG"/>
              </w:rPr>
              <w:t>Кийин</w:t>
            </w:r>
          </w:p>
        </w:tc>
        <w:tc>
          <w:tcPr>
            <w:tcW w:w="1418" w:type="dxa"/>
            <w:gridSpan w:val="2"/>
          </w:tcPr>
          <w:p w14:paraId="5DE553F6" w14:textId="77777777" w:rsidR="00993036" w:rsidRDefault="0023160A">
            <w:pPr>
              <w:ind w:firstLine="34"/>
              <w:jc w:val="center"/>
              <w:rPr>
                <w:iCs/>
                <w:sz w:val="28"/>
                <w:szCs w:val="28"/>
                <w:lang w:val="ky-KG"/>
              </w:rPr>
            </w:pPr>
            <w:r>
              <w:rPr>
                <w:iCs/>
                <w:sz w:val="28"/>
                <w:szCs w:val="28"/>
                <w:lang w:val="ky-KG"/>
              </w:rPr>
              <w:t>Чейин</w:t>
            </w:r>
          </w:p>
        </w:tc>
        <w:tc>
          <w:tcPr>
            <w:tcW w:w="1559" w:type="dxa"/>
          </w:tcPr>
          <w:p w14:paraId="41D2FA01" w14:textId="77777777" w:rsidR="00993036" w:rsidRDefault="0023160A">
            <w:pPr>
              <w:ind w:firstLine="34"/>
              <w:jc w:val="center"/>
              <w:rPr>
                <w:iCs/>
                <w:sz w:val="28"/>
                <w:szCs w:val="28"/>
                <w:lang w:val="ky-KG"/>
              </w:rPr>
            </w:pPr>
            <w:r>
              <w:rPr>
                <w:iCs/>
                <w:sz w:val="28"/>
                <w:szCs w:val="28"/>
                <w:lang w:val="ky-KG"/>
              </w:rPr>
              <w:t>Кийин</w:t>
            </w:r>
          </w:p>
        </w:tc>
      </w:tr>
      <w:tr w:rsidR="00993036" w14:paraId="7A9144B9" w14:textId="77777777">
        <w:trPr>
          <w:trHeight w:val="300"/>
        </w:trPr>
        <w:tc>
          <w:tcPr>
            <w:tcW w:w="562" w:type="dxa"/>
            <w:vMerge/>
          </w:tcPr>
          <w:p w14:paraId="55089AEC" w14:textId="77777777" w:rsidR="00993036" w:rsidRDefault="00993036">
            <w:pPr>
              <w:ind w:firstLine="567"/>
              <w:jc w:val="center"/>
              <w:rPr>
                <w:iCs/>
                <w:sz w:val="28"/>
                <w:szCs w:val="28"/>
                <w:lang w:val="ky-KG"/>
              </w:rPr>
            </w:pPr>
          </w:p>
        </w:tc>
        <w:tc>
          <w:tcPr>
            <w:tcW w:w="2835" w:type="dxa"/>
            <w:vMerge/>
          </w:tcPr>
          <w:p w14:paraId="462C35DD" w14:textId="77777777" w:rsidR="00993036" w:rsidRDefault="00993036">
            <w:pPr>
              <w:ind w:firstLine="567"/>
              <w:jc w:val="center"/>
              <w:rPr>
                <w:iCs/>
                <w:sz w:val="28"/>
                <w:szCs w:val="28"/>
                <w:lang w:val="ky-KG"/>
              </w:rPr>
            </w:pPr>
          </w:p>
        </w:tc>
        <w:tc>
          <w:tcPr>
            <w:tcW w:w="2835" w:type="dxa"/>
            <w:gridSpan w:val="3"/>
            <w:shd w:val="clear" w:color="auto" w:fill="auto"/>
          </w:tcPr>
          <w:p w14:paraId="291B28DE" w14:textId="77777777" w:rsidR="00993036" w:rsidRDefault="0023160A">
            <w:pPr>
              <w:ind w:firstLine="567"/>
              <w:jc w:val="center"/>
              <w:rPr>
                <w:i/>
                <w:sz w:val="28"/>
                <w:szCs w:val="28"/>
                <w:lang w:val="ky-KG"/>
              </w:rPr>
            </w:pPr>
            <w:r>
              <w:rPr>
                <w:spacing w:val="-5"/>
                <w:sz w:val="28"/>
                <w:szCs w:val="28"/>
                <w:lang w:val="en-US"/>
              </w:rPr>
              <w:t>M</w:t>
            </w:r>
            <w:r>
              <w:rPr>
                <w:spacing w:val="-5"/>
                <w:sz w:val="28"/>
                <w:szCs w:val="28"/>
              </w:rPr>
              <w:t>±m</w:t>
            </w:r>
          </w:p>
        </w:tc>
        <w:tc>
          <w:tcPr>
            <w:tcW w:w="2977" w:type="dxa"/>
            <w:gridSpan w:val="3"/>
          </w:tcPr>
          <w:p w14:paraId="11FB8E5D" w14:textId="77777777" w:rsidR="00993036" w:rsidRDefault="0023160A">
            <w:pPr>
              <w:ind w:firstLine="567"/>
              <w:jc w:val="center"/>
              <w:rPr>
                <w:i/>
                <w:sz w:val="28"/>
                <w:szCs w:val="28"/>
                <w:lang w:val="ky-KG"/>
              </w:rPr>
            </w:pPr>
            <w:r>
              <w:rPr>
                <w:spacing w:val="-5"/>
                <w:sz w:val="28"/>
                <w:szCs w:val="28"/>
                <w:lang w:val="en-US"/>
              </w:rPr>
              <w:t>M</w:t>
            </w:r>
            <w:r>
              <w:rPr>
                <w:spacing w:val="-5"/>
                <w:sz w:val="28"/>
                <w:szCs w:val="28"/>
              </w:rPr>
              <w:t>±m</w:t>
            </w:r>
          </w:p>
        </w:tc>
      </w:tr>
      <w:tr w:rsidR="00993036" w14:paraId="281092F0" w14:textId="77777777">
        <w:trPr>
          <w:trHeight w:val="210"/>
        </w:trPr>
        <w:tc>
          <w:tcPr>
            <w:tcW w:w="562" w:type="dxa"/>
            <w:vMerge w:val="restart"/>
          </w:tcPr>
          <w:p w14:paraId="32065D3A" w14:textId="77777777" w:rsidR="00993036" w:rsidRDefault="0023160A">
            <w:pPr>
              <w:ind w:firstLine="567"/>
              <w:jc w:val="center"/>
              <w:rPr>
                <w:iCs/>
                <w:sz w:val="28"/>
                <w:szCs w:val="28"/>
                <w:lang w:val="ky-KG"/>
              </w:rPr>
            </w:pPr>
            <w:bookmarkStart w:id="8" w:name="_Hlk188879832"/>
            <w:bookmarkEnd w:id="6"/>
            <w:r>
              <w:rPr>
                <w:iCs/>
                <w:sz w:val="28"/>
                <w:szCs w:val="28"/>
                <w:lang w:val="ky-KG"/>
              </w:rPr>
              <w:t>11</w:t>
            </w:r>
          </w:p>
        </w:tc>
        <w:tc>
          <w:tcPr>
            <w:tcW w:w="2835" w:type="dxa"/>
            <w:vMerge w:val="restart"/>
          </w:tcPr>
          <w:p w14:paraId="393342D4" w14:textId="77777777" w:rsidR="00993036" w:rsidRDefault="0023160A">
            <w:pPr>
              <w:jc w:val="center"/>
              <w:rPr>
                <w:iCs/>
                <w:sz w:val="28"/>
                <w:szCs w:val="28"/>
                <w:lang w:val="ky-KG"/>
              </w:rPr>
            </w:pPr>
            <w:r>
              <w:rPr>
                <w:iCs/>
                <w:sz w:val="28"/>
                <w:szCs w:val="28"/>
                <w:lang w:val="ky-KG"/>
              </w:rPr>
              <w:t>Арыздарды аныктоо</w:t>
            </w:r>
          </w:p>
        </w:tc>
        <w:tc>
          <w:tcPr>
            <w:tcW w:w="1418" w:type="dxa"/>
          </w:tcPr>
          <w:p w14:paraId="7E9780CD" w14:textId="77777777" w:rsidR="00993036" w:rsidRDefault="0023160A">
            <w:pPr>
              <w:tabs>
                <w:tab w:val="left" w:pos="2127"/>
              </w:tabs>
              <w:jc w:val="center"/>
              <w:rPr>
                <w:i/>
                <w:sz w:val="28"/>
                <w:szCs w:val="28"/>
                <w:lang w:val="ru-RU"/>
              </w:rPr>
            </w:pPr>
            <w:r>
              <w:rPr>
                <w:rFonts w:eastAsia="Calibri"/>
                <w:iCs/>
                <w:sz w:val="28"/>
                <w:szCs w:val="28"/>
                <w:shd w:val="clear" w:color="auto" w:fill="FFFFFF"/>
                <w:lang w:eastAsia="ru-RU"/>
              </w:rPr>
              <w:t>95,2</w:t>
            </w:r>
            <w:r>
              <w:rPr>
                <w:spacing w:val="-5"/>
                <w:sz w:val="28"/>
                <w:szCs w:val="28"/>
              </w:rPr>
              <w:t>±</w:t>
            </w:r>
            <w:r>
              <w:rPr>
                <w:spacing w:val="-5"/>
                <w:sz w:val="28"/>
                <w:szCs w:val="28"/>
                <w:lang w:val="ru-RU"/>
              </w:rPr>
              <w:t>1</w:t>
            </w:r>
          </w:p>
        </w:tc>
        <w:tc>
          <w:tcPr>
            <w:tcW w:w="1460" w:type="dxa"/>
            <w:gridSpan w:val="3"/>
          </w:tcPr>
          <w:p w14:paraId="153524BF" w14:textId="77777777" w:rsidR="00993036" w:rsidRDefault="0023160A">
            <w:pPr>
              <w:tabs>
                <w:tab w:val="left" w:pos="2127"/>
              </w:tabs>
              <w:ind w:firstLine="33"/>
              <w:jc w:val="center"/>
              <w:rPr>
                <w:i/>
                <w:sz w:val="28"/>
                <w:szCs w:val="28"/>
                <w:lang w:val="en-US"/>
              </w:rPr>
            </w:pPr>
            <w:r>
              <w:rPr>
                <w:rFonts w:eastAsia="Calibri"/>
                <w:iCs/>
                <w:sz w:val="28"/>
                <w:szCs w:val="28"/>
                <w:shd w:val="clear" w:color="auto" w:fill="FFFFFF"/>
                <w:lang w:eastAsia="ru-RU"/>
              </w:rPr>
              <w:t>100</w:t>
            </w:r>
            <w:r>
              <w:rPr>
                <w:spacing w:val="-5"/>
                <w:sz w:val="28"/>
                <w:szCs w:val="28"/>
              </w:rPr>
              <w:t>±</w:t>
            </w:r>
            <w:r>
              <w:rPr>
                <w:spacing w:val="-5"/>
                <w:sz w:val="28"/>
                <w:szCs w:val="28"/>
                <w:lang w:val="en-US"/>
              </w:rPr>
              <w:t>1</w:t>
            </w:r>
          </w:p>
        </w:tc>
        <w:tc>
          <w:tcPr>
            <w:tcW w:w="1375" w:type="dxa"/>
          </w:tcPr>
          <w:p w14:paraId="32CF78FF" w14:textId="77777777" w:rsidR="00993036" w:rsidRDefault="0023160A">
            <w:pPr>
              <w:tabs>
                <w:tab w:val="left" w:pos="2127"/>
              </w:tabs>
              <w:jc w:val="center"/>
              <w:rPr>
                <w:i/>
                <w:sz w:val="28"/>
                <w:szCs w:val="28"/>
                <w:lang w:val="ky-KG"/>
              </w:rPr>
            </w:pPr>
            <w:r>
              <w:rPr>
                <w:spacing w:val="-5"/>
                <w:sz w:val="28"/>
                <w:szCs w:val="28"/>
                <w:lang w:val="ru-RU"/>
              </w:rPr>
              <w:t>90,1</w:t>
            </w:r>
            <w:r>
              <w:rPr>
                <w:spacing w:val="-5"/>
                <w:sz w:val="28"/>
                <w:szCs w:val="28"/>
              </w:rPr>
              <w:t>±</w:t>
            </w:r>
            <w:r>
              <w:rPr>
                <w:spacing w:val="-5"/>
                <w:sz w:val="28"/>
                <w:szCs w:val="28"/>
                <w:lang w:val="en-US"/>
              </w:rPr>
              <w:t>1</w:t>
            </w:r>
          </w:p>
        </w:tc>
        <w:tc>
          <w:tcPr>
            <w:tcW w:w="1559" w:type="dxa"/>
          </w:tcPr>
          <w:p w14:paraId="5C619EA9" w14:textId="77777777" w:rsidR="00993036" w:rsidRDefault="0023160A">
            <w:pPr>
              <w:tabs>
                <w:tab w:val="left" w:pos="2127"/>
              </w:tabs>
              <w:jc w:val="center"/>
              <w:rPr>
                <w:spacing w:val="-5"/>
                <w:sz w:val="28"/>
                <w:szCs w:val="28"/>
                <w:lang w:val="ru-RU"/>
              </w:rPr>
            </w:pPr>
            <w:r>
              <w:rPr>
                <w:spacing w:val="-5"/>
                <w:sz w:val="28"/>
                <w:szCs w:val="28"/>
                <w:lang w:val="ru-RU"/>
              </w:rPr>
              <w:t>98,4</w:t>
            </w:r>
            <w:r>
              <w:rPr>
                <w:spacing w:val="-5"/>
                <w:sz w:val="28"/>
                <w:szCs w:val="28"/>
              </w:rPr>
              <w:t>±</w:t>
            </w:r>
            <w:r>
              <w:rPr>
                <w:spacing w:val="-5"/>
                <w:sz w:val="28"/>
                <w:szCs w:val="28"/>
                <w:lang w:val="ru-RU"/>
              </w:rPr>
              <w:t>1</w:t>
            </w:r>
          </w:p>
        </w:tc>
      </w:tr>
      <w:tr w:rsidR="00993036" w14:paraId="4E0347ED" w14:textId="77777777">
        <w:tc>
          <w:tcPr>
            <w:tcW w:w="562" w:type="dxa"/>
            <w:vMerge/>
          </w:tcPr>
          <w:p w14:paraId="1EE1B6FD" w14:textId="77777777" w:rsidR="00993036" w:rsidRDefault="00993036">
            <w:pPr>
              <w:ind w:firstLine="567"/>
              <w:jc w:val="center"/>
              <w:rPr>
                <w:iCs/>
                <w:sz w:val="28"/>
                <w:szCs w:val="28"/>
              </w:rPr>
            </w:pPr>
          </w:p>
        </w:tc>
        <w:tc>
          <w:tcPr>
            <w:tcW w:w="2835" w:type="dxa"/>
            <w:vMerge/>
          </w:tcPr>
          <w:p w14:paraId="5435CB6B" w14:textId="77777777" w:rsidR="00993036" w:rsidRDefault="00993036">
            <w:pPr>
              <w:ind w:firstLine="567"/>
              <w:jc w:val="center"/>
              <w:rPr>
                <w:iCs/>
                <w:sz w:val="28"/>
                <w:szCs w:val="28"/>
              </w:rPr>
            </w:pPr>
          </w:p>
        </w:tc>
        <w:tc>
          <w:tcPr>
            <w:tcW w:w="2878" w:type="dxa"/>
            <w:gridSpan w:val="4"/>
          </w:tcPr>
          <w:p w14:paraId="2EC9BAF6"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=0,004</w:t>
            </w:r>
            <w:r>
              <w:rPr>
                <w:sz w:val="28"/>
                <w:szCs w:val="28"/>
              </w:rPr>
              <w:t>*</w:t>
            </w:r>
          </w:p>
        </w:tc>
        <w:tc>
          <w:tcPr>
            <w:tcW w:w="2934" w:type="dxa"/>
            <w:gridSpan w:val="2"/>
          </w:tcPr>
          <w:p w14:paraId="0C164936"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=0,0005</w:t>
            </w:r>
            <w:r>
              <w:rPr>
                <w:sz w:val="28"/>
                <w:szCs w:val="28"/>
              </w:rPr>
              <w:t>*</w:t>
            </w:r>
          </w:p>
        </w:tc>
      </w:tr>
      <w:bookmarkEnd w:id="8"/>
      <w:tr w:rsidR="00993036" w14:paraId="344086C2" w14:textId="77777777">
        <w:tc>
          <w:tcPr>
            <w:tcW w:w="562" w:type="dxa"/>
            <w:vMerge w:val="restart"/>
          </w:tcPr>
          <w:p w14:paraId="6EEB287C" w14:textId="77777777" w:rsidR="00993036" w:rsidRDefault="0023160A">
            <w:pPr>
              <w:jc w:val="center"/>
              <w:rPr>
                <w:iCs/>
                <w:sz w:val="28"/>
                <w:szCs w:val="28"/>
                <w:lang w:val="ky-KG"/>
              </w:rPr>
            </w:pPr>
            <w:r>
              <w:rPr>
                <w:iCs/>
                <w:sz w:val="28"/>
                <w:szCs w:val="28"/>
                <w:lang w:val="ky-KG"/>
              </w:rPr>
              <w:t>2</w:t>
            </w:r>
          </w:p>
        </w:tc>
        <w:tc>
          <w:tcPr>
            <w:tcW w:w="2835" w:type="dxa"/>
            <w:vMerge w:val="restart"/>
          </w:tcPr>
          <w:p w14:paraId="4E7D11A2" w14:textId="77777777" w:rsidR="00993036" w:rsidRDefault="0023160A">
            <w:pPr>
              <w:jc w:val="center"/>
              <w:rPr>
                <w:iCs/>
                <w:sz w:val="28"/>
                <w:szCs w:val="28"/>
                <w:lang w:val="ky-KG"/>
              </w:rPr>
            </w:pPr>
            <w:r>
              <w:rPr>
                <w:iCs/>
                <w:sz w:val="28"/>
                <w:szCs w:val="28"/>
                <w:lang w:val="ky-KG"/>
              </w:rPr>
              <w:t>Оорунун  белгилери мүнөзү</w:t>
            </w:r>
          </w:p>
        </w:tc>
        <w:tc>
          <w:tcPr>
            <w:tcW w:w="1418" w:type="dxa"/>
          </w:tcPr>
          <w:p w14:paraId="2F1A65F8" w14:textId="77777777" w:rsidR="00993036" w:rsidRDefault="0023160A">
            <w:pPr>
              <w:tabs>
                <w:tab w:val="left" w:pos="2127"/>
              </w:tabs>
              <w:jc w:val="center"/>
              <w:rPr>
                <w:i/>
                <w:sz w:val="28"/>
                <w:szCs w:val="28"/>
                <w:lang w:val="ru-RU"/>
              </w:rPr>
            </w:pPr>
            <w:r>
              <w:rPr>
                <w:spacing w:val="-5"/>
                <w:sz w:val="28"/>
                <w:szCs w:val="28"/>
                <w:lang w:val="ru-RU"/>
              </w:rPr>
              <w:t>24,2</w:t>
            </w:r>
            <w:r>
              <w:rPr>
                <w:spacing w:val="-5"/>
                <w:sz w:val="28"/>
                <w:szCs w:val="28"/>
              </w:rPr>
              <w:t>±</w:t>
            </w:r>
            <w:r>
              <w:rPr>
                <w:spacing w:val="-5"/>
                <w:sz w:val="28"/>
                <w:szCs w:val="28"/>
                <w:lang w:val="ru-RU"/>
              </w:rPr>
              <w:t>1</w:t>
            </w:r>
          </w:p>
        </w:tc>
        <w:tc>
          <w:tcPr>
            <w:tcW w:w="1460" w:type="dxa"/>
            <w:gridSpan w:val="3"/>
          </w:tcPr>
          <w:p w14:paraId="22C6A713" w14:textId="77777777" w:rsidR="00993036" w:rsidRDefault="0023160A">
            <w:pPr>
              <w:tabs>
                <w:tab w:val="left" w:pos="2127"/>
              </w:tabs>
              <w:ind w:hanging="108"/>
              <w:jc w:val="center"/>
              <w:rPr>
                <w:i/>
                <w:sz w:val="28"/>
                <w:szCs w:val="28"/>
                <w:lang w:val="ru-RU"/>
              </w:rPr>
            </w:pPr>
            <w:r>
              <w:rPr>
                <w:spacing w:val="-5"/>
                <w:sz w:val="28"/>
                <w:szCs w:val="28"/>
                <w:lang w:val="ru-RU"/>
              </w:rPr>
              <w:t>89,5</w:t>
            </w:r>
            <w:r>
              <w:rPr>
                <w:spacing w:val="-5"/>
                <w:sz w:val="28"/>
                <w:szCs w:val="28"/>
              </w:rPr>
              <w:t>±</w:t>
            </w:r>
            <w:r>
              <w:rPr>
                <w:spacing w:val="-5"/>
                <w:sz w:val="28"/>
                <w:szCs w:val="28"/>
                <w:lang w:val="ru-RU"/>
              </w:rPr>
              <w:t>1,5</w:t>
            </w:r>
          </w:p>
        </w:tc>
        <w:tc>
          <w:tcPr>
            <w:tcW w:w="1375" w:type="dxa"/>
          </w:tcPr>
          <w:p w14:paraId="3A043E6C" w14:textId="77777777" w:rsidR="00993036" w:rsidRDefault="0023160A">
            <w:pPr>
              <w:tabs>
                <w:tab w:val="left" w:pos="2127"/>
              </w:tabs>
              <w:jc w:val="center"/>
              <w:rPr>
                <w:i/>
                <w:sz w:val="28"/>
                <w:szCs w:val="28"/>
                <w:lang w:val="ky-KG"/>
              </w:rPr>
            </w:pPr>
            <w:r>
              <w:rPr>
                <w:spacing w:val="-5"/>
                <w:sz w:val="28"/>
                <w:szCs w:val="28"/>
                <w:lang w:val="ru-RU"/>
              </w:rPr>
              <w:t>13,8</w:t>
            </w:r>
            <w:r>
              <w:rPr>
                <w:spacing w:val="-5"/>
                <w:sz w:val="28"/>
                <w:szCs w:val="28"/>
              </w:rPr>
              <w:t>±</w:t>
            </w:r>
            <w:r>
              <w:rPr>
                <w:spacing w:val="-5"/>
                <w:sz w:val="28"/>
                <w:szCs w:val="28"/>
                <w:lang w:val="ru-RU"/>
              </w:rPr>
              <w:t>0,7</w:t>
            </w:r>
          </w:p>
        </w:tc>
        <w:tc>
          <w:tcPr>
            <w:tcW w:w="1559" w:type="dxa"/>
          </w:tcPr>
          <w:p w14:paraId="4FDB89C1" w14:textId="77777777" w:rsidR="00993036" w:rsidRDefault="0023160A">
            <w:pPr>
              <w:tabs>
                <w:tab w:val="left" w:pos="2127"/>
              </w:tabs>
              <w:jc w:val="center"/>
              <w:rPr>
                <w:i/>
                <w:sz w:val="28"/>
                <w:szCs w:val="28"/>
                <w:lang w:val="ru-RU"/>
              </w:rPr>
            </w:pPr>
            <w:r>
              <w:rPr>
                <w:spacing w:val="-5"/>
                <w:sz w:val="28"/>
                <w:szCs w:val="28"/>
                <w:lang w:val="ru-RU"/>
              </w:rPr>
              <w:t>32,7</w:t>
            </w:r>
            <w:r>
              <w:rPr>
                <w:spacing w:val="-5"/>
                <w:sz w:val="28"/>
                <w:szCs w:val="28"/>
              </w:rPr>
              <w:t>±</w:t>
            </w:r>
            <w:r>
              <w:rPr>
                <w:spacing w:val="-5"/>
                <w:sz w:val="28"/>
                <w:szCs w:val="28"/>
                <w:lang w:val="ru-RU"/>
              </w:rPr>
              <w:t>0,7</w:t>
            </w:r>
          </w:p>
        </w:tc>
      </w:tr>
      <w:tr w:rsidR="00993036" w14:paraId="32A12623" w14:textId="77777777">
        <w:tc>
          <w:tcPr>
            <w:tcW w:w="562" w:type="dxa"/>
            <w:vMerge/>
          </w:tcPr>
          <w:p w14:paraId="2A7E8B8E" w14:textId="77777777" w:rsidR="00993036" w:rsidRDefault="00993036">
            <w:pPr>
              <w:ind w:firstLine="567"/>
              <w:jc w:val="center"/>
              <w:rPr>
                <w:iCs/>
                <w:sz w:val="28"/>
                <w:szCs w:val="28"/>
              </w:rPr>
            </w:pPr>
          </w:p>
        </w:tc>
        <w:tc>
          <w:tcPr>
            <w:tcW w:w="2835" w:type="dxa"/>
            <w:vMerge/>
          </w:tcPr>
          <w:p w14:paraId="53BCA093" w14:textId="77777777" w:rsidR="00993036" w:rsidRDefault="00993036">
            <w:pPr>
              <w:ind w:firstLine="567"/>
              <w:jc w:val="center"/>
              <w:rPr>
                <w:iCs/>
                <w:sz w:val="28"/>
                <w:szCs w:val="28"/>
              </w:rPr>
            </w:pPr>
          </w:p>
        </w:tc>
        <w:tc>
          <w:tcPr>
            <w:tcW w:w="2878" w:type="dxa"/>
            <w:gridSpan w:val="4"/>
          </w:tcPr>
          <w:p w14:paraId="06690704" w14:textId="77777777" w:rsidR="00993036" w:rsidRDefault="0023160A">
            <w:pPr>
              <w:tabs>
                <w:tab w:val="left" w:pos="2127"/>
              </w:tabs>
              <w:ind w:firstLine="567"/>
              <w:jc w:val="center"/>
              <w:rPr>
                <w:sz w:val="28"/>
                <w:szCs w:val="28"/>
              </w:rPr>
            </w:pPr>
            <w:r>
              <w:rPr>
                <w:sz w:val="28"/>
                <w:szCs w:val="28"/>
                <w:lang w:val="en-US"/>
              </w:rPr>
              <w:t>p</w:t>
            </w:r>
            <w:r>
              <w:rPr>
                <w:sz w:val="28"/>
                <w:szCs w:val="28"/>
                <w:lang w:val="ru-RU"/>
              </w:rPr>
              <w:t>=2,8</w:t>
            </w:r>
          </w:p>
        </w:tc>
        <w:tc>
          <w:tcPr>
            <w:tcW w:w="2934" w:type="dxa"/>
            <w:gridSpan w:val="2"/>
          </w:tcPr>
          <w:p w14:paraId="063ECF3E" w14:textId="77777777" w:rsidR="00993036" w:rsidRDefault="0023160A">
            <w:pPr>
              <w:tabs>
                <w:tab w:val="left" w:pos="2127"/>
              </w:tabs>
              <w:ind w:firstLine="567"/>
              <w:jc w:val="center"/>
              <w:rPr>
                <w:sz w:val="28"/>
                <w:szCs w:val="28"/>
              </w:rPr>
            </w:pPr>
            <w:r>
              <w:rPr>
                <w:sz w:val="28"/>
                <w:szCs w:val="28"/>
                <w:lang w:val="en-US"/>
              </w:rPr>
              <w:t>p</w:t>
            </w:r>
            <w:r>
              <w:rPr>
                <w:sz w:val="28"/>
                <w:szCs w:val="28"/>
                <w:lang w:val="ru-RU"/>
              </w:rPr>
              <w:t>=1,08</w:t>
            </w:r>
          </w:p>
        </w:tc>
      </w:tr>
      <w:tr w:rsidR="00993036" w14:paraId="3B67408E" w14:textId="77777777">
        <w:trPr>
          <w:trHeight w:val="132"/>
        </w:trPr>
        <w:tc>
          <w:tcPr>
            <w:tcW w:w="562" w:type="dxa"/>
            <w:vMerge w:val="restart"/>
          </w:tcPr>
          <w:p w14:paraId="6B40D16C" w14:textId="77777777" w:rsidR="00993036" w:rsidRDefault="0023160A">
            <w:pPr>
              <w:jc w:val="center"/>
              <w:rPr>
                <w:iCs/>
                <w:sz w:val="28"/>
                <w:szCs w:val="28"/>
                <w:lang w:val="ky-KG"/>
              </w:rPr>
            </w:pPr>
            <w:r>
              <w:rPr>
                <w:iCs/>
                <w:sz w:val="28"/>
                <w:szCs w:val="28"/>
                <w:lang w:val="ky-KG"/>
              </w:rPr>
              <w:t>3</w:t>
            </w:r>
          </w:p>
        </w:tc>
        <w:tc>
          <w:tcPr>
            <w:tcW w:w="2835" w:type="dxa"/>
            <w:vMerge w:val="restart"/>
          </w:tcPr>
          <w:p w14:paraId="30AF0BBB" w14:textId="77777777" w:rsidR="00993036" w:rsidRDefault="0023160A">
            <w:pPr>
              <w:jc w:val="center"/>
              <w:rPr>
                <w:iCs/>
                <w:sz w:val="28"/>
                <w:szCs w:val="28"/>
              </w:rPr>
            </w:pPr>
            <w:r>
              <w:rPr>
                <w:iCs/>
                <w:sz w:val="28"/>
                <w:szCs w:val="28"/>
                <w:lang w:val="ky-KG"/>
              </w:rPr>
              <w:t>Оорунун узактыгы</w:t>
            </w:r>
          </w:p>
        </w:tc>
        <w:tc>
          <w:tcPr>
            <w:tcW w:w="1418" w:type="dxa"/>
          </w:tcPr>
          <w:p w14:paraId="4661C333" w14:textId="77777777" w:rsidR="00993036" w:rsidRDefault="0023160A">
            <w:pPr>
              <w:tabs>
                <w:tab w:val="left" w:pos="2127"/>
              </w:tabs>
              <w:jc w:val="center"/>
              <w:rPr>
                <w:sz w:val="28"/>
                <w:szCs w:val="28"/>
                <w:lang w:val="ru-RU"/>
              </w:rPr>
            </w:pPr>
            <w:r>
              <w:rPr>
                <w:rFonts w:eastAsia="Calibri"/>
                <w:iCs/>
                <w:sz w:val="28"/>
                <w:szCs w:val="28"/>
                <w:shd w:val="clear" w:color="auto" w:fill="FFFFFF"/>
                <w:lang w:eastAsia="ru-RU"/>
              </w:rPr>
              <w:t>33,6</w:t>
            </w:r>
            <w:r>
              <w:rPr>
                <w:spacing w:val="-5"/>
                <w:sz w:val="28"/>
                <w:szCs w:val="28"/>
              </w:rPr>
              <w:t>±</w:t>
            </w:r>
            <w:r>
              <w:rPr>
                <w:spacing w:val="-5"/>
                <w:sz w:val="28"/>
                <w:szCs w:val="28"/>
                <w:lang w:val="ru-RU"/>
              </w:rPr>
              <w:t>3,0</w:t>
            </w:r>
          </w:p>
        </w:tc>
        <w:tc>
          <w:tcPr>
            <w:tcW w:w="1460" w:type="dxa"/>
            <w:gridSpan w:val="3"/>
          </w:tcPr>
          <w:p w14:paraId="2F8A5332"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87,5</w:t>
            </w:r>
            <w:r>
              <w:rPr>
                <w:spacing w:val="-5"/>
                <w:sz w:val="28"/>
                <w:szCs w:val="28"/>
              </w:rPr>
              <w:t>±</w:t>
            </w:r>
            <w:r>
              <w:rPr>
                <w:spacing w:val="-5"/>
                <w:sz w:val="28"/>
                <w:szCs w:val="28"/>
                <w:lang w:val="ru-RU"/>
              </w:rPr>
              <w:t>8,0</w:t>
            </w:r>
          </w:p>
        </w:tc>
        <w:tc>
          <w:tcPr>
            <w:tcW w:w="1375" w:type="dxa"/>
          </w:tcPr>
          <w:p w14:paraId="68A66C92" w14:textId="77777777" w:rsidR="00993036" w:rsidRDefault="0023160A">
            <w:pPr>
              <w:tabs>
                <w:tab w:val="left" w:pos="2127"/>
              </w:tabs>
              <w:ind w:hanging="107"/>
              <w:jc w:val="center"/>
              <w:rPr>
                <w:sz w:val="28"/>
                <w:szCs w:val="28"/>
                <w:lang w:val="en-US"/>
              </w:rPr>
            </w:pPr>
            <w:r>
              <w:rPr>
                <w:rFonts w:eastAsia="Calibri"/>
                <w:iCs/>
                <w:sz w:val="28"/>
                <w:szCs w:val="28"/>
                <w:shd w:val="clear" w:color="auto" w:fill="FFFFFF"/>
                <w:lang w:eastAsia="ru-RU"/>
              </w:rPr>
              <w:t>17,4</w:t>
            </w:r>
            <w:r>
              <w:rPr>
                <w:spacing w:val="-5"/>
                <w:sz w:val="28"/>
                <w:szCs w:val="28"/>
              </w:rPr>
              <w:t>±</w:t>
            </w:r>
            <w:r>
              <w:rPr>
                <w:spacing w:val="-5"/>
                <w:sz w:val="28"/>
                <w:szCs w:val="28"/>
                <w:lang w:val="ru-RU"/>
              </w:rPr>
              <w:t>2,3</w:t>
            </w:r>
          </w:p>
        </w:tc>
        <w:tc>
          <w:tcPr>
            <w:tcW w:w="1559" w:type="dxa"/>
          </w:tcPr>
          <w:p w14:paraId="539FFAD9"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42,0</w:t>
            </w:r>
            <w:r>
              <w:rPr>
                <w:spacing w:val="-5"/>
                <w:sz w:val="28"/>
                <w:szCs w:val="28"/>
              </w:rPr>
              <w:t>±</w:t>
            </w:r>
            <w:r>
              <w:rPr>
                <w:spacing w:val="-5"/>
                <w:sz w:val="28"/>
                <w:szCs w:val="28"/>
                <w:lang w:val="ru-RU"/>
              </w:rPr>
              <w:t>2,6</w:t>
            </w:r>
          </w:p>
        </w:tc>
      </w:tr>
      <w:tr w:rsidR="00993036" w14:paraId="5CAC34B3" w14:textId="77777777">
        <w:trPr>
          <w:trHeight w:val="192"/>
        </w:trPr>
        <w:tc>
          <w:tcPr>
            <w:tcW w:w="562" w:type="dxa"/>
            <w:vMerge/>
          </w:tcPr>
          <w:p w14:paraId="03246CBE" w14:textId="77777777" w:rsidR="00993036" w:rsidRDefault="00993036">
            <w:pPr>
              <w:ind w:firstLine="567"/>
              <w:jc w:val="center"/>
              <w:rPr>
                <w:iCs/>
                <w:sz w:val="28"/>
                <w:szCs w:val="28"/>
              </w:rPr>
            </w:pPr>
          </w:p>
        </w:tc>
        <w:tc>
          <w:tcPr>
            <w:tcW w:w="2835" w:type="dxa"/>
            <w:vMerge/>
          </w:tcPr>
          <w:p w14:paraId="276C70BE" w14:textId="77777777" w:rsidR="00993036" w:rsidRDefault="00993036">
            <w:pPr>
              <w:ind w:firstLine="567"/>
              <w:jc w:val="center"/>
              <w:rPr>
                <w:iCs/>
                <w:sz w:val="28"/>
                <w:szCs w:val="28"/>
              </w:rPr>
            </w:pPr>
          </w:p>
        </w:tc>
        <w:tc>
          <w:tcPr>
            <w:tcW w:w="2878" w:type="dxa"/>
            <w:gridSpan w:val="4"/>
          </w:tcPr>
          <w:p w14:paraId="062DF9F4"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w:t>
            </w:r>
            <w:r>
              <w:rPr>
                <w:spacing w:val="-5"/>
                <w:sz w:val="28"/>
                <w:szCs w:val="28"/>
                <w:lang w:val="ru-RU"/>
              </w:rPr>
              <w:t>8,04</w:t>
            </w:r>
          </w:p>
        </w:tc>
        <w:tc>
          <w:tcPr>
            <w:tcW w:w="2934" w:type="dxa"/>
            <w:gridSpan w:val="2"/>
          </w:tcPr>
          <w:p w14:paraId="2CDAB05A"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=1,07</w:t>
            </w:r>
          </w:p>
        </w:tc>
      </w:tr>
      <w:tr w:rsidR="00993036" w14:paraId="0AC379F3" w14:textId="77777777">
        <w:tc>
          <w:tcPr>
            <w:tcW w:w="562" w:type="dxa"/>
            <w:vMerge w:val="restart"/>
          </w:tcPr>
          <w:p w14:paraId="556EA638" w14:textId="77777777" w:rsidR="00993036" w:rsidRDefault="0023160A">
            <w:pPr>
              <w:jc w:val="center"/>
              <w:rPr>
                <w:iCs/>
                <w:sz w:val="28"/>
                <w:szCs w:val="28"/>
                <w:lang w:val="ky-KG"/>
              </w:rPr>
            </w:pPr>
            <w:r>
              <w:rPr>
                <w:iCs/>
                <w:sz w:val="28"/>
                <w:szCs w:val="28"/>
                <w:lang w:val="ky-KG"/>
              </w:rPr>
              <w:t>4</w:t>
            </w:r>
          </w:p>
        </w:tc>
        <w:tc>
          <w:tcPr>
            <w:tcW w:w="2835" w:type="dxa"/>
            <w:vMerge w:val="restart"/>
          </w:tcPr>
          <w:p w14:paraId="10EBA177" w14:textId="77777777" w:rsidR="00993036" w:rsidRDefault="0023160A">
            <w:pPr>
              <w:jc w:val="center"/>
              <w:rPr>
                <w:iCs/>
                <w:sz w:val="28"/>
                <w:szCs w:val="28"/>
                <w:lang w:val="ky-KG"/>
              </w:rPr>
            </w:pPr>
            <w:r>
              <w:rPr>
                <w:iCs/>
                <w:sz w:val="28"/>
                <w:szCs w:val="28"/>
                <w:lang w:val="ky-KG"/>
              </w:rPr>
              <w:t>Оорунун себептери</w:t>
            </w:r>
          </w:p>
        </w:tc>
        <w:tc>
          <w:tcPr>
            <w:tcW w:w="1418" w:type="dxa"/>
          </w:tcPr>
          <w:p w14:paraId="3A9E1405" w14:textId="77777777" w:rsidR="00993036" w:rsidRDefault="0023160A">
            <w:pPr>
              <w:tabs>
                <w:tab w:val="left" w:pos="2127"/>
              </w:tabs>
              <w:jc w:val="center"/>
              <w:rPr>
                <w:i/>
                <w:sz w:val="28"/>
                <w:szCs w:val="28"/>
                <w:lang w:val="ky-KG"/>
              </w:rPr>
            </w:pPr>
            <w:r>
              <w:rPr>
                <w:sz w:val="28"/>
                <w:szCs w:val="28"/>
                <w:lang w:val="ru-RU"/>
              </w:rPr>
              <w:t>19,6</w:t>
            </w:r>
            <w:r>
              <w:rPr>
                <w:spacing w:val="-5"/>
                <w:sz w:val="28"/>
                <w:szCs w:val="28"/>
              </w:rPr>
              <w:t>±</w:t>
            </w:r>
            <w:r>
              <w:rPr>
                <w:spacing w:val="-5"/>
                <w:sz w:val="28"/>
                <w:szCs w:val="28"/>
                <w:lang w:val="ky-KG"/>
              </w:rPr>
              <w:t>1</w:t>
            </w:r>
          </w:p>
        </w:tc>
        <w:tc>
          <w:tcPr>
            <w:tcW w:w="1460" w:type="dxa"/>
            <w:gridSpan w:val="3"/>
          </w:tcPr>
          <w:p w14:paraId="5D72C9B9" w14:textId="77777777" w:rsidR="00993036" w:rsidRDefault="0023160A">
            <w:pPr>
              <w:tabs>
                <w:tab w:val="left" w:pos="2127"/>
              </w:tabs>
              <w:ind w:hanging="108"/>
              <w:jc w:val="center"/>
              <w:rPr>
                <w:i/>
                <w:sz w:val="28"/>
                <w:szCs w:val="28"/>
                <w:lang w:val="ky-KG"/>
              </w:rPr>
            </w:pPr>
            <w:r>
              <w:rPr>
                <w:sz w:val="28"/>
                <w:szCs w:val="28"/>
                <w:lang w:val="ru-RU"/>
              </w:rPr>
              <w:t>78,4</w:t>
            </w:r>
            <w:r>
              <w:rPr>
                <w:spacing w:val="-5"/>
                <w:sz w:val="28"/>
                <w:szCs w:val="28"/>
              </w:rPr>
              <w:t>±</w:t>
            </w:r>
            <w:r>
              <w:rPr>
                <w:spacing w:val="-5"/>
                <w:sz w:val="28"/>
                <w:szCs w:val="28"/>
                <w:lang w:val="ky-KG"/>
              </w:rPr>
              <w:t>1</w:t>
            </w:r>
          </w:p>
        </w:tc>
        <w:tc>
          <w:tcPr>
            <w:tcW w:w="1375" w:type="dxa"/>
          </w:tcPr>
          <w:p w14:paraId="17B1AA1B" w14:textId="77777777" w:rsidR="00993036" w:rsidRDefault="0023160A">
            <w:pPr>
              <w:tabs>
                <w:tab w:val="left" w:pos="2127"/>
              </w:tabs>
              <w:jc w:val="center"/>
              <w:rPr>
                <w:i/>
                <w:sz w:val="28"/>
                <w:szCs w:val="28"/>
                <w:lang w:val="ru-RU"/>
              </w:rPr>
            </w:pPr>
            <w:r>
              <w:rPr>
                <w:sz w:val="28"/>
                <w:szCs w:val="28"/>
                <w:lang w:val="ru-RU"/>
              </w:rPr>
              <w:t>7,0</w:t>
            </w:r>
            <w:r>
              <w:rPr>
                <w:spacing w:val="-5"/>
                <w:sz w:val="28"/>
                <w:szCs w:val="28"/>
              </w:rPr>
              <w:t>±</w:t>
            </w:r>
            <w:r>
              <w:rPr>
                <w:spacing w:val="-5"/>
                <w:sz w:val="28"/>
                <w:szCs w:val="28"/>
                <w:lang w:val="ru-RU"/>
              </w:rPr>
              <w:t>1</w:t>
            </w:r>
          </w:p>
        </w:tc>
        <w:tc>
          <w:tcPr>
            <w:tcW w:w="1559" w:type="dxa"/>
          </w:tcPr>
          <w:p w14:paraId="15D796DE" w14:textId="77777777" w:rsidR="00993036" w:rsidRDefault="0023160A">
            <w:pPr>
              <w:tabs>
                <w:tab w:val="left" w:pos="2127"/>
              </w:tabs>
              <w:ind w:hanging="108"/>
              <w:jc w:val="center"/>
              <w:rPr>
                <w:i/>
                <w:sz w:val="28"/>
                <w:szCs w:val="28"/>
                <w:lang w:val="ru-RU"/>
              </w:rPr>
            </w:pPr>
            <w:r>
              <w:rPr>
                <w:sz w:val="28"/>
                <w:szCs w:val="28"/>
                <w:lang w:val="ru-RU"/>
              </w:rPr>
              <w:t>34,6</w:t>
            </w:r>
            <w:r>
              <w:rPr>
                <w:spacing w:val="-5"/>
                <w:sz w:val="28"/>
                <w:szCs w:val="28"/>
              </w:rPr>
              <w:t>±</w:t>
            </w:r>
            <w:r>
              <w:rPr>
                <w:spacing w:val="-5"/>
                <w:sz w:val="28"/>
                <w:szCs w:val="28"/>
                <w:lang w:val="ru-RU"/>
              </w:rPr>
              <w:t>1</w:t>
            </w:r>
          </w:p>
        </w:tc>
      </w:tr>
      <w:tr w:rsidR="00993036" w14:paraId="352F24DC" w14:textId="77777777">
        <w:tc>
          <w:tcPr>
            <w:tcW w:w="562" w:type="dxa"/>
            <w:vMerge/>
          </w:tcPr>
          <w:p w14:paraId="082A14B4" w14:textId="77777777" w:rsidR="00993036" w:rsidRDefault="00993036">
            <w:pPr>
              <w:ind w:firstLine="567"/>
              <w:jc w:val="center"/>
              <w:rPr>
                <w:iCs/>
                <w:sz w:val="28"/>
                <w:szCs w:val="28"/>
              </w:rPr>
            </w:pPr>
          </w:p>
        </w:tc>
        <w:tc>
          <w:tcPr>
            <w:tcW w:w="2835" w:type="dxa"/>
            <w:vMerge/>
          </w:tcPr>
          <w:p w14:paraId="5169046C" w14:textId="77777777" w:rsidR="00993036" w:rsidRDefault="00993036">
            <w:pPr>
              <w:ind w:firstLine="567"/>
              <w:jc w:val="center"/>
              <w:rPr>
                <w:iCs/>
                <w:sz w:val="28"/>
                <w:szCs w:val="28"/>
              </w:rPr>
            </w:pPr>
          </w:p>
        </w:tc>
        <w:tc>
          <w:tcPr>
            <w:tcW w:w="2878" w:type="dxa"/>
            <w:gridSpan w:val="4"/>
          </w:tcPr>
          <w:p w14:paraId="44DB8491" w14:textId="77777777" w:rsidR="00993036" w:rsidRDefault="0023160A">
            <w:pPr>
              <w:tabs>
                <w:tab w:val="left" w:pos="2127"/>
              </w:tabs>
              <w:ind w:firstLine="567"/>
              <w:jc w:val="center"/>
              <w:rPr>
                <w:sz w:val="28"/>
                <w:szCs w:val="28"/>
                <w:lang w:val="ky-KG"/>
              </w:rPr>
            </w:pPr>
            <w:r>
              <w:rPr>
                <w:sz w:val="28"/>
                <w:szCs w:val="28"/>
                <w:lang w:val="en-US"/>
              </w:rPr>
              <w:t>p</w:t>
            </w:r>
            <w:r>
              <w:rPr>
                <w:sz w:val="28"/>
                <w:szCs w:val="28"/>
                <w:lang w:val="ru-RU"/>
              </w:rPr>
              <w:t>=2,2</w:t>
            </w:r>
          </w:p>
        </w:tc>
        <w:tc>
          <w:tcPr>
            <w:tcW w:w="2934" w:type="dxa"/>
            <w:gridSpan w:val="2"/>
          </w:tcPr>
          <w:p w14:paraId="347986A5" w14:textId="77777777" w:rsidR="00993036" w:rsidRDefault="0023160A">
            <w:pPr>
              <w:tabs>
                <w:tab w:val="left" w:pos="2127"/>
              </w:tabs>
              <w:ind w:firstLine="567"/>
              <w:jc w:val="center"/>
              <w:rPr>
                <w:sz w:val="28"/>
                <w:szCs w:val="28"/>
              </w:rPr>
            </w:pPr>
            <w:r>
              <w:rPr>
                <w:sz w:val="28"/>
                <w:szCs w:val="28"/>
                <w:lang w:val="en-US"/>
              </w:rPr>
              <w:t>p</w:t>
            </w:r>
            <w:r>
              <w:rPr>
                <w:sz w:val="28"/>
                <w:szCs w:val="28"/>
                <w:lang w:val="ru-RU"/>
              </w:rPr>
              <w:t>=4,5</w:t>
            </w:r>
            <w:r>
              <w:rPr>
                <w:sz w:val="28"/>
                <w:szCs w:val="28"/>
              </w:rPr>
              <w:t>*</w:t>
            </w:r>
          </w:p>
        </w:tc>
      </w:tr>
      <w:tr w:rsidR="00993036" w14:paraId="111E45BD" w14:textId="77777777">
        <w:trPr>
          <w:trHeight w:val="348"/>
        </w:trPr>
        <w:tc>
          <w:tcPr>
            <w:tcW w:w="562" w:type="dxa"/>
            <w:vMerge w:val="restart"/>
          </w:tcPr>
          <w:p w14:paraId="6CA5D93F" w14:textId="77777777" w:rsidR="00993036" w:rsidRDefault="0023160A">
            <w:pPr>
              <w:jc w:val="center"/>
              <w:rPr>
                <w:iCs/>
                <w:sz w:val="28"/>
                <w:szCs w:val="28"/>
                <w:lang w:val="ky-KG"/>
              </w:rPr>
            </w:pPr>
            <w:r>
              <w:rPr>
                <w:iCs/>
                <w:sz w:val="28"/>
                <w:szCs w:val="28"/>
                <w:lang w:val="ky-KG"/>
              </w:rPr>
              <w:t>5</w:t>
            </w:r>
          </w:p>
        </w:tc>
        <w:tc>
          <w:tcPr>
            <w:tcW w:w="2835" w:type="dxa"/>
            <w:vMerge w:val="restart"/>
          </w:tcPr>
          <w:p w14:paraId="318C311C" w14:textId="77777777" w:rsidR="00993036" w:rsidRDefault="0023160A">
            <w:pPr>
              <w:jc w:val="center"/>
              <w:rPr>
                <w:iCs/>
                <w:sz w:val="28"/>
                <w:szCs w:val="28"/>
              </w:rPr>
            </w:pPr>
            <w:r>
              <w:rPr>
                <w:iCs/>
                <w:sz w:val="28"/>
                <w:szCs w:val="28"/>
                <w:lang w:val="ky-KG"/>
              </w:rPr>
              <w:t>Эмгек жана жашоо шарттары</w:t>
            </w:r>
          </w:p>
        </w:tc>
        <w:tc>
          <w:tcPr>
            <w:tcW w:w="1418" w:type="dxa"/>
          </w:tcPr>
          <w:p w14:paraId="6A44D650"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20,3</w:t>
            </w:r>
            <w:r>
              <w:rPr>
                <w:spacing w:val="-5"/>
                <w:sz w:val="28"/>
                <w:szCs w:val="28"/>
              </w:rPr>
              <w:t>±</w:t>
            </w:r>
            <w:r>
              <w:rPr>
                <w:spacing w:val="-5"/>
                <w:sz w:val="28"/>
                <w:szCs w:val="28"/>
                <w:lang w:val="ky-KG"/>
              </w:rPr>
              <w:t>1</w:t>
            </w:r>
          </w:p>
        </w:tc>
        <w:tc>
          <w:tcPr>
            <w:tcW w:w="1460" w:type="dxa"/>
            <w:gridSpan w:val="3"/>
          </w:tcPr>
          <w:p w14:paraId="6DDE9E6A"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89,0</w:t>
            </w:r>
            <w:r>
              <w:rPr>
                <w:spacing w:val="-5"/>
                <w:sz w:val="28"/>
                <w:szCs w:val="28"/>
              </w:rPr>
              <w:t>±</w:t>
            </w:r>
            <w:r>
              <w:rPr>
                <w:spacing w:val="-5"/>
                <w:sz w:val="28"/>
                <w:szCs w:val="28"/>
                <w:lang w:val="ky-KG"/>
              </w:rPr>
              <w:t>1</w:t>
            </w:r>
          </w:p>
        </w:tc>
        <w:tc>
          <w:tcPr>
            <w:tcW w:w="1375" w:type="dxa"/>
          </w:tcPr>
          <w:p w14:paraId="1070432B"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ky-KG"/>
              </w:rPr>
              <w:t>1</w:t>
            </w:r>
          </w:p>
        </w:tc>
        <w:tc>
          <w:tcPr>
            <w:tcW w:w="1559" w:type="dxa"/>
          </w:tcPr>
          <w:p w14:paraId="3DCD896F" w14:textId="77777777" w:rsidR="00993036" w:rsidRDefault="0023160A">
            <w:pPr>
              <w:tabs>
                <w:tab w:val="left" w:pos="2127"/>
              </w:tabs>
              <w:ind w:hanging="167"/>
              <w:jc w:val="center"/>
              <w:rPr>
                <w:sz w:val="28"/>
                <w:szCs w:val="28"/>
                <w:lang w:val="en-US"/>
              </w:rPr>
            </w:pPr>
            <w:r>
              <w:rPr>
                <w:rFonts w:eastAsia="Calibri"/>
                <w:iCs/>
                <w:sz w:val="28"/>
                <w:szCs w:val="28"/>
                <w:shd w:val="clear" w:color="auto" w:fill="FFFFFF"/>
                <w:lang w:eastAsia="ru-RU"/>
              </w:rPr>
              <w:t>32,2</w:t>
            </w:r>
            <w:r>
              <w:rPr>
                <w:spacing w:val="-5"/>
                <w:sz w:val="28"/>
                <w:szCs w:val="28"/>
              </w:rPr>
              <w:t>±</w:t>
            </w:r>
            <w:r>
              <w:rPr>
                <w:spacing w:val="-5"/>
                <w:sz w:val="28"/>
                <w:szCs w:val="28"/>
                <w:lang w:val="ky-KG"/>
              </w:rPr>
              <w:t>1</w:t>
            </w:r>
          </w:p>
        </w:tc>
      </w:tr>
      <w:tr w:rsidR="00993036" w14:paraId="2323122F" w14:textId="77777777">
        <w:trPr>
          <w:trHeight w:val="288"/>
        </w:trPr>
        <w:tc>
          <w:tcPr>
            <w:tcW w:w="562" w:type="dxa"/>
            <w:vMerge/>
          </w:tcPr>
          <w:p w14:paraId="5166120A" w14:textId="77777777" w:rsidR="00993036" w:rsidRDefault="00993036">
            <w:pPr>
              <w:ind w:firstLine="567"/>
              <w:jc w:val="center"/>
              <w:rPr>
                <w:iCs/>
                <w:sz w:val="28"/>
                <w:szCs w:val="28"/>
                <w:lang w:val="ky-KG"/>
              </w:rPr>
            </w:pPr>
          </w:p>
        </w:tc>
        <w:tc>
          <w:tcPr>
            <w:tcW w:w="2835" w:type="dxa"/>
            <w:vMerge/>
          </w:tcPr>
          <w:p w14:paraId="53CEF42E" w14:textId="77777777" w:rsidR="00993036" w:rsidRDefault="00993036">
            <w:pPr>
              <w:ind w:firstLine="567"/>
              <w:jc w:val="center"/>
              <w:rPr>
                <w:iCs/>
                <w:sz w:val="28"/>
                <w:szCs w:val="28"/>
                <w:lang w:val="ky-KG"/>
              </w:rPr>
            </w:pPr>
          </w:p>
        </w:tc>
        <w:tc>
          <w:tcPr>
            <w:tcW w:w="2878" w:type="dxa"/>
            <w:gridSpan w:val="4"/>
          </w:tcPr>
          <w:p w14:paraId="457A6DCA"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=1,19</w:t>
            </w:r>
          </w:p>
        </w:tc>
        <w:tc>
          <w:tcPr>
            <w:tcW w:w="2934" w:type="dxa"/>
            <w:gridSpan w:val="2"/>
          </w:tcPr>
          <w:p w14:paraId="04D2B980"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=5,2</w:t>
            </w:r>
          </w:p>
        </w:tc>
      </w:tr>
      <w:tr w:rsidR="00993036" w14:paraId="52FCFAD6" w14:textId="77777777">
        <w:trPr>
          <w:trHeight w:val="299"/>
        </w:trPr>
        <w:tc>
          <w:tcPr>
            <w:tcW w:w="562" w:type="dxa"/>
            <w:vMerge w:val="restart"/>
          </w:tcPr>
          <w:p w14:paraId="137D4EC6" w14:textId="77777777" w:rsidR="00993036" w:rsidRDefault="0023160A">
            <w:pPr>
              <w:jc w:val="center"/>
              <w:rPr>
                <w:iCs/>
                <w:sz w:val="28"/>
                <w:szCs w:val="28"/>
                <w:lang w:val="ky-KG"/>
              </w:rPr>
            </w:pPr>
            <w:r>
              <w:rPr>
                <w:iCs/>
                <w:sz w:val="28"/>
                <w:szCs w:val="28"/>
                <w:lang w:val="ky-KG"/>
              </w:rPr>
              <w:t>6</w:t>
            </w:r>
          </w:p>
        </w:tc>
        <w:tc>
          <w:tcPr>
            <w:tcW w:w="2835" w:type="dxa"/>
            <w:vMerge w:val="restart"/>
          </w:tcPr>
          <w:p w14:paraId="4943B029" w14:textId="77777777" w:rsidR="00993036" w:rsidRDefault="0023160A">
            <w:pPr>
              <w:jc w:val="center"/>
              <w:rPr>
                <w:iCs/>
                <w:sz w:val="28"/>
                <w:szCs w:val="28"/>
                <w:lang w:val="ky-KG"/>
              </w:rPr>
            </w:pPr>
            <w:r>
              <w:rPr>
                <w:iCs/>
                <w:sz w:val="28"/>
                <w:szCs w:val="28"/>
                <w:lang w:val="ky-KG"/>
              </w:rPr>
              <w:t>Тукум куучулук</w:t>
            </w:r>
          </w:p>
        </w:tc>
        <w:tc>
          <w:tcPr>
            <w:tcW w:w="1418" w:type="dxa"/>
          </w:tcPr>
          <w:p w14:paraId="44C9F182" w14:textId="77777777" w:rsidR="00993036" w:rsidRDefault="0023160A">
            <w:pPr>
              <w:tabs>
                <w:tab w:val="left" w:pos="2127"/>
              </w:tabs>
              <w:jc w:val="center"/>
              <w:rPr>
                <w:i/>
                <w:sz w:val="28"/>
                <w:szCs w:val="28"/>
                <w:lang w:val="ru-RU"/>
              </w:rPr>
            </w:pPr>
            <w:r>
              <w:rPr>
                <w:rFonts w:eastAsia="Calibri"/>
                <w:iCs/>
                <w:sz w:val="28"/>
                <w:szCs w:val="28"/>
                <w:shd w:val="clear" w:color="auto" w:fill="FFFFFF"/>
                <w:lang w:eastAsia="ru-RU"/>
              </w:rPr>
              <w:t>6,8</w:t>
            </w:r>
            <w:r>
              <w:rPr>
                <w:spacing w:val="-5"/>
                <w:sz w:val="28"/>
                <w:szCs w:val="28"/>
              </w:rPr>
              <w:t>±</w:t>
            </w:r>
            <w:r>
              <w:rPr>
                <w:spacing w:val="-5"/>
                <w:sz w:val="28"/>
                <w:szCs w:val="28"/>
                <w:lang w:val="ru-RU"/>
              </w:rPr>
              <w:t>1</w:t>
            </w:r>
          </w:p>
        </w:tc>
        <w:tc>
          <w:tcPr>
            <w:tcW w:w="1460" w:type="dxa"/>
            <w:gridSpan w:val="3"/>
          </w:tcPr>
          <w:p w14:paraId="1242CF30" w14:textId="77777777" w:rsidR="00993036" w:rsidRDefault="0023160A">
            <w:pPr>
              <w:tabs>
                <w:tab w:val="left" w:pos="2127"/>
              </w:tabs>
              <w:jc w:val="center"/>
              <w:rPr>
                <w:i/>
                <w:sz w:val="28"/>
                <w:szCs w:val="28"/>
                <w:lang w:val="ru-RU"/>
              </w:rPr>
            </w:pPr>
            <w:r>
              <w:rPr>
                <w:rFonts w:eastAsia="Calibri"/>
                <w:iCs/>
                <w:sz w:val="28"/>
                <w:szCs w:val="28"/>
                <w:shd w:val="clear" w:color="auto" w:fill="FFFFFF"/>
                <w:lang w:eastAsia="ru-RU"/>
              </w:rPr>
              <w:t>64,2</w:t>
            </w:r>
            <w:r>
              <w:rPr>
                <w:spacing w:val="-5"/>
                <w:sz w:val="28"/>
                <w:szCs w:val="28"/>
              </w:rPr>
              <w:t>±</w:t>
            </w:r>
            <w:r>
              <w:rPr>
                <w:spacing w:val="-5"/>
                <w:sz w:val="28"/>
                <w:szCs w:val="28"/>
                <w:lang w:val="ru-RU"/>
              </w:rPr>
              <w:t>1</w:t>
            </w:r>
          </w:p>
        </w:tc>
        <w:tc>
          <w:tcPr>
            <w:tcW w:w="1375" w:type="dxa"/>
          </w:tcPr>
          <w:p w14:paraId="28131871" w14:textId="77777777" w:rsidR="00993036" w:rsidRDefault="0023160A">
            <w:pPr>
              <w:tabs>
                <w:tab w:val="left" w:pos="2127"/>
              </w:tabs>
              <w:ind w:firstLine="34"/>
              <w:jc w:val="center"/>
              <w:rPr>
                <w:i/>
                <w:sz w:val="28"/>
                <w:szCs w:val="28"/>
                <w:lang w:val="ky-KG"/>
              </w:rPr>
            </w:pPr>
            <w:r>
              <w:rPr>
                <w:rFonts w:eastAsia="Calibri"/>
                <w:iCs/>
                <w:sz w:val="28"/>
                <w:szCs w:val="28"/>
                <w:shd w:val="clear" w:color="auto" w:fill="FFFFFF"/>
                <w:lang w:eastAsia="ru-RU"/>
              </w:rPr>
              <w:t>3,6</w:t>
            </w:r>
            <w:r>
              <w:rPr>
                <w:spacing w:val="-5"/>
                <w:sz w:val="28"/>
                <w:szCs w:val="28"/>
              </w:rPr>
              <w:t>±</w:t>
            </w:r>
            <w:r>
              <w:rPr>
                <w:spacing w:val="-5"/>
                <w:sz w:val="28"/>
                <w:szCs w:val="28"/>
                <w:lang w:val="ru-RU"/>
              </w:rPr>
              <w:t>1</w:t>
            </w:r>
          </w:p>
        </w:tc>
        <w:tc>
          <w:tcPr>
            <w:tcW w:w="1559" w:type="dxa"/>
          </w:tcPr>
          <w:p w14:paraId="7F9D5CC5" w14:textId="77777777" w:rsidR="00993036" w:rsidRDefault="0023160A">
            <w:pPr>
              <w:tabs>
                <w:tab w:val="left" w:pos="2127"/>
              </w:tabs>
              <w:ind w:firstLine="33"/>
              <w:jc w:val="center"/>
              <w:rPr>
                <w:i/>
                <w:sz w:val="28"/>
                <w:szCs w:val="28"/>
                <w:lang w:val="ky-KG"/>
              </w:rPr>
            </w:pPr>
            <w:r>
              <w:rPr>
                <w:sz w:val="28"/>
                <w:szCs w:val="28"/>
                <w:lang w:val="ru-RU"/>
              </w:rPr>
              <w:t>18,5</w:t>
            </w:r>
            <w:r>
              <w:rPr>
                <w:spacing w:val="-5"/>
                <w:sz w:val="28"/>
                <w:szCs w:val="28"/>
              </w:rPr>
              <w:t>±</w:t>
            </w:r>
            <w:r>
              <w:rPr>
                <w:spacing w:val="-5"/>
                <w:sz w:val="28"/>
                <w:szCs w:val="28"/>
                <w:lang w:val="ru-RU"/>
              </w:rPr>
              <w:t>1</w:t>
            </w:r>
          </w:p>
        </w:tc>
      </w:tr>
      <w:tr w:rsidR="00993036" w14:paraId="04501411" w14:textId="77777777">
        <w:trPr>
          <w:trHeight w:val="306"/>
        </w:trPr>
        <w:tc>
          <w:tcPr>
            <w:tcW w:w="562" w:type="dxa"/>
            <w:vMerge/>
          </w:tcPr>
          <w:p w14:paraId="4E2FB497" w14:textId="77777777" w:rsidR="00993036" w:rsidRDefault="00993036">
            <w:pPr>
              <w:ind w:firstLine="567"/>
              <w:jc w:val="center"/>
              <w:rPr>
                <w:iCs/>
                <w:sz w:val="28"/>
                <w:szCs w:val="28"/>
                <w:lang w:val="ky-KG"/>
              </w:rPr>
            </w:pPr>
          </w:p>
        </w:tc>
        <w:tc>
          <w:tcPr>
            <w:tcW w:w="2835" w:type="dxa"/>
            <w:vMerge/>
          </w:tcPr>
          <w:p w14:paraId="172FDE53" w14:textId="77777777" w:rsidR="00993036" w:rsidRDefault="00993036">
            <w:pPr>
              <w:ind w:firstLine="567"/>
              <w:jc w:val="center"/>
              <w:rPr>
                <w:iCs/>
                <w:sz w:val="28"/>
                <w:szCs w:val="28"/>
                <w:lang w:val="ky-KG"/>
              </w:rPr>
            </w:pPr>
          </w:p>
        </w:tc>
        <w:tc>
          <w:tcPr>
            <w:tcW w:w="2878" w:type="dxa"/>
            <w:gridSpan w:val="4"/>
          </w:tcPr>
          <w:p w14:paraId="2270C4FC" w14:textId="77777777" w:rsidR="00993036" w:rsidRDefault="0023160A">
            <w:pPr>
              <w:tabs>
                <w:tab w:val="left" w:pos="2127"/>
              </w:tabs>
              <w:jc w:val="center"/>
              <w:rPr>
                <w:rFonts w:eastAsia="Calibri"/>
                <w:iCs/>
                <w:sz w:val="28"/>
                <w:szCs w:val="28"/>
                <w:shd w:val="clear" w:color="auto" w:fill="FFFFFF"/>
                <w:lang w:eastAsia="ru-RU"/>
              </w:rPr>
            </w:pPr>
            <w:r>
              <w:rPr>
                <w:sz w:val="28"/>
                <w:szCs w:val="28"/>
                <w:lang w:val="en-US"/>
              </w:rPr>
              <w:t>p</w:t>
            </w:r>
            <w:r>
              <w:rPr>
                <w:sz w:val="28"/>
                <w:szCs w:val="28"/>
                <w:lang w:val="ru-RU"/>
              </w:rPr>
              <w:t>=2,4</w:t>
            </w:r>
          </w:p>
        </w:tc>
        <w:tc>
          <w:tcPr>
            <w:tcW w:w="2934" w:type="dxa"/>
            <w:gridSpan w:val="2"/>
          </w:tcPr>
          <w:p w14:paraId="5B41BF2D" w14:textId="77777777" w:rsidR="00993036" w:rsidRDefault="0023160A">
            <w:pPr>
              <w:tabs>
                <w:tab w:val="left" w:pos="2127"/>
              </w:tabs>
              <w:ind w:firstLine="33"/>
              <w:jc w:val="center"/>
              <w:rPr>
                <w:sz w:val="28"/>
                <w:szCs w:val="28"/>
                <w:lang w:val="ru-RU"/>
              </w:rPr>
            </w:pPr>
            <w:r>
              <w:rPr>
                <w:sz w:val="28"/>
                <w:szCs w:val="28"/>
                <w:lang w:val="en-US"/>
              </w:rPr>
              <w:t>p</w:t>
            </w:r>
            <w:r>
              <w:rPr>
                <w:sz w:val="28"/>
                <w:szCs w:val="28"/>
                <w:lang w:val="ru-RU"/>
              </w:rPr>
              <w:t>=5,3</w:t>
            </w:r>
          </w:p>
        </w:tc>
      </w:tr>
      <w:tr w:rsidR="00993036" w14:paraId="719E44B4" w14:textId="77777777">
        <w:tc>
          <w:tcPr>
            <w:tcW w:w="562" w:type="dxa"/>
            <w:vMerge w:val="restart"/>
          </w:tcPr>
          <w:p w14:paraId="0F1E872D" w14:textId="77777777" w:rsidR="00993036" w:rsidRDefault="0023160A">
            <w:pPr>
              <w:jc w:val="center"/>
              <w:rPr>
                <w:iCs/>
                <w:sz w:val="28"/>
                <w:szCs w:val="28"/>
                <w:lang w:val="ky-KG"/>
              </w:rPr>
            </w:pPr>
            <w:r>
              <w:rPr>
                <w:iCs/>
                <w:sz w:val="28"/>
                <w:szCs w:val="28"/>
                <w:lang w:val="ky-KG"/>
              </w:rPr>
              <w:t>7</w:t>
            </w:r>
          </w:p>
        </w:tc>
        <w:tc>
          <w:tcPr>
            <w:tcW w:w="2835" w:type="dxa"/>
            <w:vMerge w:val="restart"/>
          </w:tcPr>
          <w:p w14:paraId="21348944" w14:textId="77777777" w:rsidR="00993036" w:rsidRDefault="0023160A">
            <w:pPr>
              <w:jc w:val="center"/>
              <w:rPr>
                <w:iCs/>
                <w:sz w:val="28"/>
                <w:szCs w:val="28"/>
                <w:lang w:val="ky-KG"/>
              </w:rPr>
            </w:pPr>
            <w:r>
              <w:rPr>
                <w:iCs/>
                <w:sz w:val="28"/>
                <w:szCs w:val="28"/>
                <w:lang w:val="ky-KG"/>
              </w:rPr>
              <w:t xml:space="preserve">Эпидемиологиялык </w:t>
            </w:r>
            <w:r>
              <w:rPr>
                <w:iCs/>
                <w:sz w:val="28"/>
                <w:szCs w:val="28"/>
                <w:lang w:val="ky-KG"/>
              </w:rPr>
              <w:lastRenderedPageBreak/>
              <w:t>тарых</w:t>
            </w:r>
          </w:p>
        </w:tc>
        <w:tc>
          <w:tcPr>
            <w:tcW w:w="1418" w:type="dxa"/>
          </w:tcPr>
          <w:p w14:paraId="7782A6DA" w14:textId="77777777" w:rsidR="00993036" w:rsidRDefault="0023160A">
            <w:pPr>
              <w:tabs>
                <w:tab w:val="left" w:pos="2127"/>
              </w:tabs>
              <w:jc w:val="center"/>
              <w:rPr>
                <w:i/>
                <w:sz w:val="28"/>
                <w:szCs w:val="28"/>
                <w:lang w:val="ru-RU"/>
              </w:rPr>
            </w:pPr>
            <w:r>
              <w:rPr>
                <w:sz w:val="28"/>
                <w:szCs w:val="28"/>
              </w:rPr>
              <w:lastRenderedPageBreak/>
              <w:t>1</w:t>
            </w:r>
            <w:r>
              <w:rPr>
                <w:sz w:val="28"/>
                <w:szCs w:val="28"/>
                <w:lang w:val="ru-RU"/>
              </w:rPr>
              <w:t>0</w:t>
            </w:r>
            <w:r>
              <w:rPr>
                <w:sz w:val="28"/>
                <w:szCs w:val="28"/>
              </w:rPr>
              <w:t>,</w:t>
            </w:r>
            <w:r>
              <w:rPr>
                <w:sz w:val="28"/>
                <w:szCs w:val="28"/>
                <w:lang w:val="ru-RU"/>
              </w:rPr>
              <w:t>9</w:t>
            </w:r>
            <w:r>
              <w:rPr>
                <w:spacing w:val="-5"/>
                <w:sz w:val="28"/>
                <w:szCs w:val="28"/>
              </w:rPr>
              <w:t>±</w:t>
            </w:r>
            <w:r>
              <w:rPr>
                <w:spacing w:val="-5"/>
                <w:sz w:val="28"/>
                <w:szCs w:val="28"/>
                <w:lang w:val="ru-RU"/>
              </w:rPr>
              <w:t>1</w:t>
            </w:r>
          </w:p>
        </w:tc>
        <w:tc>
          <w:tcPr>
            <w:tcW w:w="1460" w:type="dxa"/>
            <w:gridSpan w:val="3"/>
          </w:tcPr>
          <w:p w14:paraId="6A47FF64" w14:textId="77777777" w:rsidR="00993036" w:rsidRDefault="0023160A">
            <w:pPr>
              <w:tabs>
                <w:tab w:val="left" w:pos="2127"/>
              </w:tabs>
              <w:jc w:val="center"/>
              <w:rPr>
                <w:i/>
                <w:sz w:val="28"/>
                <w:szCs w:val="28"/>
                <w:lang w:val="ru-RU"/>
              </w:rPr>
            </w:pPr>
            <w:r>
              <w:rPr>
                <w:sz w:val="28"/>
                <w:szCs w:val="28"/>
                <w:lang w:val="ru-RU"/>
              </w:rPr>
              <w:t>65,1</w:t>
            </w:r>
            <w:r>
              <w:rPr>
                <w:spacing w:val="-5"/>
                <w:sz w:val="28"/>
                <w:szCs w:val="28"/>
              </w:rPr>
              <w:t>±</w:t>
            </w:r>
            <w:r>
              <w:rPr>
                <w:spacing w:val="-5"/>
                <w:sz w:val="28"/>
                <w:szCs w:val="28"/>
                <w:lang w:val="ru-RU"/>
              </w:rPr>
              <w:t>1</w:t>
            </w:r>
          </w:p>
        </w:tc>
        <w:tc>
          <w:tcPr>
            <w:tcW w:w="1375" w:type="dxa"/>
          </w:tcPr>
          <w:p w14:paraId="671D8574" w14:textId="77777777" w:rsidR="00993036" w:rsidRDefault="0023160A">
            <w:pPr>
              <w:tabs>
                <w:tab w:val="left" w:pos="2127"/>
              </w:tabs>
              <w:jc w:val="center"/>
              <w:rPr>
                <w:i/>
                <w:sz w:val="28"/>
                <w:szCs w:val="28"/>
                <w:lang w:val="ky-KG"/>
              </w:rPr>
            </w:pPr>
            <w:r>
              <w:rPr>
                <w:sz w:val="28"/>
                <w:szCs w:val="28"/>
                <w:lang w:val="ru-RU"/>
              </w:rPr>
              <w:t>4,</w:t>
            </w:r>
            <w:r>
              <w:rPr>
                <w:sz w:val="28"/>
                <w:szCs w:val="28"/>
              </w:rPr>
              <w:t>3</w:t>
            </w:r>
            <w:r>
              <w:rPr>
                <w:spacing w:val="-5"/>
                <w:sz w:val="28"/>
                <w:szCs w:val="28"/>
              </w:rPr>
              <w:t>±</w:t>
            </w:r>
            <w:r>
              <w:rPr>
                <w:spacing w:val="-5"/>
                <w:sz w:val="28"/>
                <w:szCs w:val="28"/>
                <w:lang w:val="ru-RU"/>
              </w:rPr>
              <w:t>1</w:t>
            </w:r>
          </w:p>
        </w:tc>
        <w:tc>
          <w:tcPr>
            <w:tcW w:w="1559" w:type="dxa"/>
          </w:tcPr>
          <w:p w14:paraId="7295A315" w14:textId="77777777" w:rsidR="00993036" w:rsidRDefault="0023160A">
            <w:pPr>
              <w:tabs>
                <w:tab w:val="left" w:pos="2127"/>
              </w:tabs>
              <w:jc w:val="center"/>
              <w:rPr>
                <w:i/>
                <w:sz w:val="28"/>
                <w:szCs w:val="28"/>
                <w:lang w:val="ky-KG"/>
              </w:rPr>
            </w:pPr>
            <w:r>
              <w:rPr>
                <w:sz w:val="28"/>
                <w:szCs w:val="28"/>
                <w:lang w:val="ru-RU"/>
              </w:rPr>
              <w:t>13,8</w:t>
            </w:r>
            <w:r>
              <w:rPr>
                <w:spacing w:val="-5"/>
                <w:sz w:val="28"/>
                <w:szCs w:val="28"/>
              </w:rPr>
              <w:t>±</w:t>
            </w:r>
            <w:r>
              <w:rPr>
                <w:spacing w:val="-5"/>
                <w:sz w:val="28"/>
                <w:szCs w:val="28"/>
                <w:lang w:val="ru-RU"/>
              </w:rPr>
              <w:t>1</w:t>
            </w:r>
          </w:p>
        </w:tc>
      </w:tr>
      <w:tr w:rsidR="00993036" w14:paraId="003751E6" w14:textId="77777777">
        <w:tc>
          <w:tcPr>
            <w:tcW w:w="562" w:type="dxa"/>
            <w:vMerge/>
          </w:tcPr>
          <w:p w14:paraId="5FBE92C4" w14:textId="77777777" w:rsidR="00993036" w:rsidRDefault="00993036">
            <w:pPr>
              <w:ind w:firstLine="567"/>
              <w:jc w:val="center"/>
              <w:rPr>
                <w:iCs/>
                <w:sz w:val="28"/>
                <w:szCs w:val="28"/>
              </w:rPr>
            </w:pPr>
          </w:p>
        </w:tc>
        <w:tc>
          <w:tcPr>
            <w:tcW w:w="2835" w:type="dxa"/>
            <w:vMerge/>
          </w:tcPr>
          <w:p w14:paraId="2D116044" w14:textId="77777777" w:rsidR="00993036" w:rsidRDefault="00993036">
            <w:pPr>
              <w:ind w:firstLine="567"/>
              <w:jc w:val="center"/>
              <w:rPr>
                <w:iCs/>
                <w:sz w:val="28"/>
                <w:szCs w:val="28"/>
              </w:rPr>
            </w:pPr>
          </w:p>
        </w:tc>
        <w:tc>
          <w:tcPr>
            <w:tcW w:w="2878" w:type="dxa"/>
            <w:gridSpan w:val="4"/>
          </w:tcPr>
          <w:p w14:paraId="0EA6DC3C" w14:textId="77777777" w:rsidR="00993036" w:rsidRDefault="0023160A">
            <w:pPr>
              <w:tabs>
                <w:tab w:val="left" w:pos="2127"/>
              </w:tabs>
              <w:jc w:val="center"/>
              <w:rPr>
                <w:sz w:val="28"/>
                <w:szCs w:val="28"/>
                <w:lang w:val="ru-RU"/>
              </w:rPr>
            </w:pPr>
            <w:r>
              <w:rPr>
                <w:sz w:val="28"/>
                <w:szCs w:val="28"/>
                <w:lang w:val="en-US"/>
              </w:rPr>
              <w:t>p</w:t>
            </w:r>
            <w:r>
              <w:rPr>
                <w:sz w:val="28"/>
                <w:szCs w:val="28"/>
                <w:lang w:val="ru-RU"/>
              </w:rPr>
              <w:t>=3,08</w:t>
            </w:r>
          </w:p>
        </w:tc>
        <w:tc>
          <w:tcPr>
            <w:tcW w:w="2934" w:type="dxa"/>
            <w:gridSpan w:val="2"/>
          </w:tcPr>
          <w:p w14:paraId="325BA0DF" w14:textId="77777777" w:rsidR="00993036" w:rsidRDefault="0023160A">
            <w:pPr>
              <w:tabs>
                <w:tab w:val="left" w:pos="2127"/>
              </w:tabs>
              <w:ind w:firstLine="567"/>
              <w:jc w:val="center"/>
              <w:rPr>
                <w:sz w:val="28"/>
                <w:szCs w:val="28"/>
              </w:rPr>
            </w:pPr>
            <w:r>
              <w:rPr>
                <w:sz w:val="28"/>
                <w:szCs w:val="28"/>
                <w:lang w:val="en-US"/>
              </w:rPr>
              <w:t>p</w:t>
            </w:r>
            <w:r>
              <w:rPr>
                <w:sz w:val="28"/>
                <w:szCs w:val="28"/>
                <w:lang w:val="ru-RU"/>
              </w:rPr>
              <w:t>=0,0003</w:t>
            </w:r>
            <w:r>
              <w:rPr>
                <w:sz w:val="28"/>
                <w:szCs w:val="28"/>
              </w:rPr>
              <w:t>*</w:t>
            </w:r>
          </w:p>
        </w:tc>
      </w:tr>
      <w:tr w:rsidR="00993036" w14:paraId="1B0AAACC" w14:textId="77777777">
        <w:tc>
          <w:tcPr>
            <w:tcW w:w="562" w:type="dxa"/>
            <w:vMerge w:val="restart"/>
          </w:tcPr>
          <w:p w14:paraId="654D9196" w14:textId="77777777" w:rsidR="00993036" w:rsidRDefault="0023160A">
            <w:pPr>
              <w:jc w:val="center"/>
              <w:rPr>
                <w:iCs/>
                <w:sz w:val="28"/>
                <w:szCs w:val="28"/>
                <w:lang w:val="ky-KG"/>
              </w:rPr>
            </w:pPr>
            <w:r>
              <w:rPr>
                <w:iCs/>
                <w:sz w:val="28"/>
                <w:szCs w:val="28"/>
                <w:lang w:val="ky-KG"/>
              </w:rPr>
              <w:lastRenderedPageBreak/>
              <w:t>8</w:t>
            </w:r>
          </w:p>
        </w:tc>
        <w:tc>
          <w:tcPr>
            <w:tcW w:w="2835" w:type="dxa"/>
            <w:vMerge w:val="restart"/>
          </w:tcPr>
          <w:p w14:paraId="6BD707B3" w14:textId="77777777" w:rsidR="00993036" w:rsidRDefault="0023160A">
            <w:pPr>
              <w:jc w:val="center"/>
              <w:rPr>
                <w:iCs/>
                <w:sz w:val="28"/>
                <w:szCs w:val="28"/>
                <w:lang w:val="ky-KG"/>
              </w:rPr>
            </w:pPr>
            <w:r>
              <w:rPr>
                <w:iCs/>
                <w:sz w:val="28"/>
                <w:szCs w:val="28"/>
                <w:lang w:val="ky-KG"/>
              </w:rPr>
              <w:t>Жаман адаттар</w:t>
            </w:r>
          </w:p>
        </w:tc>
        <w:tc>
          <w:tcPr>
            <w:tcW w:w="1418" w:type="dxa"/>
          </w:tcPr>
          <w:p w14:paraId="334F4EF2" w14:textId="77777777" w:rsidR="00993036" w:rsidRDefault="0023160A">
            <w:pPr>
              <w:tabs>
                <w:tab w:val="left" w:pos="2127"/>
              </w:tabs>
              <w:jc w:val="center"/>
              <w:rPr>
                <w:i/>
                <w:sz w:val="28"/>
                <w:szCs w:val="28"/>
                <w:lang w:val="ky-KG"/>
              </w:rPr>
            </w:pPr>
            <w:r>
              <w:rPr>
                <w:rFonts w:eastAsia="Calibri"/>
                <w:iCs/>
                <w:sz w:val="28"/>
                <w:szCs w:val="28"/>
                <w:shd w:val="clear" w:color="auto" w:fill="FFFFFF"/>
                <w:lang w:eastAsia="ru-RU"/>
              </w:rPr>
              <w:t>19,3</w:t>
            </w:r>
            <w:r>
              <w:rPr>
                <w:spacing w:val="-5"/>
                <w:sz w:val="28"/>
                <w:szCs w:val="28"/>
              </w:rPr>
              <w:t>±</w:t>
            </w:r>
            <w:r>
              <w:rPr>
                <w:spacing w:val="-5"/>
                <w:sz w:val="28"/>
                <w:szCs w:val="28"/>
                <w:lang w:val="ru-RU"/>
              </w:rPr>
              <w:t>1</w:t>
            </w:r>
          </w:p>
        </w:tc>
        <w:tc>
          <w:tcPr>
            <w:tcW w:w="1460" w:type="dxa"/>
            <w:gridSpan w:val="3"/>
          </w:tcPr>
          <w:p w14:paraId="04946991" w14:textId="77777777" w:rsidR="00993036" w:rsidRDefault="0023160A">
            <w:pPr>
              <w:tabs>
                <w:tab w:val="left" w:pos="2127"/>
              </w:tabs>
              <w:jc w:val="center"/>
              <w:rPr>
                <w:i/>
                <w:sz w:val="28"/>
                <w:szCs w:val="28"/>
                <w:lang w:val="ky-KG"/>
              </w:rPr>
            </w:pPr>
            <w:r>
              <w:rPr>
                <w:rFonts w:eastAsia="Calibri"/>
                <w:iCs/>
                <w:sz w:val="28"/>
                <w:szCs w:val="28"/>
                <w:lang w:eastAsia="ru-RU"/>
              </w:rPr>
              <w:t>83,</w:t>
            </w:r>
            <w:r>
              <w:rPr>
                <w:rFonts w:eastAsia="Calibri"/>
                <w:iCs/>
                <w:sz w:val="28"/>
                <w:szCs w:val="28"/>
                <w:shd w:val="clear" w:color="auto" w:fill="FFFFFF"/>
                <w:lang w:eastAsia="ru-RU"/>
              </w:rPr>
              <w:t>9</w:t>
            </w:r>
            <w:r>
              <w:rPr>
                <w:spacing w:val="-5"/>
                <w:sz w:val="28"/>
                <w:szCs w:val="28"/>
              </w:rPr>
              <w:t>±</w:t>
            </w:r>
            <w:r>
              <w:rPr>
                <w:spacing w:val="-5"/>
                <w:sz w:val="28"/>
                <w:szCs w:val="28"/>
                <w:lang w:val="ru-RU"/>
              </w:rPr>
              <w:t>1</w:t>
            </w:r>
          </w:p>
        </w:tc>
        <w:tc>
          <w:tcPr>
            <w:tcW w:w="1375" w:type="dxa"/>
          </w:tcPr>
          <w:p w14:paraId="4CA2965F" w14:textId="77777777" w:rsidR="00993036" w:rsidRDefault="0023160A">
            <w:pPr>
              <w:tabs>
                <w:tab w:val="left" w:pos="2127"/>
              </w:tabs>
              <w:jc w:val="center"/>
              <w:rPr>
                <w:i/>
                <w:sz w:val="28"/>
                <w:szCs w:val="28"/>
                <w:lang w:val="ky-KG"/>
              </w:rPr>
            </w:pPr>
            <w:r>
              <w:rPr>
                <w:rFonts w:eastAsia="Calibri"/>
                <w:iCs/>
                <w:sz w:val="28"/>
                <w:szCs w:val="28"/>
                <w:shd w:val="clear" w:color="auto" w:fill="FFFFFF"/>
                <w:lang w:eastAsia="ru-RU"/>
              </w:rPr>
              <w:t>7,6</w:t>
            </w:r>
            <w:r>
              <w:rPr>
                <w:spacing w:val="-5"/>
                <w:sz w:val="28"/>
                <w:szCs w:val="28"/>
              </w:rPr>
              <w:t>±</w:t>
            </w:r>
            <w:r>
              <w:rPr>
                <w:spacing w:val="-5"/>
                <w:sz w:val="28"/>
                <w:szCs w:val="28"/>
                <w:lang w:val="ru-RU"/>
              </w:rPr>
              <w:t>1</w:t>
            </w:r>
          </w:p>
        </w:tc>
        <w:tc>
          <w:tcPr>
            <w:tcW w:w="1559" w:type="dxa"/>
          </w:tcPr>
          <w:p w14:paraId="146FAB48" w14:textId="77777777" w:rsidR="00993036" w:rsidRDefault="0023160A">
            <w:pPr>
              <w:tabs>
                <w:tab w:val="left" w:pos="2127"/>
              </w:tabs>
              <w:ind w:firstLine="33"/>
              <w:jc w:val="center"/>
              <w:rPr>
                <w:i/>
                <w:sz w:val="28"/>
                <w:szCs w:val="28"/>
                <w:lang w:val="ky-KG"/>
              </w:rPr>
            </w:pPr>
            <w:r>
              <w:rPr>
                <w:rFonts w:eastAsia="Calibri"/>
                <w:iCs/>
                <w:sz w:val="28"/>
                <w:szCs w:val="28"/>
                <w:shd w:val="clear" w:color="auto" w:fill="FFFFFF"/>
                <w:lang w:eastAsia="ru-RU"/>
              </w:rPr>
              <w:t>41,0</w:t>
            </w:r>
            <w:r>
              <w:rPr>
                <w:spacing w:val="-5"/>
                <w:sz w:val="28"/>
                <w:szCs w:val="28"/>
              </w:rPr>
              <w:t>±</w:t>
            </w:r>
            <w:r>
              <w:rPr>
                <w:spacing w:val="-5"/>
                <w:sz w:val="28"/>
                <w:szCs w:val="28"/>
                <w:lang w:val="ru-RU"/>
              </w:rPr>
              <w:t>1</w:t>
            </w:r>
          </w:p>
        </w:tc>
      </w:tr>
      <w:tr w:rsidR="00993036" w14:paraId="4043CC99" w14:textId="77777777">
        <w:tc>
          <w:tcPr>
            <w:tcW w:w="562" w:type="dxa"/>
            <w:vMerge/>
          </w:tcPr>
          <w:p w14:paraId="03470C16" w14:textId="77777777" w:rsidR="00993036" w:rsidRDefault="00993036">
            <w:pPr>
              <w:ind w:firstLine="567"/>
              <w:jc w:val="center"/>
              <w:rPr>
                <w:iCs/>
                <w:sz w:val="28"/>
                <w:szCs w:val="28"/>
              </w:rPr>
            </w:pPr>
          </w:p>
        </w:tc>
        <w:tc>
          <w:tcPr>
            <w:tcW w:w="2835" w:type="dxa"/>
            <w:vMerge/>
          </w:tcPr>
          <w:p w14:paraId="57A74F67" w14:textId="77777777" w:rsidR="00993036" w:rsidRDefault="00993036">
            <w:pPr>
              <w:ind w:firstLine="567"/>
              <w:jc w:val="center"/>
              <w:rPr>
                <w:iCs/>
                <w:sz w:val="28"/>
                <w:szCs w:val="28"/>
              </w:rPr>
            </w:pPr>
          </w:p>
        </w:tc>
        <w:tc>
          <w:tcPr>
            <w:tcW w:w="2878" w:type="dxa"/>
            <w:gridSpan w:val="4"/>
          </w:tcPr>
          <w:p w14:paraId="489E1117" w14:textId="77777777" w:rsidR="00993036" w:rsidRDefault="0023160A">
            <w:pPr>
              <w:tabs>
                <w:tab w:val="left" w:pos="2127"/>
              </w:tabs>
              <w:ind w:firstLine="567"/>
              <w:jc w:val="center"/>
              <w:rPr>
                <w:sz w:val="28"/>
                <w:szCs w:val="28"/>
                <w:lang w:val="ru-RU"/>
              </w:rPr>
            </w:pPr>
            <w:r>
              <w:rPr>
                <w:sz w:val="28"/>
                <w:szCs w:val="28"/>
                <w:lang w:val="en-US"/>
              </w:rPr>
              <w:t>p</w:t>
            </w:r>
            <w:r>
              <w:rPr>
                <w:sz w:val="28"/>
                <w:szCs w:val="28"/>
                <w:lang w:val="ru-RU"/>
              </w:rPr>
              <w:t>=1,5</w:t>
            </w:r>
          </w:p>
        </w:tc>
        <w:tc>
          <w:tcPr>
            <w:tcW w:w="2934" w:type="dxa"/>
            <w:gridSpan w:val="2"/>
          </w:tcPr>
          <w:p w14:paraId="730274B2" w14:textId="77777777" w:rsidR="00993036" w:rsidRDefault="0023160A">
            <w:pPr>
              <w:tabs>
                <w:tab w:val="left" w:pos="2127"/>
              </w:tabs>
              <w:ind w:firstLine="567"/>
              <w:jc w:val="center"/>
              <w:rPr>
                <w:sz w:val="28"/>
                <w:szCs w:val="28"/>
                <w:lang w:val="ru-RU"/>
              </w:rPr>
            </w:pPr>
            <w:r>
              <w:rPr>
                <w:sz w:val="28"/>
                <w:szCs w:val="28"/>
                <w:lang w:val="en-US"/>
              </w:rPr>
              <w:t>p</w:t>
            </w:r>
            <w:r>
              <w:rPr>
                <w:sz w:val="28"/>
                <w:szCs w:val="28"/>
                <w:lang w:val="ru-RU"/>
              </w:rPr>
              <w:t>=2,13</w:t>
            </w:r>
          </w:p>
        </w:tc>
      </w:tr>
      <w:tr w:rsidR="00993036" w14:paraId="4CED2196" w14:textId="77777777">
        <w:trPr>
          <w:trHeight w:val="384"/>
        </w:trPr>
        <w:tc>
          <w:tcPr>
            <w:tcW w:w="562" w:type="dxa"/>
            <w:vMerge w:val="restart"/>
          </w:tcPr>
          <w:p w14:paraId="040CCDD8" w14:textId="77777777" w:rsidR="00993036" w:rsidRDefault="0023160A">
            <w:pPr>
              <w:jc w:val="center"/>
              <w:rPr>
                <w:iCs/>
                <w:sz w:val="28"/>
                <w:szCs w:val="28"/>
                <w:lang w:val="ky-KG"/>
              </w:rPr>
            </w:pPr>
            <w:r>
              <w:rPr>
                <w:iCs/>
                <w:sz w:val="28"/>
                <w:szCs w:val="28"/>
                <w:lang w:val="ky-KG"/>
              </w:rPr>
              <w:t>9</w:t>
            </w:r>
          </w:p>
        </w:tc>
        <w:tc>
          <w:tcPr>
            <w:tcW w:w="2835" w:type="dxa"/>
            <w:vMerge w:val="restart"/>
          </w:tcPr>
          <w:p w14:paraId="7A419D26" w14:textId="77777777" w:rsidR="00993036" w:rsidRDefault="0023160A">
            <w:pPr>
              <w:jc w:val="center"/>
              <w:rPr>
                <w:iCs/>
                <w:sz w:val="28"/>
                <w:szCs w:val="28"/>
              </w:rPr>
            </w:pPr>
            <w:r>
              <w:rPr>
                <w:iCs/>
                <w:sz w:val="28"/>
                <w:szCs w:val="28"/>
                <w:lang w:val="ky-KG"/>
              </w:rPr>
              <w:t>Дарылоо иш-чаралары</w:t>
            </w:r>
          </w:p>
        </w:tc>
        <w:tc>
          <w:tcPr>
            <w:tcW w:w="1418" w:type="dxa"/>
          </w:tcPr>
          <w:p w14:paraId="4236B829" w14:textId="77777777" w:rsidR="00993036" w:rsidRDefault="0023160A">
            <w:pPr>
              <w:tabs>
                <w:tab w:val="left" w:pos="2127"/>
              </w:tabs>
              <w:jc w:val="center"/>
              <w:rPr>
                <w:sz w:val="28"/>
                <w:szCs w:val="28"/>
                <w:lang w:val="ru-RU"/>
              </w:rPr>
            </w:pPr>
            <w:r>
              <w:rPr>
                <w:sz w:val="28"/>
                <w:szCs w:val="28"/>
                <w:lang w:val="ru-RU"/>
              </w:rPr>
              <w:t>21,5</w:t>
            </w:r>
            <w:r>
              <w:rPr>
                <w:spacing w:val="-5"/>
                <w:sz w:val="28"/>
                <w:szCs w:val="28"/>
              </w:rPr>
              <w:t>±</w:t>
            </w:r>
            <w:r>
              <w:rPr>
                <w:spacing w:val="-5"/>
                <w:sz w:val="28"/>
                <w:szCs w:val="28"/>
                <w:lang w:val="ru-RU"/>
              </w:rPr>
              <w:t>1</w:t>
            </w:r>
          </w:p>
        </w:tc>
        <w:tc>
          <w:tcPr>
            <w:tcW w:w="1460" w:type="dxa"/>
            <w:gridSpan w:val="3"/>
          </w:tcPr>
          <w:p w14:paraId="4843D263" w14:textId="77777777" w:rsidR="00993036" w:rsidRDefault="0023160A">
            <w:pPr>
              <w:tabs>
                <w:tab w:val="left" w:pos="2127"/>
              </w:tabs>
              <w:jc w:val="center"/>
              <w:rPr>
                <w:sz w:val="28"/>
                <w:szCs w:val="28"/>
                <w:lang w:val="ru-RU"/>
              </w:rPr>
            </w:pPr>
            <w:r>
              <w:rPr>
                <w:sz w:val="28"/>
                <w:szCs w:val="28"/>
                <w:lang w:val="ru-RU"/>
              </w:rPr>
              <w:t>58,6</w:t>
            </w:r>
            <w:r>
              <w:rPr>
                <w:spacing w:val="-5"/>
                <w:sz w:val="28"/>
                <w:szCs w:val="28"/>
              </w:rPr>
              <w:t>±</w:t>
            </w:r>
            <w:r>
              <w:rPr>
                <w:spacing w:val="-5"/>
                <w:sz w:val="28"/>
                <w:szCs w:val="28"/>
                <w:lang w:val="ru-RU"/>
              </w:rPr>
              <w:t>1</w:t>
            </w:r>
          </w:p>
        </w:tc>
        <w:tc>
          <w:tcPr>
            <w:tcW w:w="1375" w:type="dxa"/>
          </w:tcPr>
          <w:p w14:paraId="6CEB0378" w14:textId="77777777" w:rsidR="00993036" w:rsidRDefault="0023160A">
            <w:pPr>
              <w:tabs>
                <w:tab w:val="left" w:pos="2127"/>
              </w:tabs>
              <w:jc w:val="center"/>
              <w:rPr>
                <w:sz w:val="28"/>
                <w:szCs w:val="28"/>
                <w:lang w:val="en-US"/>
              </w:rPr>
            </w:pPr>
            <w:r>
              <w:rPr>
                <w:rFonts w:eastAsia="Calibri"/>
                <w:iCs/>
                <w:sz w:val="28"/>
                <w:szCs w:val="28"/>
                <w:shd w:val="clear" w:color="auto" w:fill="FFFFFF"/>
              </w:rPr>
              <w:t>25</w:t>
            </w:r>
            <w:r>
              <w:rPr>
                <w:rFonts w:eastAsia="Calibri"/>
                <w:iCs/>
                <w:sz w:val="28"/>
                <w:szCs w:val="28"/>
              </w:rPr>
              <w:t>,5</w:t>
            </w:r>
            <w:r>
              <w:rPr>
                <w:spacing w:val="-5"/>
                <w:sz w:val="28"/>
                <w:szCs w:val="28"/>
              </w:rPr>
              <w:t>±</w:t>
            </w:r>
            <w:r>
              <w:rPr>
                <w:spacing w:val="-5"/>
                <w:sz w:val="28"/>
                <w:szCs w:val="28"/>
                <w:lang w:val="ru-RU"/>
              </w:rPr>
              <w:t>1</w:t>
            </w:r>
          </w:p>
        </w:tc>
        <w:tc>
          <w:tcPr>
            <w:tcW w:w="1559" w:type="dxa"/>
          </w:tcPr>
          <w:p w14:paraId="0EF0F4D4"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27,9</w:t>
            </w:r>
            <w:r>
              <w:rPr>
                <w:spacing w:val="-5"/>
                <w:sz w:val="28"/>
                <w:szCs w:val="28"/>
              </w:rPr>
              <w:t>±</w:t>
            </w:r>
            <w:r>
              <w:rPr>
                <w:spacing w:val="-5"/>
                <w:sz w:val="28"/>
                <w:szCs w:val="28"/>
                <w:lang w:val="ru-RU"/>
              </w:rPr>
              <w:t>1</w:t>
            </w:r>
          </w:p>
        </w:tc>
      </w:tr>
      <w:tr w:rsidR="00993036" w14:paraId="4C99A34A" w14:textId="77777777">
        <w:trPr>
          <w:trHeight w:val="264"/>
        </w:trPr>
        <w:tc>
          <w:tcPr>
            <w:tcW w:w="562" w:type="dxa"/>
            <w:vMerge/>
          </w:tcPr>
          <w:p w14:paraId="402E56A7" w14:textId="77777777" w:rsidR="00993036" w:rsidRDefault="00993036">
            <w:pPr>
              <w:ind w:firstLine="567"/>
              <w:jc w:val="center"/>
              <w:rPr>
                <w:iCs/>
                <w:sz w:val="28"/>
                <w:szCs w:val="28"/>
                <w:lang w:val="ky-KG"/>
              </w:rPr>
            </w:pPr>
          </w:p>
        </w:tc>
        <w:tc>
          <w:tcPr>
            <w:tcW w:w="2835" w:type="dxa"/>
            <w:vMerge/>
          </w:tcPr>
          <w:p w14:paraId="4CBF125E" w14:textId="77777777" w:rsidR="00993036" w:rsidRDefault="00993036">
            <w:pPr>
              <w:ind w:firstLine="567"/>
              <w:jc w:val="center"/>
              <w:rPr>
                <w:iCs/>
                <w:sz w:val="28"/>
                <w:szCs w:val="28"/>
                <w:lang w:val="ky-KG"/>
              </w:rPr>
            </w:pPr>
          </w:p>
        </w:tc>
        <w:tc>
          <w:tcPr>
            <w:tcW w:w="2878" w:type="dxa"/>
            <w:gridSpan w:val="4"/>
          </w:tcPr>
          <w:p w14:paraId="593087D9"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=1,5</w:t>
            </w:r>
          </w:p>
        </w:tc>
        <w:tc>
          <w:tcPr>
            <w:tcW w:w="2934" w:type="dxa"/>
            <w:gridSpan w:val="2"/>
          </w:tcPr>
          <w:p w14:paraId="35D878A8"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=0,005</w:t>
            </w:r>
          </w:p>
        </w:tc>
      </w:tr>
      <w:tr w:rsidR="00993036" w14:paraId="01205977" w14:textId="77777777">
        <w:trPr>
          <w:trHeight w:val="360"/>
        </w:trPr>
        <w:tc>
          <w:tcPr>
            <w:tcW w:w="562" w:type="dxa"/>
            <w:vMerge w:val="restart"/>
          </w:tcPr>
          <w:p w14:paraId="3D1A3B0E" w14:textId="77777777" w:rsidR="00993036" w:rsidRDefault="0023160A">
            <w:pPr>
              <w:jc w:val="center"/>
              <w:rPr>
                <w:iCs/>
                <w:sz w:val="28"/>
                <w:szCs w:val="28"/>
                <w:lang w:val="ky-KG"/>
              </w:rPr>
            </w:pPr>
            <w:r>
              <w:rPr>
                <w:iCs/>
                <w:sz w:val="28"/>
                <w:szCs w:val="28"/>
                <w:lang w:val="ky-KG"/>
              </w:rPr>
              <w:t>10</w:t>
            </w:r>
          </w:p>
        </w:tc>
        <w:tc>
          <w:tcPr>
            <w:tcW w:w="2835" w:type="dxa"/>
            <w:vMerge w:val="restart"/>
          </w:tcPr>
          <w:p w14:paraId="32585484" w14:textId="77777777" w:rsidR="00993036" w:rsidRDefault="0023160A">
            <w:pPr>
              <w:jc w:val="center"/>
              <w:rPr>
                <w:iCs/>
                <w:sz w:val="28"/>
                <w:szCs w:val="28"/>
                <w:lang w:val="ky-KG"/>
              </w:rPr>
            </w:pPr>
            <w:r>
              <w:rPr>
                <w:iCs/>
                <w:sz w:val="28"/>
                <w:szCs w:val="28"/>
                <w:lang w:val="ky-KG"/>
              </w:rPr>
              <w:t>Баңгизатка толеранттуулук</w:t>
            </w:r>
          </w:p>
        </w:tc>
        <w:tc>
          <w:tcPr>
            <w:tcW w:w="1483" w:type="dxa"/>
            <w:gridSpan w:val="2"/>
          </w:tcPr>
          <w:p w14:paraId="01AF09EC"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1</w:t>
            </w:r>
            <w:r>
              <w:rPr>
                <w:rFonts w:eastAsia="Calibri"/>
                <w:iCs/>
                <w:sz w:val="28"/>
                <w:szCs w:val="28"/>
                <w:lang w:eastAsia="ru-RU"/>
              </w:rPr>
              <w:t>5,8</w:t>
            </w:r>
            <w:r>
              <w:rPr>
                <w:spacing w:val="-5"/>
                <w:sz w:val="28"/>
                <w:szCs w:val="28"/>
              </w:rPr>
              <w:t>±</w:t>
            </w:r>
            <w:r>
              <w:rPr>
                <w:spacing w:val="-5"/>
                <w:sz w:val="28"/>
                <w:szCs w:val="28"/>
                <w:lang w:val="ru-RU"/>
              </w:rPr>
              <w:t>1</w:t>
            </w:r>
          </w:p>
        </w:tc>
        <w:tc>
          <w:tcPr>
            <w:tcW w:w="1395" w:type="dxa"/>
            <w:gridSpan w:val="2"/>
          </w:tcPr>
          <w:p w14:paraId="331C5E87"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70,8</w:t>
            </w:r>
            <w:r>
              <w:rPr>
                <w:spacing w:val="-5"/>
                <w:sz w:val="28"/>
                <w:szCs w:val="28"/>
              </w:rPr>
              <w:t>±</w:t>
            </w:r>
            <w:r>
              <w:rPr>
                <w:spacing w:val="-5"/>
                <w:sz w:val="28"/>
                <w:szCs w:val="28"/>
                <w:lang w:val="ru-RU"/>
              </w:rPr>
              <w:t>1,25</w:t>
            </w:r>
          </w:p>
        </w:tc>
        <w:tc>
          <w:tcPr>
            <w:tcW w:w="1375" w:type="dxa"/>
          </w:tcPr>
          <w:p w14:paraId="626338EF"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ru-RU"/>
              </w:rPr>
              <w:t>1,1</w:t>
            </w:r>
          </w:p>
        </w:tc>
        <w:tc>
          <w:tcPr>
            <w:tcW w:w="1559" w:type="dxa"/>
          </w:tcPr>
          <w:p w14:paraId="138C1C24" w14:textId="77777777" w:rsidR="00993036" w:rsidRDefault="0023160A">
            <w:pPr>
              <w:tabs>
                <w:tab w:val="left" w:pos="2127"/>
              </w:tabs>
              <w:ind w:hanging="41"/>
              <w:jc w:val="center"/>
              <w:rPr>
                <w:sz w:val="28"/>
                <w:szCs w:val="28"/>
                <w:lang w:val="ru-RU"/>
              </w:rPr>
            </w:pPr>
            <w:r>
              <w:rPr>
                <w:sz w:val="28"/>
                <w:szCs w:val="28"/>
                <w:lang w:val="ru-RU"/>
              </w:rPr>
              <w:t>29,4</w:t>
            </w:r>
            <w:r>
              <w:rPr>
                <w:spacing w:val="-5"/>
                <w:sz w:val="28"/>
                <w:szCs w:val="28"/>
              </w:rPr>
              <w:t>±</w:t>
            </w:r>
            <w:r>
              <w:rPr>
                <w:spacing w:val="-5"/>
                <w:sz w:val="28"/>
                <w:szCs w:val="28"/>
                <w:lang w:val="ru-RU"/>
              </w:rPr>
              <w:t>2,11</w:t>
            </w:r>
          </w:p>
        </w:tc>
      </w:tr>
      <w:tr w:rsidR="00993036" w14:paraId="109FE8A3" w14:textId="77777777">
        <w:trPr>
          <w:trHeight w:val="272"/>
        </w:trPr>
        <w:tc>
          <w:tcPr>
            <w:tcW w:w="562" w:type="dxa"/>
            <w:vMerge/>
          </w:tcPr>
          <w:p w14:paraId="5114C92D" w14:textId="77777777" w:rsidR="00993036" w:rsidRDefault="00993036">
            <w:pPr>
              <w:ind w:firstLine="567"/>
              <w:jc w:val="center"/>
              <w:rPr>
                <w:iCs/>
                <w:sz w:val="28"/>
                <w:szCs w:val="28"/>
                <w:lang w:val="ky-KG"/>
              </w:rPr>
            </w:pPr>
          </w:p>
        </w:tc>
        <w:tc>
          <w:tcPr>
            <w:tcW w:w="2835" w:type="dxa"/>
            <w:vMerge/>
          </w:tcPr>
          <w:p w14:paraId="25769DDD" w14:textId="77777777" w:rsidR="00993036" w:rsidRDefault="00993036">
            <w:pPr>
              <w:ind w:firstLine="567"/>
              <w:jc w:val="center"/>
              <w:rPr>
                <w:iCs/>
                <w:sz w:val="28"/>
                <w:szCs w:val="28"/>
                <w:lang w:val="ky-KG"/>
              </w:rPr>
            </w:pPr>
          </w:p>
        </w:tc>
        <w:tc>
          <w:tcPr>
            <w:tcW w:w="2878" w:type="dxa"/>
            <w:gridSpan w:val="4"/>
          </w:tcPr>
          <w:p w14:paraId="5292F669"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=5,4</w:t>
            </w:r>
          </w:p>
        </w:tc>
        <w:tc>
          <w:tcPr>
            <w:tcW w:w="2934" w:type="dxa"/>
            <w:gridSpan w:val="2"/>
          </w:tcPr>
          <w:p w14:paraId="6B03ECCA"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=3,6</w:t>
            </w:r>
          </w:p>
        </w:tc>
      </w:tr>
      <w:tr w:rsidR="00993036" w14:paraId="0070C2EF" w14:textId="77777777">
        <w:trPr>
          <w:trHeight w:val="360"/>
        </w:trPr>
        <w:tc>
          <w:tcPr>
            <w:tcW w:w="562" w:type="dxa"/>
            <w:vMerge w:val="restart"/>
          </w:tcPr>
          <w:p w14:paraId="61AC7461" w14:textId="77777777" w:rsidR="00993036" w:rsidRDefault="0023160A">
            <w:pPr>
              <w:jc w:val="center"/>
              <w:rPr>
                <w:iCs/>
                <w:sz w:val="28"/>
                <w:szCs w:val="28"/>
                <w:lang w:val="ky-KG"/>
              </w:rPr>
            </w:pPr>
            <w:r>
              <w:rPr>
                <w:iCs/>
                <w:sz w:val="28"/>
                <w:szCs w:val="28"/>
                <w:lang w:val="ky-KG"/>
              </w:rPr>
              <w:t>11</w:t>
            </w:r>
          </w:p>
        </w:tc>
        <w:tc>
          <w:tcPr>
            <w:tcW w:w="2835" w:type="dxa"/>
            <w:vMerge w:val="restart"/>
          </w:tcPr>
          <w:p w14:paraId="2FF98BCD" w14:textId="77777777" w:rsidR="00993036" w:rsidRDefault="0023160A">
            <w:pPr>
              <w:jc w:val="center"/>
              <w:rPr>
                <w:iCs/>
                <w:sz w:val="28"/>
                <w:szCs w:val="28"/>
                <w:lang w:val="ky-KG"/>
              </w:rPr>
            </w:pPr>
            <w:r>
              <w:rPr>
                <w:iCs/>
                <w:sz w:val="28"/>
                <w:szCs w:val="28"/>
                <w:lang w:val="ky-KG"/>
              </w:rPr>
              <w:t>Оорунун жүрүшүндө</w:t>
            </w:r>
          </w:p>
          <w:p w14:paraId="1374F3CB" w14:textId="77777777" w:rsidR="00993036" w:rsidRDefault="0023160A">
            <w:pPr>
              <w:jc w:val="center"/>
              <w:rPr>
                <w:iCs/>
                <w:sz w:val="28"/>
                <w:szCs w:val="28"/>
                <w:lang w:val="ky-KG"/>
              </w:rPr>
            </w:pPr>
            <w:r>
              <w:rPr>
                <w:iCs/>
                <w:sz w:val="28"/>
                <w:szCs w:val="28"/>
                <w:lang w:val="ky-KG"/>
              </w:rPr>
              <w:t>өзгөрүүлөр</w:t>
            </w:r>
          </w:p>
        </w:tc>
        <w:tc>
          <w:tcPr>
            <w:tcW w:w="1418" w:type="dxa"/>
          </w:tcPr>
          <w:p w14:paraId="08B96EB1"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3,9</w:t>
            </w:r>
            <w:r>
              <w:rPr>
                <w:spacing w:val="-5"/>
                <w:sz w:val="28"/>
                <w:szCs w:val="28"/>
              </w:rPr>
              <w:t>±</w:t>
            </w:r>
            <w:r>
              <w:rPr>
                <w:spacing w:val="-5"/>
                <w:sz w:val="28"/>
                <w:szCs w:val="28"/>
                <w:lang w:val="ru-RU"/>
              </w:rPr>
              <w:t>0,8</w:t>
            </w:r>
          </w:p>
        </w:tc>
        <w:tc>
          <w:tcPr>
            <w:tcW w:w="1460" w:type="dxa"/>
            <w:gridSpan w:val="3"/>
          </w:tcPr>
          <w:p w14:paraId="4CD83BC4"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25,7</w:t>
            </w:r>
            <w:r>
              <w:rPr>
                <w:spacing w:val="-5"/>
                <w:sz w:val="28"/>
                <w:szCs w:val="28"/>
              </w:rPr>
              <w:t>±</w:t>
            </w:r>
            <w:r>
              <w:rPr>
                <w:spacing w:val="-5"/>
                <w:sz w:val="28"/>
                <w:szCs w:val="28"/>
                <w:lang w:val="ru-RU"/>
              </w:rPr>
              <w:t>1,20</w:t>
            </w:r>
          </w:p>
        </w:tc>
        <w:tc>
          <w:tcPr>
            <w:tcW w:w="1375" w:type="dxa"/>
          </w:tcPr>
          <w:p w14:paraId="1E79A246"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1,8</w:t>
            </w:r>
            <w:r>
              <w:rPr>
                <w:spacing w:val="-5"/>
                <w:sz w:val="28"/>
                <w:szCs w:val="28"/>
              </w:rPr>
              <w:t>±</w:t>
            </w:r>
            <w:r>
              <w:rPr>
                <w:spacing w:val="-5"/>
                <w:sz w:val="28"/>
                <w:szCs w:val="28"/>
                <w:lang w:val="ru-RU"/>
              </w:rPr>
              <w:t>0,8</w:t>
            </w:r>
          </w:p>
        </w:tc>
        <w:tc>
          <w:tcPr>
            <w:tcW w:w="1559" w:type="dxa"/>
          </w:tcPr>
          <w:p w14:paraId="3B5329A0"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4,0</w:t>
            </w:r>
            <w:r>
              <w:rPr>
                <w:spacing w:val="-5"/>
                <w:sz w:val="28"/>
                <w:szCs w:val="28"/>
              </w:rPr>
              <w:t>±</w:t>
            </w:r>
            <w:r>
              <w:rPr>
                <w:spacing w:val="-5"/>
                <w:sz w:val="28"/>
                <w:szCs w:val="28"/>
                <w:lang w:val="ru-RU"/>
              </w:rPr>
              <w:t>0,7</w:t>
            </w:r>
          </w:p>
        </w:tc>
      </w:tr>
      <w:tr w:rsidR="00993036" w14:paraId="3555BA20" w14:textId="77777777">
        <w:trPr>
          <w:trHeight w:val="276"/>
        </w:trPr>
        <w:tc>
          <w:tcPr>
            <w:tcW w:w="562" w:type="dxa"/>
            <w:vMerge/>
          </w:tcPr>
          <w:p w14:paraId="00F2FC35" w14:textId="77777777" w:rsidR="00993036" w:rsidRDefault="00993036">
            <w:pPr>
              <w:ind w:firstLine="567"/>
              <w:jc w:val="center"/>
              <w:rPr>
                <w:iCs/>
                <w:sz w:val="28"/>
                <w:szCs w:val="28"/>
                <w:lang w:val="ky-KG"/>
              </w:rPr>
            </w:pPr>
          </w:p>
        </w:tc>
        <w:tc>
          <w:tcPr>
            <w:tcW w:w="2835" w:type="dxa"/>
            <w:vMerge/>
          </w:tcPr>
          <w:p w14:paraId="04C22545" w14:textId="77777777" w:rsidR="00993036" w:rsidRDefault="00993036">
            <w:pPr>
              <w:ind w:firstLine="567"/>
              <w:jc w:val="center"/>
              <w:rPr>
                <w:iCs/>
                <w:sz w:val="28"/>
                <w:szCs w:val="28"/>
                <w:lang w:val="ky-KG"/>
              </w:rPr>
            </w:pPr>
          </w:p>
        </w:tc>
        <w:tc>
          <w:tcPr>
            <w:tcW w:w="2878" w:type="dxa"/>
            <w:gridSpan w:val="4"/>
          </w:tcPr>
          <w:p w14:paraId="271C86E5"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=1,29</w:t>
            </w:r>
          </w:p>
        </w:tc>
        <w:tc>
          <w:tcPr>
            <w:tcW w:w="2934" w:type="dxa"/>
            <w:gridSpan w:val="2"/>
          </w:tcPr>
          <w:p w14:paraId="0C6FBA96"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=0,04</w:t>
            </w:r>
          </w:p>
        </w:tc>
      </w:tr>
      <w:tr w:rsidR="00993036" w14:paraId="0C086528" w14:textId="77777777">
        <w:trPr>
          <w:trHeight w:val="245"/>
        </w:trPr>
        <w:tc>
          <w:tcPr>
            <w:tcW w:w="562" w:type="dxa"/>
            <w:vMerge w:val="restart"/>
          </w:tcPr>
          <w:p w14:paraId="34D228DB" w14:textId="77777777" w:rsidR="00993036" w:rsidRDefault="0023160A">
            <w:pPr>
              <w:jc w:val="center"/>
              <w:rPr>
                <w:iCs/>
                <w:sz w:val="28"/>
                <w:szCs w:val="28"/>
                <w:lang w:val="ky-KG"/>
              </w:rPr>
            </w:pPr>
            <w:r>
              <w:rPr>
                <w:iCs/>
                <w:sz w:val="28"/>
                <w:szCs w:val="28"/>
                <w:lang w:val="ky-KG"/>
              </w:rPr>
              <w:t>12</w:t>
            </w:r>
          </w:p>
        </w:tc>
        <w:tc>
          <w:tcPr>
            <w:tcW w:w="2835" w:type="dxa"/>
            <w:vMerge w:val="restart"/>
          </w:tcPr>
          <w:p w14:paraId="7D761B1E" w14:textId="77777777" w:rsidR="00993036" w:rsidRDefault="0023160A">
            <w:pPr>
              <w:jc w:val="center"/>
              <w:rPr>
                <w:iCs/>
                <w:sz w:val="28"/>
                <w:szCs w:val="28"/>
                <w:lang w:val="ky-KG"/>
              </w:rPr>
            </w:pPr>
            <w:r>
              <w:rPr>
                <w:iCs/>
                <w:sz w:val="28"/>
                <w:szCs w:val="28"/>
                <w:lang w:val="ky-KG"/>
              </w:rPr>
              <w:t>Башка элементтер</w:t>
            </w:r>
          </w:p>
        </w:tc>
        <w:tc>
          <w:tcPr>
            <w:tcW w:w="1418" w:type="dxa"/>
          </w:tcPr>
          <w:p w14:paraId="36FB4BA1"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6,0</w:t>
            </w:r>
            <w:r>
              <w:rPr>
                <w:spacing w:val="-5"/>
                <w:sz w:val="28"/>
                <w:szCs w:val="28"/>
              </w:rPr>
              <w:t>±</w:t>
            </w:r>
            <w:r>
              <w:rPr>
                <w:spacing w:val="-5"/>
                <w:sz w:val="28"/>
                <w:szCs w:val="28"/>
                <w:lang w:val="ru-RU"/>
              </w:rPr>
              <w:t>0,15</w:t>
            </w:r>
          </w:p>
        </w:tc>
        <w:tc>
          <w:tcPr>
            <w:tcW w:w="1460" w:type="dxa"/>
            <w:gridSpan w:val="3"/>
          </w:tcPr>
          <w:p w14:paraId="61913188"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10,3</w:t>
            </w:r>
            <w:r>
              <w:rPr>
                <w:spacing w:val="-5"/>
                <w:sz w:val="28"/>
                <w:szCs w:val="28"/>
              </w:rPr>
              <w:t>±</w:t>
            </w:r>
            <w:r>
              <w:rPr>
                <w:spacing w:val="-5"/>
                <w:sz w:val="28"/>
                <w:szCs w:val="28"/>
                <w:lang w:val="ru-RU"/>
              </w:rPr>
              <w:t>0,9</w:t>
            </w:r>
          </w:p>
        </w:tc>
        <w:tc>
          <w:tcPr>
            <w:tcW w:w="1375" w:type="dxa"/>
          </w:tcPr>
          <w:p w14:paraId="1A262AA4"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2,0</w:t>
            </w:r>
            <w:r>
              <w:rPr>
                <w:spacing w:val="-5"/>
                <w:sz w:val="28"/>
                <w:szCs w:val="28"/>
              </w:rPr>
              <w:t>±</w:t>
            </w:r>
            <w:r>
              <w:rPr>
                <w:spacing w:val="-5"/>
                <w:sz w:val="28"/>
                <w:szCs w:val="28"/>
                <w:lang w:val="ru-RU"/>
              </w:rPr>
              <w:t>1,9</w:t>
            </w:r>
          </w:p>
        </w:tc>
        <w:tc>
          <w:tcPr>
            <w:tcW w:w="1559" w:type="dxa"/>
          </w:tcPr>
          <w:p w14:paraId="453E8F33" w14:textId="77777777" w:rsidR="00993036" w:rsidRDefault="0023160A">
            <w:pPr>
              <w:tabs>
                <w:tab w:val="left" w:pos="2127"/>
              </w:tabs>
              <w:jc w:val="center"/>
              <w:rPr>
                <w:sz w:val="28"/>
                <w:szCs w:val="28"/>
                <w:lang w:val="en-US"/>
              </w:rPr>
            </w:pPr>
            <w:r>
              <w:rPr>
                <w:rFonts w:eastAsia="Calibri"/>
                <w:iCs/>
                <w:sz w:val="28"/>
                <w:szCs w:val="28"/>
                <w:shd w:val="clear" w:color="auto" w:fill="FFFFFF"/>
                <w:lang w:eastAsia="ru-RU"/>
              </w:rPr>
              <w:t>2,5</w:t>
            </w:r>
            <w:r>
              <w:rPr>
                <w:spacing w:val="-5"/>
                <w:sz w:val="28"/>
                <w:szCs w:val="28"/>
              </w:rPr>
              <w:t>±</w:t>
            </w:r>
            <w:r>
              <w:rPr>
                <w:spacing w:val="-5"/>
                <w:sz w:val="28"/>
                <w:szCs w:val="28"/>
                <w:lang w:val="ru-RU"/>
              </w:rPr>
              <w:t>2,2</w:t>
            </w:r>
          </w:p>
        </w:tc>
      </w:tr>
      <w:tr w:rsidR="00993036" w14:paraId="07355748" w14:textId="77777777">
        <w:trPr>
          <w:trHeight w:val="110"/>
        </w:trPr>
        <w:tc>
          <w:tcPr>
            <w:tcW w:w="562" w:type="dxa"/>
            <w:vMerge/>
          </w:tcPr>
          <w:p w14:paraId="391D69E7" w14:textId="77777777" w:rsidR="00993036" w:rsidRDefault="00993036">
            <w:pPr>
              <w:ind w:firstLine="567"/>
              <w:jc w:val="center"/>
              <w:rPr>
                <w:iCs/>
                <w:sz w:val="28"/>
                <w:szCs w:val="28"/>
                <w:lang w:val="ky-KG"/>
              </w:rPr>
            </w:pPr>
          </w:p>
        </w:tc>
        <w:tc>
          <w:tcPr>
            <w:tcW w:w="2835" w:type="dxa"/>
            <w:vMerge/>
          </w:tcPr>
          <w:p w14:paraId="38748980" w14:textId="77777777" w:rsidR="00993036" w:rsidRDefault="00993036">
            <w:pPr>
              <w:ind w:firstLine="567"/>
              <w:jc w:val="center"/>
              <w:rPr>
                <w:iCs/>
                <w:sz w:val="28"/>
                <w:szCs w:val="28"/>
                <w:lang w:val="ky-KG"/>
              </w:rPr>
            </w:pPr>
          </w:p>
        </w:tc>
        <w:tc>
          <w:tcPr>
            <w:tcW w:w="2878" w:type="dxa"/>
            <w:gridSpan w:val="4"/>
          </w:tcPr>
          <w:p w14:paraId="69CBD162"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=0,001</w:t>
            </w:r>
          </w:p>
        </w:tc>
        <w:tc>
          <w:tcPr>
            <w:tcW w:w="2934" w:type="dxa"/>
            <w:gridSpan w:val="2"/>
          </w:tcPr>
          <w:p w14:paraId="4B2C8D4B"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=0,05</w:t>
            </w:r>
          </w:p>
        </w:tc>
      </w:tr>
      <w:tr w:rsidR="00993036" w14:paraId="1BE761D5" w14:textId="77777777">
        <w:trPr>
          <w:trHeight w:val="342"/>
        </w:trPr>
        <w:tc>
          <w:tcPr>
            <w:tcW w:w="562" w:type="dxa"/>
            <w:vMerge w:val="restart"/>
          </w:tcPr>
          <w:p w14:paraId="24622140" w14:textId="77777777" w:rsidR="00993036" w:rsidRDefault="0023160A">
            <w:pPr>
              <w:jc w:val="center"/>
              <w:rPr>
                <w:iCs/>
                <w:sz w:val="28"/>
                <w:szCs w:val="28"/>
                <w:lang w:val="ky-KG"/>
              </w:rPr>
            </w:pPr>
            <w:r>
              <w:rPr>
                <w:iCs/>
                <w:sz w:val="28"/>
                <w:szCs w:val="28"/>
                <w:lang w:val="ky-KG"/>
              </w:rPr>
              <w:t>13</w:t>
            </w:r>
          </w:p>
        </w:tc>
        <w:tc>
          <w:tcPr>
            <w:tcW w:w="2835" w:type="dxa"/>
            <w:vMerge w:val="restart"/>
          </w:tcPr>
          <w:p w14:paraId="63A261A6" w14:textId="77777777" w:rsidR="00993036" w:rsidRDefault="0023160A">
            <w:pPr>
              <w:jc w:val="center"/>
              <w:rPr>
                <w:iCs/>
                <w:sz w:val="28"/>
                <w:szCs w:val="28"/>
                <w:lang w:val="ky-KG"/>
              </w:rPr>
            </w:pPr>
            <w:r>
              <w:rPr>
                <w:iCs/>
                <w:sz w:val="28"/>
                <w:szCs w:val="28"/>
                <w:lang w:val="ky-KG"/>
              </w:rPr>
              <w:t>100 бейтапка жалпы элементтер</w:t>
            </w:r>
          </w:p>
        </w:tc>
        <w:tc>
          <w:tcPr>
            <w:tcW w:w="1418" w:type="dxa"/>
          </w:tcPr>
          <w:p w14:paraId="67890F7E" w14:textId="77777777" w:rsidR="00993036" w:rsidRDefault="0023160A">
            <w:pPr>
              <w:tabs>
                <w:tab w:val="left" w:pos="2127"/>
              </w:tabs>
              <w:jc w:val="center"/>
              <w:rPr>
                <w:sz w:val="28"/>
                <w:szCs w:val="28"/>
                <w:lang w:val="en-US"/>
              </w:rPr>
            </w:pPr>
            <w:r>
              <w:rPr>
                <w:rFonts w:eastAsia="Calibri"/>
                <w:iCs/>
                <w:sz w:val="28"/>
                <w:szCs w:val="28"/>
                <w:shd w:val="clear" w:color="auto" w:fill="FFFFFF"/>
              </w:rPr>
              <w:t>277,</w:t>
            </w:r>
            <w:r>
              <w:rPr>
                <w:rFonts w:eastAsia="Calibri"/>
                <w:iCs/>
                <w:sz w:val="28"/>
                <w:szCs w:val="28"/>
              </w:rPr>
              <w:t>1</w:t>
            </w:r>
            <w:r>
              <w:rPr>
                <w:spacing w:val="-5"/>
                <w:sz w:val="28"/>
                <w:szCs w:val="28"/>
              </w:rPr>
              <w:t>±</w:t>
            </w:r>
            <w:r>
              <w:rPr>
                <w:spacing w:val="-5"/>
                <w:sz w:val="28"/>
                <w:szCs w:val="28"/>
                <w:lang w:val="ru-RU"/>
              </w:rPr>
              <w:t>3,6</w:t>
            </w:r>
          </w:p>
        </w:tc>
        <w:tc>
          <w:tcPr>
            <w:tcW w:w="1460" w:type="dxa"/>
            <w:gridSpan w:val="3"/>
          </w:tcPr>
          <w:p w14:paraId="10244E16" w14:textId="77777777" w:rsidR="00993036" w:rsidRDefault="0023160A">
            <w:pPr>
              <w:tabs>
                <w:tab w:val="left" w:pos="2127"/>
              </w:tabs>
              <w:jc w:val="center"/>
              <w:rPr>
                <w:sz w:val="28"/>
                <w:szCs w:val="28"/>
                <w:lang w:val="en-US"/>
              </w:rPr>
            </w:pPr>
            <w:r>
              <w:rPr>
                <w:rFonts w:eastAsia="Calibri"/>
                <w:iCs/>
                <w:sz w:val="28"/>
                <w:szCs w:val="28"/>
              </w:rPr>
              <w:t>823,4</w:t>
            </w:r>
            <w:r>
              <w:rPr>
                <w:spacing w:val="-5"/>
                <w:sz w:val="28"/>
                <w:szCs w:val="28"/>
              </w:rPr>
              <w:t>±</w:t>
            </w:r>
            <w:r>
              <w:rPr>
                <w:spacing w:val="-5"/>
                <w:sz w:val="28"/>
                <w:szCs w:val="28"/>
                <w:lang w:val="ru-RU"/>
              </w:rPr>
              <w:t>4,1</w:t>
            </w:r>
          </w:p>
        </w:tc>
        <w:tc>
          <w:tcPr>
            <w:tcW w:w="1375" w:type="dxa"/>
          </w:tcPr>
          <w:p w14:paraId="5BD45864" w14:textId="77777777" w:rsidR="00993036" w:rsidRDefault="0023160A">
            <w:pPr>
              <w:tabs>
                <w:tab w:val="left" w:pos="2127"/>
              </w:tabs>
              <w:jc w:val="center"/>
              <w:rPr>
                <w:sz w:val="28"/>
                <w:szCs w:val="28"/>
                <w:lang w:val="en-US"/>
              </w:rPr>
            </w:pPr>
            <w:r>
              <w:rPr>
                <w:rFonts w:eastAsia="Calibri"/>
                <w:iCs/>
                <w:sz w:val="28"/>
                <w:szCs w:val="28"/>
              </w:rPr>
              <w:t>84,3</w:t>
            </w:r>
            <w:r>
              <w:rPr>
                <w:spacing w:val="-5"/>
                <w:sz w:val="28"/>
                <w:szCs w:val="28"/>
              </w:rPr>
              <w:t>±</w:t>
            </w:r>
            <w:r>
              <w:rPr>
                <w:spacing w:val="-5"/>
                <w:sz w:val="28"/>
                <w:szCs w:val="28"/>
                <w:lang w:val="ru-RU"/>
              </w:rPr>
              <w:t>8,07</w:t>
            </w:r>
          </w:p>
        </w:tc>
        <w:tc>
          <w:tcPr>
            <w:tcW w:w="1559" w:type="dxa"/>
          </w:tcPr>
          <w:p w14:paraId="7C4FC938" w14:textId="77777777" w:rsidR="00993036" w:rsidRDefault="0023160A">
            <w:pPr>
              <w:tabs>
                <w:tab w:val="left" w:pos="2127"/>
              </w:tabs>
              <w:jc w:val="center"/>
              <w:rPr>
                <w:sz w:val="28"/>
                <w:szCs w:val="28"/>
                <w:lang w:val="en-US"/>
              </w:rPr>
            </w:pPr>
            <w:r>
              <w:rPr>
                <w:rFonts w:eastAsia="Calibri"/>
                <w:iCs/>
                <w:sz w:val="28"/>
                <w:szCs w:val="28"/>
              </w:rPr>
              <w:t>377,0</w:t>
            </w:r>
            <w:r>
              <w:rPr>
                <w:spacing w:val="-5"/>
                <w:sz w:val="28"/>
                <w:szCs w:val="28"/>
              </w:rPr>
              <w:t>±</w:t>
            </w:r>
            <w:r>
              <w:rPr>
                <w:spacing w:val="-5"/>
                <w:sz w:val="28"/>
                <w:szCs w:val="28"/>
                <w:lang w:val="ru-RU"/>
              </w:rPr>
              <w:t>7,15</w:t>
            </w:r>
          </w:p>
        </w:tc>
      </w:tr>
      <w:tr w:rsidR="00993036" w14:paraId="4C1E9040" w14:textId="77777777">
        <w:trPr>
          <w:trHeight w:val="336"/>
        </w:trPr>
        <w:tc>
          <w:tcPr>
            <w:tcW w:w="562" w:type="dxa"/>
            <w:vMerge/>
          </w:tcPr>
          <w:p w14:paraId="16A0DEDB" w14:textId="77777777" w:rsidR="00993036" w:rsidRDefault="00993036">
            <w:pPr>
              <w:ind w:firstLine="567"/>
              <w:jc w:val="center"/>
              <w:rPr>
                <w:iCs/>
                <w:sz w:val="28"/>
                <w:szCs w:val="28"/>
                <w:lang w:val="ky-KG"/>
              </w:rPr>
            </w:pPr>
          </w:p>
        </w:tc>
        <w:tc>
          <w:tcPr>
            <w:tcW w:w="2835" w:type="dxa"/>
            <w:vMerge/>
          </w:tcPr>
          <w:p w14:paraId="34922D0F" w14:textId="77777777" w:rsidR="00993036" w:rsidRDefault="00993036">
            <w:pPr>
              <w:ind w:firstLine="567"/>
              <w:jc w:val="center"/>
              <w:rPr>
                <w:iCs/>
                <w:sz w:val="28"/>
                <w:szCs w:val="28"/>
                <w:lang w:val="ky-KG"/>
              </w:rPr>
            </w:pPr>
          </w:p>
        </w:tc>
        <w:tc>
          <w:tcPr>
            <w:tcW w:w="2878" w:type="dxa"/>
            <w:gridSpan w:val="4"/>
          </w:tcPr>
          <w:p w14:paraId="66D76673"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=6,9</w:t>
            </w:r>
          </w:p>
        </w:tc>
        <w:tc>
          <w:tcPr>
            <w:tcW w:w="2934" w:type="dxa"/>
            <w:gridSpan w:val="2"/>
          </w:tcPr>
          <w:p w14:paraId="708226FC"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=6,4</w:t>
            </w:r>
          </w:p>
        </w:tc>
      </w:tr>
      <w:tr w:rsidR="00993036" w14:paraId="48BA1838" w14:textId="77777777">
        <w:trPr>
          <w:trHeight w:val="384"/>
        </w:trPr>
        <w:tc>
          <w:tcPr>
            <w:tcW w:w="562" w:type="dxa"/>
            <w:vMerge w:val="restart"/>
          </w:tcPr>
          <w:p w14:paraId="4B90C715" w14:textId="77777777" w:rsidR="00993036" w:rsidRDefault="0023160A">
            <w:pPr>
              <w:jc w:val="center"/>
              <w:rPr>
                <w:iCs/>
                <w:sz w:val="28"/>
                <w:szCs w:val="28"/>
                <w:lang w:val="ky-KG"/>
              </w:rPr>
            </w:pPr>
            <w:r>
              <w:rPr>
                <w:iCs/>
                <w:sz w:val="28"/>
                <w:szCs w:val="28"/>
                <w:lang w:val="ky-KG"/>
              </w:rPr>
              <w:t>14</w:t>
            </w:r>
          </w:p>
        </w:tc>
        <w:tc>
          <w:tcPr>
            <w:tcW w:w="2835" w:type="dxa"/>
            <w:vMerge w:val="restart"/>
          </w:tcPr>
          <w:p w14:paraId="0C3256AF" w14:textId="77777777" w:rsidR="00993036" w:rsidRDefault="0023160A">
            <w:pPr>
              <w:jc w:val="center"/>
              <w:rPr>
                <w:iCs/>
                <w:sz w:val="28"/>
                <w:szCs w:val="28"/>
                <w:lang w:val="ky-KG"/>
              </w:rPr>
            </w:pPr>
            <w:r>
              <w:rPr>
                <w:iCs/>
                <w:sz w:val="28"/>
                <w:szCs w:val="28"/>
                <w:lang w:val="ky-KG"/>
              </w:rPr>
              <w:t>Активдүүлүк коэффициенти</w:t>
            </w:r>
          </w:p>
        </w:tc>
        <w:tc>
          <w:tcPr>
            <w:tcW w:w="1418" w:type="dxa"/>
          </w:tcPr>
          <w:p w14:paraId="02343A31" w14:textId="77777777" w:rsidR="00993036" w:rsidRDefault="0023160A">
            <w:pPr>
              <w:tabs>
                <w:tab w:val="left" w:pos="2127"/>
              </w:tabs>
              <w:jc w:val="center"/>
              <w:rPr>
                <w:sz w:val="28"/>
                <w:szCs w:val="28"/>
                <w:lang w:val="ru-RU"/>
              </w:rPr>
            </w:pPr>
            <w:r>
              <w:rPr>
                <w:rFonts w:eastAsia="Calibri"/>
                <w:iCs/>
                <w:sz w:val="28"/>
                <w:szCs w:val="28"/>
              </w:rPr>
              <w:t>2,7</w:t>
            </w:r>
            <w:r>
              <w:rPr>
                <w:spacing w:val="-5"/>
                <w:sz w:val="28"/>
                <w:szCs w:val="28"/>
              </w:rPr>
              <w:t>±</w:t>
            </w:r>
            <w:r>
              <w:rPr>
                <w:spacing w:val="-5"/>
                <w:sz w:val="28"/>
                <w:szCs w:val="28"/>
                <w:lang w:val="ru-RU"/>
              </w:rPr>
              <w:t>0,95</w:t>
            </w:r>
          </w:p>
        </w:tc>
        <w:tc>
          <w:tcPr>
            <w:tcW w:w="1460" w:type="dxa"/>
            <w:gridSpan w:val="3"/>
          </w:tcPr>
          <w:p w14:paraId="28A90946" w14:textId="77777777" w:rsidR="00993036" w:rsidRDefault="0023160A">
            <w:pPr>
              <w:tabs>
                <w:tab w:val="left" w:pos="2127"/>
              </w:tabs>
              <w:jc w:val="center"/>
              <w:rPr>
                <w:sz w:val="28"/>
                <w:szCs w:val="28"/>
                <w:lang w:val="ru-RU"/>
              </w:rPr>
            </w:pPr>
            <w:r>
              <w:rPr>
                <w:rFonts w:eastAsia="Calibri"/>
                <w:iCs/>
                <w:sz w:val="28"/>
                <w:szCs w:val="28"/>
              </w:rPr>
              <w:t>8,2</w:t>
            </w:r>
            <w:r>
              <w:rPr>
                <w:spacing w:val="-5"/>
                <w:sz w:val="28"/>
                <w:szCs w:val="28"/>
              </w:rPr>
              <w:t>±</w:t>
            </w:r>
            <w:r>
              <w:rPr>
                <w:spacing w:val="-5"/>
                <w:sz w:val="28"/>
                <w:szCs w:val="28"/>
                <w:lang w:val="ru-RU"/>
              </w:rPr>
              <w:t>0,9</w:t>
            </w:r>
          </w:p>
        </w:tc>
        <w:tc>
          <w:tcPr>
            <w:tcW w:w="1375" w:type="dxa"/>
          </w:tcPr>
          <w:p w14:paraId="77D580FE" w14:textId="77777777" w:rsidR="00993036" w:rsidRDefault="0023160A">
            <w:pPr>
              <w:tabs>
                <w:tab w:val="left" w:pos="2127"/>
              </w:tabs>
              <w:jc w:val="center"/>
              <w:rPr>
                <w:sz w:val="28"/>
                <w:szCs w:val="28"/>
                <w:lang w:val="ru-RU"/>
              </w:rPr>
            </w:pPr>
            <w:r>
              <w:rPr>
                <w:rFonts w:eastAsia="Calibri"/>
                <w:iCs/>
                <w:sz w:val="28"/>
                <w:szCs w:val="28"/>
              </w:rPr>
              <w:t>1,8</w:t>
            </w:r>
            <w:r>
              <w:rPr>
                <w:spacing w:val="-5"/>
                <w:sz w:val="28"/>
                <w:szCs w:val="28"/>
              </w:rPr>
              <w:t>±</w:t>
            </w:r>
            <w:r>
              <w:rPr>
                <w:spacing w:val="-5"/>
                <w:sz w:val="28"/>
                <w:szCs w:val="28"/>
                <w:lang w:val="ru-RU"/>
              </w:rPr>
              <w:t>0,95</w:t>
            </w:r>
          </w:p>
        </w:tc>
        <w:tc>
          <w:tcPr>
            <w:tcW w:w="1559" w:type="dxa"/>
          </w:tcPr>
          <w:p w14:paraId="54C29AD1" w14:textId="77777777" w:rsidR="00993036" w:rsidRDefault="0023160A">
            <w:pPr>
              <w:tabs>
                <w:tab w:val="left" w:pos="2127"/>
              </w:tabs>
              <w:jc w:val="center"/>
              <w:rPr>
                <w:sz w:val="28"/>
                <w:szCs w:val="28"/>
                <w:lang w:val="ru-RU"/>
              </w:rPr>
            </w:pPr>
            <w:r>
              <w:rPr>
                <w:rFonts w:eastAsia="Calibri"/>
                <w:iCs/>
                <w:sz w:val="28"/>
                <w:szCs w:val="28"/>
              </w:rPr>
              <w:t>3,7</w:t>
            </w:r>
            <w:r>
              <w:rPr>
                <w:spacing w:val="-5"/>
                <w:sz w:val="28"/>
                <w:szCs w:val="28"/>
              </w:rPr>
              <w:t>±</w:t>
            </w:r>
            <w:r>
              <w:rPr>
                <w:spacing w:val="-5"/>
                <w:sz w:val="28"/>
                <w:szCs w:val="28"/>
                <w:lang w:val="ru-RU"/>
              </w:rPr>
              <w:t>1</w:t>
            </w:r>
          </w:p>
        </w:tc>
      </w:tr>
      <w:tr w:rsidR="00993036" w14:paraId="712E27FE" w14:textId="77777777">
        <w:trPr>
          <w:trHeight w:val="248"/>
        </w:trPr>
        <w:tc>
          <w:tcPr>
            <w:tcW w:w="562" w:type="dxa"/>
            <w:vMerge/>
          </w:tcPr>
          <w:p w14:paraId="26400372" w14:textId="77777777" w:rsidR="00993036" w:rsidRDefault="00993036">
            <w:pPr>
              <w:ind w:firstLine="567"/>
              <w:jc w:val="center"/>
              <w:rPr>
                <w:iCs/>
                <w:sz w:val="28"/>
                <w:szCs w:val="28"/>
                <w:lang w:val="ky-KG"/>
              </w:rPr>
            </w:pPr>
          </w:p>
        </w:tc>
        <w:tc>
          <w:tcPr>
            <w:tcW w:w="2835" w:type="dxa"/>
            <w:vMerge/>
          </w:tcPr>
          <w:p w14:paraId="00D103DC" w14:textId="77777777" w:rsidR="00993036" w:rsidRDefault="00993036">
            <w:pPr>
              <w:ind w:firstLine="567"/>
              <w:jc w:val="center"/>
              <w:rPr>
                <w:iCs/>
                <w:sz w:val="28"/>
                <w:szCs w:val="28"/>
                <w:lang w:val="ky-KG"/>
              </w:rPr>
            </w:pPr>
          </w:p>
        </w:tc>
        <w:tc>
          <w:tcPr>
            <w:tcW w:w="2878" w:type="dxa"/>
            <w:gridSpan w:val="4"/>
          </w:tcPr>
          <w:p w14:paraId="6D8DC16C"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=0,002</w:t>
            </w:r>
          </w:p>
        </w:tc>
        <w:tc>
          <w:tcPr>
            <w:tcW w:w="2934" w:type="dxa"/>
            <w:gridSpan w:val="2"/>
          </w:tcPr>
          <w:p w14:paraId="72423668" w14:textId="77777777" w:rsidR="00993036" w:rsidRDefault="0023160A">
            <w:pPr>
              <w:tabs>
                <w:tab w:val="left" w:pos="2127"/>
              </w:tabs>
              <w:ind w:firstLine="567"/>
              <w:jc w:val="center"/>
              <w:rPr>
                <w:sz w:val="28"/>
                <w:szCs w:val="28"/>
                <w:lang w:val="en-US"/>
              </w:rPr>
            </w:pPr>
            <w:r>
              <w:rPr>
                <w:sz w:val="28"/>
                <w:szCs w:val="28"/>
                <w:lang w:val="en-US"/>
              </w:rPr>
              <w:t>p</w:t>
            </w:r>
            <w:r>
              <w:rPr>
                <w:sz w:val="28"/>
                <w:szCs w:val="28"/>
                <w:lang w:val="ru-RU"/>
              </w:rPr>
              <w:t>=0,07</w:t>
            </w:r>
          </w:p>
        </w:tc>
      </w:tr>
      <w:tr w:rsidR="00993036" w14:paraId="18811B2D" w14:textId="77777777">
        <w:tc>
          <w:tcPr>
            <w:tcW w:w="9209" w:type="dxa"/>
            <w:gridSpan w:val="8"/>
          </w:tcPr>
          <w:p w14:paraId="12C130FD" w14:textId="77777777" w:rsidR="00993036" w:rsidRDefault="0023160A">
            <w:pPr>
              <w:ind w:firstLine="567"/>
              <w:jc w:val="both"/>
              <w:rPr>
                <w:i/>
                <w:sz w:val="24"/>
                <w:szCs w:val="24"/>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xml:space="preserve">- учурда ишенимдүү айрыма </w:t>
            </w:r>
          </w:p>
        </w:tc>
      </w:tr>
      <w:bookmarkEnd w:id="7"/>
    </w:tbl>
    <w:p w14:paraId="2BFC48D8" w14:textId="77777777" w:rsidR="00993036" w:rsidRDefault="00993036">
      <w:pPr>
        <w:pStyle w:val="11"/>
        <w:spacing w:before="1"/>
        <w:ind w:left="0"/>
        <w:rPr>
          <w:b w:val="0"/>
          <w:bCs w:val="0"/>
          <w:lang w:val="ky-KG"/>
        </w:rPr>
      </w:pPr>
    </w:p>
    <w:p w14:paraId="0883427D" w14:textId="23AEFD29" w:rsidR="00993036" w:rsidRDefault="00210DC6">
      <w:pPr>
        <w:pStyle w:val="11"/>
        <w:spacing w:before="1"/>
        <w:ind w:firstLine="607"/>
        <w:rPr>
          <w:b w:val="0"/>
          <w:bCs w:val="0"/>
        </w:rPr>
      </w:pPr>
      <w:r>
        <w:rPr>
          <w:b w:val="0"/>
          <w:bCs w:val="0"/>
        </w:rPr>
        <w:t>Бул көрсөткүчтөр сурамжылоонун сапаты жакшырганын, ошондой эле үй-бүлөлүк дарыгерлердин методологиялык жактан алдыңкыраак иштегенин көрсөтүүдө.</w:t>
      </w:r>
      <w:r>
        <w:rPr>
          <w:b w:val="0"/>
          <w:bCs w:val="0"/>
          <w:lang w:val="ky-KG"/>
        </w:rPr>
        <w:t xml:space="preserve"> </w:t>
      </w:r>
      <w:r>
        <w:rPr>
          <w:b w:val="0"/>
          <w:bCs w:val="0"/>
        </w:rPr>
        <w:t>Жаңы технологиялар жана усулдар колдонулган шарттарда активдүүлүк коэффициенти үч эсеге жакын өстү: ҮБДде 2,7ден 8,2ге чейин. Тде 1,8ден 3,7ге чейин.</w:t>
      </w:r>
      <w:r>
        <w:rPr>
          <w:b w:val="0"/>
          <w:bCs w:val="0"/>
          <w:lang w:val="ky-KG"/>
        </w:rPr>
        <w:t xml:space="preserve"> </w:t>
      </w:r>
      <w:r w:rsidR="0023160A">
        <w:rPr>
          <w:b w:val="0"/>
          <w:bCs w:val="0"/>
        </w:rPr>
        <w:t>Бул активдүүлүктүн жана сурамжылоонун натыйжалуулугунун олуттуу өсүшүн билдирет. Дарыгерлер бейтаптар менен сүйлөшүү учурунда оорунун белгилерин тактап, анын себебин жана таасирин тереңирээк изилдей башташты.</w:t>
      </w:r>
    </w:p>
    <w:p w14:paraId="2E9A7BD8" w14:textId="77777777" w:rsidR="00993036" w:rsidRDefault="0023160A">
      <w:pPr>
        <w:pStyle w:val="11"/>
        <w:spacing w:before="1"/>
        <w:ind w:firstLine="607"/>
        <w:rPr>
          <w:b w:val="0"/>
          <w:bCs w:val="0"/>
        </w:rPr>
      </w:pPr>
      <w:r>
        <w:rPr>
          <w:b w:val="0"/>
          <w:bCs w:val="0"/>
        </w:rPr>
        <w:t>Үй-бүлөлүк дарыгер менен терапевттердин бейтаптар менен сүйлөшүү сапатына салыштырмалуу анализи.</w:t>
      </w:r>
      <w:r>
        <w:rPr>
          <w:b w:val="0"/>
          <w:bCs w:val="0"/>
          <w:lang w:val="ky-KG"/>
        </w:rPr>
        <w:t xml:space="preserve"> </w:t>
      </w:r>
      <w:r>
        <w:rPr>
          <w:b w:val="0"/>
          <w:bCs w:val="0"/>
        </w:rPr>
        <w:t>ҮБД АТге караганда: оорунун узактыгы: 87,5%га каршы 42%.</w:t>
      </w:r>
      <w:r>
        <w:rPr>
          <w:b w:val="0"/>
          <w:bCs w:val="0"/>
          <w:lang w:val="ky-KG"/>
        </w:rPr>
        <w:t xml:space="preserve"> </w:t>
      </w:r>
      <w:r>
        <w:rPr>
          <w:b w:val="0"/>
          <w:bCs w:val="0"/>
        </w:rPr>
        <w:t>- Тукум куучулук факторлор: 64,2%га каршы 18,5%.</w:t>
      </w:r>
    </w:p>
    <w:p w14:paraId="498631DD" w14:textId="77777777" w:rsidR="00210DC6" w:rsidRDefault="0023160A" w:rsidP="00210DC6">
      <w:pPr>
        <w:pStyle w:val="11"/>
        <w:spacing w:before="1"/>
        <w:rPr>
          <w:b w:val="0"/>
          <w:bCs w:val="0"/>
          <w:lang w:val="ru-RU"/>
        </w:rPr>
      </w:pPr>
      <w:r>
        <w:rPr>
          <w:b w:val="0"/>
          <w:bCs w:val="0"/>
        </w:rPr>
        <w:t>- Эмгек жана жашоо шарттары: 89%га каршы 32,2%.</w:t>
      </w:r>
      <w:r w:rsidR="00210DC6">
        <w:rPr>
          <w:b w:val="0"/>
          <w:bCs w:val="0"/>
          <w:lang w:val="ru-RU"/>
        </w:rPr>
        <w:t xml:space="preserve"> </w:t>
      </w:r>
    </w:p>
    <w:p w14:paraId="18742472" w14:textId="2FFE4ABE" w:rsidR="00993036" w:rsidRDefault="0023160A" w:rsidP="00210DC6">
      <w:pPr>
        <w:pStyle w:val="11"/>
        <w:spacing w:before="1"/>
        <w:ind w:firstLine="607"/>
        <w:rPr>
          <w:b w:val="0"/>
          <w:bCs w:val="0"/>
        </w:rPr>
      </w:pPr>
      <w:r>
        <w:rPr>
          <w:b w:val="0"/>
          <w:bCs w:val="0"/>
        </w:rPr>
        <w:t>Бул көрсөткүчтөр үй-бүлөлүк дарыгерлердин эксперименталдык шарттарда бейтаптарды изилдөөнүн сапатын кыйла натыйжалуу жүргүзгөнүн тастыктоодо.</w:t>
      </w:r>
    </w:p>
    <w:p w14:paraId="3AA6E37C" w14:textId="77777777" w:rsidR="00993036" w:rsidRDefault="0023160A">
      <w:pPr>
        <w:pStyle w:val="11"/>
        <w:spacing w:before="1"/>
        <w:ind w:firstLine="607"/>
        <w:rPr>
          <w:b w:val="0"/>
          <w:bCs w:val="0"/>
        </w:rPr>
      </w:pPr>
      <w:r>
        <w:rPr>
          <w:b w:val="0"/>
          <w:bCs w:val="0"/>
        </w:rPr>
        <w:t>Демек,</w:t>
      </w:r>
      <w:r>
        <w:rPr>
          <w:b w:val="0"/>
          <w:bCs w:val="0"/>
          <w:lang w:val="ky-KG"/>
        </w:rPr>
        <w:t xml:space="preserve"> </w:t>
      </w:r>
      <w:r>
        <w:rPr>
          <w:b w:val="0"/>
          <w:bCs w:val="0"/>
        </w:rPr>
        <w:t>жаңы ыкмалар үй-бүлөлүк дарыгерлердин мүмкүнчүлүктөрүн кеңейтип, бейтаптарды ырааттуу жана толук изилдөөгө шарт түзгөн. Мунун натыйжасында, дарыгерлер оорунун узактыгы, анын себептери жана башка факторлор боюнча тереңирээк маалымат топтой алышты.</w:t>
      </w:r>
    </w:p>
    <w:p w14:paraId="2F71DD1F" w14:textId="77777777" w:rsidR="00993036" w:rsidRDefault="0023160A">
      <w:pPr>
        <w:pStyle w:val="11"/>
        <w:spacing w:before="1"/>
        <w:ind w:firstLine="508"/>
        <w:rPr>
          <w:b w:val="0"/>
          <w:bCs w:val="0"/>
        </w:rPr>
      </w:pPr>
      <w:r>
        <w:rPr>
          <w:b w:val="0"/>
          <w:bCs w:val="0"/>
        </w:rPr>
        <w:t xml:space="preserve">Изилдөөнүн жыйынтыгы үй-бүлөлүк дарыгерлердин бейтаптарды изилдөө сапатынын олуттуу өсүшүн жана жаңы технологияларды колдонуу менен алардын мүмкүнчүлүктөрүн кеңейтүүнүн маанилүүлүгүн көрсөтөт. Бул </w:t>
      </w:r>
      <w:r>
        <w:rPr>
          <w:b w:val="0"/>
          <w:bCs w:val="0"/>
        </w:rPr>
        <w:lastRenderedPageBreak/>
        <w:t>эксперименталдык ыкма калктын жалпы саламаттыгына оң таасир берип, өлкөнүн саламаттыкты сактоо системасын жакшыртууга жардам берет.</w:t>
      </w:r>
    </w:p>
    <w:p w14:paraId="3A293DE6" w14:textId="0D53D7C9" w:rsidR="00993036" w:rsidRPr="00052827" w:rsidRDefault="0023160A">
      <w:pPr>
        <w:pStyle w:val="11"/>
        <w:spacing w:before="1"/>
        <w:ind w:left="0" w:firstLine="621"/>
        <w:jc w:val="left"/>
        <w:rPr>
          <w:b w:val="0"/>
          <w:bCs w:val="0"/>
        </w:rPr>
      </w:pPr>
      <w:r>
        <w:rPr>
          <w:b w:val="0"/>
          <w:bCs w:val="0"/>
        </w:rPr>
        <w:t xml:space="preserve">Биз  сунуштаган технологияларды киргизүү менен бейтаптарды </w:t>
      </w:r>
      <w:r>
        <w:rPr>
          <w:b w:val="0"/>
          <w:bCs w:val="0"/>
          <w:lang w:val="ky-KG"/>
        </w:rPr>
        <w:t>кароонун</w:t>
      </w:r>
      <w:r>
        <w:rPr>
          <w:b w:val="0"/>
          <w:bCs w:val="0"/>
        </w:rPr>
        <w:t xml:space="preserve"> сапатынын олуттуу жакшырганы байкалды</w:t>
      </w:r>
      <w:bookmarkStart w:id="9" w:name="_Hlk189376754"/>
      <w:r>
        <w:rPr>
          <w:b w:val="0"/>
          <w:bCs w:val="0"/>
        </w:rPr>
        <w:t>.</w:t>
      </w:r>
      <w:bookmarkEnd w:id="9"/>
      <w:r w:rsidR="00052827" w:rsidRPr="00052827">
        <w:rPr>
          <w:b w:val="0"/>
          <w:bCs w:val="0"/>
        </w:rPr>
        <w:t xml:space="preserve"> Мисалы </w:t>
      </w:r>
      <w:r w:rsidR="00052827">
        <w:rPr>
          <w:b w:val="0"/>
          <w:bCs w:val="0"/>
        </w:rPr>
        <w:t>ү</w:t>
      </w:r>
      <w:r w:rsidR="00052827">
        <w:rPr>
          <w:b w:val="0"/>
          <w:bCs w:val="0"/>
        </w:rPr>
        <w:t>й-бүлөлүк дарыгерлер</w:t>
      </w:r>
    </w:p>
    <w:p w14:paraId="6BC9C8C3" w14:textId="7D5CBA27" w:rsidR="00993036" w:rsidRPr="001237F6" w:rsidRDefault="00052827" w:rsidP="001237F6">
      <w:pPr>
        <w:pStyle w:val="11"/>
        <w:spacing w:before="1"/>
        <w:ind w:left="0"/>
        <w:rPr>
          <w:b w:val="0"/>
          <w:bCs w:val="0"/>
          <w:lang w:val="ky-KG"/>
        </w:rPr>
      </w:pPr>
      <w:r w:rsidRPr="00052827">
        <w:rPr>
          <w:b w:val="0"/>
          <w:bCs w:val="0"/>
        </w:rPr>
        <w:t xml:space="preserve"> технологияны киргиз</w:t>
      </w:r>
      <w:r>
        <w:rPr>
          <w:b w:val="0"/>
          <w:bCs w:val="0"/>
        </w:rPr>
        <w:t>үү</w:t>
      </w:r>
      <w:r w:rsidRPr="00052827">
        <w:rPr>
          <w:b w:val="0"/>
          <w:bCs w:val="0"/>
        </w:rPr>
        <w:t>г</w:t>
      </w:r>
      <w:r>
        <w:rPr>
          <w:b w:val="0"/>
          <w:bCs w:val="0"/>
        </w:rPr>
        <w:t>ө</w:t>
      </w:r>
      <w:r w:rsidRPr="00052827">
        <w:rPr>
          <w:b w:val="0"/>
          <w:bCs w:val="0"/>
        </w:rPr>
        <w:t xml:space="preserve"> чейин</w:t>
      </w:r>
      <w:r>
        <w:rPr>
          <w:b w:val="0"/>
          <w:bCs w:val="0"/>
        </w:rPr>
        <w:t xml:space="preserve"> 100 кабыл алынган бейтапта</w:t>
      </w:r>
      <w:r w:rsidRPr="00052827">
        <w:rPr>
          <w:b w:val="0"/>
          <w:bCs w:val="0"/>
        </w:rPr>
        <w:t xml:space="preserve">н </w:t>
      </w:r>
      <w:r w:rsidR="0023160A">
        <w:rPr>
          <w:b w:val="0"/>
          <w:bCs w:val="0"/>
        </w:rPr>
        <w:t>5,6</w:t>
      </w:r>
      <w:r w:rsidRPr="00052827">
        <w:rPr>
          <w:b w:val="0"/>
          <w:bCs w:val="0"/>
        </w:rPr>
        <w:t xml:space="preserve"> </w:t>
      </w:r>
      <w:r w:rsidR="0023160A">
        <w:rPr>
          <w:b w:val="0"/>
          <w:bCs w:val="0"/>
        </w:rPr>
        <w:t xml:space="preserve">да </w:t>
      </w:r>
      <w:r w:rsidRPr="00052827">
        <w:rPr>
          <w:b w:val="0"/>
          <w:bCs w:val="0"/>
        </w:rPr>
        <w:t>т</w:t>
      </w:r>
      <w:r>
        <w:rPr>
          <w:b w:val="0"/>
          <w:bCs w:val="0"/>
        </w:rPr>
        <w:t>ери жана тери астындагы майларды текшер</w:t>
      </w:r>
      <w:r w:rsidRPr="00052827">
        <w:rPr>
          <w:b w:val="0"/>
          <w:bCs w:val="0"/>
        </w:rPr>
        <w:t>се жаны технология менен бул к</w:t>
      </w:r>
      <w:r>
        <w:rPr>
          <w:b w:val="0"/>
          <w:bCs w:val="0"/>
        </w:rPr>
        <w:t>ө</w:t>
      </w:r>
      <w:r w:rsidRPr="00052827">
        <w:rPr>
          <w:b w:val="0"/>
          <w:bCs w:val="0"/>
        </w:rPr>
        <w:t>рс</w:t>
      </w:r>
      <w:r>
        <w:rPr>
          <w:b w:val="0"/>
          <w:bCs w:val="0"/>
        </w:rPr>
        <w:t>ө</w:t>
      </w:r>
      <w:r w:rsidRPr="00052827">
        <w:rPr>
          <w:b w:val="0"/>
          <w:bCs w:val="0"/>
        </w:rPr>
        <w:t>тк</w:t>
      </w:r>
      <w:r>
        <w:rPr>
          <w:b w:val="0"/>
          <w:bCs w:val="0"/>
        </w:rPr>
        <w:t>ү</w:t>
      </w:r>
      <w:r w:rsidRPr="00052827">
        <w:rPr>
          <w:b w:val="0"/>
          <w:bCs w:val="0"/>
        </w:rPr>
        <w:t xml:space="preserve">ч </w:t>
      </w:r>
      <w:r w:rsidRPr="00052827">
        <w:rPr>
          <w:b w:val="0"/>
          <w:bCs w:val="0"/>
        </w:rPr>
        <w:t xml:space="preserve"> </w:t>
      </w:r>
      <w:r>
        <w:rPr>
          <w:b w:val="0"/>
          <w:bCs w:val="0"/>
        </w:rPr>
        <w:t xml:space="preserve">26,3 </w:t>
      </w:r>
      <w:r w:rsidR="0023160A">
        <w:rPr>
          <w:b w:val="0"/>
          <w:bCs w:val="0"/>
        </w:rPr>
        <w:t>га чейин өскөн.</w:t>
      </w:r>
      <w:r w:rsidR="0023160A">
        <w:rPr>
          <w:b w:val="0"/>
          <w:bCs w:val="0"/>
          <w:lang w:val="ky-KG"/>
        </w:rPr>
        <w:t xml:space="preserve"> </w:t>
      </w:r>
      <w:r w:rsidR="0023160A">
        <w:rPr>
          <w:b w:val="0"/>
          <w:bCs w:val="0"/>
        </w:rPr>
        <w:t>Терапевттерде</w:t>
      </w:r>
      <w:r w:rsidRPr="00052827">
        <w:rPr>
          <w:b w:val="0"/>
          <w:bCs w:val="0"/>
        </w:rPr>
        <w:t xml:space="preserve"> да бул бул к</w:t>
      </w:r>
      <w:r>
        <w:rPr>
          <w:b w:val="0"/>
          <w:bCs w:val="0"/>
        </w:rPr>
        <w:t>ө</w:t>
      </w:r>
      <w:r w:rsidRPr="00052827">
        <w:rPr>
          <w:b w:val="0"/>
          <w:bCs w:val="0"/>
        </w:rPr>
        <w:t>рс</w:t>
      </w:r>
      <w:r>
        <w:rPr>
          <w:b w:val="0"/>
          <w:bCs w:val="0"/>
        </w:rPr>
        <w:t>ө</w:t>
      </w:r>
      <w:r w:rsidRPr="00052827">
        <w:rPr>
          <w:b w:val="0"/>
          <w:bCs w:val="0"/>
        </w:rPr>
        <w:t>тк</w:t>
      </w:r>
      <w:r>
        <w:rPr>
          <w:b w:val="0"/>
          <w:bCs w:val="0"/>
        </w:rPr>
        <w:t>ү</w:t>
      </w:r>
      <w:r w:rsidRPr="00052827">
        <w:rPr>
          <w:b w:val="0"/>
          <w:bCs w:val="0"/>
        </w:rPr>
        <w:t>ч статистикалык ишенимд</w:t>
      </w:r>
      <w:r>
        <w:rPr>
          <w:b w:val="0"/>
          <w:bCs w:val="0"/>
        </w:rPr>
        <w:t>үү</w:t>
      </w:r>
      <w:r w:rsidRPr="00052827">
        <w:rPr>
          <w:b w:val="0"/>
          <w:bCs w:val="0"/>
        </w:rPr>
        <w:t xml:space="preserve"> </w:t>
      </w:r>
      <w:r w:rsidR="0023160A">
        <w:rPr>
          <w:b w:val="0"/>
          <w:bCs w:val="0"/>
        </w:rPr>
        <w:t xml:space="preserve"> </w:t>
      </w:r>
      <w:r w:rsidRPr="00052827">
        <w:rPr>
          <w:b w:val="0"/>
          <w:lang w:val="ky-KG"/>
        </w:rPr>
        <w:t>(</w:t>
      </w:r>
      <w:r w:rsidRPr="00052827">
        <w:rPr>
          <w:rFonts w:eastAsia="Calibri"/>
          <w:b w:val="0"/>
          <w:iCs/>
          <w:lang w:eastAsia="ru-RU"/>
        </w:rPr>
        <w:t>3,6</w:t>
      </w:r>
      <w:r w:rsidRPr="00052827">
        <w:rPr>
          <w:b w:val="0"/>
          <w:spacing w:val="-5"/>
        </w:rPr>
        <w:t>±0,1</w:t>
      </w:r>
      <w:r w:rsidRPr="00052827">
        <w:rPr>
          <w:b w:val="0"/>
          <w:spacing w:val="-5"/>
          <w:lang w:val="ky-KG"/>
        </w:rPr>
        <w:t xml:space="preserve"> до </w:t>
      </w:r>
      <w:r w:rsidRPr="00052827">
        <w:rPr>
          <w:b w:val="0"/>
          <w:spacing w:val="-5"/>
        </w:rPr>
        <w:t>9,1±4,4</w:t>
      </w:r>
      <w:r w:rsidRPr="00052827">
        <w:rPr>
          <w:b w:val="0"/>
          <w:lang w:val="ky-KG"/>
        </w:rPr>
        <w:t>)</w:t>
      </w:r>
      <w:r>
        <w:rPr>
          <w:lang w:val="ky-KG"/>
        </w:rPr>
        <w:t xml:space="preserve"> </w:t>
      </w:r>
      <w:r w:rsidR="0023160A">
        <w:rPr>
          <w:b w:val="0"/>
          <w:bCs w:val="0"/>
        </w:rPr>
        <w:t xml:space="preserve"> жогорулаган.</w:t>
      </w:r>
      <w:r w:rsidRPr="00052827">
        <w:rPr>
          <w:b w:val="0"/>
          <w:bCs w:val="0"/>
          <w:lang w:val="ky-KG"/>
        </w:rPr>
        <w:t xml:space="preserve"> </w:t>
      </w:r>
      <w:r w:rsidR="0023160A">
        <w:rPr>
          <w:b w:val="0"/>
          <w:bCs w:val="0"/>
        </w:rPr>
        <w:t>ҮБД</w:t>
      </w:r>
      <w:r w:rsidRPr="00052827">
        <w:rPr>
          <w:b w:val="0"/>
          <w:bCs w:val="0"/>
          <w:lang w:val="ky-KG"/>
        </w:rPr>
        <w:t xml:space="preserve"> </w:t>
      </w:r>
      <w:r w:rsidRPr="00052827">
        <w:rPr>
          <w:b w:val="0"/>
          <w:lang w:val="ky-KG"/>
        </w:rPr>
        <w:t>(</w:t>
      </w:r>
      <w:r w:rsidRPr="00052827">
        <w:rPr>
          <w:rFonts w:eastAsia="Calibri"/>
          <w:b w:val="0"/>
          <w:iCs/>
          <w:lang w:eastAsia="ru-RU"/>
        </w:rPr>
        <w:t>26,3</w:t>
      </w:r>
      <w:r w:rsidRPr="00052827">
        <w:rPr>
          <w:b w:val="0"/>
          <w:spacing w:val="-5"/>
        </w:rPr>
        <w:t>±0,9</w:t>
      </w:r>
      <w:r w:rsidRPr="00052827">
        <w:rPr>
          <w:b w:val="0"/>
          <w:lang w:val="ky-KG"/>
        </w:rPr>
        <w:t>)</w:t>
      </w:r>
      <w:r w:rsidRPr="00052827">
        <w:rPr>
          <w:b w:val="0"/>
          <w:lang w:val="ky-KG"/>
        </w:rPr>
        <w:t xml:space="preserve"> </w:t>
      </w:r>
      <w:r w:rsidR="0023160A" w:rsidRPr="00052827">
        <w:rPr>
          <w:b w:val="0"/>
          <w:bCs w:val="0"/>
        </w:rPr>
        <w:t xml:space="preserve">терапевттерге </w:t>
      </w:r>
      <w:r w:rsidRPr="00052827">
        <w:rPr>
          <w:b w:val="0"/>
          <w:lang w:val="ky-KG"/>
        </w:rPr>
        <w:t>(</w:t>
      </w:r>
      <w:r w:rsidRPr="00052827">
        <w:rPr>
          <w:b w:val="0"/>
          <w:spacing w:val="-5"/>
        </w:rPr>
        <w:t>9,1±4,4</w:t>
      </w:r>
      <w:r w:rsidRPr="00052827">
        <w:rPr>
          <w:b w:val="0"/>
          <w:lang w:val="ky-KG"/>
        </w:rPr>
        <w:t>)</w:t>
      </w:r>
      <w:r>
        <w:rPr>
          <w:lang w:val="ky-KG"/>
        </w:rPr>
        <w:t xml:space="preserve"> </w:t>
      </w:r>
      <w:r w:rsidR="0023160A">
        <w:rPr>
          <w:b w:val="0"/>
          <w:bCs w:val="0"/>
        </w:rPr>
        <w:t>караганда бул процесске көбүрөөк көңүл бурган.</w:t>
      </w:r>
      <w:r w:rsidR="001237F6" w:rsidRPr="001237F6">
        <w:rPr>
          <w:b w:val="0"/>
          <w:bCs w:val="0"/>
          <w:lang w:val="ky-KG"/>
        </w:rPr>
        <w:t xml:space="preserve"> </w:t>
      </w:r>
      <w:r>
        <w:rPr>
          <w:b w:val="0"/>
          <w:bCs w:val="0"/>
        </w:rPr>
        <w:t>Ооз көңдөйүн текшерүүд</w:t>
      </w:r>
      <w:r>
        <w:rPr>
          <w:b w:val="0"/>
          <w:bCs w:val="0"/>
        </w:rPr>
        <w:t>ө</w:t>
      </w:r>
      <w:r w:rsidRPr="00052827">
        <w:rPr>
          <w:b w:val="0"/>
          <w:bCs w:val="0"/>
        </w:rPr>
        <w:t xml:space="preserve"> </w:t>
      </w:r>
      <w:r w:rsidR="0023160A">
        <w:rPr>
          <w:b w:val="0"/>
          <w:bCs w:val="0"/>
        </w:rPr>
        <w:t xml:space="preserve"> </w:t>
      </w:r>
      <w:r>
        <w:rPr>
          <w:b w:val="0"/>
          <w:bCs w:val="0"/>
        </w:rPr>
        <w:t>ү</w:t>
      </w:r>
      <w:r w:rsidR="0023160A">
        <w:rPr>
          <w:b w:val="0"/>
          <w:bCs w:val="0"/>
        </w:rPr>
        <w:t>й-бүлөлүк дарыгер</w:t>
      </w:r>
      <w:r w:rsidRPr="00052827">
        <w:rPr>
          <w:b w:val="0"/>
          <w:bCs w:val="0"/>
        </w:rPr>
        <w:t xml:space="preserve">де </w:t>
      </w:r>
      <w:r w:rsidR="001237F6">
        <w:rPr>
          <w:b w:val="0"/>
          <w:bCs w:val="0"/>
        </w:rPr>
        <w:t>ү</w:t>
      </w:r>
      <w:r w:rsidRPr="00052827">
        <w:rPr>
          <w:b w:val="0"/>
          <w:bCs w:val="0"/>
        </w:rPr>
        <w:t xml:space="preserve">ч эсе ал эми терапевтерде </w:t>
      </w:r>
      <w:r w:rsidRPr="001237F6">
        <w:rPr>
          <w:rFonts w:eastAsia="Calibri"/>
          <w:b w:val="0"/>
          <w:iCs/>
          <w:lang w:eastAsia="ru-RU"/>
        </w:rPr>
        <w:t>22,3</w:t>
      </w:r>
      <w:r w:rsidRPr="001237F6">
        <w:rPr>
          <w:b w:val="0"/>
          <w:spacing w:val="-5"/>
        </w:rPr>
        <w:t>±</w:t>
      </w:r>
      <w:r w:rsidRPr="001237F6">
        <w:rPr>
          <w:b w:val="0"/>
          <w:spacing w:val="-5"/>
          <w:lang w:val="ky-KG"/>
        </w:rPr>
        <w:t>1,5 д</w:t>
      </w:r>
      <w:r w:rsidRPr="001237F6">
        <w:rPr>
          <w:b w:val="0"/>
          <w:spacing w:val="-5"/>
          <w:lang w:val="ky-KG"/>
        </w:rPr>
        <w:t>ан</w:t>
      </w:r>
      <w:r w:rsidRPr="001237F6">
        <w:rPr>
          <w:b w:val="0"/>
          <w:spacing w:val="-5"/>
          <w:lang w:val="ky-KG"/>
        </w:rPr>
        <w:t xml:space="preserve"> </w:t>
      </w:r>
      <w:r w:rsidRPr="001237F6">
        <w:rPr>
          <w:rFonts w:eastAsia="Calibri"/>
          <w:b w:val="0"/>
          <w:iCs/>
          <w:lang w:eastAsia="ru-RU"/>
        </w:rPr>
        <w:t>33,5</w:t>
      </w:r>
      <w:r w:rsidRPr="001237F6">
        <w:rPr>
          <w:b w:val="0"/>
          <w:spacing w:val="-5"/>
        </w:rPr>
        <w:t>±</w:t>
      </w:r>
      <w:r w:rsidRPr="001237F6">
        <w:rPr>
          <w:b w:val="0"/>
          <w:spacing w:val="-5"/>
          <w:lang w:val="ky-KG"/>
        </w:rPr>
        <w:t>1,5</w:t>
      </w:r>
      <w:r>
        <w:rPr>
          <w:spacing w:val="-5"/>
          <w:lang w:val="ky-KG"/>
        </w:rPr>
        <w:t xml:space="preserve"> </w:t>
      </w:r>
      <w:r w:rsidR="0023160A">
        <w:rPr>
          <w:b w:val="0"/>
          <w:bCs w:val="0"/>
        </w:rPr>
        <w:t xml:space="preserve">чейин </w:t>
      </w:r>
      <w:r w:rsidR="001237F6">
        <w:rPr>
          <w:b w:val="0"/>
          <w:bCs w:val="0"/>
          <w:lang w:val="ky-KG"/>
        </w:rPr>
        <w:t>өскөн</w:t>
      </w:r>
      <w:r w:rsidR="0023160A">
        <w:rPr>
          <w:b w:val="0"/>
          <w:bCs w:val="0"/>
        </w:rPr>
        <w:t xml:space="preserve"> (4.</w:t>
      </w:r>
      <w:r w:rsidR="001237F6" w:rsidRPr="001237F6">
        <w:rPr>
          <w:b w:val="0"/>
          <w:bCs w:val="0"/>
        </w:rPr>
        <w:t>4.</w:t>
      </w:r>
      <w:r w:rsidR="001237F6">
        <w:rPr>
          <w:b w:val="0"/>
          <w:bCs w:val="0"/>
        </w:rPr>
        <w:t xml:space="preserve">2 </w:t>
      </w:r>
      <w:r w:rsidR="0023160A">
        <w:rPr>
          <w:b w:val="0"/>
          <w:bCs w:val="0"/>
        </w:rPr>
        <w:t>таблица).</w:t>
      </w:r>
    </w:p>
    <w:p w14:paraId="0C819C52" w14:textId="5E2D68A0" w:rsidR="00993036" w:rsidRDefault="001237F6">
      <w:pPr>
        <w:pStyle w:val="11"/>
        <w:spacing w:before="1"/>
        <w:ind w:left="0" w:firstLine="621"/>
        <w:jc w:val="left"/>
        <w:rPr>
          <w:b w:val="0"/>
          <w:bCs w:val="0"/>
        </w:rPr>
      </w:pPr>
      <w:r w:rsidRPr="001237F6">
        <w:rPr>
          <w:bCs w:val="0"/>
        </w:rPr>
        <w:t>4.4.2</w:t>
      </w:r>
      <w:r w:rsidR="0023160A" w:rsidRPr="001237F6">
        <w:rPr>
          <w:bCs w:val="0"/>
        </w:rPr>
        <w:t>-таблица.</w:t>
      </w:r>
      <w:r w:rsidR="0023160A">
        <w:rPr>
          <w:b w:val="0"/>
          <w:bCs w:val="0"/>
        </w:rPr>
        <w:t xml:space="preserve"> Терапиялык оорулууларды текшерүүнүн сапаты (100 бейтапка)</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356"/>
        <w:gridCol w:w="36"/>
        <w:gridCol w:w="12"/>
        <w:gridCol w:w="14"/>
        <w:gridCol w:w="10"/>
        <w:gridCol w:w="12"/>
        <w:gridCol w:w="12"/>
        <w:gridCol w:w="36"/>
        <w:gridCol w:w="12"/>
        <w:gridCol w:w="12"/>
        <w:gridCol w:w="48"/>
        <w:gridCol w:w="1275"/>
        <w:gridCol w:w="1560"/>
        <w:gridCol w:w="60"/>
        <w:gridCol w:w="12"/>
        <w:gridCol w:w="12"/>
        <w:gridCol w:w="12"/>
        <w:gridCol w:w="24"/>
        <w:gridCol w:w="24"/>
        <w:gridCol w:w="24"/>
        <w:gridCol w:w="12"/>
        <w:gridCol w:w="48"/>
        <w:gridCol w:w="12"/>
        <w:gridCol w:w="1177"/>
      </w:tblGrid>
      <w:tr w:rsidR="00993036" w14:paraId="4DE08609" w14:textId="77777777" w:rsidTr="001237F6">
        <w:trPr>
          <w:trHeight w:val="479"/>
        </w:trPr>
        <w:tc>
          <w:tcPr>
            <w:tcW w:w="568" w:type="dxa"/>
            <w:vMerge w:val="restart"/>
          </w:tcPr>
          <w:bookmarkStart w:id="10" w:name="_Hlk189176206"/>
          <w:p w14:paraId="6356AAD6" w14:textId="77777777" w:rsidR="00993036" w:rsidRDefault="0023160A">
            <w:pPr>
              <w:jc w:val="center"/>
              <w:rPr>
                <w:iCs/>
                <w:sz w:val="28"/>
                <w:szCs w:val="28"/>
                <w:lang w:val="ky-KG"/>
              </w:rPr>
            </w:pPr>
            <w:r>
              <w:rPr>
                <w:iCs/>
                <w:noProof/>
                <w:sz w:val="28"/>
                <w:szCs w:val="28"/>
                <w:lang w:val="ru-RU" w:eastAsia="ru-RU"/>
              </w:rPr>
              <mc:AlternateContent>
                <mc:Choice Requires="wps">
                  <w:drawing>
                    <wp:anchor distT="0" distB="0" distL="114300" distR="114300" simplePos="0" relativeHeight="251661312" behindDoc="0" locked="0" layoutInCell="1" allowOverlap="1" wp14:anchorId="49580410" wp14:editId="50A0B5F9">
                      <wp:simplePos x="0" y="0"/>
                      <wp:positionH relativeFrom="column">
                        <wp:posOffset>76835</wp:posOffset>
                      </wp:positionH>
                      <wp:positionV relativeFrom="paragraph">
                        <wp:posOffset>-38735</wp:posOffset>
                      </wp:positionV>
                      <wp:extent cx="20955" cy="108585"/>
                      <wp:effectExtent l="52070" t="48895" r="41275" b="42545"/>
                      <wp:wrapNone/>
                      <wp:docPr id="332956620"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Рукописный ввод 73" o:spid="_x0000_s1026" o:spt="75" style="position:absolute;left:0pt;margin-left:6.05pt;margin-top:-3.05pt;height:8.55pt;width:1.65pt;z-index:251661312;mso-width-relative:page;mso-height-relative:page;" coordsize="21600,21600" o:gfxdata="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">
                      <v:imagedata r:id="rId11" o:title=""/>
                      <o:lock v:ext="edit"/>
                    </v:shape>
                  </w:pict>
                </mc:Fallback>
              </mc:AlternateContent>
            </w:r>
            <w:r>
              <w:rPr>
                <w:iCs/>
                <w:sz w:val="28"/>
                <w:szCs w:val="28"/>
                <w:lang w:val="ky-KG"/>
              </w:rPr>
              <w:t>№</w:t>
            </w:r>
          </w:p>
        </w:tc>
        <w:tc>
          <w:tcPr>
            <w:tcW w:w="2976" w:type="dxa"/>
            <w:vMerge w:val="restart"/>
          </w:tcPr>
          <w:p w14:paraId="0EE4C4AA" w14:textId="77777777" w:rsidR="00993036" w:rsidRDefault="0023160A">
            <w:pPr>
              <w:jc w:val="center"/>
              <w:rPr>
                <w:i/>
                <w:sz w:val="28"/>
                <w:szCs w:val="28"/>
                <w:lang w:val="ky-KG"/>
              </w:rPr>
            </w:pPr>
            <w:r>
              <w:rPr>
                <w:iCs/>
                <w:sz w:val="28"/>
                <w:szCs w:val="28"/>
                <w:lang w:val="ky-KG"/>
              </w:rPr>
              <w:t>Текшерип изилдөөнүн элементтери</w:t>
            </w:r>
          </w:p>
        </w:tc>
        <w:tc>
          <w:tcPr>
            <w:tcW w:w="2835" w:type="dxa"/>
            <w:gridSpan w:val="12"/>
          </w:tcPr>
          <w:p w14:paraId="795956F7" w14:textId="77777777" w:rsidR="00993036" w:rsidRDefault="0023160A" w:rsidP="001237F6">
            <w:pPr>
              <w:rPr>
                <w:iCs/>
                <w:sz w:val="28"/>
                <w:szCs w:val="28"/>
                <w:lang w:val="ky-KG"/>
              </w:rPr>
            </w:pPr>
            <w:r>
              <w:rPr>
                <w:iCs/>
                <w:sz w:val="28"/>
                <w:szCs w:val="28"/>
                <w:lang w:val="ky-KG"/>
              </w:rPr>
              <w:t>Үй-бүлөлүк дарыгер</w:t>
            </w:r>
          </w:p>
        </w:tc>
        <w:tc>
          <w:tcPr>
            <w:tcW w:w="2977" w:type="dxa"/>
            <w:gridSpan w:val="12"/>
          </w:tcPr>
          <w:p w14:paraId="736A3E2F" w14:textId="77777777" w:rsidR="00993036" w:rsidRDefault="0023160A">
            <w:pPr>
              <w:ind w:firstLine="567"/>
              <w:jc w:val="center"/>
              <w:rPr>
                <w:iCs/>
                <w:sz w:val="28"/>
                <w:szCs w:val="28"/>
                <w:lang w:val="ky-KG"/>
              </w:rPr>
            </w:pPr>
            <w:r>
              <w:rPr>
                <w:iCs/>
                <w:sz w:val="28"/>
                <w:szCs w:val="28"/>
                <w:lang w:val="ky-KG"/>
              </w:rPr>
              <w:t>Терапевт</w:t>
            </w:r>
          </w:p>
        </w:tc>
      </w:tr>
      <w:tr w:rsidR="00993036" w14:paraId="0FE2BF20" w14:textId="77777777">
        <w:trPr>
          <w:trHeight w:val="300"/>
        </w:trPr>
        <w:tc>
          <w:tcPr>
            <w:tcW w:w="568" w:type="dxa"/>
            <w:vMerge/>
          </w:tcPr>
          <w:p w14:paraId="3982F5F0" w14:textId="77777777" w:rsidR="00993036" w:rsidRDefault="00993036">
            <w:pPr>
              <w:ind w:firstLine="567"/>
              <w:jc w:val="center"/>
              <w:rPr>
                <w:iCs/>
                <w:sz w:val="28"/>
                <w:szCs w:val="28"/>
                <w:lang w:val="ky-KG"/>
              </w:rPr>
            </w:pPr>
          </w:p>
        </w:tc>
        <w:tc>
          <w:tcPr>
            <w:tcW w:w="2976" w:type="dxa"/>
            <w:vMerge/>
          </w:tcPr>
          <w:p w14:paraId="7021DCE3" w14:textId="77777777" w:rsidR="00993036" w:rsidRDefault="00993036">
            <w:pPr>
              <w:ind w:firstLine="567"/>
              <w:jc w:val="center"/>
              <w:rPr>
                <w:iCs/>
                <w:sz w:val="28"/>
                <w:szCs w:val="28"/>
                <w:lang w:val="ky-KG"/>
              </w:rPr>
            </w:pPr>
          </w:p>
        </w:tc>
        <w:tc>
          <w:tcPr>
            <w:tcW w:w="1560" w:type="dxa"/>
            <w:gridSpan w:val="11"/>
            <w:shd w:val="clear" w:color="auto" w:fill="auto"/>
          </w:tcPr>
          <w:p w14:paraId="5E23F576" w14:textId="77777777" w:rsidR="00993036" w:rsidRDefault="0023160A">
            <w:pPr>
              <w:ind w:firstLine="34"/>
              <w:jc w:val="center"/>
              <w:rPr>
                <w:iCs/>
                <w:sz w:val="28"/>
                <w:szCs w:val="28"/>
                <w:lang w:val="ky-KG"/>
              </w:rPr>
            </w:pPr>
            <w:r>
              <w:rPr>
                <w:iCs/>
                <w:sz w:val="28"/>
                <w:szCs w:val="28"/>
                <w:lang w:val="ky-KG"/>
              </w:rPr>
              <w:t>Чейин</w:t>
            </w:r>
          </w:p>
        </w:tc>
        <w:tc>
          <w:tcPr>
            <w:tcW w:w="1275" w:type="dxa"/>
            <w:shd w:val="clear" w:color="auto" w:fill="auto"/>
          </w:tcPr>
          <w:p w14:paraId="248C9998" w14:textId="77777777" w:rsidR="00993036" w:rsidRDefault="0023160A">
            <w:pPr>
              <w:ind w:hanging="108"/>
              <w:jc w:val="center"/>
              <w:rPr>
                <w:iCs/>
                <w:sz w:val="28"/>
                <w:szCs w:val="28"/>
                <w:lang w:val="ky-KG"/>
              </w:rPr>
            </w:pPr>
            <w:r>
              <w:rPr>
                <w:iCs/>
                <w:sz w:val="28"/>
                <w:szCs w:val="28"/>
                <w:lang w:val="ky-KG"/>
              </w:rPr>
              <w:t>Кийин</w:t>
            </w:r>
          </w:p>
        </w:tc>
        <w:tc>
          <w:tcPr>
            <w:tcW w:w="1560" w:type="dxa"/>
          </w:tcPr>
          <w:p w14:paraId="40ED1B02" w14:textId="77777777" w:rsidR="00993036" w:rsidRDefault="0023160A">
            <w:pPr>
              <w:ind w:firstLine="34"/>
              <w:jc w:val="center"/>
              <w:rPr>
                <w:iCs/>
                <w:sz w:val="28"/>
                <w:szCs w:val="28"/>
                <w:lang w:val="ky-KG"/>
              </w:rPr>
            </w:pPr>
            <w:r>
              <w:rPr>
                <w:iCs/>
                <w:sz w:val="28"/>
                <w:szCs w:val="28"/>
                <w:lang w:val="ky-KG"/>
              </w:rPr>
              <w:t>Чейин</w:t>
            </w:r>
          </w:p>
        </w:tc>
        <w:tc>
          <w:tcPr>
            <w:tcW w:w="1417" w:type="dxa"/>
            <w:gridSpan w:val="11"/>
          </w:tcPr>
          <w:p w14:paraId="6331FDCE" w14:textId="77777777" w:rsidR="00993036" w:rsidRDefault="0023160A">
            <w:pPr>
              <w:ind w:firstLine="34"/>
              <w:jc w:val="center"/>
              <w:rPr>
                <w:iCs/>
                <w:sz w:val="28"/>
                <w:szCs w:val="28"/>
                <w:lang w:val="ky-KG"/>
              </w:rPr>
            </w:pPr>
            <w:r>
              <w:rPr>
                <w:iCs/>
                <w:sz w:val="28"/>
                <w:szCs w:val="28"/>
                <w:lang w:val="ky-KG"/>
              </w:rPr>
              <w:t>Кийин</w:t>
            </w:r>
          </w:p>
        </w:tc>
      </w:tr>
      <w:tr w:rsidR="00993036" w14:paraId="767C4444" w14:textId="77777777">
        <w:trPr>
          <w:trHeight w:val="300"/>
        </w:trPr>
        <w:tc>
          <w:tcPr>
            <w:tcW w:w="568" w:type="dxa"/>
          </w:tcPr>
          <w:p w14:paraId="08CAE8B3" w14:textId="77777777" w:rsidR="00993036" w:rsidRDefault="00993036">
            <w:pPr>
              <w:ind w:firstLine="567"/>
              <w:jc w:val="center"/>
              <w:rPr>
                <w:iCs/>
                <w:sz w:val="28"/>
                <w:szCs w:val="28"/>
                <w:lang w:val="ky-KG"/>
              </w:rPr>
            </w:pPr>
          </w:p>
        </w:tc>
        <w:tc>
          <w:tcPr>
            <w:tcW w:w="2976" w:type="dxa"/>
          </w:tcPr>
          <w:p w14:paraId="6B4DC5BC" w14:textId="77777777" w:rsidR="00993036" w:rsidRDefault="0023160A">
            <w:pPr>
              <w:ind w:firstLine="567"/>
              <w:jc w:val="center"/>
              <w:rPr>
                <w:iCs/>
                <w:sz w:val="28"/>
                <w:szCs w:val="28"/>
                <w:lang w:val="ky-KG"/>
              </w:rPr>
            </w:pPr>
            <w:r>
              <w:rPr>
                <w:iCs/>
                <w:sz w:val="28"/>
                <w:szCs w:val="28"/>
                <w:lang w:val="ky-KG"/>
              </w:rPr>
              <w:t>Орточо сан</w:t>
            </w:r>
          </w:p>
        </w:tc>
        <w:tc>
          <w:tcPr>
            <w:tcW w:w="2835" w:type="dxa"/>
            <w:gridSpan w:val="12"/>
            <w:shd w:val="clear" w:color="auto" w:fill="auto"/>
          </w:tcPr>
          <w:p w14:paraId="21A7ABAB" w14:textId="77777777" w:rsidR="00993036" w:rsidRDefault="0023160A">
            <w:pPr>
              <w:ind w:firstLine="567"/>
              <w:jc w:val="center"/>
              <w:rPr>
                <w:i/>
                <w:sz w:val="28"/>
                <w:szCs w:val="28"/>
                <w:lang w:val="ky-KG"/>
              </w:rPr>
            </w:pPr>
            <w:r>
              <w:rPr>
                <w:spacing w:val="-5"/>
                <w:sz w:val="28"/>
                <w:szCs w:val="28"/>
                <w:lang w:val="en-US"/>
              </w:rPr>
              <w:t>M</w:t>
            </w:r>
            <w:r>
              <w:rPr>
                <w:spacing w:val="-5"/>
                <w:sz w:val="28"/>
                <w:szCs w:val="28"/>
              </w:rPr>
              <w:t>±m</w:t>
            </w:r>
          </w:p>
        </w:tc>
        <w:tc>
          <w:tcPr>
            <w:tcW w:w="2977" w:type="dxa"/>
            <w:gridSpan w:val="12"/>
          </w:tcPr>
          <w:p w14:paraId="38718807" w14:textId="77777777" w:rsidR="00993036" w:rsidRDefault="0023160A">
            <w:pPr>
              <w:ind w:firstLine="567"/>
              <w:jc w:val="center"/>
              <w:rPr>
                <w:i/>
                <w:sz w:val="28"/>
                <w:szCs w:val="28"/>
                <w:lang w:val="ky-KG"/>
              </w:rPr>
            </w:pPr>
            <w:r>
              <w:rPr>
                <w:spacing w:val="-5"/>
                <w:sz w:val="28"/>
                <w:szCs w:val="28"/>
                <w:lang w:val="en-US"/>
              </w:rPr>
              <w:t>M</w:t>
            </w:r>
            <w:r>
              <w:rPr>
                <w:spacing w:val="-5"/>
                <w:sz w:val="28"/>
                <w:szCs w:val="28"/>
              </w:rPr>
              <w:t>±m</w:t>
            </w:r>
          </w:p>
        </w:tc>
      </w:tr>
      <w:tr w:rsidR="00993036" w14:paraId="0474EBBD" w14:textId="77777777">
        <w:trPr>
          <w:trHeight w:val="303"/>
        </w:trPr>
        <w:tc>
          <w:tcPr>
            <w:tcW w:w="568" w:type="dxa"/>
            <w:vMerge w:val="restart"/>
          </w:tcPr>
          <w:p w14:paraId="1853C8BC" w14:textId="77777777" w:rsidR="00993036" w:rsidRDefault="0023160A">
            <w:pPr>
              <w:ind w:firstLine="567"/>
              <w:jc w:val="center"/>
              <w:rPr>
                <w:iCs/>
                <w:sz w:val="28"/>
                <w:szCs w:val="28"/>
                <w:lang w:val="ky-KG"/>
              </w:rPr>
            </w:pPr>
            <w:r>
              <w:rPr>
                <w:iCs/>
                <w:sz w:val="28"/>
                <w:szCs w:val="28"/>
                <w:lang w:val="ky-KG"/>
              </w:rPr>
              <w:t>11</w:t>
            </w:r>
          </w:p>
        </w:tc>
        <w:tc>
          <w:tcPr>
            <w:tcW w:w="2976" w:type="dxa"/>
            <w:vMerge w:val="restart"/>
          </w:tcPr>
          <w:p w14:paraId="61489AA7" w14:textId="77777777" w:rsidR="00993036" w:rsidRDefault="0023160A">
            <w:pPr>
              <w:jc w:val="center"/>
              <w:rPr>
                <w:iCs/>
                <w:sz w:val="28"/>
                <w:szCs w:val="28"/>
                <w:lang w:val="ky-KG"/>
              </w:rPr>
            </w:pPr>
            <w:r>
              <w:rPr>
                <w:iCs/>
                <w:sz w:val="28"/>
                <w:szCs w:val="28"/>
                <w:lang w:val="ky-KG"/>
              </w:rPr>
              <w:t>Тери жана тери астын майларды текшерүү</w:t>
            </w:r>
          </w:p>
        </w:tc>
        <w:tc>
          <w:tcPr>
            <w:tcW w:w="1560" w:type="dxa"/>
            <w:gridSpan w:val="11"/>
          </w:tcPr>
          <w:p w14:paraId="3961E803" w14:textId="77777777" w:rsidR="00993036" w:rsidRDefault="0023160A">
            <w:pPr>
              <w:pStyle w:val="a9"/>
              <w:tabs>
                <w:tab w:val="left" w:pos="2127"/>
              </w:tabs>
              <w:jc w:val="center"/>
              <w:rPr>
                <w:i/>
                <w:lang w:val="ru-RU"/>
              </w:rPr>
            </w:pPr>
            <w:r>
              <w:rPr>
                <w:rFonts w:eastAsia="Calibri"/>
                <w:iCs/>
                <w:lang w:eastAsia="ru-RU"/>
              </w:rPr>
              <w:t>5,6</w:t>
            </w:r>
            <w:r>
              <w:rPr>
                <w:spacing w:val="-5"/>
              </w:rPr>
              <w:t>±</w:t>
            </w:r>
            <w:r>
              <w:rPr>
                <w:spacing w:val="-5"/>
                <w:lang w:val="ru-RU"/>
              </w:rPr>
              <w:t>0,9</w:t>
            </w:r>
          </w:p>
        </w:tc>
        <w:tc>
          <w:tcPr>
            <w:tcW w:w="1275" w:type="dxa"/>
          </w:tcPr>
          <w:p w14:paraId="7C0E91C7" w14:textId="77777777" w:rsidR="00993036" w:rsidRDefault="0023160A">
            <w:pPr>
              <w:pStyle w:val="a9"/>
              <w:tabs>
                <w:tab w:val="left" w:pos="2127"/>
              </w:tabs>
              <w:ind w:left="0"/>
              <w:jc w:val="center"/>
              <w:rPr>
                <w:i/>
                <w:lang w:val="ru-RU"/>
              </w:rPr>
            </w:pPr>
            <w:r>
              <w:rPr>
                <w:rFonts w:eastAsia="Calibri"/>
                <w:iCs/>
                <w:lang w:eastAsia="ru-RU"/>
              </w:rPr>
              <w:t>26,3</w:t>
            </w:r>
            <w:r>
              <w:rPr>
                <w:spacing w:val="-5"/>
              </w:rPr>
              <w:t>±</w:t>
            </w:r>
            <w:r>
              <w:rPr>
                <w:spacing w:val="-5"/>
                <w:lang w:val="ru-RU"/>
              </w:rPr>
              <w:t>0,9</w:t>
            </w:r>
          </w:p>
        </w:tc>
        <w:tc>
          <w:tcPr>
            <w:tcW w:w="1560" w:type="dxa"/>
          </w:tcPr>
          <w:p w14:paraId="55FB8590" w14:textId="77777777" w:rsidR="00993036" w:rsidRDefault="0023160A">
            <w:pPr>
              <w:pStyle w:val="a9"/>
              <w:tabs>
                <w:tab w:val="left" w:pos="2127"/>
              </w:tabs>
              <w:jc w:val="center"/>
              <w:rPr>
                <w:i/>
                <w:lang w:val="ru-RU"/>
              </w:rPr>
            </w:pPr>
            <w:r>
              <w:rPr>
                <w:rFonts w:eastAsia="Calibri"/>
                <w:iCs/>
                <w:lang w:eastAsia="ru-RU"/>
              </w:rPr>
              <w:t>3,6</w:t>
            </w:r>
            <w:r>
              <w:rPr>
                <w:spacing w:val="-5"/>
              </w:rPr>
              <w:t>±</w:t>
            </w:r>
            <w:r>
              <w:rPr>
                <w:spacing w:val="-5"/>
                <w:lang w:val="ru-RU"/>
              </w:rPr>
              <w:t>0,1</w:t>
            </w:r>
          </w:p>
        </w:tc>
        <w:tc>
          <w:tcPr>
            <w:tcW w:w="1417" w:type="dxa"/>
            <w:gridSpan w:val="11"/>
          </w:tcPr>
          <w:p w14:paraId="2D3FD256" w14:textId="77777777" w:rsidR="00993036" w:rsidRDefault="0023160A">
            <w:pPr>
              <w:pStyle w:val="a9"/>
              <w:tabs>
                <w:tab w:val="left" w:pos="2127"/>
              </w:tabs>
              <w:ind w:left="-108"/>
              <w:jc w:val="center"/>
              <w:rPr>
                <w:spacing w:val="-5"/>
                <w:lang w:val="ru-RU"/>
              </w:rPr>
            </w:pPr>
            <w:r>
              <w:rPr>
                <w:spacing w:val="-5"/>
                <w:lang w:val="ru-RU"/>
              </w:rPr>
              <w:t>9,1</w:t>
            </w:r>
            <w:r>
              <w:rPr>
                <w:spacing w:val="-5"/>
              </w:rPr>
              <w:t>±</w:t>
            </w:r>
            <w:r>
              <w:rPr>
                <w:spacing w:val="-5"/>
                <w:lang w:val="ru-RU"/>
              </w:rPr>
              <w:t>4,4</w:t>
            </w:r>
          </w:p>
        </w:tc>
      </w:tr>
      <w:tr w:rsidR="00993036" w14:paraId="5A5F8ABE" w14:textId="77777777">
        <w:trPr>
          <w:trHeight w:val="254"/>
        </w:trPr>
        <w:tc>
          <w:tcPr>
            <w:tcW w:w="568" w:type="dxa"/>
            <w:vMerge/>
          </w:tcPr>
          <w:p w14:paraId="14845182" w14:textId="77777777" w:rsidR="00993036" w:rsidRDefault="00993036">
            <w:pPr>
              <w:ind w:firstLine="567"/>
              <w:jc w:val="center"/>
              <w:rPr>
                <w:iCs/>
                <w:sz w:val="28"/>
                <w:szCs w:val="28"/>
                <w:lang w:val="ky-KG"/>
              </w:rPr>
            </w:pPr>
          </w:p>
        </w:tc>
        <w:tc>
          <w:tcPr>
            <w:tcW w:w="2976" w:type="dxa"/>
            <w:vMerge/>
          </w:tcPr>
          <w:p w14:paraId="3337A345" w14:textId="77777777" w:rsidR="00993036" w:rsidRDefault="00993036">
            <w:pPr>
              <w:jc w:val="center"/>
              <w:rPr>
                <w:iCs/>
                <w:sz w:val="28"/>
                <w:szCs w:val="28"/>
                <w:lang w:val="ky-KG"/>
              </w:rPr>
            </w:pPr>
          </w:p>
        </w:tc>
        <w:tc>
          <w:tcPr>
            <w:tcW w:w="2835" w:type="dxa"/>
            <w:gridSpan w:val="12"/>
          </w:tcPr>
          <w:p w14:paraId="787F6CFF" w14:textId="77777777" w:rsidR="00993036" w:rsidRDefault="0023160A">
            <w:pPr>
              <w:pStyle w:val="a9"/>
              <w:tabs>
                <w:tab w:val="left" w:pos="2127"/>
              </w:tabs>
              <w:ind w:left="0" w:firstLine="33"/>
              <w:jc w:val="center"/>
              <w:rPr>
                <w:rStyle w:val="451"/>
                <w:rFonts w:eastAsia="Calibri"/>
                <w:b w:val="0"/>
                <w:bCs w:val="0"/>
                <w:iCs/>
                <w:lang w:eastAsia="ru-RU"/>
              </w:rPr>
            </w:pPr>
            <w:r>
              <w:rPr>
                <w:lang w:val="en-US"/>
              </w:rPr>
              <w:t>p</w:t>
            </w:r>
            <w:r>
              <w:rPr>
                <w:lang w:val="ru-RU"/>
              </w:rPr>
              <w:t>=1,1</w:t>
            </w:r>
          </w:p>
        </w:tc>
        <w:tc>
          <w:tcPr>
            <w:tcW w:w="2977" w:type="dxa"/>
            <w:gridSpan w:val="12"/>
          </w:tcPr>
          <w:p w14:paraId="4B857829" w14:textId="77777777" w:rsidR="00993036" w:rsidRDefault="0023160A">
            <w:pPr>
              <w:pStyle w:val="a9"/>
              <w:tabs>
                <w:tab w:val="left" w:pos="2127"/>
              </w:tabs>
              <w:ind w:left="-108"/>
              <w:jc w:val="center"/>
              <w:rPr>
                <w:spacing w:val="-5"/>
                <w:lang w:val="ru-RU"/>
              </w:rPr>
            </w:pPr>
            <w:r>
              <w:rPr>
                <w:lang w:val="en-US"/>
              </w:rPr>
              <w:t>p</w:t>
            </w:r>
            <w:r>
              <w:rPr>
                <w:lang w:val="ru-RU"/>
              </w:rPr>
              <w:t>=0,3</w:t>
            </w:r>
          </w:p>
        </w:tc>
      </w:tr>
      <w:tr w:rsidR="00993036" w14:paraId="537F7B21" w14:textId="77777777">
        <w:trPr>
          <w:trHeight w:val="188"/>
        </w:trPr>
        <w:tc>
          <w:tcPr>
            <w:tcW w:w="568" w:type="dxa"/>
            <w:vMerge w:val="restart"/>
          </w:tcPr>
          <w:p w14:paraId="1E5A90AA" w14:textId="77777777" w:rsidR="00993036" w:rsidRDefault="0023160A">
            <w:pPr>
              <w:ind w:firstLine="567"/>
              <w:jc w:val="center"/>
              <w:rPr>
                <w:iCs/>
                <w:sz w:val="28"/>
                <w:szCs w:val="28"/>
                <w:lang w:val="ky-KG"/>
              </w:rPr>
            </w:pPr>
            <w:r>
              <w:rPr>
                <w:iCs/>
                <w:sz w:val="28"/>
                <w:szCs w:val="28"/>
                <w:lang w:val="ky-KG"/>
              </w:rPr>
              <w:t>22</w:t>
            </w:r>
          </w:p>
        </w:tc>
        <w:tc>
          <w:tcPr>
            <w:tcW w:w="2976" w:type="dxa"/>
            <w:vMerge w:val="restart"/>
          </w:tcPr>
          <w:p w14:paraId="136C83FB" w14:textId="77777777" w:rsidR="00993036" w:rsidRDefault="0023160A">
            <w:pPr>
              <w:jc w:val="center"/>
              <w:rPr>
                <w:iCs/>
                <w:sz w:val="28"/>
                <w:szCs w:val="28"/>
                <w:lang w:val="ky-KG"/>
              </w:rPr>
            </w:pPr>
            <w:r>
              <w:rPr>
                <w:iCs/>
                <w:sz w:val="28"/>
                <w:szCs w:val="28"/>
                <w:lang w:val="ky-KG"/>
              </w:rPr>
              <w:t>Ооз көңдөйү</w:t>
            </w:r>
          </w:p>
        </w:tc>
        <w:tc>
          <w:tcPr>
            <w:tcW w:w="1560" w:type="dxa"/>
            <w:gridSpan w:val="11"/>
          </w:tcPr>
          <w:p w14:paraId="450FECD4" w14:textId="77777777" w:rsidR="00993036" w:rsidRDefault="0023160A">
            <w:pPr>
              <w:pStyle w:val="a9"/>
              <w:tabs>
                <w:tab w:val="left" w:pos="2127"/>
              </w:tabs>
              <w:jc w:val="center"/>
              <w:rPr>
                <w:rStyle w:val="451"/>
                <w:rFonts w:eastAsia="Calibri"/>
                <w:b w:val="0"/>
                <w:bCs w:val="0"/>
                <w:iCs/>
                <w:lang w:val="ky-KG" w:eastAsia="ru-RU"/>
              </w:rPr>
            </w:pPr>
            <w:r>
              <w:rPr>
                <w:rFonts w:eastAsia="Calibri"/>
                <w:iCs/>
                <w:lang w:eastAsia="ru-RU"/>
              </w:rPr>
              <w:t>20,1</w:t>
            </w:r>
            <w:r>
              <w:rPr>
                <w:spacing w:val="-5"/>
              </w:rPr>
              <w:t>±</w:t>
            </w:r>
            <w:r>
              <w:rPr>
                <w:spacing w:val="-5"/>
                <w:lang w:val="ky-KG"/>
              </w:rPr>
              <w:t>1</w:t>
            </w:r>
          </w:p>
        </w:tc>
        <w:tc>
          <w:tcPr>
            <w:tcW w:w="1275" w:type="dxa"/>
          </w:tcPr>
          <w:p w14:paraId="0EFD6725" w14:textId="77777777" w:rsidR="00993036" w:rsidRDefault="0023160A">
            <w:pPr>
              <w:pStyle w:val="a9"/>
              <w:tabs>
                <w:tab w:val="left" w:pos="2127"/>
              </w:tabs>
              <w:ind w:left="0" w:firstLine="33"/>
              <w:jc w:val="center"/>
              <w:rPr>
                <w:rStyle w:val="451"/>
                <w:rFonts w:eastAsia="Calibri"/>
                <w:b w:val="0"/>
                <w:bCs w:val="0"/>
                <w:iCs/>
                <w:lang w:val="ky-KG" w:eastAsia="ru-RU"/>
              </w:rPr>
            </w:pPr>
            <w:r>
              <w:rPr>
                <w:rFonts w:eastAsia="Calibri"/>
                <w:iCs/>
                <w:lang w:eastAsia="ru-RU"/>
              </w:rPr>
              <w:t>62,6</w:t>
            </w:r>
            <w:r>
              <w:rPr>
                <w:spacing w:val="-5"/>
              </w:rPr>
              <w:t>±</w:t>
            </w:r>
            <w:r>
              <w:rPr>
                <w:spacing w:val="-5"/>
                <w:lang w:val="ky-KG"/>
              </w:rPr>
              <w:t>1</w:t>
            </w:r>
          </w:p>
        </w:tc>
        <w:tc>
          <w:tcPr>
            <w:tcW w:w="1560" w:type="dxa"/>
          </w:tcPr>
          <w:p w14:paraId="2A6AC006" w14:textId="77777777" w:rsidR="00993036" w:rsidRDefault="0023160A">
            <w:pPr>
              <w:pStyle w:val="a9"/>
              <w:tabs>
                <w:tab w:val="left" w:pos="2127"/>
              </w:tabs>
              <w:ind w:left="0"/>
              <w:jc w:val="center"/>
              <w:rPr>
                <w:spacing w:val="-5"/>
                <w:lang w:val="ky-KG"/>
              </w:rPr>
            </w:pPr>
            <w:r>
              <w:rPr>
                <w:rFonts w:eastAsia="Calibri"/>
                <w:iCs/>
                <w:lang w:eastAsia="ru-RU"/>
              </w:rPr>
              <w:t>22,3</w:t>
            </w:r>
            <w:r>
              <w:rPr>
                <w:spacing w:val="-5"/>
              </w:rPr>
              <w:t>±</w:t>
            </w:r>
            <w:r>
              <w:rPr>
                <w:spacing w:val="-5"/>
                <w:lang w:val="ky-KG"/>
              </w:rPr>
              <w:t>1,5</w:t>
            </w:r>
          </w:p>
        </w:tc>
        <w:tc>
          <w:tcPr>
            <w:tcW w:w="1417" w:type="dxa"/>
            <w:gridSpan w:val="11"/>
          </w:tcPr>
          <w:p w14:paraId="5C5567E4" w14:textId="77777777" w:rsidR="00993036" w:rsidRDefault="0023160A">
            <w:pPr>
              <w:pStyle w:val="a9"/>
              <w:tabs>
                <w:tab w:val="left" w:pos="2127"/>
              </w:tabs>
              <w:ind w:left="-108"/>
              <w:jc w:val="center"/>
              <w:rPr>
                <w:spacing w:val="-5"/>
                <w:lang w:val="ky-KG"/>
              </w:rPr>
            </w:pPr>
            <w:r>
              <w:rPr>
                <w:rFonts w:eastAsia="Calibri"/>
                <w:iCs/>
                <w:lang w:eastAsia="ru-RU"/>
              </w:rPr>
              <w:t>33,5</w:t>
            </w:r>
            <w:r>
              <w:rPr>
                <w:spacing w:val="-5"/>
              </w:rPr>
              <w:t>±</w:t>
            </w:r>
            <w:r>
              <w:rPr>
                <w:spacing w:val="-5"/>
                <w:lang w:val="ky-KG"/>
              </w:rPr>
              <w:t>1,5</w:t>
            </w:r>
          </w:p>
        </w:tc>
      </w:tr>
      <w:tr w:rsidR="00993036" w14:paraId="56AFE6FF" w14:textId="77777777">
        <w:trPr>
          <w:trHeight w:val="150"/>
        </w:trPr>
        <w:tc>
          <w:tcPr>
            <w:tcW w:w="568" w:type="dxa"/>
            <w:vMerge/>
          </w:tcPr>
          <w:p w14:paraId="5CA39101" w14:textId="77777777" w:rsidR="00993036" w:rsidRDefault="00993036">
            <w:pPr>
              <w:ind w:firstLine="567"/>
              <w:jc w:val="center"/>
              <w:rPr>
                <w:iCs/>
                <w:sz w:val="28"/>
                <w:szCs w:val="28"/>
                <w:lang w:val="ky-KG"/>
              </w:rPr>
            </w:pPr>
          </w:p>
        </w:tc>
        <w:tc>
          <w:tcPr>
            <w:tcW w:w="2976" w:type="dxa"/>
            <w:vMerge/>
          </w:tcPr>
          <w:p w14:paraId="09FEC269" w14:textId="77777777" w:rsidR="00993036" w:rsidRDefault="00993036">
            <w:pPr>
              <w:jc w:val="center"/>
              <w:rPr>
                <w:iCs/>
                <w:sz w:val="28"/>
                <w:szCs w:val="28"/>
                <w:lang w:val="ky-KG"/>
              </w:rPr>
            </w:pPr>
          </w:p>
        </w:tc>
        <w:tc>
          <w:tcPr>
            <w:tcW w:w="2835" w:type="dxa"/>
            <w:gridSpan w:val="12"/>
          </w:tcPr>
          <w:p w14:paraId="0D74F0F7" w14:textId="77777777" w:rsidR="00993036" w:rsidRDefault="0023160A">
            <w:pPr>
              <w:pStyle w:val="a9"/>
              <w:tabs>
                <w:tab w:val="left" w:pos="2127"/>
              </w:tabs>
              <w:ind w:left="0" w:firstLine="33"/>
              <w:jc w:val="center"/>
              <w:rPr>
                <w:spacing w:val="-5"/>
              </w:rPr>
            </w:pPr>
            <w:r>
              <w:rPr>
                <w:lang w:val="en-US"/>
              </w:rPr>
              <w:t>p</w:t>
            </w:r>
            <w:r>
              <w:rPr>
                <w:lang w:val="ru-RU"/>
              </w:rPr>
              <w:t>=1,09</w:t>
            </w:r>
          </w:p>
        </w:tc>
        <w:tc>
          <w:tcPr>
            <w:tcW w:w="2977" w:type="dxa"/>
            <w:gridSpan w:val="12"/>
          </w:tcPr>
          <w:p w14:paraId="5A4CFDC2" w14:textId="77777777" w:rsidR="00993036" w:rsidRDefault="0023160A">
            <w:pPr>
              <w:pStyle w:val="a9"/>
              <w:tabs>
                <w:tab w:val="left" w:pos="2127"/>
              </w:tabs>
              <w:ind w:left="-108"/>
              <w:jc w:val="center"/>
              <w:rPr>
                <w:spacing w:val="-5"/>
              </w:rPr>
            </w:pPr>
            <w:r>
              <w:rPr>
                <w:lang w:val="en-US"/>
              </w:rPr>
              <w:t>p</w:t>
            </w:r>
            <w:r>
              <w:rPr>
                <w:lang w:val="ru-RU"/>
              </w:rPr>
              <w:t>=0,0009</w:t>
            </w:r>
          </w:p>
        </w:tc>
      </w:tr>
      <w:tr w:rsidR="00993036" w14:paraId="0D2415E8" w14:textId="77777777">
        <w:trPr>
          <w:trHeight w:val="324"/>
        </w:trPr>
        <w:tc>
          <w:tcPr>
            <w:tcW w:w="568" w:type="dxa"/>
            <w:vMerge w:val="restart"/>
          </w:tcPr>
          <w:p w14:paraId="353DB794" w14:textId="77777777" w:rsidR="00993036" w:rsidRDefault="0023160A">
            <w:pPr>
              <w:ind w:firstLine="567"/>
              <w:jc w:val="center"/>
              <w:rPr>
                <w:iCs/>
                <w:sz w:val="28"/>
                <w:szCs w:val="28"/>
                <w:lang w:val="ky-KG"/>
              </w:rPr>
            </w:pPr>
            <w:r>
              <w:rPr>
                <w:iCs/>
                <w:sz w:val="28"/>
                <w:szCs w:val="28"/>
                <w:lang w:val="ky-KG"/>
              </w:rPr>
              <w:t>33</w:t>
            </w:r>
          </w:p>
        </w:tc>
        <w:tc>
          <w:tcPr>
            <w:tcW w:w="2976" w:type="dxa"/>
            <w:vMerge w:val="restart"/>
          </w:tcPr>
          <w:p w14:paraId="1BB874AC" w14:textId="77777777" w:rsidR="00993036" w:rsidRDefault="0023160A">
            <w:pPr>
              <w:jc w:val="center"/>
              <w:rPr>
                <w:iCs/>
                <w:sz w:val="28"/>
                <w:szCs w:val="28"/>
                <w:lang w:val="ky-KG"/>
              </w:rPr>
            </w:pPr>
            <w:r>
              <w:rPr>
                <w:iCs/>
                <w:sz w:val="28"/>
                <w:szCs w:val="28"/>
                <w:lang w:val="ky-KG"/>
              </w:rPr>
              <w:t>Өпкөнүн перкуссиясы</w:t>
            </w:r>
          </w:p>
        </w:tc>
        <w:tc>
          <w:tcPr>
            <w:tcW w:w="1512" w:type="dxa"/>
            <w:gridSpan w:val="10"/>
          </w:tcPr>
          <w:p w14:paraId="0E609E0A" w14:textId="77777777" w:rsidR="00993036" w:rsidRDefault="0023160A">
            <w:pPr>
              <w:pStyle w:val="a9"/>
              <w:tabs>
                <w:tab w:val="left" w:pos="2127"/>
              </w:tabs>
              <w:ind w:left="0" w:firstLine="33"/>
              <w:jc w:val="center"/>
              <w:rPr>
                <w:lang w:val="en-US"/>
              </w:rPr>
            </w:pPr>
            <w:r>
              <w:rPr>
                <w:rFonts w:eastAsia="Calibri"/>
                <w:iCs/>
                <w:lang w:eastAsia="ru-RU"/>
              </w:rPr>
              <w:t>41,0</w:t>
            </w:r>
            <w:r>
              <w:rPr>
                <w:spacing w:val="-5"/>
              </w:rPr>
              <w:t>±</w:t>
            </w:r>
            <w:r>
              <w:rPr>
                <w:spacing w:val="-5"/>
                <w:lang w:val="ky-KG"/>
              </w:rPr>
              <w:t>1</w:t>
            </w:r>
          </w:p>
        </w:tc>
        <w:tc>
          <w:tcPr>
            <w:tcW w:w="1323" w:type="dxa"/>
            <w:gridSpan w:val="2"/>
          </w:tcPr>
          <w:p w14:paraId="2B9B97E9" w14:textId="77777777" w:rsidR="00993036" w:rsidRDefault="0023160A">
            <w:pPr>
              <w:pStyle w:val="a9"/>
              <w:tabs>
                <w:tab w:val="left" w:pos="2127"/>
              </w:tabs>
              <w:ind w:left="0" w:firstLine="33"/>
              <w:jc w:val="center"/>
              <w:rPr>
                <w:lang w:val="en-US"/>
              </w:rPr>
            </w:pPr>
            <w:r>
              <w:rPr>
                <w:rFonts w:eastAsia="Calibri"/>
                <w:iCs/>
                <w:lang w:eastAsia="ru-RU"/>
              </w:rPr>
              <w:t>82,8</w:t>
            </w:r>
            <w:r>
              <w:rPr>
                <w:spacing w:val="-5"/>
              </w:rPr>
              <w:t>±</w:t>
            </w:r>
            <w:r>
              <w:rPr>
                <w:spacing w:val="-5"/>
                <w:lang w:val="ky-KG"/>
              </w:rPr>
              <w:t>1,9</w:t>
            </w:r>
          </w:p>
        </w:tc>
        <w:tc>
          <w:tcPr>
            <w:tcW w:w="1620" w:type="dxa"/>
            <w:gridSpan w:val="2"/>
          </w:tcPr>
          <w:p w14:paraId="0B1F9AEB" w14:textId="77777777" w:rsidR="00993036" w:rsidRDefault="0023160A">
            <w:pPr>
              <w:pStyle w:val="a9"/>
              <w:tabs>
                <w:tab w:val="left" w:pos="2127"/>
              </w:tabs>
              <w:ind w:left="-108"/>
              <w:jc w:val="center"/>
              <w:rPr>
                <w:lang w:val="en-US"/>
              </w:rPr>
            </w:pPr>
            <w:r>
              <w:rPr>
                <w:rFonts w:eastAsia="Calibri"/>
                <w:iCs/>
                <w:lang w:eastAsia="ru-RU"/>
              </w:rPr>
              <w:t>32,5</w:t>
            </w:r>
            <w:r>
              <w:rPr>
                <w:spacing w:val="-5"/>
              </w:rPr>
              <w:t>±</w:t>
            </w:r>
            <w:r>
              <w:rPr>
                <w:spacing w:val="-5"/>
                <w:lang w:val="ky-KG"/>
              </w:rPr>
              <w:t>1</w:t>
            </w:r>
          </w:p>
        </w:tc>
        <w:tc>
          <w:tcPr>
            <w:tcW w:w="1357" w:type="dxa"/>
            <w:gridSpan w:val="10"/>
          </w:tcPr>
          <w:p w14:paraId="5686D19B" w14:textId="77777777" w:rsidR="00993036" w:rsidRDefault="0023160A">
            <w:pPr>
              <w:pStyle w:val="a9"/>
              <w:tabs>
                <w:tab w:val="left" w:pos="2127"/>
              </w:tabs>
              <w:ind w:left="-108"/>
              <w:jc w:val="center"/>
              <w:rPr>
                <w:lang w:val="ky-KG"/>
              </w:rPr>
            </w:pPr>
            <w:r>
              <w:rPr>
                <w:lang w:val="ky-KG"/>
              </w:rPr>
              <w:t>48,9</w:t>
            </w:r>
            <w:r>
              <w:rPr>
                <w:spacing w:val="-5"/>
              </w:rPr>
              <w:t>±</w:t>
            </w:r>
            <w:r>
              <w:rPr>
                <w:spacing w:val="-5"/>
                <w:lang w:val="ky-KG"/>
              </w:rPr>
              <w:t>1,4</w:t>
            </w:r>
          </w:p>
        </w:tc>
      </w:tr>
      <w:tr w:rsidR="00993036" w14:paraId="3D035245" w14:textId="77777777">
        <w:trPr>
          <w:trHeight w:val="188"/>
        </w:trPr>
        <w:tc>
          <w:tcPr>
            <w:tcW w:w="568" w:type="dxa"/>
            <w:vMerge/>
          </w:tcPr>
          <w:p w14:paraId="3C691CA7" w14:textId="77777777" w:rsidR="00993036" w:rsidRDefault="00993036">
            <w:pPr>
              <w:ind w:firstLine="567"/>
              <w:jc w:val="center"/>
              <w:rPr>
                <w:iCs/>
                <w:sz w:val="28"/>
                <w:szCs w:val="28"/>
                <w:lang w:val="ky-KG"/>
              </w:rPr>
            </w:pPr>
          </w:p>
        </w:tc>
        <w:tc>
          <w:tcPr>
            <w:tcW w:w="2976" w:type="dxa"/>
            <w:vMerge/>
          </w:tcPr>
          <w:p w14:paraId="277D156D" w14:textId="77777777" w:rsidR="00993036" w:rsidRDefault="00993036">
            <w:pPr>
              <w:jc w:val="center"/>
              <w:rPr>
                <w:iCs/>
                <w:sz w:val="28"/>
                <w:szCs w:val="28"/>
                <w:lang w:val="ky-KG"/>
              </w:rPr>
            </w:pPr>
          </w:p>
        </w:tc>
        <w:tc>
          <w:tcPr>
            <w:tcW w:w="2835" w:type="dxa"/>
            <w:gridSpan w:val="12"/>
          </w:tcPr>
          <w:p w14:paraId="04ABB983" w14:textId="77777777" w:rsidR="00993036" w:rsidRDefault="0023160A">
            <w:pPr>
              <w:pStyle w:val="a9"/>
              <w:tabs>
                <w:tab w:val="left" w:pos="2127"/>
              </w:tabs>
              <w:ind w:left="0" w:firstLine="33"/>
              <w:jc w:val="center"/>
              <w:rPr>
                <w:lang w:val="en-US"/>
              </w:rPr>
            </w:pPr>
            <w:r>
              <w:rPr>
                <w:lang w:val="en-US"/>
              </w:rPr>
              <w:t>p</w:t>
            </w:r>
            <w:r>
              <w:rPr>
                <w:lang w:val="ru-RU"/>
              </w:rPr>
              <w:t>=6,0</w:t>
            </w:r>
          </w:p>
        </w:tc>
        <w:tc>
          <w:tcPr>
            <w:tcW w:w="2977" w:type="dxa"/>
            <w:gridSpan w:val="12"/>
          </w:tcPr>
          <w:p w14:paraId="4AF891EF" w14:textId="77777777" w:rsidR="00993036" w:rsidRDefault="0023160A">
            <w:pPr>
              <w:pStyle w:val="a9"/>
              <w:tabs>
                <w:tab w:val="left" w:pos="2127"/>
              </w:tabs>
              <w:ind w:left="-108"/>
              <w:jc w:val="center"/>
              <w:rPr>
                <w:lang w:val="en-US"/>
              </w:rPr>
            </w:pPr>
            <w:r>
              <w:rPr>
                <w:lang w:val="en-US"/>
              </w:rPr>
              <w:t>p</w:t>
            </w:r>
            <w:r>
              <w:rPr>
                <w:lang w:val="ru-RU"/>
              </w:rPr>
              <w:t>=8,5</w:t>
            </w:r>
          </w:p>
        </w:tc>
      </w:tr>
      <w:tr w:rsidR="00993036" w14:paraId="58620519" w14:textId="77777777">
        <w:trPr>
          <w:trHeight w:val="289"/>
        </w:trPr>
        <w:tc>
          <w:tcPr>
            <w:tcW w:w="568" w:type="dxa"/>
            <w:vMerge w:val="restart"/>
          </w:tcPr>
          <w:p w14:paraId="4377EFBE" w14:textId="77777777" w:rsidR="00993036" w:rsidRDefault="00993036">
            <w:pPr>
              <w:ind w:firstLine="567"/>
              <w:jc w:val="center"/>
              <w:rPr>
                <w:iCs/>
                <w:sz w:val="28"/>
                <w:szCs w:val="28"/>
                <w:lang w:val="ky-KG"/>
              </w:rPr>
            </w:pPr>
          </w:p>
          <w:p w14:paraId="6B351B38" w14:textId="77777777" w:rsidR="00993036" w:rsidRDefault="0023160A">
            <w:pPr>
              <w:jc w:val="center"/>
              <w:rPr>
                <w:sz w:val="28"/>
                <w:szCs w:val="28"/>
                <w:lang w:val="ky-KG"/>
              </w:rPr>
            </w:pPr>
            <w:r>
              <w:rPr>
                <w:sz w:val="28"/>
                <w:szCs w:val="28"/>
                <w:lang w:val="ky-KG"/>
              </w:rPr>
              <w:t>4</w:t>
            </w:r>
          </w:p>
        </w:tc>
        <w:tc>
          <w:tcPr>
            <w:tcW w:w="2976" w:type="dxa"/>
            <w:vMerge w:val="restart"/>
          </w:tcPr>
          <w:p w14:paraId="6F623352" w14:textId="77777777" w:rsidR="00993036" w:rsidRDefault="0023160A">
            <w:pPr>
              <w:jc w:val="center"/>
              <w:rPr>
                <w:iCs/>
                <w:sz w:val="28"/>
                <w:szCs w:val="28"/>
                <w:lang w:val="ky-KG"/>
              </w:rPr>
            </w:pPr>
            <w:r>
              <w:rPr>
                <w:iCs/>
                <w:sz w:val="28"/>
                <w:szCs w:val="28"/>
                <w:lang w:val="ky-KG"/>
              </w:rPr>
              <w:t>Өпкөнүн аускультациясы</w:t>
            </w:r>
          </w:p>
        </w:tc>
        <w:tc>
          <w:tcPr>
            <w:tcW w:w="1488" w:type="dxa"/>
            <w:gridSpan w:val="8"/>
          </w:tcPr>
          <w:p w14:paraId="2557B3EC" w14:textId="77777777" w:rsidR="00993036" w:rsidRDefault="0023160A">
            <w:pPr>
              <w:pStyle w:val="a9"/>
              <w:tabs>
                <w:tab w:val="left" w:pos="2127"/>
              </w:tabs>
              <w:ind w:left="0" w:firstLine="33"/>
              <w:jc w:val="center"/>
              <w:rPr>
                <w:lang w:val="en-US"/>
              </w:rPr>
            </w:pPr>
            <w:r>
              <w:rPr>
                <w:rFonts w:eastAsia="Calibri"/>
                <w:iCs/>
                <w:lang w:eastAsia="ru-RU"/>
              </w:rPr>
              <w:t>51,8</w:t>
            </w:r>
            <w:r>
              <w:rPr>
                <w:spacing w:val="-5"/>
              </w:rPr>
              <w:t>±</w:t>
            </w:r>
            <w:r>
              <w:rPr>
                <w:spacing w:val="-5"/>
                <w:lang w:val="ky-KG"/>
              </w:rPr>
              <w:t>1,2</w:t>
            </w:r>
          </w:p>
        </w:tc>
        <w:tc>
          <w:tcPr>
            <w:tcW w:w="1347" w:type="dxa"/>
            <w:gridSpan w:val="4"/>
          </w:tcPr>
          <w:p w14:paraId="309E2433" w14:textId="77777777" w:rsidR="00993036" w:rsidRDefault="0023160A">
            <w:pPr>
              <w:pStyle w:val="a9"/>
              <w:tabs>
                <w:tab w:val="left" w:pos="2127"/>
              </w:tabs>
              <w:ind w:left="0" w:firstLine="33"/>
              <w:jc w:val="center"/>
              <w:rPr>
                <w:lang w:val="ky-KG"/>
              </w:rPr>
            </w:pPr>
            <w:r>
              <w:rPr>
                <w:lang w:val="ky-KG"/>
              </w:rPr>
              <w:t>93,7</w:t>
            </w:r>
            <w:r>
              <w:rPr>
                <w:spacing w:val="-5"/>
              </w:rPr>
              <w:t>±</w:t>
            </w:r>
            <w:r>
              <w:rPr>
                <w:spacing w:val="-5"/>
                <w:lang w:val="ky-KG"/>
              </w:rPr>
              <w:t>3,2</w:t>
            </w:r>
          </w:p>
        </w:tc>
        <w:tc>
          <w:tcPr>
            <w:tcW w:w="1632" w:type="dxa"/>
            <w:gridSpan w:val="3"/>
          </w:tcPr>
          <w:p w14:paraId="3DDF8C99" w14:textId="77777777" w:rsidR="00993036" w:rsidRDefault="0023160A">
            <w:pPr>
              <w:pStyle w:val="a9"/>
              <w:tabs>
                <w:tab w:val="left" w:pos="2127"/>
              </w:tabs>
              <w:ind w:left="-108"/>
              <w:jc w:val="center"/>
              <w:rPr>
                <w:lang w:val="en-US"/>
              </w:rPr>
            </w:pPr>
            <w:r>
              <w:rPr>
                <w:rFonts w:eastAsia="Calibri"/>
                <w:iCs/>
                <w:lang w:eastAsia="ru-RU"/>
              </w:rPr>
              <w:t>47,8</w:t>
            </w:r>
            <w:r>
              <w:rPr>
                <w:spacing w:val="-5"/>
              </w:rPr>
              <w:t>±</w:t>
            </w:r>
            <w:r>
              <w:rPr>
                <w:spacing w:val="-5"/>
                <w:lang w:val="ky-KG"/>
              </w:rPr>
              <w:t>1</w:t>
            </w:r>
          </w:p>
        </w:tc>
        <w:tc>
          <w:tcPr>
            <w:tcW w:w="1345" w:type="dxa"/>
            <w:gridSpan w:val="9"/>
          </w:tcPr>
          <w:p w14:paraId="44219BC7" w14:textId="77777777" w:rsidR="00993036" w:rsidRDefault="0023160A">
            <w:pPr>
              <w:pStyle w:val="a9"/>
              <w:tabs>
                <w:tab w:val="left" w:pos="2127"/>
              </w:tabs>
              <w:ind w:left="-108"/>
              <w:jc w:val="center"/>
              <w:rPr>
                <w:lang w:val="ky-KG"/>
              </w:rPr>
            </w:pPr>
            <w:r>
              <w:rPr>
                <w:lang w:val="ky-KG"/>
              </w:rPr>
              <w:t>77,3</w:t>
            </w:r>
            <w:r>
              <w:rPr>
                <w:spacing w:val="-5"/>
              </w:rPr>
              <w:t>±</w:t>
            </w:r>
            <w:r>
              <w:rPr>
                <w:spacing w:val="-5"/>
                <w:lang w:val="ky-KG"/>
              </w:rPr>
              <w:t>1</w:t>
            </w:r>
          </w:p>
        </w:tc>
      </w:tr>
      <w:tr w:rsidR="00993036" w14:paraId="14BB2E0A" w14:textId="77777777">
        <w:trPr>
          <w:trHeight w:val="98"/>
        </w:trPr>
        <w:tc>
          <w:tcPr>
            <w:tcW w:w="568" w:type="dxa"/>
            <w:vMerge/>
          </w:tcPr>
          <w:p w14:paraId="436A67D3" w14:textId="77777777" w:rsidR="00993036" w:rsidRDefault="00993036">
            <w:pPr>
              <w:ind w:firstLine="567"/>
              <w:jc w:val="center"/>
              <w:rPr>
                <w:iCs/>
                <w:sz w:val="28"/>
                <w:szCs w:val="28"/>
                <w:lang w:val="ky-KG"/>
              </w:rPr>
            </w:pPr>
          </w:p>
        </w:tc>
        <w:tc>
          <w:tcPr>
            <w:tcW w:w="2976" w:type="dxa"/>
            <w:vMerge/>
          </w:tcPr>
          <w:p w14:paraId="641DD807" w14:textId="77777777" w:rsidR="00993036" w:rsidRDefault="00993036">
            <w:pPr>
              <w:jc w:val="center"/>
              <w:rPr>
                <w:iCs/>
                <w:sz w:val="28"/>
                <w:szCs w:val="28"/>
                <w:lang w:val="ky-KG"/>
              </w:rPr>
            </w:pPr>
          </w:p>
        </w:tc>
        <w:tc>
          <w:tcPr>
            <w:tcW w:w="2835" w:type="dxa"/>
            <w:gridSpan w:val="12"/>
          </w:tcPr>
          <w:p w14:paraId="67F55E3B" w14:textId="77777777" w:rsidR="00993036" w:rsidRDefault="0023160A">
            <w:pPr>
              <w:pStyle w:val="a9"/>
              <w:tabs>
                <w:tab w:val="left" w:pos="2127"/>
              </w:tabs>
              <w:ind w:left="0" w:firstLine="33"/>
              <w:jc w:val="center"/>
              <w:rPr>
                <w:lang w:val="en-US"/>
              </w:rPr>
            </w:pPr>
            <w:r>
              <w:rPr>
                <w:lang w:val="en-US"/>
              </w:rPr>
              <w:t>p</w:t>
            </w:r>
            <w:r>
              <w:rPr>
                <w:lang w:val="ru-RU"/>
              </w:rPr>
              <w:t>=4,2</w:t>
            </w:r>
          </w:p>
        </w:tc>
        <w:tc>
          <w:tcPr>
            <w:tcW w:w="2977" w:type="dxa"/>
            <w:gridSpan w:val="12"/>
          </w:tcPr>
          <w:p w14:paraId="4B2CE788" w14:textId="77777777" w:rsidR="00993036" w:rsidRDefault="0023160A">
            <w:pPr>
              <w:pStyle w:val="a9"/>
              <w:tabs>
                <w:tab w:val="left" w:pos="2127"/>
              </w:tabs>
              <w:ind w:left="-108"/>
              <w:jc w:val="center"/>
              <w:rPr>
                <w:lang w:val="en-US"/>
              </w:rPr>
            </w:pPr>
            <w:r>
              <w:rPr>
                <w:lang w:val="en-US"/>
              </w:rPr>
              <w:t>p</w:t>
            </w:r>
            <w:r>
              <w:rPr>
                <w:lang w:val="ru-RU"/>
              </w:rPr>
              <w:t>=3,8</w:t>
            </w:r>
          </w:p>
        </w:tc>
      </w:tr>
      <w:tr w:rsidR="00993036" w14:paraId="0996D8F3" w14:textId="77777777">
        <w:trPr>
          <w:trHeight w:val="308"/>
        </w:trPr>
        <w:tc>
          <w:tcPr>
            <w:tcW w:w="568" w:type="dxa"/>
            <w:vMerge w:val="restart"/>
          </w:tcPr>
          <w:p w14:paraId="6BE2031B" w14:textId="77777777" w:rsidR="00993036" w:rsidRDefault="0023160A">
            <w:pPr>
              <w:ind w:firstLine="567"/>
              <w:jc w:val="center"/>
              <w:rPr>
                <w:iCs/>
                <w:sz w:val="28"/>
                <w:szCs w:val="28"/>
                <w:lang w:val="ky-KG"/>
              </w:rPr>
            </w:pPr>
            <w:r>
              <w:rPr>
                <w:iCs/>
                <w:sz w:val="28"/>
                <w:szCs w:val="28"/>
                <w:lang w:val="ky-KG"/>
              </w:rPr>
              <w:t>55</w:t>
            </w:r>
          </w:p>
        </w:tc>
        <w:tc>
          <w:tcPr>
            <w:tcW w:w="2976" w:type="dxa"/>
            <w:vMerge w:val="restart"/>
          </w:tcPr>
          <w:p w14:paraId="589E1BF7" w14:textId="77777777" w:rsidR="00993036" w:rsidRDefault="0023160A">
            <w:pPr>
              <w:jc w:val="center"/>
              <w:rPr>
                <w:iCs/>
                <w:sz w:val="28"/>
                <w:szCs w:val="28"/>
                <w:lang w:val="ky-KG"/>
              </w:rPr>
            </w:pPr>
            <w:r>
              <w:rPr>
                <w:iCs/>
                <w:sz w:val="28"/>
                <w:szCs w:val="28"/>
                <w:lang w:val="ky-KG"/>
              </w:rPr>
              <w:t>Жүрөктүн перкуссиясы</w:t>
            </w:r>
          </w:p>
        </w:tc>
        <w:tc>
          <w:tcPr>
            <w:tcW w:w="1500" w:type="dxa"/>
            <w:gridSpan w:val="9"/>
          </w:tcPr>
          <w:p w14:paraId="44A3C7FE" w14:textId="77777777" w:rsidR="00993036" w:rsidRDefault="0023160A">
            <w:pPr>
              <w:pStyle w:val="a9"/>
              <w:tabs>
                <w:tab w:val="left" w:pos="2127"/>
              </w:tabs>
              <w:ind w:left="0" w:firstLine="33"/>
              <w:jc w:val="center"/>
              <w:rPr>
                <w:lang w:val="ky-KG"/>
              </w:rPr>
            </w:pPr>
            <w:r>
              <w:rPr>
                <w:rFonts w:eastAsia="Calibri"/>
                <w:iCs/>
                <w:lang w:eastAsia="ru-RU"/>
              </w:rPr>
              <w:t>36,2</w:t>
            </w:r>
            <w:r>
              <w:rPr>
                <w:spacing w:val="-5"/>
              </w:rPr>
              <w:t>±</w:t>
            </w:r>
            <w:r>
              <w:rPr>
                <w:spacing w:val="-5"/>
                <w:lang w:val="ky-KG"/>
              </w:rPr>
              <w:t>4,8</w:t>
            </w:r>
          </w:p>
        </w:tc>
        <w:tc>
          <w:tcPr>
            <w:tcW w:w="1335" w:type="dxa"/>
            <w:gridSpan w:val="3"/>
          </w:tcPr>
          <w:p w14:paraId="5A3C3F60" w14:textId="77777777" w:rsidR="00993036" w:rsidRDefault="0023160A">
            <w:pPr>
              <w:pStyle w:val="a9"/>
              <w:tabs>
                <w:tab w:val="left" w:pos="2127"/>
              </w:tabs>
              <w:ind w:left="0" w:firstLine="33"/>
              <w:jc w:val="center"/>
              <w:rPr>
                <w:lang w:val="ky-KG"/>
              </w:rPr>
            </w:pPr>
            <w:r>
              <w:rPr>
                <w:rFonts w:eastAsia="Calibri"/>
                <w:iCs/>
                <w:lang w:eastAsia="ru-RU"/>
              </w:rPr>
              <w:t>89,0</w:t>
            </w:r>
            <w:r>
              <w:rPr>
                <w:spacing w:val="-5"/>
              </w:rPr>
              <w:t>±</w:t>
            </w:r>
            <w:r>
              <w:rPr>
                <w:spacing w:val="-5"/>
                <w:lang w:val="ky-KG"/>
              </w:rPr>
              <w:t>2,0</w:t>
            </w:r>
          </w:p>
        </w:tc>
        <w:tc>
          <w:tcPr>
            <w:tcW w:w="1680" w:type="dxa"/>
            <w:gridSpan w:val="6"/>
          </w:tcPr>
          <w:p w14:paraId="5458397D" w14:textId="77777777" w:rsidR="00993036" w:rsidRDefault="0023160A">
            <w:pPr>
              <w:pStyle w:val="a9"/>
              <w:tabs>
                <w:tab w:val="left" w:pos="2127"/>
              </w:tabs>
              <w:ind w:left="-108"/>
              <w:jc w:val="center"/>
              <w:rPr>
                <w:lang w:val="ky-KG"/>
              </w:rPr>
            </w:pPr>
            <w:r>
              <w:rPr>
                <w:rFonts w:eastAsia="Calibri"/>
                <w:iCs/>
                <w:lang w:eastAsia="ru-RU"/>
              </w:rPr>
              <w:t>33,6</w:t>
            </w:r>
            <w:r>
              <w:rPr>
                <w:spacing w:val="-5"/>
              </w:rPr>
              <w:t>±</w:t>
            </w:r>
            <w:r>
              <w:rPr>
                <w:spacing w:val="-5"/>
                <w:lang w:val="ky-KG"/>
              </w:rPr>
              <w:t>2,6</w:t>
            </w:r>
          </w:p>
        </w:tc>
        <w:tc>
          <w:tcPr>
            <w:tcW w:w="1297" w:type="dxa"/>
            <w:gridSpan w:val="6"/>
          </w:tcPr>
          <w:p w14:paraId="57A254AA" w14:textId="77777777" w:rsidR="00993036" w:rsidRDefault="0023160A">
            <w:pPr>
              <w:pStyle w:val="a9"/>
              <w:tabs>
                <w:tab w:val="left" w:pos="2127"/>
              </w:tabs>
              <w:ind w:left="-108"/>
              <w:jc w:val="center"/>
              <w:rPr>
                <w:lang w:val="ky-KG"/>
              </w:rPr>
            </w:pPr>
            <w:r>
              <w:rPr>
                <w:lang w:val="ky-KG"/>
              </w:rPr>
              <w:t>40,1</w:t>
            </w:r>
            <w:r>
              <w:rPr>
                <w:spacing w:val="-5"/>
              </w:rPr>
              <w:t>±</w:t>
            </w:r>
            <w:r>
              <w:rPr>
                <w:spacing w:val="-5"/>
                <w:lang w:val="ky-KG"/>
              </w:rPr>
              <w:t>2,0</w:t>
            </w:r>
          </w:p>
        </w:tc>
      </w:tr>
      <w:tr w:rsidR="00993036" w14:paraId="6CCB0801" w14:textId="77777777">
        <w:trPr>
          <w:trHeight w:val="324"/>
        </w:trPr>
        <w:tc>
          <w:tcPr>
            <w:tcW w:w="568" w:type="dxa"/>
            <w:vMerge/>
          </w:tcPr>
          <w:p w14:paraId="7B0D97EC" w14:textId="77777777" w:rsidR="00993036" w:rsidRDefault="00993036">
            <w:pPr>
              <w:ind w:firstLine="567"/>
              <w:jc w:val="center"/>
              <w:rPr>
                <w:iCs/>
                <w:sz w:val="28"/>
                <w:szCs w:val="28"/>
                <w:lang w:val="ky-KG"/>
              </w:rPr>
            </w:pPr>
          </w:p>
        </w:tc>
        <w:tc>
          <w:tcPr>
            <w:tcW w:w="2976" w:type="dxa"/>
            <w:vMerge/>
          </w:tcPr>
          <w:p w14:paraId="538A3B09" w14:textId="77777777" w:rsidR="00993036" w:rsidRDefault="00993036">
            <w:pPr>
              <w:jc w:val="center"/>
              <w:rPr>
                <w:iCs/>
                <w:sz w:val="28"/>
                <w:szCs w:val="28"/>
                <w:lang w:val="ky-KG"/>
              </w:rPr>
            </w:pPr>
          </w:p>
        </w:tc>
        <w:tc>
          <w:tcPr>
            <w:tcW w:w="2835" w:type="dxa"/>
            <w:gridSpan w:val="12"/>
          </w:tcPr>
          <w:p w14:paraId="79079D4F" w14:textId="77777777" w:rsidR="00993036" w:rsidRDefault="0023160A">
            <w:pPr>
              <w:pStyle w:val="a9"/>
              <w:tabs>
                <w:tab w:val="left" w:pos="2127"/>
              </w:tabs>
              <w:ind w:left="0" w:firstLine="33"/>
              <w:jc w:val="center"/>
              <w:rPr>
                <w:lang w:val="en-US"/>
              </w:rPr>
            </w:pPr>
            <w:r>
              <w:rPr>
                <w:lang w:val="en-US"/>
              </w:rPr>
              <w:t>p</w:t>
            </w:r>
            <w:r>
              <w:rPr>
                <w:lang w:val="ru-RU"/>
              </w:rPr>
              <w:t>=1,6</w:t>
            </w:r>
          </w:p>
        </w:tc>
        <w:tc>
          <w:tcPr>
            <w:tcW w:w="2977" w:type="dxa"/>
            <w:gridSpan w:val="12"/>
          </w:tcPr>
          <w:p w14:paraId="342AE61F" w14:textId="77777777" w:rsidR="00993036" w:rsidRDefault="0023160A">
            <w:pPr>
              <w:pStyle w:val="a9"/>
              <w:tabs>
                <w:tab w:val="left" w:pos="2127"/>
              </w:tabs>
              <w:ind w:left="-108"/>
              <w:jc w:val="center"/>
              <w:rPr>
                <w:lang w:val="en-US"/>
              </w:rPr>
            </w:pPr>
            <w:r>
              <w:rPr>
                <w:lang w:val="en-US"/>
              </w:rPr>
              <w:t>p</w:t>
            </w:r>
            <w:r>
              <w:rPr>
                <w:lang w:val="ru-RU"/>
              </w:rPr>
              <w:t>=0,02</w:t>
            </w:r>
          </w:p>
        </w:tc>
      </w:tr>
      <w:tr w:rsidR="00993036" w14:paraId="4745DD95" w14:textId="77777777">
        <w:trPr>
          <w:trHeight w:val="360"/>
        </w:trPr>
        <w:tc>
          <w:tcPr>
            <w:tcW w:w="568" w:type="dxa"/>
            <w:vMerge w:val="restart"/>
          </w:tcPr>
          <w:p w14:paraId="43FEF8E9" w14:textId="77777777" w:rsidR="00993036" w:rsidRDefault="0023160A">
            <w:pPr>
              <w:ind w:firstLine="567"/>
              <w:jc w:val="center"/>
              <w:rPr>
                <w:iCs/>
                <w:sz w:val="28"/>
                <w:szCs w:val="28"/>
                <w:lang w:val="ky-KG"/>
              </w:rPr>
            </w:pPr>
            <w:r>
              <w:rPr>
                <w:iCs/>
                <w:sz w:val="28"/>
                <w:szCs w:val="28"/>
                <w:lang w:val="ky-KG"/>
              </w:rPr>
              <w:t>66</w:t>
            </w:r>
          </w:p>
        </w:tc>
        <w:tc>
          <w:tcPr>
            <w:tcW w:w="2976" w:type="dxa"/>
            <w:vMerge w:val="restart"/>
          </w:tcPr>
          <w:p w14:paraId="279FE7E0" w14:textId="77777777" w:rsidR="00993036" w:rsidRDefault="0023160A">
            <w:pPr>
              <w:jc w:val="center"/>
              <w:rPr>
                <w:iCs/>
                <w:sz w:val="28"/>
                <w:szCs w:val="28"/>
                <w:lang w:val="ky-KG"/>
              </w:rPr>
            </w:pPr>
            <w:r>
              <w:rPr>
                <w:iCs/>
                <w:sz w:val="28"/>
                <w:szCs w:val="28"/>
                <w:lang w:val="ky-KG"/>
              </w:rPr>
              <w:t>Жүрөктүн аускультациясы</w:t>
            </w:r>
          </w:p>
        </w:tc>
        <w:tc>
          <w:tcPr>
            <w:tcW w:w="1500" w:type="dxa"/>
            <w:gridSpan w:val="9"/>
          </w:tcPr>
          <w:p w14:paraId="3C8F3F10" w14:textId="77777777" w:rsidR="00993036" w:rsidRDefault="0023160A">
            <w:pPr>
              <w:pStyle w:val="a9"/>
              <w:tabs>
                <w:tab w:val="left" w:pos="2127"/>
              </w:tabs>
              <w:ind w:left="0" w:firstLine="33"/>
              <w:jc w:val="center"/>
              <w:rPr>
                <w:lang w:val="ky-KG"/>
              </w:rPr>
            </w:pPr>
            <w:r>
              <w:rPr>
                <w:rFonts w:eastAsia="Calibri"/>
                <w:iCs/>
                <w:lang w:eastAsia="ru-RU"/>
              </w:rPr>
              <w:t>53,7</w:t>
            </w:r>
            <w:r>
              <w:rPr>
                <w:spacing w:val="-5"/>
              </w:rPr>
              <w:t>±</w:t>
            </w:r>
            <w:r>
              <w:rPr>
                <w:spacing w:val="-5"/>
                <w:lang w:val="ky-KG"/>
              </w:rPr>
              <w:t>1,2</w:t>
            </w:r>
          </w:p>
        </w:tc>
        <w:tc>
          <w:tcPr>
            <w:tcW w:w="1335" w:type="dxa"/>
            <w:gridSpan w:val="3"/>
          </w:tcPr>
          <w:p w14:paraId="5E73159D" w14:textId="77777777" w:rsidR="00993036" w:rsidRDefault="0023160A">
            <w:pPr>
              <w:pStyle w:val="a9"/>
              <w:tabs>
                <w:tab w:val="left" w:pos="2127"/>
              </w:tabs>
              <w:ind w:left="0" w:firstLine="33"/>
              <w:jc w:val="center"/>
              <w:rPr>
                <w:lang w:val="ky-KG"/>
              </w:rPr>
            </w:pPr>
            <w:r>
              <w:rPr>
                <w:lang w:val="ky-KG"/>
              </w:rPr>
              <w:t>91,5</w:t>
            </w:r>
            <w:r>
              <w:rPr>
                <w:spacing w:val="-5"/>
              </w:rPr>
              <w:t>±</w:t>
            </w:r>
            <w:r>
              <w:rPr>
                <w:spacing w:val="-5"/>
                <w:lang w:val="ky-KG"/>
              </w:rPr>
              <w:t>1,7</w:t>
            </w:r>
          </w:p>
        </w:tc>
        <w:tc>
          <w:tcPr>
            <w:tcW w:w="1644" w:type="dxa"/>
            <w:gridSpan w:val="4"/>
          </w:tcPr>
          <w:p w14:paraId="001108D9" w14:textId="77777777" w:rsidR="00993036" w:rsidRDefault="0023160A">
            <w:pPr>
              <w:pStyle w:val="a9"/>
              <w:tabs>
                <w:tab w:val="left" w:pos="2127"/>
              </w:tabs>
              <w:ind w:left="-108"/>
              <w:jc w:val="center"/>
              <w:rPr>
                <w:lang w:val="ky-KG"/>
              </w:rPr>
            </w:pPr>
            <w:r>
              <w:rPr>
                <w:rFonts w:eastAsia="Calibri"/>
                <w:iCs/>
                <w:lang w:eastAsia="ru-RU"/>
              </w:rPr>
              <w:t>42,4</w:t>
            </w:r>
            <w:r>
              <w:rPr>
                <w:spacing w:val="-5"/>
              </w:rPr>
              <w:t>±</w:t>
            </w:r>
            <w:r>
              <w:rPr>
                <w:spacing w:val="-5"/>
                <w:lang w:val="ky-KG"/>
              </w:rPr>
              <w:t>2,0</w:t>
            </w:r>
          </w:p>
        </w:tc>
        <w:tc>
          <w:tcPr>
            <w:tcW w:w="1333" w:type="dxa"/>
            <w:gridSpan w:val="8"/>
          </w:tcPr>
          <w:p w14:paraId="288D1405" w14:textId="77777777" w:rsidR="00993036" w:rsidRDefault="0023160A">
            <w:pPr>
              <w:pStyle w:val="a9"/>
              <w:tabs>
                <w:tab w:val="left" w:pos="2127"/>
              </w:tabs>
              <w:ind w:left="-108"/>
              <w:jc w:val="center"/>
              <w:rPr>
                <w:lang w:val="ky-KG"/>
              </w:rPr>
            </w:pPr>
            <w:r>
              <w:rPr>
                <w:lang w:val="ky-KG"/>
              </w:rPr>
              <w:t>82,4</w:t>
            </w:r>
            <w:r>
              <w:rPr>
                <w:spacing w:val="-5"/>
              </w:rPr>
              <w:t>±</w:t>
            </w:r>
            <w:r>
              <w:rPr>
                <w:spacing w:val="-5"/>
                <w:lang w:val="ky-KG"/>
              </w:rPr>
              <w:t>2,2</w:t>
            </w:r>
          </w:p>
        </w:tc>
      </w:tr>
      <w:tr w:rsidR="00993036" w14:paraId="65F463C9" w14:textId="77777777">
        <w:trPr>
          <w:trHeight w:val="145"/>
        </w:trPr>
        <w:tc>
          <w:tcPr>
            <w:tcW w:w="568" w:type="dxa"/>
            <w:vMerge/>
          </w:tcPr>
          <w:p w14:paraId="5E527578" w14:textId="77777777" w:rsidR="00993036" w:rsidRDefault="00993036">
            <w:pPr>
              <w:ind w:firstLine="567"/>
              <w:jc w:val="center"/>
              <w:rPr>
                <w:iCs/>
                <w:sz w:val="28"/>
                <w:szCs w:val="28"/>
                <w:lang w:val="ky-KG"/>
              </w:rPr>
            </w:pPr>
          </w:p>
        </w:tc>
        <w:tc>
          <w:tcPr>
            <w:tcW w:w="2976" w:type="dxa"/>
            <w:vMerge/>
          </w:tcPr>
          <w:p w14:paraId="1C715C5B" w14:textId="77777777" w:rsidR="00993036" w:rsidRDefault="00993036">
            <w:pPr>
              <w:jc w:val="center"/>
              <w:rPr>
                <w:iCs/>
                <w:sz w:val="28"/>
                <w:szCs w:val="28"/>
                <w:lang w:val="ky-KG"/>
              </w:rPr>
            </w:pPr>
          </w:p>
        </w:tc>
        <w:tc>
          <w:tcPr>
            <w:tcW w:w="2835" w:type="dxa"/>
            <w:gridSpan w:val="12"/>
          </w:tcPr>
          <w:p w14:paraId="43F0C7C8" w14:textId="77777777" w:rsidR="00993036" w:rsidRDefault="0023160A">
            <w:pPr>
              <w:pStyle w:val="a9"/>
              <w:tabs>
                <w:tab w:val="left" w:pos="2127"/>
              </w:tabs>
              <w:ind w:left="0" w:firstLine="33"/>
              <w:jc w:val="center"/>
              <w:rPr>
                <w:lang w:val="en-US"/>
              </w:rPr>
            </w:pPr>
            <w:r>
              <w:rPr>
                <w:lang w:val="en-US"/>
              </w:rPr>
              <w:t>p</w:t>
            </w:r>
            <w:r>
              <w:rPr>
                <w:lang w:val="ru-RU"/>
              </w:rPr>
              <w:t>=8,3</w:t>
            </w:r>
          </w:p>
        </w:tc>
        <w:tc>
          <w:tcPr>
            <w:tcW w:w="2977" w:type="dxa"/>
            <w:gridSpan w:val="12"/>
          </w:tcPr>
          <w:p w14:paraId="072D0A64" w14:textId="77777777" w:rsidR="00993036" w:rsidRDefault="0023160A">
            <w:pPr>
              <w:pStyle w:val="a9"/>
              <w:tabs>
                <w:tab w:val="left" w:pos="2127"/>
              </w:tabs>
              <w:ind w:left="-108"/>
              <w:jc w:val="center"/>
              <w:rPr>
                <w:lang w:val="en-US"/>
              </w:rPr>
            </w:pPr>
            <w:r>
              <w:rPr>
                <w:lang w:val="en-US"/>
              </w:rPr>
              <w:t>p</w:t>
            </w:r>
            <w:r>
              <w:rPr>
                <w:lang w:val="ru-RU"/>
              </w:rPr>
              <w:t>=2,5</w:t>
            </w:r>
          </w:p>
        </w:tc>
      </w:tr>
      <w:tr w:rsidR="00993036" w14:paraId="668C6A37" w14:textId="77777777">
        <w:trPr>
          <w:trHeight w:val="252"/>
        </w:trPr>
        <w:tc>
          <w:tcPr>
            <w:tcW w:w="568" w:type="dxa"/>
            <w:vMerge w:val="restart"/>
          </w:tcPr>
          <w:p w14:paraId="6BA4FE78" w14:textId="77777777" w:rsidR="00993036" w:rsidRDefault="0023160A">
            <w:pPr>
              <w:ind w:firstLine="567"/>
              <w:jc w:val="center"/>
              <w:rPr>
                <w:iCs/>
                <w:sz w:val="28"/>
                <w:szCs w:val="28"/>
                <w:lang w:val="ky-KG"/>
              </w:rPr>
            </w:pPr>
            <w:r>
              <w:rPr>
                <w:iCs/>
                <w:sz w:val="28"/>
                <w:szCs w:val="28"/>
                <w:lang w:val="ky-KG"/>
              </w:rPr>
              <w:t>77</w:t>
            </w:r>
          </w:p>
        </w:tc>
        <w:tc>
          <w:tcPr>
            <w:tcW w:w="2976" w:type="dxa"/>
            <w:vMerge w:val="restart"/>
          </w:tcPr>
          <w:p w14:paraId="33C32360" w14:textId="77777777" w:rsidR="00993036" w:rsidRDefault="0023160A">
            <w:pPr>
              <w:jc w:val="center"/>
              <w:rPr>
                <w:iCs/>
                <w:sz w:val="28"/>
                <w:szCs w:val="28"/>
                <w:lang w:val="ky-KG"/>
              </w:rPr>
            </w:pPr>
            <w:r>
              <w:rPr>
                <w:iCs/>
                <w:sz w:val="28"/>
                <w:szCs w:val="28"/>
                <w:lang w:val="ky-KG"/>
              </w:rPr>
              <w:t>Кан басымын өлчөө</w:t>
            </w:r>
          </w:p>
        </w:tc>
        <w:tc>
          <w:tcPr>
            <w:tcW w:w="1512" w:type="dxa"/>
            <w:gridSpan w:val="10"/>
          </w:tcPr>
          <w:p w14:paraId="6030F55C" w14:textId="77777777" w:rsidR="00993036" w:rsidRDefault="0023160A">
            <w:pPr>
              <w:pStyle w:val="a9"/>
              <w:tabs>
                <w:tab w:val="left" w:pos="2127"/>
              </w:tabs>
              <w:ind w:left="0" w:firstLine="33"/>
              <w:jc w:val="center"/>
              <w:rPr>
                <w:lang w:val="ky-KG"/>
              </w:rPr>
            </w:pPr>
            <w:r>
              <w:rPr>
                <w:rFonts w:eastAsia="Calibri"/>
                <w:iCs/>
                <w:lang w:eastAsia="ru-RU"/>
              </w:rPr>
              <w:t>65,4</w:t>
            </w:r>
            <w:r>
              <w:rPr>
                <w:spacing w:val="-5"/>
              </w:rPr>
              <w:t>±</w:t>
            </w:r>
            <w:r>
              <w:rPr>
                <w:spacing w:val="-5"/>
                <w:lang w:val="ky-KG"/>
              </w:rPr>
              <w:t>2,2</w:t>
            </w:r>
          </w:p>
        </w:tc>
        <w:tc>
          <w:tcPr>
            <w:tcW w:w="1323" w:type="dxa"/>
            <w:gridSpan w:val="2"/>
          </w:tcPr>
          <w:p w14:paraId="5141C24E" w14:textId="77777777" w:rsidR="00993036" w:rsidRDefault="0023160A">
            <w:pPr>
              <w:pStyle w:val="a9"/>
              <w:tabs>
                <w:tab w:val="left" w:pos="2127"/>
              </w:tabs>
              <w:ind w:left="0" w:firstLine="33"/>
              <w:jc w:val="center"/>
              <w:rPr>
                <w:lang w:val="ky-KG"/>
              </w:rPr>
            </w:pPr>
            <w:r>
              <w:rPr>
                <w:lang w:val="ky-KG"/>
              </w:rPr>
              <w:t>98,0</w:t>
            </w:r>
            <w:r>
              <w:rPr>
                <w:spacing w:val="-5"/>
              </w:rPr>
              <w:t>±</w:t>
            </w:r>
            <w:r>
              <w:rPr>
                <w:spacing w:val="-5"/>
                <w:lang w:val="ky-KG"/>
              </w:rPr>
              <w:t>2,6</w:t>
            </w:r>
          </w:p>
        </w:tc>
        <w:tc>
          <w:tcPr>
            <w:tcW w:w="1704" w:type="dxa"/>
            <w:gridSpan w:val="7"/>
          </w:tcPr>
          <w:p w14:paraId="62C81C26" w14:textId="77777777" w:rsidR="00993036" w:rsidRDefault="0023160A">
            <w:pPr>
              <w:pStyle w:val="a9"/>
              <w:tabs>
                <w:tab w:val="left" w:pos="2127"/>
              </w:tabs>
              <w:ind w:left="-108"/>
              <w:jc w:val="center"/>
              <w:rPr>
                <w:lang w:val="ky-KG"/>
              </w:rPr>
            </w:pPr>
            <w:r>
              <w:rPr>
                <w:rFonts w:eastAsia="Calibri"/>
                <w:iCs/>
                <w:lang w:eastAsia="ru-RU"/>
              </w:rPr>
              <w:t>27,7</w:t>
            </w:r>
            <w:r>
              <w:rPr>
                <w:spacing w:val="-5"/>
              </w:rPr>
              <w:t>±</w:t>
            </w:r>
            <w:r>
              <w:rPr>
                <w:spacing w:val="-5"/>
                <w:lang w:val="ky-KG"/>
              </w:rPr>
              <w:t>2</w:t>
            </w:r>
          </w:p>
        </w:tc>
        <w:tc>
          <w:tcPr>
            <w:tcW w:w="1273" w:type="dxa"/>
            <w:gridSpan w:val="5"/>
          </w:tcPr>
          <w:p w14:paraId="31ECDAA3" w14:textId="77777777" w:rsidR="00993036" w:rsidRDefault="0023160A">
            <w:pPr>
              <w:pStyle w:val="a9"/>
              <w:tabs>
                <w:tab w:val="left" w:pos="2127"/>
              </w:tabs>
              <w:ind w:left="-108"/>
              <w:jc w:val="center"/>
              <w:rPr>
                <w:lang w:val="ky-KG"/>
              </w:rPr>
            </w:pPr>
            <w:r>
              <w:rPr>
                <w:lang w:val="ky-KG"/>
              </w:rPr>
              <w:t>87,5</w:t>
            </w:r>
            <w:r>
              <w:rPr>
                <w:spacing w:val="-5"/>
              </w:rPr>
              <w:t>±</w:t>
            </w:r>
            <w:r>
              <w:rPr>
                <w:spacing w:val="-5"/>
                <w:lang w:val="ky-KG"/>
              </w:rPr>
              <w:t>3,8</w:t>
            </w:r>
          </w:p>
        </w:tc>
      </w:tr>
      <w:tr w:rsidR="00993036" w14:paraId="4CBA8F91" w14:textId="77777777">
        <w:trPr>
          <w:trHeight w:val="198"/>
        </w:trPr>
        <w:tc>
          <w:tcPr>
            <w:tcW w:w="568" w:type="dxa"/>
            <w:vMerge/>
          </w:tcPr>
          <w:p w14:paraId="33D3B95E" w14:textId="77777777" w:rsidR="00993036" w:rsidRDefault="00993036">
            <w:pPr>
              <w:ind w:firstLine="567"/>
              <w:jc w:val="center"/>
              <w:rPr>
                <w:iCs/>
                <w:sz w:val="28"/>
                <w:szCs w:val="28"/>
                <w:lang w:val="ky-KG"/>
              </w:rPr>
            </w:pPr>
          </w:p>
        </w:tc>
        <w:tc>
          <w:tcPr>
            <w:tcW w:w="2976" w:type="dxa"/>
            <w:vMerge/>
          </w:tcPr>
          <w:p w14:paraId="5C7B0883" w14:textId="77777777" w:rsidR="00993036" w:rsidRDefault="00993036">
            <w:pPr>
              <w:jc w:val="center"/>
              <w:rPr>
                <w:iCs/>
                <w:sz w:val="28"/>
                <w:szCs w:val="28"/>
                <w:lang w:val="ky-KG"/>
              </w:rPr>
            </w:pPr>
          </w:p>
        </w:tc>
        <w:tc>
          <w:tcPr>
            <w:tcW w:w="2835" w:type="dxa"/>
            <w:gridSpan w:val="12"/>
          </w:tcPr>
          <w:p w14:paraId="770280B9" w14:textId="77777777" w:rsidR="00993036" w:rsidRDefault="0023160A">
            <w:pPr>
              <w:pStyle w:val="a9"/>
              <w:tabs>
                <w:tab w:val="left" w:pos="2127"/>
              </w:tabs>
              <w:ind w:left="0" w:firstLine="33"/>
              <w:jc w:val="center"/>
              <w:rPr>
                <w:lang w:val="en-US"/>
              </w:rPr>
            </w:pPr>
            <w:r>
              <w:rPr>
                <w:lang w:val="en-US"/>
              </w:rPr>
              <w:t>p</w:t>
            </w:r>
            <w:r>
              <w:rPr>
                <w:lang w:val="ru-RU"/>
              </w:rPr>
              <w:t>=7,8</w:t>
            </w:r>
          </w:p>
        </w:tc>
        <w:tc>
          <w:tcPr>
            <w:tcW w:w="2977" w:type="dxa"/>
            <w:gridSpan w:val="12"/>
          </w:tcPr>
          <w:p w14:paraId="36113211" w14:textId="77777777" w:rsidR="00993036" w:rsidRDefault="0023160A">
            <w:pPr>
              <w:pStyle w:val="a9"/>
              <w:tabs>
                <w:tab w:val="left" w:pos="2127"/>
              </w:tabs>
              <w:ind w:left="-108"/>
              <w:jc w:val="center"/>
              <w:rPr>
                <w:lang w:val="en-US"/>
              </w:rPr>
            </w:pPr>
            <w:r>
              <w:rPr>
                <w:lang w:val="en-US"/>
              </w:rPr>
              <w:t>p</w:t>
            </w:r>
            <w:r>
              <w:rPr>
                <w:lang w:val="ru-RU"/>
              </w:rPr>
              <w:t>=2,2</w:t>
            </w:r>
          </w:p>
        </w:tc>
      </w:tr>
      <w:tr w:rsidR="00993036" w14:paraId="1B512C33" w14:textId="77777777">
        <w:trPr>
          <w:trHeight w:val="236"/>
        </w:trPr>
        <w:tc>
          <w:tcPr>
            <w:tcW w:w="568" w:type="dxa"/>
            <w:vMerge w:val="restart"/>
          </w:tcPr>
          <w:p w14:paraId="2C227BE7" w14:textId="77777777" w:rsidR="00993036" w:rsidRDefault="0023160A">
            <w:pPr>
              <w:ind w:firstLine="567"/>
              <w:jc w:val="center"/>
              <w:rPr>
                <w:iCs/>
                <w:sz w:val="28"/>
                <w:szCs w:val="28"/>
                <w:lang w:val="ky-KG"/>
              </w:rPr>
            </w:pPr>
            <w:r>
              <w:rPr>
                <w:iCs/>
                <w:sz w:val="28"/>
                <w:szCs w:val="28"/>
                <w:lang w:val="ky-KG"/>
              </w:rPr>
              <w:t>88</w:t>
            </w:r>
          </w:p>
        </w:tc>
        <w:tc>
          <w:tcPr>
            <w:tcW w:w="2976" w:type="dxa"/>
            <w:vMerge w:val="restart"/>
          </w:tcPr>
          <w:p w14:paraId="41F818AC" w14:textId="77777777" w:rsidR="00993036" w:rsidRDefault="0023160A">
            <w:pPr>
              <w:jc w:val="center"/>
              <w:rPr>
                <w:iCs/>
                <w:sz w:val="28"/>
                <w:szCs w:val="28"/>
                <w:lang w:val="ky-KG"/>
              </w:rPr>
            </w:pPr>
            <w:r>
              <w:rPr>
                <w:iCs/>
                <w:sz w:val="28"/>
                <w:szCs w:val="28"/>
                <w:lang w:val="ky-KG"/>
              </w:rPr>
              <w:t>Пульсту текшерүү</w:t>
            </w:r>
          </w:p>
        </w:tc>
        <w:tc>
          <w:tcPr>
            <w:tcW w:w="1452" w:type="dxa"/>
            <w:gridSpan w:val="7"/>
          </w:tcPr>
          <w:p w14:paraId="65D74A76" w14:textId="77777777" w:rsidR="00993036" w:rsidRDefault="0023160A">
            <w:pPr>
              <w:pStyle w:val="a9"/>
              <w:tabs>
                <w:tab w:val="left" w:pos="2127"/>
              </w:tabs>
              <w:ind w:left="0" w:firstLine="33"/>
              <w:jc w:val="center"/>
              <w:rPr>
                <w:lang w:val="ky-KG"/>
              </w:rPr>
            </w:pPr>
            <w:r>
              <w:rPr>
                <w:rFonts w:eastAsia="Calibri"/>
                <w:iCs/>
                <w:lang w:eastAsia="ru-RU"/>
              </w:rPr>
              <w:t>35,1</w:t>
            </w:r>
            <w:r>
              <w:rPr>
                <w:spacing w:val="-5"/>
              </w:rPr>
              <w:t>±</w:t>
            </w:r>
            <w:r>
              <w:rPr>
                <w:spacing w:val="-5"/>
                <w:lang w:val="ky-KG"/>
              </w:rPr>
              <w:t>3,8</w:t>
            </w:r>
          </w:p>
        </w:tc>
        <w:tc>
          <w:tcPr>
            <w:tcW w:w="1383" w:type="dxa"/>
            <w:gridSpan w:val="5"/>
          </w:tcPr>
          <w:p w14:paraId="0F5071C1" w14:textId="77777777" w:rsidR="00993036" w:rsidRDefault="0023160A">
            <w:pPr>
              <w:pStyle w:val="a9"/>
              <w:tabs>
                <w:tab w:val="left" w:pos="2127"/>
              </w:tabs>
              <w:ind w:left="0" w:firstLine="33"/>
              <w:jc w:val="center"/>
              <w:rPr>
                <w:lang w:val="ky-KG"/>
              </w:rPr>
            </w:pPr>
            <w:r>
              <w:rPr>
                <w:rFonts w:eastAsia="Calibri"/>
                <w:iCs/>
                <w:lang w:eastAsia="ru-RU"/>
              </w:rPr>
              <w:t>77,4</w:t>
            </w:r>
            <w:r>
              <w:rPr>
                <w:spacing w:val="-5"/>
              </w:rPr>
              <w:t>±</w:t>
            </w:r>
            <w:r>
              <w:rPr>
                <w:spacing w:val="-5"/>
                <w:lang w:val="ky-KG"/>
              </w:rPr>
              <w:t>4,8</w:t>
            </w:r>
          </w:p>
        </w:tc>
        <w:tc>
          <w:tcPr>
            <w:tcW w:w="1680" w:type="dxa"/>
            <w:gridSpan w:val="6"/>
          </w:tcPr>
          <w:p w14:paraId="1C28A746" w14:textId="77777777" w:rsidR="00993036" w:rsidRDefault="0023160A">
            <w:pPr>
              <w:pStyle w:val="a9"/>
              <w:tabs>
                <w:tab w:val="left" w:pos="2127"/>
              </w:tabs>
              <w:ind w:left="-108"/>
              <w:jc w:val="center"/>
              <w:rPr>
                <w:lang w:val="ky-KG"/>
              </w:rPr>
            </w:pPr>
            <w:r>
              <w:rPr>
                <w:rFonts w:eastAsia="Calibri"/>
                <w:iCs/>
                <w:lang w:eastAsia="ru-RU"/>
              </w:rPr>
              <w:t>19,5</w:t>
            </w:r>
            <w:r>
              <w:rPr>
                <w:spacing w:val="-5"/>
              </w:rPr>
              <w:t>±</w:t>
            </w:r>
            <w:r>
              <w:rPr>
                <w:spacing w:val="-5"/>
                <w:lang w:val="ky-KG"/>
              </w:rPr>
              <w:t>1</w:t>
            </w:r>
          </w:p>
        </w:tc>
        <w:tc>
          <w:tcPr>
            <w:tcW w:w="1297" w:type="dxa"/>
            <w:gridSpan w:val="6"/>
          </w:tcPr>
          <w:p w14:paraId="5EA5D7B5" w14:textId="77777777" w:rsidR="00993036" w:rsidRDefault="0023160A">
            <w:pPr>
              <w:pStyle w:val="a9"/>
              <w:tabs>
                <w:tab w:val="left" w:pos="2127"/>
              </w:tabs>
              <w:ind w:left="-108"/>
              <w:jc w:val="center"/>
              <w:rPr>
                <w:lang w:val="ky-KG"/>
              </w:rPr>
            </w:pPr>
            <w:r>
              <w:rPr>
                <w:lang w:val="ky-KG"/>
              </w:rPr>
              <w:t>41,0</w:t>
            </w:r>
            <w:r>
              <w:rPr>
                <w:spacing w:val="-5"/>
              </w:rPr>
              <w:t>±</w:t>
            </w:r>
            <w:r>
              <w:rPr>
                <w:spacing w:val="-5"/>
                <w:lang w:val="ky-KG"/>
              </w:rPr>
              <w:t>2</w:t>
            </w:r>
          </w:p>
        </w:tc>
      </w:tr>
      <w:tr w:rsidR="00993036" w14:paraId="5FAFF940" w14:textId="77777777">
        <w:trPr>
          <w:trHeight w:val="236"/>
        </w:trPr>
        <w:tc>
          <w:tcPr>
            <w:tcW w:w="568" w:type="dxa"/>
            <w:vMerge/>
          </w:tcPr>
          <w:p w14:paraId="14195428" w14:textId="77777777" w:rsidR="00993036" w:rsidRDefault="00993036">
            <w:pPr>
              <w:ind w:firstLine="567"/>
              <w:jc w:val="center"/>
              <w:rPr>
                <w:iCs/>
                <w:sz w:val="28"/>
                <w:szCs w:val="28"/>
                <w:lang w:val="ky-KG"/>
              </w:rPr>
            </w:pPr>
          </w:p>
        </w:tc>
        <w:tc>
          <w:tcPr>
            <w:tcW w:w="2976" w:type="dxa"/>
            <w:vMerge/>
          </w:tcPr>
          <w:p w14:paraId="2ABE3BC7" w14:textId="77777777" w:rsidR="00993036" w:rsidRDefault="00993036">
            <w:pPr>
              <w:jc w:val="center"/>
              <w:rPr>
                <w:iCs/>
                <w:sz w:val="28"/>
                <w:szCs w:val="28"/>
                <w:lang w:val="ky-KG"/>
              </w:rPr>
            </w:pPr>
          </w:p>
        </w:tc>
        <w:tc>
          <w:tcPr>
            <w:tcW w:w="2835" w:type="dxa"/>
            <w:gridSpan w:val="12"/>
          </w:tcPr>
          <w:p w14:paraId="5F081270" w14:textId="77777777" w:rsidR="00993036" w:rsidRDefault="0023160A">
            <w:pPr>
              <w:pStyle w:val="a9"/>
              <w:tabs>
                <w:tab w:val="left" w:pos="2127"/>
              </w:tabs>
              <w:ind w:left="0" w:firstLine="33"/>
              <w:jc w:val="center"/>
              <w:rPr>
                <w:lang w:val="en-US"/>
              </w:rPr>
            </w:pPr>
            <w:r>
              <w:rPr>
                <w:lang w:val="en-US"/>
              </w:rPr>
              <w:t>p</w:t>
            </w:r>
            <w:r>
              <w:rPr>
                <w:lang w:val="ru-RU"/>
              </w:rPr>
              <w:t>=2,3</w:t>
            </w:r>
          </w:p>
        </w:tc>
        <w:tc>
          <w:tcPr>
            <w:tcW w:w="2977" w:type="dxa"/>
            <w:gridSpan w:val="12"/>
          </w:tcPr>
          <w:p w14:paraId="53B84806" w14:textId="77777777" w:rsidR="00993036" w:rsidRDefault="0023160A">
            <w:pPr>
              <w:pStyle w:val="a9"/>
              <w:tabs>
                <w:tab w:val="left" w:pos="2127"/>
              </w:tabs>
              <w:ind w:left="-108"/>
              <w:jc w:val="center"/>
              <w:rPr>
                <w:lang w:val="en-US"/>
              </w:rPr>
            </w:pPr>
            <w:r>
              <w:rPr>
                <w:lang w:val="en-US"/>
              </w:rPr>
              <w:t>p</w:t>
            </w:r>
            <w:r>
              <w:rPr>
                <w:lang w:val="ru-RU"/>
              </w:rPr>
              <w:t>=6,4</w:t>
            </w:r>
          </w:p>
        </w:tc>
      </w:tr>
      <w:tr w:rsidR="00993036" w14:paraId="4230D45F" w14:textId="77777777">
        <w:trPr>
          <w:trHeight w:val="183"/>
        </w:trPr>
        <w:tc>
          <w:tcPr>
            <w:tcW w:w="568" w:type="dxa"/>
            <w:vMerge w:val="restart"/>
          </w:tcPr>
          <w:p w14:paraId="7CF9FBBD" w14:textId="77777777" w:rsidR="00993036" w:rsidRDefault="0023160A">
            <w:pPr>
              <w:ind w:firstLine="567"/>
              <w:jc w:val="center"/>
              <w:rPr>
                <w:iCs/>
                <w:sz w:val="28"/>
                <w:szCs w:val="28"/>
                <w:lang w:val="ky-KG"/>
              </w:rPr>
            </w:pPr>
            <w:r>
              <w:rPr>
                <w:iCs/>
                <w:sz w:val="28"/>
                <w:szCs w:val="28"/>
                <w:lang w:val="ky-KG"/>
              </w:rPr>
              <w:t>99</w:t>
            </w:r>
          </w:p>
        </w:tc>
        <w:tc>
          <w:tcPr>
            <w:tcW w:w="2976" w:type="dxa"/>
            <w:vMerge w:val="restart"/>
          </w:tcPr>
          <w:p w14:paraId="1D3B8CA8" w14:textId="77777777" w:rsidR="00993036" w:rsidRDefault="0023160A">
            <w:pPr>
              <w:jc w:val="center"/>
              <w:rPr>
                <w:iCs/>
                <w:sz w:val="28"/>
                <w:szCs w:val="28"/>
                <w:lang w:val="ky-KG"/>
              </w:rPr>
            </w:pPr>
            <w:r>
              <w:rPr>
                <w:iCs/>
                <w:sz w:val="28"/>
                <w:szCs w:val="28"/>
                <w:lang w:val="ky-KG"/>
              </w:rPr>
              <w:t>Ашказандын пальпациясы</w:t>
            </w:r>
          </w:p>
        </w:tc>
        <w:tc>
          <w:tcPr>
            <w:tcW w:w="1440" w:type="dxa"/>
            <w:gridSpan w:val="6"/>
          </w:tcPr>
          <w:p w14:paraId="108FBA6A" w14:textId="77777777" w:rsidR="00993036" w:rsidRDefault="0023160A">
            <w:pPr>
              <w:pStyle w:val="a9"/>
              <w:tabs>
                <w:tab w:val="left" w:pos="2127"/>
              </w:tabs>
              <w:ind w:left="0" w:firstLine="33"/>
              <w:jc w:val="center"/>
              <w:rPr>
                <w:lang w:val="ky-KG"/>
              </w:rPr>
            </w:pPr>
            <w:r>
              <w:rPr>
                <w:rFonts w:eastAsia="Calibri"/>
                <w:iCs/>
                <w:lang w:eastAsia="ru-RU"/>
              </w:rPr>
              <w:t>32,6</w:t>
            </w:r>
            <w:r>
              <w:rPr>
                <w:spacing w:val="-5"/>
              </w:rPr>
              <w:t>±</w:t>
            </w:r>
            <w:r>
              <w:rPr>
                <w:spacing w:val="-5"/>
                <w:lang w:val="ky-KG"/>
              </w:rPr>
              <w:t>1,7</w:t>
            </w:r>
          </w:p>
        </w:tc>
        <w:tc>
          <w:tcPr>
            <w:tcW w:w="1395" w:type="dxa"/>
            <w:gridSpan w:val="6"/>
          </w:tcPr>
          <w:p w14:paraId="74EF1C84" w14:textId="77777777" w:rsidR="00993036" w:rsidRDefault="0023160A">
            <w:pPr>
              <w:pStyle w:val="a9"/>
              <w:tabs>
                <w:tab w:val="left" w:pos="2127"/>
              </w:tabs>
              <w:ind w:left="0" w:firstLine="33"/>
              <w:jc w:val="center"/>
              <w:rPr>
                <w:lang w:val="ky-KG"/>
              </w:rPr>
            </w:pPr>
            <w:r>
              <w:rPr>
                <w:lang w:val="ky-KG"/>
              </w:rPr>
              <w:t>26,1</w:t>
            </w:r>
            <w:r>
              <w:rPr>
                <w:spacing w:val="-5"/>
              </w:rPr>
              <w:t>±</w:t>
            </w:r>
            <w:r>
              <w:rPr>
                <w:spacing w:val="-5"/>
                <w:lang w:val="ky-KG"/>
              </w:rPr>
              <w:t>1,0</w:t>
            </w:r>
          </w:p>
        </w:tc>
        <w:tc>
          <w:tcPr>
            <w:tcW w:w="1728" w:type="dxa"/>
            <w:gridSpan w:val="8"/>
          </w:tcPr>
          <w:p w14:paraId="1425F402" w14:textId="77777777" w:rsidR="00993036" w:rsidRDefault="0023160A">
            <w:pPr>
              <w:pStyle w:val="a9"/>
              <w:tabs>
                <w:tab w:val="left" w:pos="2127"/>
              </w:tabs>
              <w:ind w:left="-108"/>
              <w:jc w:val="center"/>
              <w:rPr>
                <w:lang w:val="ky-KG"/>
              </w:rPr>
            </w:pPr>
            <w:r>
              <w:rPr>
                <w:rFonts w:eastAsia="Calibri"/>
                <w:iCs/>
                <w:lang w:eastAsia="ru-RU"/>
              </w:rPr>
              <w:t>19,4</w:t>
            </w:r>
            <w:r>
              <w:rPr>
                <w:spacing w:val="-5"/>
              </w:rPr>
              <w:t>±</w:t>
            </w:r>
            <w:r>
              <w:rPr>
                <w:spacing w:val="-5"/>
                <w:lang w:val="ky-KG"/>
              </w:rPr>
              <w:t>1</w:t>
            </w:r>
          </w:p>
        </w:tc>
        <w:tc>
          <w:tcPr>
            <w:tcW w:w="1249" w:type="dxa"/>
            <w:gridSpan w:val="4"/>
          </w:tcPr>
          <w:p w14:paraId="0F0EB48A" w14:textId="77777777" w:rsidR="00993036" w:rsidRDefault="0023160A">
            <w:pPr>
              <w:pStyle w:val="a9"/>
              <w:tabs>
                <w:tab w:val="left" w:pos="2127"/>
              </w:tabs>
              <w:ind w:left="-108"/>
              <w:jc w:val="center"/>
              <w:rPr>
                <w:lang w:val="ky-KG"/>
              </w:rPr>
            </w:pPr>
            <w:r>
              <w:rPr>
                <w:lang w:val="ky-KG"/>
              </w:rPr>
              <w:t>13,6</w:t>
            </w:r>
            <w:r>
              <w:rPr>
                <w:spacing w:val="-5"/>
              </w:rPr>
              <w:t>±</w:t>
            </w:r>
            <w:r>
              <w:rPr>
                <w:spacing w:val="-5"/>
                <w:lang w:val="ky-KG"/>
              </w:rPr>
              <w:t>1</w:t>
            </w:r>
          </w:p>
        </w:tc>
      </w:tr>
      <w:tr w:rsidR="00993036" w14:paraId="185AF300" w14:textId="77777777">
        <w:trPr>
          <w:trHeight w:val="336"/>
        </w:trPr>
        <w:tc>
          <w:tcPr>
            <w:tcW w:w="568" w:type="dxa"/>
            <w:vMerge/>
          </w:tcPr>
          <w:p w14:paraId="665009DD" w14:textId="77777777" w:rsidR="00993036" w:rsidRDefault="00993036">
            <w:pPr>
              <w:ind w:firstLine="567"/>
              <w:jc w:val="center"/>
              <w:rPr>
                <w:iCs/>
                <w:sz w:val="28"/>
                <w:szCs w:val="28"/>
                <w:lang w:val="ky-KG"/>
              </w:rPr>
            </w:pPr>
          </w:p>
        </w:tc>
        <w:tc>
          <w:tcPr>
            <w:tcW w:w="2976" w:type="dxa"/>
            <w:vMerge/>
          </w:tcPr>
          <w:p w14:paraId="27975CD2" w14:textId="77777777" w:rsidR="00993036" w:rsidRDefault="00993036">
            <w:pPr>
              <w:jc w:val="center"/>
              <w:rPr>
                <w:iCs/>
                <w:sz w:val="28"/>
                <w:szCs w:val="28"/>
                <w:lang w:val="ky-KG"/>
              </w:rPr>
            </w:pPr>
          </w:p>
        </w:tc>
        <w:tc>
          <w:tcPr>
            <w:tcW w:w="2835" w:type="dxa"/>
            <w:gridSpan w:val="12"/>
          </w:tcPr>
          <w:p w14:paraId="74D0AF97" w14:textId="77777777" w:rsidR="00993036" w:rsidRDefault="0023160A">
            <w:pPr>
              <w:pStyle w:val="a9"/>
              <w:tabs>
                <w:tab w:val="left" w:pos="2127"/>
              </w:tabs>
              <w:ind w:left="0" w:firstLine="33"/>
              <w:jc w:val="center"/>
              <w:rPr>
                <w:lang w:val="en-US"/>
              </w:rPr>
            </w:pPr>
            <w:r>
              <w:rPr>
                <w:lang w:val="en-US"/>
              </w:rPr>
              <w:t>p</w:t>
            </w:r>
            <w:r>
              <w:rPr>
                <w:lang w:val="ru-RU"/>
              </w:rPr>
              <w:t>=0,005</w:t>
            </w:r>
          </w:p>
        </w:tc>
        <w:tc>
          <w:tcPr>
            <w:tcW w:w="2977" w:type="dxa"/>
            <w:gridSpan w:val="12"/>
          </w:tcPr>
          <w:p w14:paraId="04ED22C1" w14:textId="77777777" w:rsidR="00993036" w:rsidRDefault="0023160A">
            <w:pPr>
              <w:pStyle w:val="a9"/>
              <w:tabs>
                <w:tab w:val="left" w:pos="2127"/>
              </w:tabs>
              <w:ind w:left="-108"/>
              <w:jc w:val="center"/>
              <w:rPr>
                <w:lang w:val="en-US"/>
              </w:rPr>
            </w:pPr>
            <w:r>
              <w:rPr>
                <w:lang w:val="en-US"/>
              </w:rPr>
              <w:t>p</w:t>
            </w:r>
            <w:r>
              <w:rPr>
                <w:lang w:val="ru-RU"/>
              </w:rPr>
              <w:t>=0,002</w:t>
            </w:r>
          </w:p>
        </w:tc>
      </w:tr>
      <w:tr w:rsidR="00993036" w14:paraId="202C85CD" w14:textId="77777777">
        <w:trPr>
          <w:trHeight w:val="308"/>
        </w:trPr>
        <w:tc>
          <w:tcPr>
            <w:tcW w:w="568" w:type="dxa"/>
            <w:vMerge w:val="restart"/>
          </w:tcPr>
          <w:p w14:paraId="7428F2E8" w14:textId="77777777" w:rsidR="00993036" w:rsidRDefault="0023160A">
            <w:pPr>
              <w:ind w:firstLine="567"/>
              <w:jc w:val="center"/>
              <w:rPr>
                <w:iCs/>
                <w:sz w:val="28"/>
                <w:szCs w:val="28"/>
                <w:lang w:val="ky-KG"/>
              </w:rPr>
            </w:pPr>
            <w:r>
              <w:rPr>
                <w:iCs/>
                <w:sz w:val="28"/>
                <w:szCs w:val="28"/>
                <w:lang w:val="ky-KG"/>
              </w:rPr>
              <w:t>110</w:t>
            </w:r>
          </w:p>
        </w:tc>
        <w:tc>
          <w:tcPr>
            <w:tcW w:w="2976" w:type="dxa"/>
            <w:vMerge w:val="restart"/>
          </w:tcPr>
          <w:p w14:paraId="61FB990D" w14:textId="77777777" w:rsidR="00993036" w:rsidRDefault="0023160A">
            <w:pPr>
              <w:jc w:val="center"/>
              <w:rPr>
                <w:iCs/>
                <w:sz w:val="28"/>
                <w:szCs w:val="28"/>
                <w:lang w:val="ky-KG"/>
              </w:rPr>
            </w:pPr>
            <w:r>
              <w:rPr>
                <w:iCs/>
                <w:sz w:val="28"/>
                <w:szCs w:val="28"/>
                <w:lang w:val="ky-KG"/>
              </w:rPr>
              <w:t>Боор перкуссиясы</w:t>
            </w:r>
          </w:p>
        </w:tc>
        <w:tc>
          <w:tcPr>
            <w:tcW w:w="1428" w:type="dxa"/>
            <w:gridSpan w:val="5"/>
          </w:tcPr>
          <w:p w14:paraId="0C2B81C9" w14:textId="77777777" w:rsidR="00993036" w:rsidRDefault="0023160A">
            <w:pPr>
              <w:pStyle w:val="a9"/>
              <w:tabs>
                <w:tab w:val="left" w:pos="2127"/>
              </w:tabs>
              <w:ind w:left="0" w:firstLine="33"/>
              <w:jc w:val="center"/>
              <w:rPr>
                <w:lang w:val="en-US"/>
              </w:rPr>
            </w:pPr>
            <w:r>
              <w:rPr>
                <w:rFonts w:eastAsia="Calibri"/>
                <w:iCs/>
                <w:lang w:eastAsia="ru-RU"/>
              </w:rPr>
              <w:t>24,1</w:t>
            </w:r>
            <w:r>
              <w:rPr>
                <w:spacing w:val="-5"/>
              </w:rPr>
              <w:t>±</w:t>
            </w:r>
            <w:r>
              <w:rPr>
                <w:spacing w:val="-5"/>
                <w:lang w:val="ky-KG"/>
              </w:rPr>
              <w:t>1,4</w:t>
            </w:r>
          </w:p>
        </w:tc>
        <w:tc>
          <w:tcPr>
            <w:tcW w:w="1407" w:type="dxa"/>
            <w:gridSpan w:val="7"/>
          </w:tcPr>
          <w:p w14:paraId="7C1EAB5F" w14:textId="77777777" w:rsidR="00993036" w:rsidRDefault="0023160A">
            <w:pPr>
              <w:pStyle w:val="a9"/>
              <w:tabs>
                <w:tab w:val="left" w:pos="2127"/>
              </w:tabs>
              <w:ind w:left="0" w:firstLine="33"/>
              <w:jc w:val="center"/>
              <w:rPr>
                <w:lang w:val="ky-KG"/>
              </w:rPr>
            </w:pPr>
            <w:r>
              <w:rPr>
                <w:lang w:val="ky-KG"/>
              </w:rPr>
              <w:t>66,8</w:t>
            </w:r>
            <w:r>
              <w:rPr>
                <w:spacing w:val="-5"/>
              </w:rPr>
              <w:t>±</w:t>
            </w:r>
            <w:r>
              <w:rPr>
                <w:spacing w:val="-5"/>
                <w:lang w:val="ky-KG"/>
              </w:rPr>
              <w:t>1,9</w:t>
            </w:r>
          </w:p>
        </w:tc>
        <w:tc>
          <w:tcPr>
            <w:tcW w:w="1800" w:type="dxa"/>
            <w:gridSpan w:val="11"/>
          </w:tcPr>
          <w:p w14:paraId="3FA153EC" w14:textId="77777777" w:rsidR="00993036" w:rsidRDefault="0023160A">
            <w:pPr>
              <w:pStyle w:val="a9"/>
              <w:tabs>
                <w:tab w:val="left" w:pos="2127"/>
              </w:tabs>
              <w:ind w:left="-108"/>
              <w:jc w:val="center"/>
              <w:rPr>
                <w:lang w:val="en-US"/>
              </w:rPr>
            </w:pPr>
            <w:r>
              <w:rPr>
                <w:rFonts w:eastAsia="Calibri"/>
                <w:iCs/>
                <w:lang w:eastAsia="ru-RU"/>
              </w:rPr>
              <w:t>20,9</w:t>
            </w:r>
            <w:r>
              <w:rPr>
                <w:spacing w:val="-5"/>
              </w:rPr>
              <w:t>±</w:t>
            </w:r>
            <w:r>
              <w:rPr>
                <w:spacing w:val="-5"/>
                <w:lang w:val="ky-KG"/>
              </w:rPr>
              <w:t>1,1</w:t>
            </w:r>
          </w:p>
        </w:tc>
        <w:tc>
          <w:tcPr>
            <w:tcW w:w="1177" w:type="dxa"/>
          </w:tcPr>
          <w:p w14:paraId="2B1D5AAE" w14:textId="77777777" w:rsidR="00993036" w:rsidRDefault="0023160A">
            <w:pPr>
              <w:pStyle w:val="a9"/>
              <w:tabs>
                <w:tab w:val="left" w:pos="2127"/>
              </w:tabs>
              <w:ind w:left="-108"/>
              <w:jc w:val="center"/>
              <w:rPr>
                <w:lang w:val="ky-KG"/>
              </w:rPr>
            </w:pPr>
            <w:r>
              <w:rPr>
                <w:lang w:val="ky-KG"/>
              </w:rPr>
              <w:t>37,8</w:t>
            </w:r>
            <w:r>
              <w:rPr>
                <w:spacing w:val="-5"/>
              </w:rPr>
              <w:t>±</w:t>
            </w:r>
            <w:r>
              <w:rPr>
                <w:spacing w:val="-5"/>
                <w:lang w:val="ky-KG"/>
              </w:rPr>
              <w:t>1,2</w:t>
            </w:r>
          </w:p>
        </w:tc>
      </w:tr>
      <w:tr w:rsidR="00993036" w14:paraId="04B0AC93" w14:textId="77777777">
        <w:trPr>
          <w:trHeight w:val="169"/>
        </w:trPr>
        <w:tc>
          <w:tcPr>
            <w:tcW w:w="568" w:type="dxa"/>
            <w:vMerge/>
          </w:tcPr>
          <w:p w14:paraId="6715D2FA" w14:textId="77777777" w:rsidR="00993036" w:rsidRDefault="00993036">
            <w:pPr>
              <w:ind w:firstLine="567"/>
              <w:jc w:val="center"/>
              <w:rPr>
                <w:iCs/>
                <w:sz w:val="28"/>
                <w:szCs w:val="28"/>
                <w:lang w:val="ky-KG"/>
              </w:rPr>
            </w:pPr>
          </w:p>
        </w:tc>
        <w:tc>
          <w:tcPr>
            <w:tcW w:w="2976" w:type="dxa"/>
            <w:vMerge/>
          </w:tcPr>
          <w:p w14:paraId="4B4BA1ED" w14:textId="77777777" w:rsidR="00993036" w:rsidRDefault="00993036">
            <w:pPr>
              <w:jc w:val="center"/>
              <w:rPr>
                <w:iCs/>
                <w:sz w:val="28"/>
                <w:szCs w:val="28"/>
                <w:lang w:val="ky-KG"/>
              </w:rPr>
            </w:pPr>
          </w:p>
        </w:tc>
        <w:tc>
          <w:tcPr>
            <w:tcW w:w="2835" w:type="dxa"/>
            <w:gridSpan w:val="12"/>
          </w:tcPr>
          <w:p w14:paraId="2F8FEA86" w14:textId="77777777" w:rsidR="00993036" w:rsidRDefault="0023160A">
            <w:pPr>
              <w:pStyle w:val="a9"/>
              <w:tabs>
                <w:tab w:val="left" w:pos="2127"/>
              </w:tabs>
              <w:ind w:left="0" w:firstLine="33"/>
              <w:jc w:val="center"/>
              <w:rPr>
                <w:lang w:val="en-US"/>
              </w:rPr>
            </w:pPr>
            <w:r>
              <w:rPr>
                <w:lang w:val="en-US"/>
              </w:rPr>
              <w:t>p</w:t>
            </w:r>
            <w:r>
              <w:rPr>
                <w:lang w:val="ru-RU"/>
              </w:rPr>
              <w:t>=9,1</w:t>
            </w:r>
          </w:p>
        </w:tc>
        <w:tc>
          <w:tcPr>
            <w:tcW w:w="2977" w:type="dxa"/>
            <w:gridSpan w:val="12"/>
          </w:tcPr>
          <w:p w14:paraId="3F24DFF6" w14:textId="77777777" w:rsidR="00993036" w:rsidRDefault="0023160A">
            <w:pPr>
              <w:pStyle w:val="a9"/>
              <w:tabs>
                <w:tab w:val="left" w:pos="2127"/>
              </w:tabs>
              <w:ind w:left="-108"/>
              <w:jc w:val="center"/>
              <w:rPr>
                <w:lang w:val="en-US"/>
              </w:rPr>
            </w:pPr>
            <w:r>
              <w:rPr>
                <w:lang w:val="en-US"/>
              </w:rPr>
              <w:t>p</w:t>
            </w:r>
            <w:r>
              <w:rPr>
                <w:lang w:val="ru-RU"/>
              </w:rPr>
              <w:t>=6,5</w:t>
            </w:r>
          </w:p>
        </w:tc>
      </w:tr>
      <w:tr w:rsidR="00993036" w14:paraId="0040DEC1" w14:textId="77777777">
        <w:trPr>
          <w:trHeight w:val="288"/>
        </w:trPr>
        <w:tc>
          <w:tcPr>
            <w:tcW w:w="568" w:type="dxa"/>
            <w:vMerge w:val="restart"/>
          </w:tcPr>
          <w:p w14:paraId="08D92C77" w14:textId="77777777" w:rsidR="00993036" w:rsidRDefault="0023160A">
            <w:pPr>
              <w:ind w:firstLine="567"/>
              <w:jc w:val="center"/>
              <w:rPr>
                <w:iCs/>
                <w:sz w:val="28"/>
                <w:szCs w:val="28"/>
                <w:lang w:val="ky-KG"/>
              </w:rPr>
            </w:pPr>
            <w:r>
              <w:rPr>
                <w:iCs/>
                <w:sz w:val="28"/>
                <w:szCs w:val="28"/>
                <w:lang w:val="ky-KG"/>
              </w:rPr>
              <w:t>111</w:t>
            </w:r>
          </w:p>
        </w:tc>
        <w:tc>
          <w:tcPr>
            <w:tcW w:w="2976" w:type="dxa"/>
            <w:vMerge w:val="restart"/>
          </w:tcPr>
          <w:p w14:paraId="0E8B9964" w14:textId="77777777" w:rsidR="00993036" w:rsidRDefault="0023160A">
            <w:pPr>
              <w:jc w:val="center"/>
              <w:rPr>
                <w:iCs/>
                <w:sz w:val="28"/>
                <w:szCs w:val="28"/>
                <w:lang w:val="ky-KG"/>
              </w:rPr>
            </w:pPr>
            <w:r>
              <w:rPr>
                <w:iCs/>
                <w:sz w:val="28"/>
                <w:szCs w:val="28"/>
                <w:lang w:val="ky-KG"/>
              </w:rPr>
              <w:t>Боор пальпациясы</w:t>
            </w:r>
          </w:p>
        </w:tc>
        <w:tc>
          <w:tcPr>
            <w:tcW w:w="1404" w:type="dxa"/>
            <w:gridSpan w:val="3"/>
          </w:tcPr>
          <w:p w14:paraId="1C8841BC" w14:textId="77777777" w:rsidR="00993036" w:rsidRDefault="0023160A">
            <w:pPr>
              <w:pStyle w:val="a9"/>
              <w:tabs>
                <w:tab w:val="left" w:pos="2127"/>
              </w:tabs>
              <w:ind w:left="0" w:firstLine="33"/>
              <w:jc w:val="center"/>
              <w:rPr>
                <w:lang w:val="ky-KG"/>
              </w:rPr>
            </w:pPr>
            <w:r>
              <w:rPr>
                <w:rFonts w:eastAsia="Calibri"/>
                <w:iCs/>
                <w:lang w:eastAsia="ru-RU"/>
              </w:rPr>
              <w:t>20,9</w:t>
            </w:r>
            <w:r>
              <w:rPr>
                <w:spacing w:val="-5"/>
              </w:rPr>
              <w:t>±</w:t>
            </w:r>
            <w:r>
              <w:rPr>
                <w:spacing w:val="-5"/>
                <w:lang w:val="ky-KG"/>
              </w:rPr>
              <w:t>1,1</w:t>
            </w:r>
          </w:p>
        </w:tc>
        <w:tc>
          <w:tcPr>
            <w:tcW w:w="1431" w:type="dxa"/>
            <w:gridSpan w:val="9"/>
          </w:tcPr>
          <w:p w14:paraId="324E89D0" w14:textId="77777777" w:rsidR="00993036" w:rsidRDefault="0023160A">
            <w:pPr>
              <w:pStyle w:val="a9"/>
              <w:tabs>
                <w:tab w:val="left" w:pos="2127"/>
              </w:tabs>
              <w:ind w:left="0" w:firstLine="33"/>
              <w:jc w:val="center"/>
              <w:rPr>
                <w:lang w:val="ky-KG"/>
              </w:rPr>
            </w:pPr>
            <w:r>
              <w:rPr>
                <w:lang w:val="ky-KG"/>
              </w:rPr>
              <w:t>89,2</w:t>
            </w:r>
            <w:r>
              <w:rPr>
                <w:spacing w:val="-5"/>
              </w:rPr>
              <w:t>±</w:t>
            </w:r>
            <w:r>
              <w:rPr>
                <w:spacing w:val="-5"/>
                <w:lang w:val="ky-KG"/>
              </w:rPr>
              <w:t>1,6</w:t>
            </w:r>
          </w:p>
        </w:tc>
        <w:tc>
          <w:tcPr>
            <w:tcW w:w="1800" w:type="dxa"/>
            <w:gridSpan w:val="11"/>
          </w:tcPr>
          <w:p w14:paraId="0A09B31A" w14:textId="77777777" w:rsidR="00993036" w:rsidRDefault="0023160A">
            <w:pPr>
              <w:pStyle w:val="a9"/>
              <w:tabs>
                <w:tab w:val="left" w:pos="2127"/>
              </w:tabs>
              <w:ind w:left="-108"/>
              <w:jc w:val="center"/>
              <w:rPr>
                <w:lang w:val="ky-KG"/>
              </w:rPr>
            </w:pPr>
            <w:r>
              <w:rPr>
                <w:rFonts w:eastAsia="Calibri"/>
                <w:iCs/>
                <w:lang w:eastAsia="ru-RU"/>
              </w:rPr>
              <w:t>16,2</w:t>
            </w:r>
            <w:r>
              <w:rPr>
                <w:spacing w:val="-5"/>
              </w:rPr>
              <w:t>±</w:t>
            </w:r>
            <w:r>
              <w:rPr>
                <w:spacing w:val="-5"/>
                <w:lang w:val="ky-KG"/>
              </w:rPr>
              <w:t>1</w:t>
            </w:r>
          </w:p>
        </w:tc>
        <w:tc>
          <w:tcPr>
            <w:tcW w:w="1177" w:type="dxa"/>
          </w:tcPr>
          <w:p w14:paraId="3128AB50" w14:textId="77777777" w:rsidR="00993036" w:rsidRDefault="0023160A">
            <w:pPr>
              <w:pStyle w:val="a9"/>
              <w:tabs>
                <w:tab w:val="left" w:pos="2127"/>
              </w:tabs>
              <w:ind w:left="-108"/>
              <w:jc w:val="center"/>
              <w:rPr>
                <w:lang w:val="ky-KG"/>
              </w:rPr>
            </w:pPr>
            <w:r>
              <w:rPr>
                <w:lang w:val="ky-KG"/>
              </w:rPr>
              <w:t>34,4</w:t>
            </w:r>
            <w:r>
              <w:rPr>
                <w:spacing w:val="-5"/>
              </w:rPr>
              <w:t>±</w:t>
            </w:r>
            <w:r>
              <w:rPr>
                <w:spacing w:val="-5"/>
                <w:lang w:val="ky-KG"/>
              </w:rPr>
              <w:t>1</w:t>
            </w:r>
          </w:p>
        </w:tc>
      </w:tr>
      <w:tr w:rsidR="00993036" w14:paraId="6977E8C6" w14:textId="77777777">
        <w:trPr>
          <w:trHeight w:val="207"/>
        </w:trPr>
        <w:tc>
          <w:tcPr>
            <w:tcW w:w="568" w:type="dxa"/>
            <w:vMerge/>
          </w:tcPr>
          <w:p w14:paraId="53AE388D" w14:textId="77777777" w:rsidR="00993036" w:rsidRDefault="00993036">
            <w:pPr>
              <w:ind w:firstLine="567"/>
              <w:jc w:val="center"/>
              <w:rPr>
                <w:iCs/>
                <w:sz w:val="28"/>
                <w:szCs w:val="28"/>
                <w:lang w:val="ky-KG"/>
              </w:rPr>
            </w:pPr>
          </w:p>
        </w:tc>
        <w:tc>
          <w:tcPr>
            <w:tcW w:w="2976" w:type="dxa"/>
            <w:vMerge/>
          </w:tcPr>
          <w:p w14:paraId="5DBC5A08" w14:textId="77777777" w:rsidR="00993036" w:rsidRDefault="00993036">
            <w:pPr>
              <w:jc w:val="center"/>
              <w:rPr>
                <w:iCs/>
                <w:sz w:val="28"/>
                <w:szCs w:val="28"/>
                <w:lang w:val="ky-KG"/>
              </w:rPr>
            </w:pPr>
          </w:p>
        </w:tc>
        <w:tc>
          <w:tcPr>
            <w:tcW w:w="2835" w:type="dxa"/>
            <w:gridSpan w:val="12"/>
          </w:tcPr>
          <w:p w14:paraId="1DD6C0D8" w14:textId="77777777" w:rsidR="00993036" w:rsidRDefault="0023160A">
            <w:pPr>
              <w:pStyle w:val="a9"/>
              <w:tabs>
                <w:tab w:val="left" w:pos="2127"/>
              </w:tabs>
              <w:ind w:left="0" w:firstLine="33"/>
              <w:jc w:val="center"/>
              <w:rPr>
                <w:lang w:val="en-US"/>
              </w:rPr>
            </w:pPr>
            <w:r>
              <w:rPr>
                <w:lang w:val="en-US"/>
              </w:rPr>
              <w:t>p</w:t>
            </w:r>
            <w:r>
              <w:rPr>
                <w:lang w:val="ru-RU"/>
              </w:rPr>
              <w:t>=5,9</w:t>
            </w:r>
          </w:p>
        </w:tc>
        <w:tc>
          <w:tcPr>
            <w:tcW w:w="2977" w:type="dxa"/>
            <w:gridSpan w:val="12"/>
          </w:tcPr>
          <w:p w14:paraId="52B0F370" w14:textId="77777777" w:rsidR="00993036" w:rsidRDefault="0023160A">
            <w:pPr>
              <w:pStyle w:val="a9"/>
              <w:tabs>
                <w:tab w:val="left" w:pos="2127"/>
              </w:tabs>
              <w:ind w:left="-108"/>
              <w:jc w:val="center"/>
              <w:rPr>
                <w:lang w:val="en-US"/>
              </w:rPr>
            </w:pPr>
            <w:r>
              <w:rPr>
                <w:lang w:val="en-US"/>
              </w:rPr>
              <w:t>p</w:t>
            </w:r>
            <w:r>
              <w:rPr>
                <w:lang w:val="ru-RU"/>
              </w:rPr>
              <w:t>=2,3</w:t>
            </w:r>
          </w:p>
        </w:tc>
      </w:tr>
      <w:tr w:rsidR="00993036" w14:paraId="75BA3D3F" w14:textId="77777777">
        <w:trPr>
          <w:trHeight w:val="284"/>
        </w:trPr>
        <w:tc>
          <w:tcPr>
            <w:tcW w:w="568" w:type="dxa"/>
            <w:vMerge w:val="restart"/>
          </w:tcPr>
          <w:p w14:paraId="3829F302" w14:textId="77777777" w:rsidR="00993036" w:rsidRDefault="0023160A">
            <w:pPr>
              <w:ind w:firstLine="567"/>
              <w:jc w:val="center"/>
              <w:rPr>
                <w:iCs/>
                <w:sz w:val="28"/>
                <w:szCs w:val="28"/>
                <w:lang w:val="ky-KG"/>
              </w:rPr>
            </w:pPr>
            <w:r>
              <w:rPr>
                <w:iCs/>
                <w:sz w:val="28"/>
                <w:szCs w:val="28"/>
                <w:lang w:val="ky-KG"/>
              </w:rPr>
              <w:t>112</w:t>
            </w:r>
          </w:p>
        </w:tc>
        <w:tc>
          <w:tcPr>
            <w:tcW w:w="2976" w:type="dxa"/>
            <w:vMerge w:val="restart"/>
          </w:tcPr>
          <w:p w14:paraId="3C5C6FF7" w14:textId="77777777" w:rsidR="00993036" w:rsidRDefault="0023160A">
            <w:pPr>
              <w:jc w:val="center"/>
              <w:rPr>
                <w:iCs/>
                <w:sz w:val="28"/>
                <w:szCs w:val="28"/>
                <w:lang w:val="ky-KG"/>
              </w:rPr>
            </w:pPr>
            <w:r>
              <w:rPr>
                <w:iCs/>
                <w:sz w:val="28"/>
                <w:szCs w:val="28"/>
                <w:lang w:val="ky-KG"/>
              </w:rPr>
              <w:t>Ичегилерди пальпациялоо</w:t>
            </w:r>
          </w:p>
        </w:tc>
        <w:tc>
          <w:tcPr>
            <w:tcW w:w="1418" w:type="dxa"/>
            <w:gridSpan w:val="4"/>
          </w:tcPr>
          <w:p w14:paraId="41402136" w14:textId="77777777" w:rsidR="00993036" w:rsidRDefault="0023160A">
            <w:pPr>
              <w:pStyle w:val="a9"/>
              <w:tabs>
                <w:tab w:val="left" w:pos="2127"/>
              </w:tabs>
              <w:ind w:left="0" w:firstLine="33"/>
              <w:jc w:val="center"/>
              <w:rPr>
                <w:lang w:val="ky-KG"/>
              </w:rPr>
            </w:pPr>
            <w:r>
              <w:rPr>
                <w:rFonts w:eastAsia="Calibri"/>
                <w:iCs/>
                <w:lang w:eastAsia="ru-RU"/>
              </w:rPr>
              <w:t>38,0</w:t>
            </w:r>
            <w:r>
              <w:rPr>
                <w:spacing w:val="-5"/>
              </w:rPr>
              <w:t>±</w:t>
            </w:r>
            <w:r>
              <w:rPr>
                <w:spacing w:val="-5"/>
                <w:lang w:val="ky-KG"/>
              </w:rPr>
              <w:t>2,5</w:t>
            </w:r>
          </w:p>
        </w:tc>
        <w:tc>
          <w:tcPr>
            <w:tcW w:w="1417" w:type="dxa"/>
            <w:gridSpan w:val="8"/>
          </w:tcPr>
          <w:p w14:paraId="5446DD39" w14:textId="77777777" w:rsidR="00993036" w:rsidRDefault="0023160A">
            <w:pPr>
              <w:pStyle w:val="a9"/>
              <w:tabs>
                <w:tab w:val="left" w:pos="2127"/>
              </w:tabs>
              <w:ind w:left="0" w:firstLine="33"/>
              <w:jc w:val="center"/>
              <w:rPr>
                <w:lang w:val="ky-KG"/>
              </w:rPr>
            </w:pPr>
            <w:r>
              <w:rPr>
                <w:lang w:val="ky-KG"/>
              </w:rPr>
              <w:t>30,1</w:t>
            </w:r>
            <w:r>
              <w:rPr>
                <w:spacing w:val="-5"/>
              </w:rPr>
              <w:t>±</w:t>
            </w:r>
            <w:r>
              <w:rPr>
                <w:spacing w:val="-5"/>
                <w:lang w:val="ky-KG"/>
              </w:rPr>
              <w:t>2,0</w:t>
            </w:r>
          </w:p>
        </w:tc>
        <w:tc>
          <w:tcPr>
            <w:tcW w:w="1788" w:type="dxa"/>
            <w:gridSpan w:val="10"/>
          </w:tcPr>
          <w:p w14:paraId="3DA1ADEC" w14:textId="77777777" w:rsidR="00993036" w:rsidRDefault="0023160A">
            <w:pPr>
              <w:pStyle w:val="a9"/>
              <w:tabs>
                <w:tab w:val="left" w:pos="2127"/>
              </w:tabs>
              <w:ind w:left="-108"/>
              <w:jc w:val="center"/>
              <w:rPr>
                <w:lang w:val="ky-KG"/>
              </w:rPr>
            </w:pPr>
            <w:r>
              <w:rPr>
                <w:rFonts w:eastAsia="Calibri"/>
                <w:iCs/>
                <w:lang w:eastAsia="ru-RU"/>
              </w:rPr>
              <w:t>22,5</w:t>
            </w:r>
            <w:r>
              <w:rPr>
                <w:spacing w:val="-5"/>
              </w:rPr>
              <w:t>±</w:t>
            </w:r>
            <w:r>
              <w:rPr>
                <w:spacing w:val="-5"/>
                <w:lang w:val="ky-KG"/>
              </w:rPr>
              <w:t>0,7</w:t>
            </w:r>
          </w:p>
        </w:tc>
        <w:tc>
          <w:tcPr>
            <w:tcW w:w="1189" w:type="dxa"/>
            <w:gridSpan w:val="2"/>
          </w:tcPr>
          <w:p w14:paraId="7E9A04E2" w14:textId="77777777" w:rsidR="00993036" w:rsidRDefault="0023160A">
            <w:pPr>
              <w:pStyle w:val="a9"/>
              <w:tabs>
                <w:tab w:val="left" w:pos="2127"/>
              </w:tabs>
              <w:ind w:left="-108"/>
              <w:jc w:val="center"/>
              <w:rPr>
                <w:lang w:val="ky-KG"/>
              </w:rPr>
            </w:pPr>
            <w:r>
              <w:rPr>
                <w:lang w:val="ky-KG"/>
              </w:rPr>
              <w:t>20,0</w:t>
            </w:r>
            <w:r>
              <w:rPr>
                <w:spacing w:val="-5"/>
              </w:rPr>
              <w:t>±</w:t>
            </w:r>
            <w:r>
              <w:rPr>
                <w:spacing w:val="-5"/>
                <w:lang w:val="ky-KG"/>
              </w:rPr>
              <w:t>1</w:t>
            </w:r>
          </w:p>
        </w:tc>
      </w:tr>
      <w:tr w:rsidR="00993036" w14:paraId="069DFD86" w14:textId="77777777">
        <w:trPr>
          <w:trHeight w:val="260"/>
        </w:trPr>
        <w:tc>
          <w:tcPr>
            <w:tcW w:w="568" w:type="dxa"/>
            <w:vMerge/>
          </w:tcPr>
          <w:p w14:paraId="04CC9081" w14:textId="77777777" w:rsidR="00993036" w:rsidRDefault="00993036">
            <w:pPr>
              <w:ind w:firstLine="567"/>
              <w:jc w:val="center"/>
              <w:rPr>
                <w:iCs/>
                <w:sz w:val="28"/>
                <w:szCs w:val="28"/>
                <w:lang w:val="ky-KG"/>
              </w:rPr>
            </w:pPr>
          </w:p>
        </w:tc>
        <w:tc>
          <w:tcPr>
            <w:tcW w:w="2976" w:type="dxa"/>
            <w:vMerge/>
          </w:tcPr>
          <w:p w14:paraId="36D046A8" w14:textId="77777777" w:rsidR="00993036" w:rsidRDefault="00993036">
            <w:pPr>
              <w:jc w:val="center"/>
              <w:rPr>
                <w:iCs/>
                <w:sz w:val="28"/>
                <w:szCs w:val="28"/>
                <w:lang w:val="ky-KG"/>
              </w:rPr>
            </w:pPr>
          </w:p>
        </w:tc>
        <w:tc>
          <w:tcPr>
            <w:tcW w:w="2835" w:type="dxa"/>
            <w:gridSpan w:val="12"/>
          </w:tcPr>
          <w:p w14:paraId="6F3371CC" w14:textId="77777777" w:rsidR="00993036" w:rsidRDefault="0023160A">
            <w:pPr>
              <w:pStyle w:val="a9"/>
              <w:tabs>
                <w:tab w:val="left" w:pos="2127"/>
              </w:tabs>
              <w:ind w:left="0" w:firstLine="33"/>
              <w:jc w:val="center"/>
              <w:rPr>
                <w:lang w:val="en-US"/>
              </w:rPr>
            </w:pPr>
            <w:r>
              <w:rPr>
                <w:lang w:val="en-US"/>
              </w:rPr>
              <w:t>p</w:t>
            </w:r>
            <w:r>
              <w:rPr>
                <w:lang w:val="ru-RU"/>
              </w:rPr>
              <w:t>=0,04</w:t>
            </w:r>
          </w:p>
        </w:tc>
        <w:tc>
          <w:tcPr>
            <w:tcW w:w="2977" w:type="dxa"/>
            <w:gridSpan w:val="12"/>
          </w:tcPr>
          <w:p w14:paraId="23A185FD" w14:textId="77777777" w:rsidR="00993036" w:rsidRDefault="0023160A">
            <w:pPr>
              <w:pStyle w:val="a9"/>
              <w:tabs>
                <w:tab w:val="left" w:pos="2127"/>
              </w:tabs>
              <w:ind w:left="-108"/>
              <w:jc w:val="center"/>
              <w:rPr>
                <w:lang w:val="en-US"/>
              </w:rPr>
            </w:pPr>
            <w:r>
              <w:rPr>
                <w:lang w:val="en-US"/>
              </w:rPr>
              <w:t>p</w:t>
            </w:r>
            <w:r>
              <w:rPr>
                <w:lang w:val="ru-RU"/>
              </w:rPr>
              <w:t>=0,14</w:t>
            </w:r>
          </w:p>
        </w:tc>
      </w:tr>
      <w:tr w:rsidR="00993036" w14:paraId="7240E290" w14:textId="77777777">
        <w:trPr>
          <w:trHeight w:val="138"/>
        </w:trPr>
        <w:tc>
          <w:tcPr>
            <w:tcW w:w="568" w:type="dxa"/>
            <w:vMerge w:val="restart"/>
          </w:tcPr>
          <w:p w14:paraId="7613C383" w14:textId="77777777" w:rsidR="00993036" w:rsidRDefault="0023160A">
            <w:pPr>
              <w:ind w:firstLine="567"/>
              <w:jc w:val="center"/>
              <w:rPr>
                <w:iCs/>
                <w:sz w:val="28"/>
                <w:szCs w:val="28"/>
                <w:lang w:val="ky-KG"/>
              </w:rPr>
            </w:pPr>
            <w:r>
              <w:rPr>
                <w:iCs/>
                <w:sz w:val="28"/>
                <w:szCs w:val="28"/>
                <w:lang w:val="ky-KG"/>
              </w:rPr>
              <w:lastRenderedPageBreak/>
              <w:t>113</w:t>
            </w:r>
          </w:p>
        </w:tc>
        <w:tc>
          <w:tcPr>
            <w:tcW w:w="2976" w:type="dxa"/>
            <w:vMerge w:val="restart"/>
          </w:tcPr>
          <w:p w14:paraId="6F405D84" w14:textId="77777777" w:rsidR="00993036" w:rsidRDefault="0023160A">
            <w:pPr>
              <w:jc w:val="center"/>
              <w:rPr>
                <w:iCs/>
                <w:sz w:val="28"/>
                <w:szCs w:val="28"/>
                <w:lang w:val="ky-KG"/>
              </w:rPr>
            </w:pPr>
            <w:r>
              <w:rPr>
                <w:iCs/>
                <w:sz w:val="28"/>
                <w:szCs w:val="28"/>
                <w:lang w:val="ky-KG"/>
              </w:rPr>
              <w:t>Шишикти аныктоо</w:t>
            </w:r>
          </w:p>
        </w:tc>
        <w:tc>
          <w:tcPr>
            <w:tcW w:w="1392" w:type="dxa"/>
            <w:gridSpan w:val="2"/>
          </w:tcPr>
          <w:p w14:paraId="13508492" w14:textId="77777777" w:rsidR="00993036" w:rsidRDefault="0023160A">
            <w:pPr>
              <w:pStyle w:val="a9"/>
              <w:tabs>
                <w:tab w:val="left" w:pos="2127"/>
              </w:tabs>
              <w:ind w:left="0" w:firstLine="33"/>
              <w:jc w:val="center"/>
              <w:rPr>
                <w:lang w:val="en-US"/>
              </w:rPr>
            </w:pPr>
            <w:r>
              <w:rPr>
                <w:rFonts w:eastAsia="Calibri"/>
                <w:iCs/>
                <w:lang w:eastAsia="ru-RU"/>
              </w:rPr>
              <w:t>16,6</w:t>
            </w:r>
            <w:r>
              <w:rPr>
                <w:spacing w:val="-5"/>
              </w:rPr>
              <w:t>±</w:t>
            </w:r>
            <w:r>
              <w:rPr>
                <w:spacing w:val="-5"/>
                <w:lang w:val="ky-KG"/>
              </w:rPr>
              <w:t>0,7</w:t>
            </w:r>
          </w:p>
        </w:tc>
        <w:tc>
          <w:tcPr>
            <w:tcW w:w="1443" w:type="dxa"/>
            <w:gridSpan w:val="10"/>
          </w:tcPr>
          <w:p w14:paraId="12FA9302" w14:textId="77777777" w:rsidR="00993036" w:rsidRDefault="0023160A">
            <w:pPr>
              <w:pStyle w:val="a9"/>
              <w:tabs>
                <w:tab w:val="left" w:pos="2127"/>
              </w:tabs>
              <w:ind w:left="0" w:firstLine="33"/>
              <w:jc w:val="center"/>
              <w:rPr>
                <w:lang w:val="ky-KG"/>
              </w:rPr>
            </w:pPr>
            <w:r>
              <w:rPr>
                <w:lang w:val="ky-KG"/>
              </w:rPr>
              <w:t>61,9</w:t>
            </w:r>
            <w:r>
              <w:rPr>
                <w:spacing w:val="-5"/>
              </w:rPr>
              <w:t>±</w:t>
            </w:r>
            <w:r>
              <w:rPr>
                <w:spacing w:val="-5"/>
                <w:lang w:val="ky-KG"/>
              </w:rPr>
              <w:t>1</w:t>
            </w:r>
          </w:p>
        </w:tc>
        <w:tc>
          <w:tcPr>
            <w:tcW w:w="1740" w:type="dxa"/>
            <w:gridSpan w:val="9"/>
          </w:tcPr>
          <w:p w14:paraId="31E66F85" w14:textId="77777777" w:rsidR="00993036" w:rsidRDefault="0023160A">
            <w:pPr>
              <w:pStyle w:val="a9"/>
              <w:tabs>
                <w:tab w:val="left" w:pos="2127"/>
              </w:tabs>
              <w:ind w:left="-108"/>
              <w:jc w:val="center"/>
              <w:rPr>
                <w:lang w:val="en-US"/>
              </w:rPr>
            </w:pPr>
            <w:r>
              <w:rPr>
                <w:rFonts w:eastAsia="Calibri"/>
                <w:iCs/>
                <w:lang w:eastAsia="ru-RU"/>
              </w:rPr>
              <w:t>19,5</w:t>
            </w:r>
            <w:r>
              <w:rPr>
                <w:spacing w:val="-5"/>
              </w:rPr>
              <w:t>±</w:t>
            </w:r>
            <w:r>
              <w:rPr>
                <w:spacing w:val="-5"/>
                <w:lang w:val="ky-KG"/>
              </w:rPr>
              <w:t>0,9</w:t>
            </w:r>
          </w:p>
        </w:tc>
        <w:tc>
          <w:tcPr>
            <w:tcW w:w="1237" w:type="dxa"/>
            <w:gridSpan w:val="3"/>
          </w:tcPr>
          <w:p w14:paraId="70511934" w14:textId="77777777" w:rsidR="00993036" w:rsidRDefault="0023160A">
            <w:pPr>
              <w:pStyle w:val="a9"/>
              <w:tabs>
                <w:tab w:val="left" w:pos="2127"/>
              </w:tabs>
              <w:ind w:left="-108"/>
              <w:jc w:val="center"/>
              <w:rPr>
                <w:lang w:val="ky-KG"/>
              </w:rPr>
            </w:pPr>
            <w:r>
              <w:rPr>
                <w:lang w:val="ky-KG"/>
              </w:rPr>
              <w:t>23,1</w:t>
            </w:r>
            <w:r>
              <w:rPr>
                <w:spacing w:val="-5"/>
              </w:rPr>
              <w:t>±</w:t>
            </w:r>
            <w:r>
              <w:rPr>
                <w:spacing w:val="-5"/>
                <w:lang w:val="ky-KG"/>
              </w:rPr>
              <w:t>0,9</w:t>
            </w:r>
          </w:p>
        </w:tc>
      </w:tr>
      <w:tr w:rsidR="00993036" w14:paraId="08C7FB58" w14:textId="77777777">
        <w:trPr>
          <w:trHeight w:val="170"/>
        </w:trPr>
        <w:tc>
          <w:tcPr>
            <w:tcW w:w="568" w:type="dxa"/>
            <w:vMerge/>
          </w:tcPr>
          <w:p w14:paraId="3E40A620" w14:textId="77777777" w:rsidR="00993036" w:rsidRDefault="00993036">
            <w:pPr>
              <w:ind w:firstLine="567"/>
              <w:jc w:val="center"/>
              <w:rPr>
                <w:iCs/>
                <w:sz w:val="28"/>
                <w:szCs w:val="28"/>
                <w:lang w:val="ky-KG"/>
              </w:rPr>
            </w:pPr>
          </w:p>
        </w:tc>
        <w:tc>
          <w:tcPr>
            <w:tcW w:w="2976" w:type="dxa"/>
            <w:vMerge/>
          </w:tcPr>
          <w:p w14:paraId="5131DE2F" w14:textId="77777777" w:rsidR="00993036" w:rsidRDefault="00993036">
            <w:pPr>
              <w:jc w:val="center"/>
              <w:rPr>
                <w:iCs/>
                <w:sz w:val="28"/>
                <w:szCs w:val="28"/>
                <w:lang w:val="ky-KG"/>
              </w:rPr>
            </w:pPr>
          </w:p>
        </w:tc>
        <w:tc>
          <w:tcPr>
            <w:tcW w:w="2835" w:type="dxa"/>
            <w:gridSpan w:val="12"/>
          </w:tcPr>
          <w:p w14:paraId="012592A3" w14:textId="77777777" w:rsidR="00993036" w:rsidRDefault="0023160A">
            <w:pPr>
              <w:pStyle w:val="a9"/>
              <w:tabs>
                <w:tab w:val="left" w:pos="2127"/>
              </w:tabs>
              <w:ind w:left="0" w:firstLine="33"/>
              <w:jc w:val="center"/>
              <w:rPr>
                <w:lang w:val="en-US"/>
              </w:rPr>
            </w:pPr>
            <w:r>
              <w:rPr>
                <w:lang w:val="en-US"/>
              </w:rPr>
              <w:t>p</w:t>
            </w:r>
            <w:r>
              <w:rPr>
                <w:lang w:val="ru-RU"/>
              </w:rPr>
              <w:t>=3,7</w:t>
            </w:r>
          </w:p>
        </w:tc>
        <w:tc>
          <w:tcPr>
            <w:tcW w:w="2977" w:type="dxa"/>
            <w:gridSpan w:val="12"/>
          </w:tcPr>
          <w:p w14:paraId="1977175D" w14:textId="77777777" w:rsidR="00993036" w:rsidRDefault="0023160A">
            <w:pPr>
              <w:pStyle w:val="a9"/>
              <w:tabs>
                <w:tab w:val="left" w:pos="2127"/>
              </w:tabs>
              <w:ind w:left="-108"/>
              <w:jc w:val="center"/>
              <w:rPr>
                <w:lang w:val="en-US"/>
              </w:rPr>
            </w:pPr>
            <w:r>
              <w:rPr>
                <w:lang w:val="en-US"/>
              </w:rPr>
              <w:t>p</w:t>
            </w:r>
            <w:r>
              <w:rPr>
                <w:lang w:val="ru-RU"/>
              </w:rPr>
              <w:t>=0,009</w:t>
            </w:r>
          </w:p>
        </w:tc>
      </w:tr>
      <w:tr w:rsidR="00993036" w14:paraId="072D014C" w14:textId="77777777">
        <w:trPr>
          <w:trHeight w:val="308"/>
        </w:trPr>
        <w:tc>
          <w:tcPr>
            <w:tcW w:w="568" w:type="dxa"/>
            <w:vMerge w:val="restart"/>
          </w:tcPr>
          <w:p w14:paraId="7B02128E" w14:textId="77777777" w:rsidR="00993036" w:rsidRDefault="0023160A">
            <w:pPr>
              <w:ind w:firstLine="567"/>
              <w:jc w:val="center"/>
              <w:rPr>
                <w:iCs/>
                <w:sz w:val="28"/>
                <w:szCs w:val="28"/>
                <w:lang w:val="ky-KG"/>
              </w:rPr>
            </w:pPr>
            <w:r>
              <w:rPr>
                <w:iCs/>
                <w:sz w:val="28"/>
                <w:szCs w:val="28"/>
                <w:lang w:val="ky-KG"/>
              </w:rPr>
              <w:t>114</w:t>
            </w:r>
          </w:p>
        </w:tc>
        <w:tc>
          <w:tcPr>
            <w:tcW w:w="2976" w:type="dxa"/>
            <w:vMerge w:val="restart"/>
          </w:tcPr>
          <w:p w14:paraId="198EC0E5" w14:textId="77777777" w:rsidR="00993036" w:rsidRDefault="0023160A">
            <w:pPr>
              <w:jc w:val="center"/>
              <w:rPr>
                <w:iCs/>
                <w:sz w:val="28"/>
                <w:szCs w:val="28"/>
                <w:lang w:val="ky-KG"/>
              </w:rPr>
            </w:pPr>
            <w:r>
              <w:rPr>
                <w:iCs/>
                <w:sz w:val="28"/>
                <w:szCs w:val="28"/>
                <w:lang w:val="ky-KG"/>
              </w:rPr>
              <w:t>Бөйрөк перкуссиясы</w:t>
            </w:r>
          </w:p>
        </w:tc>
        <w:tc>
          <w:tcPr>
            <w:tcW w:w="1418" w:type="dxa"/>
            <w:gridSpan w:val="4"/>
          </w:tcPr>
          <w:p w14:paraId="148AD142" w14:textId="77777777" w:rsidR="00993036" w:rsidRDefault="0023160A">
            <w:pPr>
              <w:pStyle w:val="a9"/>
              <w:tabs>
                <w:tab w:val="left" w:pos="2127"/>
              </w:tabs>
              <w:ind w:left="0" w:firstLine="33"/>
              <w:jc w:val="center"/>
              <w:rPr>
                <w:lang w:val="ky-KG"/>
              </w:rPr>
            </w:pPr>
            <w:r>
              <w:rPr>
                <w:rFonts w:eastAsia="Calibri"/>
                <w:iCs/>
                <w:lang w:eastAsia="ru-RU"/>
              </w:rPr>
              <w:t>17,3</w:t>
            </w:r>
            <w:r>
              <w:rPr>
                <w:spacing w:val="-5"/>
              </w:rPr>
              <w:t>±</w:t>
            </w:r>
            <w:r>
              <w:rPr>
                <w:spacing w:val="-5"/>
                <w:lang w:val="ky-KG"/>
              </w:rPr>
              <w:t>0,7</w:t>
            </w:r>
          </w:p>
        </w:tc>
        <w:tc>
          <w:tcPr>
            <w:tcW w:w="1417" w:type="dxa"/>
            <w:gridSpan w:val="8"/>
          </w:tcPr>
          <w:p w14:paraId="2C8A9011" w14:textId="77777777" w:rsidR="00993036" w:rsidRDefault="0023160A">
            <w:pPr>
              <w:pStyle w:val="a9"/>
              <w:tabs>
                <w:tab w:val="left" w:pos="2127"/>
              </w:tabs>
              <w:ind w:left="0" w:firstLine="33"/>
              <w:jc w:val="center"/>
              <w:rPr>
                <w:lang w:val="ky-KG"/>
              </w:rPr>
            </w:pPr>
            <w:r>
              <w:rPr>
                <w:lang w:val="ky-KG"/>
              </w:rPr>
              <w:t>46,9</w:t>
            </w:r>
            <w:r>
              <w:rPr>
                <w:spacing w:val="-5"/>
              </w:rPr>
              <w:t>±</w:t>
            </w:r>
            <w:r>
              <w:rPr>
                <w:spacing w:val="-5"/>
                <w:lang w:val="ky-KG"/>
              </w:rPr>
              <w:t>1,4</w:t>
            </w:r>
          </w:p>
        </w:tc>
        <w:tc>
          <w:tcPr>
            <w:tcW w:w="1704" w:type="dxa"/>
            <w:gridSpan w:val="7"/>
          </w:tcPr>
          <w:p w14:paraId="5AC5B3C4" w14:textId="77777777" w:rsidR="00993036" w:rsidRDefault="0023160A">
            <w:pPr>
              <w:pStyle w:val="a9"/>
              <w:tabs>
                <w:tab w:val="left" w:pos="2127"/>
              </w:tabs>
              <w:ind w:left="-108"/>
              <w:jc w:val="center"/>
              <w:rPr>
                <w:lang w:val="ky-KG"/>
              </w:rPr>
            </w:pPr>
            <w:r>
              <w:rPr>
                <w:rFonts w:eastAsia="Calibri"/>
                <w:iCs/>
                <w:lang w:eastAsia="ru-RU"/>
              </w:rPr>
              <w:t>15,0</w:t>
            </w:r>
            <w:r>
              <w:rPr>
                <w:spacing w:val="-5"/>
              </w:rPr>
              <w:t>±</w:t>
            </w:r>
            <w:r>
              <w:rPr>
                <w:spacing w:val="-5"/>
                <w:lang w:val="ky-KG"/>
              </w:rPr>
              <w:t>1,3</w:t>
            </w:r>
          </w:p>
        </w:tc>
        <w:tc>
          <w:tcPr>
            <w:tcW w:w="1273" w:type="dxa"/>
            <w:gridSpan w:val="5"/>
          </w:tcPr>
          <w:p w14:paraId="6D8E4D01" w14:textId="77777777" w:rsidR="00993036" w:rsidRDefault="0023160A">
            <w:pPr>
              <w:pStyle w:val="a9"/>
              <w:tabs>
                <w:tab w:val="left" w:pos="2127"/>
              </w:tabs>
              <w:ind w:left="-108"/>
              <w:jc w:val="center"/>
              <w:rPr>
                <w:lang w:val="ky-KG"/>
              </w:rPr>
            </w:pPr>
            <w:r>
              <w:rPr>
                <w:lang w:val="ky-KG"/>
              </w:rPr>
              <w:t>21,7</w:t>
            </w:r>
            <w:r>
              <w:rPr>
                <w:spacing w:val="-5"/>
              </w:rPr>
              <w:t>±</w:t>
            </w:r>
            <w:r>
              <w:rPr>
                <w:spacing w:val="-5"/>
                <w:lang w:val="ky-KG"/>
              </w:rPr>
              <w:t>1,3</w:t>
            </w:r>
          </w:p>
        </w:tc>
      </w:tr>
      <w:tr w:rsidR="00993036" w14:paraId="301DEB69" w14:textId="77777777">
        <w:trPr>
          <w:trHeight w:val="252"/>
        </w:trPr>
        <w:tc>
          <w:tcPr>
            <w:tcW w:w="568" w:type="dxa"/>
            <w:vMerge/>
          </w:tcPr>
          <w:p w14:paraId="649783AB" w14:textId="77777777" w:rsidR="00993036" w:rsidRDefault="00993036">
            <w:pPr>
              <w:ind w:firstLine="567"/>
              <w:jc w:val="center"/>
              <w:rPr>
                <w:iCs/>
                <w:sz w:val="28"/>
                <w:szCs w:val="28"/>
                <w:lang w:val="ky-KG"/>
              </w:rPr>
            </w:pPr>
          </w:p>
        </w:tc>
        <w:tc>
          <w:tcPr>
            <w:tcW w:w="2976" w:type="dxa"/>
            <w:vMerge/>
          </w:tcPr>
          <w:p w14:paraId="23A326C4" w14:textId="77777777" w:rsidR="00993036" w:rsidRDefault="00993036">
            <w:pPr>
              <w:jc w:val="center"/>
              <w:rPr>
                <w:iCs/>
                <w:sz w:val="28"/>
                <w:szCs w:val="28"/>
                <w:lang w:val="ky-KG"/>
              </w:rPr>
            </w:pPr>
          </w:p>
        </w:tc>
        <w:tc>
          <w:tcPr>
            <w:tcW w:w="2835" w:type="dxa"/>
            <w:gridSpan w:val="12"/>
          </w:tcPr>
          <w:p w14:paraId="4512F968" w14:textId="77777777" w:rsidR="00993036" w:rsidRDefault="0023160A">
            <w:pPr>
              <w:pStyle w:val="a9"/>
              <w:tabs>
                <w:tab w:val="left" w:pos="2127"/>
              </w:tabs>
              <w:ind w:left="0" w:firstLine="33"/>
              <w:jc w:val="center"/>
              <w:rPr>
                <w:lang w:val="en-US"/>
              </w:rPr>
            </w:pPr>
            <w:r>
              <w:rPr>
                <w:lang w:val="en-US"/>
              </w:rPr>
              <w:t>p</w:t>
            </w:r>
            <w:r>
              <w:rPr>
                <w:lang w:val="ru-RU"/>
              </w:rPr>
              <w:t>=5,7</w:t>
            </w:r>
          </w:p>
        </w:tc>
        <w:tc>
          <w:tcPr>
            <w:tcW w:w="2977" w:type="dxa"/>
            <w:gridSpan w:val="12"/>
          </w:tcPr>
          <w:p w14:paraId="03F6DA36" w14:textId="77777777" w:rsidR="00993036" w:rsidRDefault="0023160A">
            <w:pPr>
              <w:pStyle w:val="a9"/>
              <w:tabs>
                <w:tab w:val="left" w:pos="2127"/>
              </w:tabs>
              <w:ind w:left="-108"/>
              <w:jc w:val="center"/>
              <w:rPr>
                <w:lang w:val="en-US"/>
              </w:rPr>
            </w:pPr>
            <w:r>
              <w:rPr>
                <w:lang w:val="en-US"/>
              </w:rPr>
              <w:t>p</w:t>
            </w:r>
            <w:r>
              <w:rPr>
                <w:lang w:val="ru-RU"/>
              </w:rPr>
              <w:t>=0,002</w:t>
            </w:r>
          </w:p>
        </w:tc>
      </w:tr>
      <w:tr w:rsidR="00993036" w14:paraId="3F0CEE86" w14:textId="77777777">
        <w:trPr>
          <w:trHeight w:val="420"/>
        </w:trPr>
        <w:tc>
          <w:tcPr>
            <w:tcW w:w="568" w:type="dxa"/>
            <w:vMerge w:val="restart"/>
          </w:tcPr>
          <w:p w14:paraId="06DCF1EA" w14:textId="77777777" w:rsidR="00993036" w:rsidRDefault="0023160A">
            <w:pPr>
              <w:ind w:firstLine="567"/>
              <w:jc w:val="center"/>
              <w:rPr>
                <w:iCs/>
                <w:sz w:val="28"/>
                <w:szCs w:val="28"/>
                <w:lang w:val="ky-KG"/>
              </w:rPr>
            </w:pPr>
            <w:r>
              <w:rPr>
                <w:iCs/>
                <w:sz w:val="28"/>
                <w:szCs w:val="28"/>
                <w:lang w:val="ky-KG"/>
              </w:rPr>
              <w:t>115</w:t>
            </w:r>
          </w:p>
        </w:tc>
        <w:tc>
          <w:tcPr>
            <w:tcW w:w="2976" w:type="dxa"/>
            <w:vMerge w:val="restart"/>
          </w:tcPr>
          <w:p w14:paraId="65395E85" w14:textId="77777777" w:rsidR="00993036" w:rsidRDefault="0023160A">
            <w:pPr>
              <w:jc w:val="center"/>
              <w:rPr>
                <w:iCs/>
                <w:sz w:val="28"/>
                <w:szCs w:val="28"/>
                <w:lang w:val="ky-KG"/>
              </w:rPr>
            </w:pPr>
            <w:r>
              <w:rPr>
                <w:iCs/>
                <w:sz w:val="28"/>
                <w:szCs w:val="28"/>
                <w:lang w:val="ky-KG"/>
              </w:rPr>
              <w:t>100 бейтапка элементтер жалпы</w:t>
            </w:r>
          </w:p>
        </w:tc>
        <w:tc>
          <w:tcPr>
            <w:tcW w:w="1418" w:type="dxa"/>
            <w:gridSpan w:val="4"/>
          </w:tcPr>
          <w:p w14:paraId="64EBFD37" w14:textId="77777777" w:rsidR="00993036" w:rsidRDefault="0023160A">
            <w:pPr>
              <w:pStyle w:val="a9"/>
              <w:tabs>
                <w:tab w:val="left" w:pos="2127"/>
              </w:tabs>
              <w:ind w:left="0" w:firstLine="33"/>
              <w:jc w:val="center"/>
              <w:rPr>
                <w:lang w:val="ky-KG"/>
              </w:rPr>
            </w:pPr>
            <w:r>
              <w:rPr>
                <w:rFonts w:eastAsia="Calibri"/>
                <w:iCs/>
                <w:lang w:eastAsia="ru-RU"/>
              </w:rPr>
              <w:t>458,4</w:t>
            </w:r>
            <w:r>
              <w:rPr>
                <w:spacing w:val="-5"/>
              </w:rPr>
              <w:t>±</w:t>
            </w:r>
            <w:r>
              <w:rPr>
                <w:spacing w:val="-5"/>
                <w:lang w:val="ky-KG"/>
              </w:rPr>
              <w:t>2,7</w:t>
            </w:r>
          </w:p>
        </w:tc>
        <w:tc>
          <w:tcPr>
            <w:tcW w:w="1417" w:type="dxa"/>
            <w:gridSpan w:val="8"/>
          </w:tcPr>
          <w:p w14:paraId="4C5E0C35" w14:textId="77777777" w:rsidR="00993036" w:rsidRDefault="0023160A">
            <w:pPr>
              <w:pStyle w:val="a9"/>
              <w:tabs>
                <w:tab w:val="left" w:pos="2127"/>
              </w:tabs>
              <w:ind w:left="0" w:firstLine="33"/>
              <w:jc w:val="center"/>
              <w:rPr>
                <w:lang w:val="ky-KG"/>
              </w:rPr>
            </w:pPr>
            <w:r>
              <w:rPr>
                <w:lang w:val="ky-KG"/>
              </w:rPr>
              <w:t>942,3</w:t>
            </w:r>
            <w:r>
              <w:rPr>
                <w:spacing w:val="-5"/>
              </w:rPr>
              <w:t>±</w:t>
            </w:r>
            <w:r>
              <w:rPr>
                <w:spacing w:val="-5"/>
                <w:lang w:val="ky-KG"/>
              </w:rPr>
              <w:t>2,1</w:t>
            </w:r>
          </w:p>
        </w:tc>
        <w:tc>
          <w:tcPr>
            <w:tcW w:w="1656" w:type="dxa"/>
            <w:gridSpan w:val="5"/>
          </w:tcPr>
          <w:p w14:paraId="4F07364E" w14:textId="77777777" w:rsidR="00993036" w:rsidRDefault="0023160A">
            <w:pPr>
              <w:pStyle w:val="a9"/>
              <w:tabs>
                <w:tab w:val="left" w:pos="2127"/>
              </w:tabs>
              <w:ind w:left="-108"/>
              <w:jc w:val="center"/>
              <w:rPr>
                <w:lang w:val="ru-RU"/>
              </w:rPr>
            </w:pPr>
            <w:r>
              <w:rPr>
                <w:rFonts w:eastAsia="Calibri"/>
                <w:iCs/>
                <w:lang w:eastAsia="ru-RU"/>
              </w:rPr>
              <w:t>342,9</w:t>
            </w:r>
            <w:r>
              <w:rPr>
                <w:spacing w:val="-5"/>
              </w:rPr>
              <w:t>±</w:t>
            </w:r>
            <w:r>
              <w:rPr>
                <w:spacing w:val="-5"/>
                <w:lang w:val="ru-RU"/>
              </w:rPr>
              <w:t>2,4</w:t>
            </w:r>
          </w:p>
        </w:tc>
        <w:tc>
          <w:tcPr>
            <w:tcW w:w="1321" w:type="dxa"/>
            <w:gridSpan w:val="7"/>
          </w:tcPr>
          <w:p w14:paraId="62BB1B23" w14:textId="77777777" w:rsidR="00993036" w:rsidRDefault="0023160A">
            <w:pPr>
              <w:pStyle w:val="a9"/>
              <w:tabs>
                <w:tab w:val="left" w:pos="2127"/>
              </w:tabs>
              <w:ind w:left="-108"/>
              <w:jc w:val="center"/>
              <w:rPr>
                <w:lang w:val="ru-RU"/>
              </w:rPr>
            </w:pPr>
            <w:r>
              <w:rPr>
                <w:lang w:val="ky-KG"/>
              </w:rPr>
              <w:t>570,4</w:t>
            </w:r>
            <w:r>
              <w:rPr>
                <w:spacing w:val="-5"/>
              </w:rPr>
              <w:t>±</w:t>
            </w:r>
            <w:r>
              <w:rPr>
                <w:spacing w:val="-5"/>
                <w:lang w:val="ru-RU"/>
              </w:rPr>
              <w:t>2,2</w:t>
            </w:r>
          </w:p>
        </w:tc>
      </w:tr>
      <w:tr w:rsidR="00993036" w14:paraId="50949D6A" w14:textId="77777777">
        <w:trPr>
          <w:trHeight w:val="191"/>
        </w:trPr>
        <w:tc>
          <w:tcPr>
            <w:tcW w:w="568" w:type="dxa"/>
            <w:vMerge/>
          </w:tcPr>
          <w:p w14:paraId="6E27583A" w14:textId="77777777" w:rsidR="00993036" w:rsidRDefault="00993036">
            <w:pPr>
              <w:ind w:firstLine="567"/>
              <w:jc w:val="center"/>
              <w:rPr>
                <w:iCs/>
                <w:sz w:val="28"/>
                <w:szCs w:val="28"/>
                <w:lang w:val="ky-KG"/>
              </w:rPr>
            </w:pPr>
          </w:p>
        </w:tc>
        <w:tc>
          <w:tcPr>
            <w:tcW w:w="2976" w:type="dxa"/>
            <w:vMerge/>
          </w:tcPr>
          <w:p w14:paraId="7670A932" w14:textId="77777777" w:rsidR="00993036" w:rsidRDefault="00993036">
            <w:pPr>
              <w:jc w:val="center"/>
              <w:rPr>
                <w:iCs/>
                <w:sz w:val="28"/>
                <w:szCs w:val="28"/>
                <w:lang w:val="ky-KG"/>
              </w:rPr>
            </w:pPr>
          </w:p>
        </w:tc>
        <w:tc>
          <w:tcPr>
            <w:tcW w:w="2835" w:type="dxa"/>
            <w:gridSpan w:val="12"/>
          </w:tcPr>
          <w:p w14:paraId="5B17D461" w14:textId="77777777" w:rsidR="00993036" w:rsidRDefault="0023160A">
            <w:pPr>
              <w:pStyle w:val="a9"/>
              <w:tabs>
                <w:tab w:val="left" w:pos="2127"/>
              </w:tabs>
              <w:ind w:left="0" w:firstLine="33"/>
              <w:jc w:val="center"/>
              <w:rPr>
                <w:lang w:val="en-US"/>
              </w:rPr>
            </w:pPr>
            <w:r>
              <w:rPr>
                <w:lang w:val="en-US"/>
              </w:rPr>
              <w:t>p</w:t>
            </w:r>
            <w:r>
              <w:rPr>
                <w:lang w:val="ru-RU"/>
              </w:rPr>
              <w:t>=1,7</w:t>
            </w:r>
          </w:p>
        </w:tc>
        <w:tc>
          <w:tcPr>
            <w:tcW w:w="2977" w:type="dxa"/>
            <w:gridSpan w:val="12"/>
          </w:tcPr>
          <w:p w14:paraId="3C3B78C3" w14:textId="77777777" w:rsidR="00993036" w:rsidRDefault="0023160A">
            <w:pPr>
              <w:pStyle w:val="a9"/>
              <w:tabs>
                <w:tab w:val="left" w:pos="2127"/>
              </w:tabs>
              <w:ind w:left="-108"/>
              <w:jc w:val="center"/>
              <w:rPr>
                <w:lang w:val="en-US"/>
              </w:rPr>
            </w:pPr>
            <w:r>
              <w:rPr>
                <w:lang w:val="en-US"/>
              </w:rPr>
              <w:t>p</w:t>
            </w:r>
            <w:r>
              <w:rPr>
                <w:lang w:val="ru-RU"/>
              </w:rPr>
              <w:t>=2,9</w:t>
            </w:r>
          </w:p>
        </w:tc>
      </w:tr>
      <w:tr w:rsidR="00993036" w14:paraId="25F7504B" w14:textId="77777777">
        <w:trPr>
          <w:trHeight w:val="324"/>
        </w:trPr>
        <w:tc>
          <w:tcPr>
            <w:tcW w:w="568" w:type="dxa"/>
            <w:vMerge w:val="restart"/>
          </w:tcPr>
          <w:p w14:paraId="7067DDC5" w14:textId="77777777" w:rsidR="00993036" w:rsidRDefault="0023160A">
            <w:pPr>
              <w:ind w:firstLine="567"/>
              <w:jc w:val="center"/>
              <w:rPr>
                <w:iCs/>
                <w:sz w:val="28"/>
                <w:szCs w:val="28"/>
                <w:lang w:val="ky-KG"/>
              </w:rPr>
            </w:pPr>
            <w:r>
              <w:rPr>
                <w:iCs/>
                <w:sz w:val="28"/>
                <w:szCs w:val="28"/>
                <w:lang w:val="ky-KG"/>
              </w:rPr>
              <w:t>116</w:t>
            </w:r>
          </w:p>
        </w:tc>
        <w:tc>
          <w:tcPr>
            <w:tcW w:w="2976" w:type="dxa"/>
            <w:vMerge w:val="restart"/>
          </w:tcPr>
          <w:p w14:paraId="5BB3CED8" w14:textId="77777777" w:rsidR="00993036" w:rsidRDefault="0023160A">
            <w:pPr>
              <w:jc w:val="center"/>
              <w:rPr>
                <w:iCs/>
                <w:sz w:val="28"/>
                <w:szCs w:val="28"/>
                <w:lang w:val="ky-KG"/>
              </w:rPr>
            </w:pPr>
            <w:r>
              <w:rPr>
                <w:iCs/>
                <w:sz w:val="28"/>
                <w:szCs w:val="28"/>
                <w:lang w:val="ky-KG"/>
              </w:rPr>
              <w:t>Активдүүлүк коэффициенти</w:t>
            </w:r>
          </w:p>
        </w:tc>
        <w:tc>
          <w:tcPr>
            <w:tcW w:w="1356" w:type="dxa"/>
          </w:tcPr>
          <w:p w14:paraId="1C130D1D" w14:textId="77777777" w:rsidR="00993036" w:rsidRDefault="0023160A">
            <w:pPr>
              <w:pStyle w:val="a9"/>
              <w:tabs>
                <w:tab w:val="left" w:pos="2127"/>
              </w:tabs>
              <w:ind w:left="0" w:firstLine="33"/>
              <w:jc w:val="center"/>
              <w:rPr>
                <w:lang w:val="ru-RU"/>
              </w:rPr>
            </w:pPr>
            <w:r>
              <w:rPr>
                <w:rFonts w:eastAsia="Calibri"/>
                <w:iCs/>
                <w:lang w:eastAsia="ru-RU"/>
              </w:rPr>
              <w:t>4,6</w:t>
            </w:r>
            <w:r>
              <w:rPr>
                <w:spacing w:val="-5"/>
              </w:rPr>
              <w:t>±</w:t>
            </w:r>
            <w:r>
              <w:rPr>
                <w:spacing w:val="-5"/>
                <w:lang w:val="ru-RU"/>
              </w:rPr>
              <w:t>0,1</w:t>
            </w:r>
          </w:p>
        </w:tc>
        <w:tc>
          <w:tcPr>
            <w:tcW w:w="1479" w:type="dxa"/>
            <w:gridSpan w:val="11"/>
          </w:tcPr>
          <w:p w14:paraId="21EAC071" w14:textId="77777777" w:rsidR="00993036" w:rsidRDefault="0023160A">
            <w:pPr>
              <w:pStyle w:val="a9"/>
              <w:tabs>
                <w:tab w:val="left" w:pos="2127"/>
              </w:tabs>
              <w:ind w:left="0" w:firstLine="33"/>
              <w:jc w:val="center"/>
              <w:rPr>
                <w:lang w:val="ru-RU"/>
              </w:rPr>
            </w:pPr>
            <w:r>
              <w:rPr>
                <w:lang w:val="ru-RU"/>
              </w:rPr>
              <w:t>9,4</w:t>
            </w:r>
            <w:r>
              <w:rPr>
                <w:spacing w:val="-5"/>
              </w:rPr>
              <w:t>±</w:t>
            </w:r>
            <w:r>
              <w:rPr>
                <w:spacing w:val="-5"/>
                <w:lang w:val="ru-RU"/>
              </w:rPr>
              <w:t>0,1</w:t>
            </w:r>
          </w:p>
        </w:tc>
        <w:tc>
          <w:tcPr>
            <w:tcW w:w="1656" w:type="dxa"/>
            <w:gridSpan w:val="5"/>
          </w:tcPr>
          <w:p w14:paraId="45E57DA7" w14:textId="77777777" w:rsidR="00993036" w:rsidRDefault="0023160A">
            <w:pPr>
              <w:pStyle w:val="a9"/>
              <w:tabs>
                <w:tab w:val="left" w:pos="2127"/>
              </w:tabs>
              <w:ind w:left="-108"/>
              <w:jc w:val="center"/>
              <w:rPr>
                <w:lang w:val="ru-RU"/>
              </w:rPr>
            </w:pPr>
            <w:r>
              <w:rPr>
                <w:rFonts w:eastAsia="Calibri"/>
                <w:iCs/>
                <w:lang w:eastAsia="ru-RU"/>
              </w:rPr>
              <w:t>3,4</w:t>
            </w:r>
            <w:r>
              <w:rPr>
                <w:spacing w:val="-5"/>
              </w:rPr>
              <w:t>±</w:t>
            </w:r>
            <w:r>
              <w:rPr>
                <w:spacing w:val="-5"/>
                <w:lang w:val="ru-RU"/>
              </w:rPr>
              <w:t>0,1</w:t>
            </w:r>
          </w:p>
        </w:tc>
        <w:tc>
          <w:tcPr>
            <w:tcW w:w="1321" w:type="dxa"/>
            <w:gridSpan w:val="7"/>
          </w:tcPr>
          <w:p w14:paraId="101237E7" w14:textId="77777777" w:rsidR="00993036" w:rsidRDefault="0023160A">
            <w:pPr>
              <w:pStyle w:val="a9"/>
              <w:tabs>
                <w:tab w:val="left" w:pos="2127"/>
              </w:tabs>
              <w:ind w:left="-108"/>
              <w:jc w:val="center"/>
              <w:rPr>
                <w:lang w:val="ru-RU"/>
              </w:rPr>
            </w:pPr>
            <w:r>
              <w:rPr>
                <w:lang w:val="ru-RU"/>
              </w:rPr>
              <w:t>5,7</w:t>
            </w:r>
            <w:r>
              <w:rPr>
                <w:spacing w:val="-5"/>
              </w:rPr>
              <w:t>±</w:t>
            </w:r>
            <w:r>
              <w:rPr>
                <w:spacing w:val="-5"/>
                <w:lang w:val="ru-RU"/>
              </w:rPr>
              <w:t>0,1</w:t>
            </w:r>
          </w:p>
        </w:tc>
      </w:tr>
      <w:tr w:rsidR="00993036" w14:paraId="65D371A4" w14:textId="77777777">
        <w:trPr>
          <w:trHeight w:val="236"/>
        </w:trPr>
        <w:tc>
          <w:tcPr>
            <w:tcW w:w="568" w:type="dxa"/>
            <w:vMerge/>
          </w:tcPr>
          <w:p w14:paraId="1BD009A4" w14:textId="77777777" w:rsidR="00993036" w:rsidRDefault="00993036">
            <w:pPr>
              <w:ind w:firstLine="567"/>
              <w:jc w:val="center"/>
              <w:rPr>
                <w:iCs/>
                <w:sz w:val="28"/>
                <w:szCs w:val="28"/>
                <w:lang w:val="ky-KG"/>
              </w:rPr>
            </w:pPr>
          </w:p>
        </w:tc>
        <w:tc>
          <w:tcPr>
            <w:tcW w:w="2976" w:type="dxa"/>
            <w:vMerge/>
          </w:tcPr>
          <w:p w14:paraId="170E9B7E" w14:textId="77777777" w:rsidR="00993036" w:rsidRDefault="00993036">
            <w:pPr>
              <w:jc w:val="center"/>
              <w:rPr>
                <w:iCs/>
                <w:sz w:val="28"/>
                <w:szCs w:val="28"/>
                <w:lang w:val="ky-KG"/>
              </w:rPr>
            </w:pPr>
          </w:p>
        </w:tc>
        <w:tc>
          <w:tcPr>
            <w:tcW w:w="2835" w:type="dxa"/>
            <w:gridSpan w:val="12"/>
          </w:tcPr>
          <w:p w14:paraId="266FEC1E" w14:textId="77777777" w:rsidR="00993036" w:rsidRDefault="0023160A">
            <w:pPr>
              <w:pStyle w:val="a9"/>
              <w:tabs>
                <w:tab w:val="left" w:pos="2127"/>
              </w:tabs>
              <w:ind w:left="0" w:firstLine="33"/>
              <w:jc w:val="center"/>
              <w:rPr>
                <w:lang w:val="en-US"/>
              </w:rPr>
            </w:pPr>
            <w:r>
              <w:rPr>
                <w:lang w:val="en-US"/>
              </w:rPr>
              <w:t>p</w:t>
            </w:r>
            <w:r>
              <w:rPr>
                <w:lang w:val="ru-RU"/>
              </w:rPr>
              <w:t>=5,0</w:t>
            </w:r>
          </w:p>
        </w:tc>
        <w:tc>
          <w:tcPr>
            <w:tcW w:w="2977" w:type="dxa"/>
            <w:gridSpan w:val="12"/>
          </w:tcPr>
          <w:p w14:paraId="2EC20F58" w14:textId="77777777" w:rsidR="00993036" w:rsidRDefault="0023160A">
            <w:pPr>
              <w:pStyle w:val="a9"/>
              <w:tabs>
                <w:tab w:val="left" w:pos="2127"/>
              </w:tabs>
              <w:ind w:left="-108"/>
              <w:jc w:val="center"/>
              <w:rPr>
                <w:lang w:val="en-US"/>
              </w:rPr>
            </w:pPr>
            <w:r>
              <w:rPr>
                <w:lang w:val="en-US"/>
              </w:rPr>
              <w:t>p</w:t>
            </w:r>
            <w:r>
              <w:rPr>
                <w:lang w:val="ru-RU"/>
              </w:rPr>
              <w:t>=9,4</w:t>
            </w:r>
          </w:p>
        </w:tc>
      </w:tr>
      <w:tr w:rsidR="00993036" w14:paraId="667BBCB1" w14:textId="77777777">
        <w:trPr>
          <w:trHeight w:val="236"/>
        </w:trPr>
        <w:tc>
          <w:tcPr>
            <w:tcW w:w="9356" w:type="dxa"/>
            <w:gridSpan w:val="26"/>
          </w:tcPr>
          <w:p w14:paraId="7BBB9623" w14:textId="77777777" w:rsidR="00993036" w:rsidRDefault="0023160A">
            <w:pPr>
              <w:pStyle w:val="a9"/>
              <w:tabs>
                <w:tab w:val="left" w:pos="2127"/>
              </w:tabs>
              <w:ind w:left="-108"/>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учурда ишенимдүү айрыма</w:t>
            </w:r>
          </w:p>
        </w:tc>
      </w:tr>
    </w:tbl>
    <w:bookmarkEnd w:id="10"/>
    <w:p w14:paraId="5BC0C81C" w14:textId="77777777" w:rsidR="001237F6" w:rsidRDefault="001237F6" w:rsidP="001237F6">
      <w:pPr>
        <w:pStyle w:val="11"/>
        <w:spacing w:before="1"/>
        <w:ind w:firstLine="621"/>
        <w:rPr>
          <w:b w:val="0"/>
          <w:bCs w:val="0"/>
          <w:lang w:val="ky-KG"/>
        </w:rPr>
      </w:pPr>
      <w:r>
        <w:rPr>
          <w:b w:val="0"/>
          <w:bCs w:val="0"/>
        </w:rPr>
        <w:t>Өпкөнүн перкуссиясы жана аускультациясы</w:t>
      </w:r>
      <w:r>
        <w:rPr>
          <w:b w:val="0"/>
          <w:bCs w:val="0"/>
          <w:lang w:val="ky-KG"/>
        </w:rPr>
        <w:t xml:space="preserve">. </w:t>
      </w:r>
      <w:r>
        <w:rPr>
          <w:b w:val="0"/>
          <w:bCs w:val="0"/>
        </w:rPr>
        <w:t>- Перкуссия:  - Үй-бүлөлүк дарыгер: 41%дан 82,8%га.  - Терапевт: 32,5%дан 48,9%га.- Аускультация:  - Үй-бүлөлүк дарыгер: 51,8%дан 93,7%га.  - Терапевт: 47,8%дан 77,3%га</w:t>
      </w:r>
      <w:r>
        <w:rPr>
          <w:b w:val="0"/>
          <w:bCs w:val="0"/>
          <w:lang w:val="ky-KG"/>
        </w:rPr>
        <w:t xml:space="preserve"> жогорулаган.</w:t>
      </w:r>
    </w:p>
    <w:p w14:paraId="0DC9CFBD" w14:textId="77777777" w:rsidR="001237F6" w:rsidRDefault="001237F6" w:rsidP="001237F6">
      <w:pPr>
        <w:pStyle w:val="11"/>
        <w:spacing w:before="1"/>
        <w:ind w:firstLine="621"/>
        <w:rPr>
          <w:b w:val="0"/>
          <w:bCs w:val="0"/>
        </w:rPr>
      </w:pPr>
      <w:r>
        <w:rPr>
          <w:b w:val="0"/>
          <w:bCs w:val="0"/>
        </w:rPr>
        <w:t>Жүрөктүн перкуссиясы жана аускультациясы</w:t>
      </w:r>
      <w:r>
        <w:rPr>
          <w:b w:val="0"/>
          <w:bCs w:val="0"/>
          <w:lang w:val="ky-KG"/>
        </w:rPr>
        <w:t xml:space="preserve">. </w:t>
      </w:r>
      <w:r>
        <w:rPr>
          <w:b w:val="0"/>
          <w:bCs w:val="0"/>
        </w:rPr>
        <w:t>- Перкуссия:  - Үй-бүлөлүк дарыгер: 36,2%дан 89%га.  - Терапевт: 33,6%дан 40,1%га.</w:t>
      </w:r>
      <w:r>
        <w:rPr>
          <w:b w:val="0"/>
          <w:bCs w:val="0"/>
          <w:lang w:val="ru-RU"/>
        </w:rPr>
        <w:t xml:space="preserve"> </w:t>
      </w:r>
      <w:r>
        <w:rPr>
          <w:b w:val="0"/>
          <w:bCs w:val="0"/>
        </w:rPr>
        <w:t>- Аускультация:  - ҮБД: 53,7%дан 91,5%га.  - Т: 42,4%дан 82,4%га. Жүрөк-кан тамыр ооруларына байланыштуу изилдөөлөрдө ҮБДнин көрсөткүчтөрү кыйла жогорулаган.</w:t>
      </w:r>
    </w:p>
    <w:p w14:paraId="123338EA" w14:textId="77777777" w:rsidR="001237F6" w:rsidRDefault="001237F6" w:rsidP="001237F6">
      <w:pPr>
        <w:pStyle w:val="11"/>
        <w:spacing w:before="1"/>
        <w:ind w:firstLine="621"/>
        <w:rPr>
          <w:b w:val="0"/>
          <w:bCs w:val="0"/>
        </w:rPr>
      </w:pPr>
      <w:r>
        <w:rPr>
          <w:b w:val="0"/>
          <w:bCs w:val="0"/>
        </w:rPr>
        <w:t>Кан басымын өлчөө</w:t>
      </w:r>
      <w:r>
        <w:rPr>
          <w:b w:val="0"/>
          <w:bCs w:val="0"/>
          <w:lang w:val="ky-KG"/>
        </w:rPr>
        <w:t>.</w:t>
      </w:r>
      <w:r>
        <w:rPr>
          <w:b w:val="0"/>
          <w:bCs w:val="0"/>
        </w:rPr>
        <w:t>- ҮБД: 65,4%дан 98%га.- Т: 27,7%дан 87,5%га жакшырганын билдирет.</w:t>
      </w:r>
    </w:p>
    <w:p w14:paraId="3402B56F" w14:textId="521B25C6" w:rsidR="00993036" w:rsidRDefault="001237F6" w:rsidP="001237F6">
      <w:pPr>
        <w:pStyle w:val="11"/>
        <w:spacing w:before="1"/>
        <w:ind w:firstLine="621"/>
        <w:rPr>
          <w:b w:val="0"/>
          <w:bCs w:val="0"/>
        </w:rPr>
      </w:pPr>
      <w:r>
        <w:rPr>
          <w:b w:val="0"/>
          <w:bCs w:val="0"/>
        </w:rPr>
        <w:t>Пульсту текшерүү</w:t>
      </w:r>
      <w:r>
        <w:rPr>
          <w:b w:val="0"/>
          <w:bCs w:val="0"/>
          <w:lang w:val="ky-KG"/>
        </w:rPr>
        <w:t xml:space="preserve">. </w:t>
      </w:r>
      <w:r>
        <w:rPr>
          <w:b w:val="0"/>
          <w:bCs w:val="0"/>
        </w:rPr>
        <w:t>- ҮБД: 35,1%дан 77,4%га.- Т: 19,5%дан 41%га.</w:t>
      </w:r>
      <w:r>
        <w:rPr>
          <w:b w:val="0"/>
          <w:bCs w:val="0"/>
          <w:lang w:val="ky-KG"/>
        </w:rPr>
        <w:t xml:space="preserve"> </w:t>
      </w:r>
      <w:r>
        <w:rPr>
          <w:b w:val="0"/>
          <w:bCs w:val="0"/>
        </w:rPr>
        <w:t xml:space="preserve">Бул көрсөткүч кан айлануу көйгөйлөрүн аныктоо сапатын жогорулатканын көрсөтөт. ҮБД бул жаатта жакшыраак натыйжаларды көрсөттү. </w:t>
      </w:r>
      <w:r w:rsidR="0023160A">
        <w:rPr>
          <w:b w:val="0"/>
          <w:bCs w:val="0"/>
        </w:rPr>
        <w:t>Ашказан жана боор изилдөөлөрү</w:t>
      </w:r>
      <w:r w:rsidR="0023160A">
        <w:rPr>
          <w:b w:val="0"/>
          <w:bCs w:val="0"/>
          <w:lang w:val="ky-KG"/>
        </w:rPr>
        <w:t xml:space="preserve">. </w:t>
      </w:r>
      <w:r w:rsidR="0023160A">
        <w:rPr>
          <w:b w:val="0"/>
          <w:bCs w:val="0"/>
        </w:rPr>
        <w:t>- Ашказандын пальпациясы: - ҮБД: 32,6%дан 26,1%га.  - Т: 19,4%дан 13,6%га.</w:t>
      </w:r>
      <w:r w:rsidR="0023160A">
        <w:rPr>
          <w:b w:val="0"/>
          <w:bCs w:val="0"/>
          <w:lang w:val="ky-KG"/>
        </w:rPr>
        <w:t xml:space="preserve"> </w:t>
      </w:r>
      <w:r w:rsidR="0023160A">
        <w:rPr>
          <w:b w:val="0"/>
          <w:bCs w:val="0"/>
        </w:rPr>
        <w:t>- Боор перкуссиясы: - ҮБД: 24,1%дан 66,8%га.  - Т: 20,9%дан 37,8%га.- Боор пальпациясы:  - ҮБД: 20,9%дан 89,2%га.  - Т: 16,2%дан 34,4%га.</w:t>
      </w:r>
    </w:p>
    <w:p w14:paraId="66F722B6" w14:textId="77777777" w:rsidR="00993036" w:rsidRDefault="0023160A">
      <w:pPr>
        <w:pStyle w:val="11"/>
        <w:spacing w:before="1"/>
        <w:ind w:firstLine="621"/>
        <w:rPr>
          <w:b w:val="0"/>
          <w:bCs w:val="0"/>
        </w:rPr>
      </w:pPr>
      <w:r>
        <w:rPr>
          <w:b w:val="0"/>
          <w:bCs w:val="0"/>
        </w:rPr>
        <w:t>Ашказанды пальпациялоонун төмөндөшү дарыгерлер керектүү учурларда гана бул текшерүүнү колдоно баштаганын көрсөтөт. Ошол эле учурда боорду перкуссиялоо жана пальпациялоо сапаты кыйла жакшырган.</w:t>
      </w:r>
    </w:p>
    <w:p w14:paraId="31FB9395" w14:textId="77777777" w:rsidR="00993036" w:rsidRDefault="0023160A">
      <w:pPr>
        <w:pStyle w:val="11"/>
        <w:spacing w:before="1"/>
        <w:ind w:firstLine="621"/>
        <w:rPr>
          <w:b w:val="0"/>
          <w:bCs w:val="0"/>
        </w:rPr>
      </w:pPr>
      <w:r>
        <w:rPr>
          <w:b w:val="0"/>
          <w:bCs w:val="0"/>
        </w:rPr>
        <w:t>Шишикти жана бөйрөктү изилдөө</w:t>
      </w:r>
      <w:r>
        <w:rPr>
          <w:b w:val="0"/>
          <w:bCs w:val="0"/>
          <w:lang w:val="ky-KG"/>
        </w:rPr>
        <w:t>.</w:t>
      </w:r>
      <w:r>
        <w:rPr>
          <w:b w:val="0"/>
          <w:bCs w:val="0"/>
        </w:rPr>
        <w:t>- Шишикти аныктоо:  - ҮБД: 16,6%дан 61,9%га.  - Т: 19,5%дан 23,1%га.- Бөйрөк перкуссиясы:  - ҮБД: 17,3%дан 46,9%га.  - Т: 15%дан 21,7%га.</w:t>
      </w:r>
    </w:p>
    <w:p w14:paraId="1B599173" w14:textId="77777777" w:rsidR="00993036" w:rsidRDefault="0023160A">
      <w:pPr>
        <w:pStyle w:val="11"/>
        <w:spacing w:before="1"/>
        <w:ind w:firstLine="621"/>
        <w:rPr>
          <w:b w:val="0"/>
          <w:bCs w:val="0"/>
        </w:rPr>
      </w:pPr>
      <w:r>
        <w:rPr>
          <w:b w:val="0"/>
          <w:bCs w:val="0"/>
        </w:rPr>
        <w:t>Шишикти аныктоо жана бөйрөктү текшерүү иштери ҮБДде кыйла жакшырды. АТде өсүү бар, бирок анчалык олуттуу эмес.</w:t>
      </w:r>
    </w:p>
    <w:p w14:paraId="562DA5D8" w14:textId="77777777" w:rsidR="00993036" w:rsidRDefault="0023160A">
      <w:pPr>
        <w:pStyle w:val="11"/>
        <w:spacing w:before="1"/>
        <w:ind w:firstLine="621"/>
        <w:rPr>
          <w:b w:val="0"/>
          <w:bCs w:val="0"/>
        </w:rPr>
      </w:pPr>
      <w:r>
        <w:rPr>
          <w:b w:val="0"/>
          <w:bCs w:val="0"/>
        </w:rPr>
        <w:t>Жалпы активдүүлүк коэффициенти</w:t>
      </w:r>
      <w:r>
        <w:rPr>
          <w:b w:val="0"/>
          <w:bCs w:val="0"/>
          <w:lang w:val="ky-KG"/>
        </w:rPr>
        <w:t xml:space="preserve">. </w:t>
      </w:r>
      <w:r>
        <w:rPr>
          <w:b w:val="0"/>
          <w:bCs w:val="0"/>
        </w:rPr>
        <w:t>- ҮБД: 4,6дан 9,4кө чейин.</w:t>
      </w:r>
      <w:r>
        <w:rPr>
          <w:b w:val="0"/>
          <w:bCs w:val="0"/>
          <w:lang w:val="ky-KG"/>
        </w:rPr>
        <w:t xml:space="preserve"> </w:t>
      </w:r>
      <w:r>
        <w:rPr>
          <w:b w:val="0"/>
          <w:bCs w:val="0"/>
        </w:rPr>
        <w:t>- Т: 3,4төн 5,7ге чейин.</w:t>
      </w:r>
      <w:r>
        <w:rPr>
          <w:b w:val="0"/>
          <w:bCs w:val="0"/>
          <w:lang w:val="ky-KG"/>
        </w:rPr>
        <w:t xml:space="preserve"> </w:t>
      </w:r>
      <w:r>
        <w:rPr>
          <w:b w:val="0"/>
          <w:bCs w:val="0"/>
        </w:rPr>
        <w:t>Эксперименталдык шарттарда жалпы активдүүлүк коэффициенти кыйла жогорулаган, бул жаңы технологиялардын жана окутуулардын эффективдүүлүгүн тастыктайт.</w:t>
      </w:r>
    </w:p>
    <w:p w14:paraId="30402ABC" w14:textId="77777777" w:rsidR="00993036" w:rsidRDefault="0023160A">
      <w:pPr>
        <w:pStyle w:val="11"/>
        <w:spacing w:before="1"/>
        <w:ind w:left="0" w:firstLine="621"/>
        <w:jc w:val="left"/>
        <w:rPr>
          <w:b w:val="0"/>
          <w:bCs w:val="0"/>
        </w:rPr>
      </w:pPr>
      <w:r>
        <w:rPr>
          <w:b w:val="0"/>
          <w:bCs w:val="0"/>
        </w:rPr>
        <w:t>Мониторго алынган ооруларды текшерүү сапатына талдоо жүргүзүүнүн натыйжасында, 4.4.2-таблица көрсөткөндөй сунушталган технология боюнча бейтаптарды текшерүү элементтери  жакшырган (р≥0,05*-).</w:t>
      </w:r>
    </w:p>
    <w:p w14:paraId="28B42AEA" w14:textId="77777777" w:rsidR="00993036" w:rsidRDefault="0023160A">
      <w:pPr>
        <w:pStyle w:val="11"/>
        <w:spacing w:before="1"/>
        <w:ind w:firstLine="621"/>
        <w:rPr>
          <w:b w:val="0"/>
          <w:bCs w:val="0"/>
        </w:rPr>
      </w:pPr>
      <w:r>
        <w:rPr>
          <w:b w:val="0"/>
          <w:bCs w:val="0"/>
        </w:rPr>
        <w:lastRenderedPageBreak/>
        <w:t xml:space="preserve">1. Жаңы технологияларды киргизүү менен эксперименттик шарттардагы </w:t>
      </w:r>
      <w:r>
        <w:rPr>
          <w:b w:val="0"/>
          <w:bCs w:val="0"/>
          <w:lang w:val="ky-KG"/>
        </w:rPr>
        <w:t>ө</w:t>
      </w:r>
      <w:r>
        <w:rPr>
          <w:b w:val="0"/>
          <w:bCs w:val="0"/>
        </w:rPr>
        <w:t>пкөнүн перкуссиясы жана аускультациясы</w:t>
      </w:r>
      <w:r>
        <w:rPr>
          <w:b w:val="0"/>
          <w:bCs w:val="0"/>
          <w:lang w:val="ky-KG"/>
        </w:rPr>
        <w:t xml:space="preserve">нын </w:t>
      </w:r>
      <w:r>
        <w:rPr>
          <w:b w:val="0"/>
          <w:bCs w:val="0"/>
        </w:rPr>
        <w:t>натыйжалуулугун жогорулатканын көрсөтөт.</w:t>
      </w:r>
    </w:p>
    <w:p w14:paraId="22DF2AD3" w14:textId="77777777" w:rsidR="00993036" w:rsidRDefault="0023160A">
      <w:pPr>
        <w:pStyle w:val="11"/>
        <w:spacing w:before="1"/>
        <w:ind w:firstLine="621"/>
        <w:rPr>
          <w:b w:val="0"/>
          <w:bCs w:val="0"/>
        </w:rPr>
      </w:pPr>
      <w:r>
        <w:rPr>
          <w:b w:val="0"/>
          <w:bCs w:val="0"/>
        </w:rPr>
        <w:t>Дарылоо иш-чаралары: 82,4 учурга чейин өскөн, бул жана пневмониянын толук кандуу дарылоого багытталганын далилдейт.</w:t>
      </w:r>
    </w:p>
    <w:p w14:paraId="0CA4CD35" w14:textId="33CDA1AD" w:rsidR="00993036" w:rsidRDefault="0023160A" w:rsidP="008F6DF2">
      <w:pPr>
        <w:pStyle w:val="11"/>
        <w:spacing w:before="1"/>
        <w:ind w:left="0" w:firstLine="621"/>
        <w:jc w:val="left"/>
        <w:rPr>
          <w:b w:val="0"/>
          <w:bCs w:val="0"/>
        </w:rPr>
      </w:pPr>
      <w:r>
        <w:rPr>
          <w:b w:val="0"/>
          <w:bCs w:val="0"/>
        </w:rPr>
        <w:t>Гипертонияда:  Жүрөктүн перкуссиясы жана аускультациясы: Текшерүү 100% бейтапка жүргүзүлгөн</w:t>
      </w:r>
      <w:r>
        <w:rPr>
          <w:b w:val="0"/>
          <w:bCs w:val="0"/>
          <w:lang w:val="ky-KG"/>
        </w:rPr>
        <w:t>.</w:t>
      </w:r>
      <w:r w:rsidR="008F6DF2">
        <w:rPr>
          <w:b w:val="0"/>
          <w:bCs w:val="0"/>
          <w:lang w:val="ky-KG"/>
        </w:rPr>
        <w:t xml:space="preserve"> </w:t>
      </w:r>
      <w:r>
        <w:rPr>
          <w:b w:val="0"/>
          <w:bCs w:val="0"/>
        </w:rPr>
        <w:t>Бул жүрөккө байланыштуу маселелерди терең изилдөөгө шарт түзгөн.</w:t>
      </w:r>
    </w:p>
    <w:p w14:paraId="103C83E6" w14:textId="3034B20A" w:rsidR="00993036" w:rsidRDefault="0023160A">
      <w:pPr>
        <w:pStyle w:val="11"/>
        <w:spacing w:before="1"/>
        <w:ind w:firstLine="621"/>
        <w:rPr>
          <w:b w:val="0"/>
          <w:bCs w:val="0"/>
        </w:rPr>
      </w:pPr>
      <w:r>
        <w:rPr>
          <w:b w:val="0"/>
          <w:bCs w:val="0"/>
        </w:rPr>
        <w:t>Кан басымын өлчөө: 100 учурга жеткен, бул гипертонияны көзөмөлдөөдө маанилүү.</w:t>
      </w:r>
      <w:r w:rsidR="008F6DF2" w:rsidRPr="008F6DF2">
        <w:rPr>
          <w:b w:val="0"/>
          <w:bCs w:val="0"/>
          <w:lang w:val="ky-KG"/>
        </w:rPr>
        <w:t xml:space="preserve"> </w:t>
      </w:r>
      <w:r>
        <w:rPr>
          <w:b w:val="0"/>
          <w:bCs w:val="0"/>
        </w:rPr>
        <w:t>Пульсту текшерүү: 97 учурга жетип, кан айланууну баалоодо негизги көрсөткүч болгон.</w:t>
      </w:r>
    </w:p>
    <w:p w14:paraId="7C9CC76C" w14:textId="77777777" w:rsidR="00993036" w:rsidRDefault="0023160A">
      <w:pPr>
        <w:pStyle w:val="11"/>
        <w:spacing w:before="1"/>
        <w:ind w:firstLine="621"/>
        <w:rPr>
          <w:b w:val="0"/>
          <w:bCs w:val="0"/>
        </w:rPr>
      </w:pPr>
      <w:r>
        <w:rPr>
          <w:b w:val="0"/>
          <w:bCs w:val="0"/>
        </w:rPr>
        <w:t>Шишикти аныктоо: 82,6 учурга чейин жогорулаган, бул оорунун клиникалык белгилерин аныктоону жеңилдеткен.</w:t>
      </w:r>
    </w:p>
    <w:p w14:paraId="259B7545" w14:textId="77777777" w:rsidR="00993036" w:rsidRDefault="0023160A">
      <w:pPr>
        <w:pStyle w:val="11"/>
        <w:spacing w:before="1"/>
        <w:ind w:firstLine="621"/>
        <w:rPr>
          <w:b w:val="0"/>
          <w:bCs w:val="0"/>
        </w:rPr>
      </w:pPr>
      <w:r>
        <w:rPr>
          <w:b w:val="0"/>
          <w:bCs w:val="0"/>
        </w:rPr>
        <w:t xml:space="preserve">Жүрөктүн ишемиялык оорусунда (ЖИО): </w:t>
      </w:r>
    </w:p>
    <w:p w14:paraId="57EE956E" w14:textId="77777777" w:rsidR="00993036" w:rsidRDefault="0023160A">
      <w:pPr>
        <w:pStyle w:val="11"/>
        <w:spacing w:before="1"/>
        <w:ind w:firstLine="621"/>
        <w:rPr>
          <w:b w:val="0"/>
          <w:bCs w:val="0"/>
        </w:rPr>
      </w:pPr>
      <w:r>
        <w:rPr>
          <w:b w:val="0"/>
          <w:bCs w:val="0"/>
        </w:rPr>
        <w:t>Жүрөктүн перкуссиясы жана аускультациясы: 100% бейтапта жүргүзүлүп, жүрөк оорусунун өнүгүү өзгөчөлүктөрүн толук изилдөө камсыздалган.</w:t>
      </w:r>
    </w:p>
    <w:p w14:paraId="76E79418" w14:textId="77777777" w:rsidR="00993036" w:rsidRDefault="0023160A">
      <w:pPr>
        <w:pStyle w:val="11"/>
        <w:spacing w:before="1"/>
        <w:ind w:firstLine="621"/>
        <w:rPr>
          <w:b w:val="0"/>
          <w:bCs w:val="0"/>
        </w:rPr>
      </w:pPr>
      <w:r>
        <w:rPr>
          <w:b w:val="0"/>
          <w:bCs w:val="0"/>
        </w:rPr>
        <w:t>Пульсту текшерүү: 100 учурга жеткен, бул жүрөк-кан тамыр абалына мониторинг жүргүзүүгө өбөлгө түзгөн.</w:t>
      </w:r>
    </w:p>
    <w:p w14:paraId="2D295594" w14:textId="77777777" w:rsidR="00993036" w:rsidRDefault="0023160A">
      <w:pPr>
        <w:pStyle w:val="11"/>
        <w:spacing w:before="1"/>
        <w:ind w:firstLine="621"/>
        <w:rPr>
          <w:b w:val="0"/>
          <w:bCs w:val="0"/>
        </w:rPr>
      </w:pPr>
      <w:r>
        <w:rPr>
          <w:b w:val="0"/>
          <w:bCs w:val="0"/>
        </w:rPr>
        <w:t xml:space="preserve">Ашказан жана он эки эли ичегинин жарасында: </w:t>
      </w:r>
    </w:p>
    <w:p w14:paraId="25C4E828" w14:textId="77777777" w:rsidR="00993036" w:rsidRDefault="0023160A">
      <w:pPr>
        <w:pStyle w:val="11"/>
        <w:spacing w:before="1"/>
        <w:ind w:firstLine="621"/>
        <w:rPr>
          <w:b w:val="0"/>
          <w:bCs w:val="0"/>
        </w:rPr>
      </w:pPr>
      <w:r>
        <w:rPr>
          <w:b w:val="0"/>
          <w:bCs w:val="0"/>
        </w:rPr>
        <w:t>Ооз көңдөйүн текшерүү: 100 учурга жеткен, бул тамак сиңирүү системасынын ооруларын аныктоодо маанилүү.</w:t>
      </w:r>
    </w:p>
    <w:p w14:paraId="0E0B14C2" w14:textId="77777777" w:rsidR="00993036" w:rsidRDefault="0023160A">
      <w:pPr>
        <w:pStyle w:val="11"/>
        <w:spacing w:before="1"/>
        <w:ind w:firstLine="621"/>
        <w:rPr>
          <w:b w:val="0"/>
          <w:bCs w:val="0"/>
        </w:rPr>
      </w:pPr>
      <w:r>
        <w:rPr>
          <w:b w:val="0"/>
          <w:bCs w:val="0"/>
        </w:rPr>
        <w:t>Ашказандын пальпациясы: 100 учур, бул дарылоонун максаттуулугун камсыздоодо чоң роль ойнойт.</w:t>
      </w:r>
    </w:p>
    <w:p w14:paraId="5A28223A" w14:textId="77777777" w:rsidR="00993036" w:rsidRDefault="0023160A">
      <w:pPr>
        <w:pStyle w:val="11"/>
        <w:spacing w:before="1"/>
        <w:ind w:firstLine="621"/>
        <w:rPr>
          <w:b w:val="0"/>
          <w:bCs w:val="0"/>
        </w:rPr>
      </w:pPr>
      <w:r>
        <w:rPr>
          <w:b w:val="0"/>
          <w:bCs w:val="0"/>
        </w:rPr>
        <w:t>Боор перкуссиясы: 100 учурга жетип, боор ооруларынын себебин изилдөө толук ишке ашырылган.</w:t>
      </w:r>
    </w:p>
    <w:p w14:paraId="50B5FD69" w14:textId="77777777" w:rsidR="00993036" w:rsidRDefault="0023160A">
      <w:pPr>
        <w:pStyle w:val="11"/>
        <w:spacing w:before="1"/>
        <w:ind w:firstLine="621"/>
        <w:rPr>
          <w:b w:val="0"/>
          <w:bCs w:val="0"/>
        </w:rPr>
      </w:pPr>
      <w:r>
        <w:rPr>
          <w:b w:val="0"/>
          <w:bCs w:val="0"/>
        </w:rPr>
        <w:t>2. Диагностикалык иш-аракеттердин өзгөрүшү.</w:t>
      </w:r>
    </w:p>
    <w:p w14:paraId="70C78606" w14:textId="77777777" w:rsidR="00993036" w:rsidRDefault="0023160A">
      <w:pPr>
        <w:pStyle w:val="11"/>
        <w:spacing w:before="1"/>
        <w:ind w:firstLine="621"/>
        <w:rPr>
          <w:b w:val="0"/>
          <w:bCs w:val="0"/>
        </w:rPr>
      </w:pPr>
      <w:r>
        <w:rPr>
          <w:b w:val="0"/>
          <w:bCs w:val="0"/>
        </w:rPr>
        <w:t>Жаңы технологиялар киргизилгенге чейин диагностикалык ыкмалар айрым элементтерде жетишсиз болгон, мисалы, өпкө аускультациясы бронхитте 61,8% учурда жүргүзүлгөн болсо, эксперименталдык шарттарда бул көрсөткүч 93,7%га өскөн.</w:t>
      </w:r>
    </w:p>
    <w:p w14:paraId="316D8F10" w14:textId="77777777" w:rsidR="00993036" w:rsidRDefault="0023160A">
      <w:pPr>
        <w:pStyle w:val="11"/>
        <w:spacing w:before="1"/>
        <w:ind w:firstLine="621"/>
        <w:rPr>
          <w:b w:val="0"/>
          <w:bCs w:val="0"/>
        </w:rPr>
      </w:pPr>
      <w:r>
        <w:rPr>
          <w:b w:val="0"/>
          <w:bCs w:val="0"/>
        </w:rPr>
        <w:t>Ошол эле учурда, ашказан жана боорду пальпациялоо сыяктуу элементтер азайган, мисалы, ашказанды пальпациялоо 17,5 учурдан 11,6 учурга чейин төмөндөгөн. Бул дарыгерлер керектүү элементтерге гана басым жасаганын жана методологиялык жактан так иштегенин билдирет.</w:t>
      </w:r>
    </w:p>
    <w:p w14:paraId="15010996" w14:textId="16B6E439" w:rsidR="00993036" w:rsidRDefault="0023160A">
      <w:pPr>
        <w:pStyle w:val="11"/>
        <w:spacing w:before="1"/>
        <w:ind w:firstLine="621"/>
        <w:rPr>
          <w:b w:val="0"/>
          <w:bCs w:val="0"/>
        </w:rPr>
      </w:pPr>
      <w:r>
        <w:rPr>
          <w:b w:val="0"/>
          <w:bCs w:val="0"/>
        </w:rPr>
        <w:t>3. Активдүүлүк коэффициентинин жогорулашы.</w:t>
      </w:r>
      <w:r>
        <w:rPr>
          <w:b w:val="0"/>
          <w:bCs w:val="0"/>
          <w:lang w:val="ky-KG"/>
        </w:rPr>
        <w:t xml:space="preserve"> </w:t>
      </w:r>
      <w:r>
        <w:rPr>
          <w:b w:val="0"/>
          <w:bCs w:val="0"/>
        </w:rPr>
        <w:t>Эксперименталдык шарттарда активдүүлүк коэффициенти:  - Бронхитте: 5,7ден 7,0гө чейин.  - Гипертонияда: 6,0дан 9,3кө чейин.  - ЖИО: 6,9дан 9,8ге чейин.  - Ашказан жана он эки эли ичегинин жарасында: 7,4төн 9,7ге чейин өскөн.</w:t>
      </w:r>
      <w:r w:rsidR="00F6381A">
        <w:rPr>
          <w:b w:val="0"/>
          <w:bCs w:val="0"/>
          <w:lang w:val="ru-RU"/>
        </w:rPr>
        <w:t xml:space="preserve"> </w:t>
      </w:r>
      <w:r>
        <w:rPr>
          <w:b w:val="0"/>
          <w:bCs w:val="0"/>
        </w:rPr>
        <w:t>Бул көрсөткүчтөр дарыгерлердин бейтаптарды изилдөө жана дарылоо процессине активдүү катышуусу жогорулаганын далилдейт.</w:t>
      </w:r>
    </w:p>
    <w:p w14:paraId="28222582" w14:textId="1D2ACE56" w:rsidR="00993036" w:rsidRDefault="0023160A">
      <w:pPr>
        <w:pStyle w:val="11"/>
        <w:spacing w:before="1"/>
        <w:ind w:firstLine="621"/>
        <w:rPr>
          <w:b w:val="0"/>
          <w:bCs w:val="0"/>
        </w:rPr>
      </w:pPr>
      <w:r>
        <w:rPr>
          <w:b w:val="0"/>
          <w:bCs w:val="0"/>
        </w:rPr>
        <w:t>Жаңы технологиялардын таасир</w:t>
      </w:r>
      <w:r>
        <w:rPr>
          <w:b w:val="0"/>
          <w:bCs w:val="0"/>
          <w:lang w:val="ky-KG"/>
        </w:rPr>
        <w:t>инде д</w:t>
      </w:r>
      <w:r>
        <w:rPr>
          <w:b w:val="0"/>
          <w:bCs w:val="0"/>
        </w:rPr>
        <w:t xml:space="preserve">иагностикалык иш-аракеттер толук </w:t>
      </w:r>
      <w:r>
        <w:rPr>
          <w:b w:val="0"/>
          <w:bCs w:val="0"/>
        </w:rPr>
        <w:lastRenderedPageBreak/>
        <w:t>масштабда жүргүзүлүп, көптөгөн оорулар боюнча дарыгерлердин иши сапаттык жактан жакшырган.</w:t>
      </w:r>
      <w:r>
        <w:rPr>
          <w:b w:val="0"/>
          <w:bCs w:val="0"/>
          <w:lang w:val="ky-KG"/>
        </w:rPr>
        <w:t xml:space="preserve"> </w:t>
      </w:r>
      <w:r>
        <w:rPr>
          <w:b w:val="0"/>
          <w:bCs w:val="0"/>
        </w:rPr>
        <w:t>Оорулардын өзгөчөлүктөрүн тактоо жана дарылоо процессин уюштуруу жаңы деңгээлге чыккан.</w:t>
      </w:r>
      <w:r w:rsidR="00F6381A" w:rsidRPr="00F6381A">
        <w:rPr>
          <w:b w:val="0"/>
          <w:bCs w:val="0"/>
          <w:lang w:val="ky-KG"/>
        </w:rPr>
        <w:t xml:space="preserve"> </w:t>
      </w:r>
      <w:r>
        <w:rPr>
          <w:b w:val="0"/>
          <w:bCs w:val="0"/>
        </w:rPr>
        <w:t>Диагностикалык процесстин оптимизациясы: Керектүү жана маанилүү элементтерге гана басым жасоо иштин натыйжалуулугун жогорулатып</w:t>
      </w:r>
      <w:r>
        <w:rPr>
          <w:b w:val="0"/>
          <w:bCs w:val="0"/>
          <w:lang w:val="ky-KG"/>
        </w:rPr>
        <w:t xml:space="preserve"> медициналык жардамды</w:t>
      </w:r>
      <w:r>
        <w:rPr>
          <w:b w:val="0"/>
          <w:bCs w:val="0"/>
        </w:rPr>
        <w:t xml:space="preserve"> оптималд</w:t>
      </w:r>
      <w:r>
        <w:rPr>
          <w:b w:val="0"/>
          <w:bCs w:val="0"/>
          <w:lang w:val="ky-KG"/>
        </w:rPr>
        <w:t>аштырууга</w:t>
      </w:r>
      <w:r>
        <w:rPr>
          <w:b w:val="0"/>
          <w:bCs w:val="0"/>
        </w:rPr>
        <w:t xml:space="preserve"> шарт түзгөн.</w:t>
      </w:r>
    </w:p>
    <w:p w14:paraId="143EDADA" w14:textId="77777777" w:rsidR="00993036" w:rsidRDefault="0023160A">
      <w:pPr>
        <w:pStyle w:val="11"/>
        <w:spacing w:before="1"/>
        <w:ind w:firstLine="621"/>
        <w:jc w:val="center"/>
      </w:pPr>
      <w:r>
        <w:t>КОРУТУНДУ</w:t>
      </w:r>
    </w:p>
    <w:p w14:paraId="31534E15" w14:textId="77777777" w:rsidR="001237F6" w:rsidRPr="001237F6" w:rsidRDefault="001237F6" w:rsidP="008F6DF2">
      <w:pPr>
        <w:pStyle w:val="11"/>
        <w:spacing w:before="1"/>
        <w:ind w:left="0"/>
        <w:rPr>
          <w:b w:val="0"/>
          <w:bCs w:val="0"/>
        </w:rPr>
      </w:pPr>
      <w:r w:rsidRPr="001237F6">
        <w:rPr>
          <w:b w:val="0"/>
          <w:bCs w:val="0"/>
        </w:rPr>
        <w:t>1. 2019-жылы Кыргыз Республикасынын Ош облусунун калкынын арасында оорулардын таралышы боюнча төмөнкү оорулар басымдуулук кылган: 1-орунда - кан айлануу системасынын оорулары (100 миң калкка 5232,3 учур), 2-орунда - сийдик бөлүп чыгаруу системасынын оорулары (100 миң калкка 3314,2 учур), 303000 адам оорулуулар биринчи - эндокриндик системанын оорулары (100 миң калкка 1735,6 учур), 5 - нерв системасынын оорулары (100 миң калкка 1798 учур). Ош, Баткен жана Жалал-Абад облустарында оорулардын негизги класстарынын таралышын салыштырганда кан айлануу системасынын оорулары бардык жылдарда 1-орунду ээлейт.</w:t>
      </w:r>
    </w:p>
    <w:p w14:paraId="63E74B33" w14:textId="2D27B07F" w:rsidR="001237F6" w:rsidRPr="001237F6" w:rsidRDefault="001237F6" w:rsidP="008F6DF2">
      <w:pPr>
        <w:pStyle w:val="11"/>
        <w:spacing w:before="1"/>
        <w:ind w:left="0"/>
        <w:rPr>
          <w:b w:val="0"/>
          <w:bCs w:val="0"/>
        </w:rPr>
      </w:pPr>
      <w:r w:rsidRPr="001237F6">
        <w:rPr>
          <w:b w:val="0"/>
          <w:bCs w:val="0"/>
        </w:rPr>
        <w:t xml:space="preserve">2. Сунушталган технологияларды колдонуу баштапкы медициналык-санитардык жардамдын диагностикалык мүмкүнчүлүктөрүн бир топ жакшыртты. Арыздарды аныктоо, симптомдор, узактыгы жана оорунун себептерин тактоо сыяктуу көрсөткүчтөр статистикалык маанилүү деңгээлге чейин өстү. </w:t>
      </w:r>
      <w:r w:rsidRPr="001237F6">
        <w:rPr>
          <w:b w:val="0"/>
          <w:bCs w:val="0"/>
        </w:rPr>
        <w:t>Б</w:t>
      </w:r>
      <w:r w:rsidRPr="001237F6">
        <w:rPr>
          <w:b w:val="0"/>
          <w:bCs w:val="0"/>
        </w:rPr>
        <w:t xml:space="preserve">ул көрсөткүчтөр </w:t>
      </w:r>
      <w:r w:rsidRPr="001237F6">
        <w:rPr>
          <w:b w:val="0"/>
          <w:bCs w:val="0"/>
        </w:rPr>
        <w:t>терапевтерге</w:t>
      </w:r>
      <w:r w:rsidRPr="001237F6">
        <w:rPr>
          <w:b w:val="0"/>
          <w:bCs w:val="0"/>
        </w:rPr>
        <w:t xml:space="preserve"> караганда үй-бүлөлүк дарыгерлерде бир топ </w:t>
      </w:r>
      <w:r w:rsidR="00F6381A" w:rsidRPr="00F6381A">
        <w:rPr>
          <w:b w:val="0"/>
          <w:bCs w:val="0"/>
        </w:rPr>
        <w:t>жогору</w:t>
      </w:r>
      <w:r w:rsidRPr="001237F6">
        <w:rPr>
          <w:b w:val="0"/>
          <w:bCs w:val="0"/>
        </w:rPr>
        <w:t>.</w:t>
      </w:r>
    </w:p>
    <w:p w14:paraId="3B3CDFFC" w14:textId="2CEF63EB" w:rsidR="001237F6" w:rsidRPr="001237F6" w:rsidRDefault="001237F6" w:rsidP="008F6DF2">
      <w:pPr>
        <w:pStyle w:val="11"/>
        <w:spacing w:before="1"/>
        <w:ind w:left="0"/>
        <w:rPr>
          <w:b w:val="0"/>
          <w:bCs w:val="0"/>
        </w:rPr>
      </w:pPr>
      <w:r w:rsidRPr="001237F6">
        <w:rPr>
          <w:b w:val="0"/>
          <w:bCs w:val="0"/>
        </w:rPr>
        <w:t xml:space="preserve">3. </w:t>
      </w:r>
      <w:r w:rsidR="00F6381A" w:rsidRPr="001237F6">
        <w:rPr>
          <w:b w:val="0"/>
          <w:bCs w:val="0"/>
        </w:rPr>
        <w:t>Ү</w:t>
      </w:r>
      <w:r w:rsidR="00F6381A" w:rsidRPr="001237F6">
        <w:rPr>
          <w:b w:val="0"/>
          <w:bCs w:val="0"/>
        </w:rPr>
        <w:t xml:space="preserve">й-бүлөлүк дарыгерлерде </w:t>
      </w:r>
      <w:r w:rsidR="00F6381A" w:rsidRPr="00F6381A">
        <w:rPr>
          <w:b w:val="0"/>
          <w:bCs w:val="0"/>
        </w:rPr>
        <w:t>д</w:t>
      </w:r>
      <w:r w:rsidRPr="001237F6">
        <w:rPr>
          <w:b w:val="0"/>
          <w:bCs w:val="0"/>
        </w:rPr>
        <w:t xml:space="preserve">арылоо иш-чараларынын сапаты 61,7%дан 82,4%ке көтөрүлсө, терапевттер үчүн бул көрсөткүч 27,9%га жеткен. Бул жаңы технологияларды жана клиникалык алгоритмдерди колдонуу дарыгерлердин бейтаптарды дарылоодогу эффективдүүлүгүн жогорулатканын далилдейт. Эксперименттик шарттарда жалпы активдүүлүк коэффициенти үй-бүлөлүк дарыгерлер арасында 4,6дан 9,4кө, </w:t>
      </w:r>
      <w:r w:rsidR="00F6381A" w:rsidRPr="00F6381A">
        <w:rPr>
          <w:b w:val="0"/>
          <w:bCs w:val="0"/>
        </w:rPr>
        <w:t>терапевтерде</w:t>
      </w:r>
      <w:r w:rsidRPr="001237F6">
        <w:rPr>
          <w:b w:val="0"/>
          <w:bCs w:val="0"/>
        </w:rPr>
        <w:t xml:space="preserve"> 3,4төн 5,7ге чейин өстү. Бул көрсөткүчтөр оорулуулар менен иштөө процессине дарыгерлердин активдүү катышуус</w:t>
      </w:r>
      <w:r w:rsidR="00F6381A">
        <w:rPr>
          <w:b w:val="0"/>
          <w:bCs w:val="0"/>
        </w:rPr>
        <w:t xml:space="preserve">унун деңгээли жогорулагандыгын </w:t>
      </w:r>
      <w:r w:rsidRPr="001237F6">
        <w:rPr>
          <w:b w:val="0"/>
          <w:bCs w:val="0"/>
        </w:rPr>
        <w:t>жана жаңы ыкмаларды колдонуунун натыйжалуулугун көрсөтүп турат.</w:t>
      </w:r>
    </w:p>
    <w:p w14:paraId="3AEE580D" w14:textId="02DF6DBC" w:rsidR="00F6381A" w:rsidRDefault="001237F6" w:rsidP="008F6DF2">
      <w:pPr>
        <w:pStyle w:val="11"/>
        <w:spacing w:before="1"/>
        <w:ind w:left="0"/>
      </w:pPr>
      <w:r w:rsidRPr="001237F6">
        <w:rPr>
          <w:b w:val="0"/>
          <w:bCs w:val="0"/>
        </w:rPr>
        <w:t>4. Изилдөөнүн натыйжалары үй-бүлөлүк медицина системасын өркүндөтүүдө заманбап технологияларды киргизүүнүн жана дарыгерлердин кесиптик билимин жогорулатуунун маанилүүлүгүн белгилейт. Сунушталган усулдар жана окутуу программалары дарыгерлердин ишин оптималдаштырууга, бейтаптарды сапаттуу дарылоону камсыздоого жана бүтүндөй саламаттыкты сактоо системасынын натыйжалуулугун жогорулатууга багытталган.</w:t>
      </w:r>
    </w:p>
    <w:p w14:paraId="4E28446D" w14:textId="77777777" w:rsidR="00F6381A" w:rsidRDefault="0023160A" w:rsidP="00F6381A">
      <w:pPr>
        <w:pStyle w:val="11"/>
        <w:spacing w:before="1"/>
        <w:ind w:firstLine="621"/>
        <w:jc w:val="center"/>
      </w:pPr>
      <w:r>
        <w:t>ПРАКТИКАЛЫК СУНУШТАР</w:t>
      </w:r>
    </w:p>
    <w:p w14:paraId="66AFA55F" w14:textId="1ADDE85F" w:rsidR="00993036" w:rsidRDefault="0023160A" w:rsidP="00F6381A">
      <w:pPr>
        <w:pStyle w:val="11"/>
        <w:spacing w:before="1"/>
        <w:ind w:firstLine="621"/>
        <w:jc w:val="center"/>
      </w:pPr>
      <w:r>
        <w:t>1.</w:t>
      </w:r>
      <w:r>
        <w:rPr>
          <w:b w:val="0"/>
          <w:bCs w:val="0"/>
        </w:rPr>
        <w:tab/>
      </w:r>
      <w:r>
        <w:t>Баштапкы медициналык-санитардык жардамдын деңгээлинде</w:t>
      </w:r>
    </w:p>
    <w:p w14:paraId="7B681FB3" w14:textId="70C8AEB2" w:rsidR="00993036" w:rsidRDefault="0023160A">
      <w:pPr>
        <w:pStyle w:val="11"/>
        <w:spacing w:before="1"/>
        <w:ind w:firstLine="621"/>
        <w:rPr>
          <w:b w:val="0"/>
          <w:bCs w:val="0"/>
        </w:rPr>
      </w:pPr>
      <w:r>
        <w:rPr>
          <w:b w:val="0"/>
          <w:bCs w:val="0"/>
        </w:rPr>
        <w:t xml:space="preserve">Үй-бүлөлүк дарыгерлердин ишин оптималдаштыруу: амбулатордук кабыл алууларды пландаштырууда бейтаптардын агымын жөнгө салуучу электрондук системаны киргизүү. </w:t>
      </w:r>
    </w:p>
    <w:p w14:paraId="64950F56" w14:textId="77777777" w:rsidR="00993036" w:rsidRDefault="0023160A">
      <w:pPr>
        <w:pStyle w:val="11"/>
        <w:spacing w:before="1"/>
        <w:ind w:firstLine="621"/>
      </w:pPr>
      <w:r>
        <w:lastRenderedPageBreak/>
        <w:t>2. Саламаттыкты сактоо министрлигинин деңгээлинде</w:t>
      </w:r>
    </w:p>
    <w:p w14:paraId="167B291E" w14:textId="77777777" w:rsidR="00F6381A" w:rsidRPr="00F6381A" w:rsidRDefault="00F6381A" w:rsidP="00F6381A">
      <w:pPr>
        <w:pStyle w:val="11"/>
        <w:spacing w:before="1"/>
        <w:ind w:firstLine="621"/>
        <w:rPr>
          <w:b w:val="0"/>
          <w:bCs w:val="0"/>
        </w:rPr>
      </w:pPr>
      <w:r w:rsidRPr="00F6381A">
        <w:rPr>
          <w:b w:val="0"/>
          <w:bCs w:val="0"/>
        </w:rPr>
        <w:t>1. Үй-бүлөлүк медицина борборлорунун ишмердүүлүгүнө мониторинг жүргүзүү жана баалоо үчүн электрондук платформа түзүү.</w:t>
      </w:r>
    </w:p>
    <w:p w14:paraId="4790685E" w14:textId="77777777" w:rsidR="00F6381A" w:rsidRDefault="00F6381A" w:rsidP="00F6381A">
      <w:pPr>
        <w:pStyle w:val="11"/>
        <w:spacing w:before="1"/>
        <w:ind w:firstLine="621"/>
        <w:rPr>
          <w:b w:val="0"/>
          <w:bCs w:val="0"/>
        </w:rPr>
      </w:pPr>
      <w:r w:rsidRPr="00F6381A">
        <w:rPr>
          <w:b w:val="0"/>
          <w:bCs w:val="0"/>
        </w:rPr>
        <w:t>2. Амбулатордук медициналык жардамды жакшыртуу боюнча мамлекеттик кепилдиктердин пакетин кеңейтүү. Кошумча стимулдарды киргизүү: айыл жеринде иштеген үй-бүлөлүк дарыгерлерди турак-жай менен камсыз кылуу, аймактык жөлөкпулдар, жеңилдетилген кредиттик программаларды берүү.</w:t>
      </w:r>
    </w:p>
    <w:p w14:paraId="7C066220" w14:textId="46806ADD" w:rsidR="00993036" w:rsidRDefault="0023160A" w:rsidP="00F6381A">
      <w:pPr>
        <w:pStyle w:val="11"/>
        <w:spacing w:before="1"/>
        <w:ind w:firstLine="621"/>
      </w:pPr>
      <w:r>
        <w:t>3. Мамлекеттик деңгээлде</w:t>
      </w:r>
    </w:p>
    <w:p w14:paraId="49FD1A31" w14:textId="77777777" w:rsidR="00F6381A" w:rsidRPr="00F6381A" w:rsidRDefault="00F6381A" w:rsidP="00F6381A">
      <w:pPr>
        <w:pStyle w:val="11"/>
        <w:spacing w:before="1"/>
        <w:ind w:left="142" w:firstLine="567"/>
        <w:rPr>
          <w:b w:val="0"/>
          <w:bCs w:val="0"/>
        </w:rPr>
      </w:pPr>
      <w:r w:rsidRPr="00F6381A">
        <w:rPr>
          <w:b w:val="0"/>
          <w:bCs w:val="0"/>
        </w:rPr>
        <w:t>1. Аскерге милдеттүүлөрдү жана мектеп окуучуларын медициналык текшерүүдөн үй-бүлөлүк медицинанын негизги кызматкерлери тарабынан акысыз негизде жүргүзүлүшүн камсыз кылган мыйзамдарды иштеп чыгуу жана ченемдик укуктук актыларды кабыл алуу.</w:t>
      </w:r>
    </w:p>
    <w:p w14:paraId="10B2897A" w14:textId="0DE29BED" w:rsidR="00993036" w:rsidRDefault="00F6381A" w:rsidP="00F6381A">
      <w:pPr>
        <w:pStyle w:val="11"/>
        <w:spacing w:before="1"/>
        <w:ind w:left="142" w:firstLine="567"/>
        <w:jc w:val="left"/>
      </w:pPr>
      <w:r w:rsidRPr="00F6381A">
        <w:rPr>
          <w:b w:val="0"/>
          <w:bCs w:val="0"/>
        </w:rPr>
        <w:t>2. Телемедицинаны жана санариптик системаларды өнүктүрүү: алыскы айылдардын тургундарына телемедициналык кызматтарды киргизүү аркылуу медициналык жардам алуу мүмкүнчүлүгүн камсыз кылуу. Электрондук медициналык документтерди жана онлайн каттоо системаларын ишке киргизүү.</w:t>
      </w:r>
    </w:p>
    <w:p w14:paraId="6A60766B" w14:textId="61398F2D" w:rsidR="00993036" w:rsidRDefault="0023160A" w:rsidP="00F6381A">
      <w:pPr>
        <w:pStyle w:val="11"/>
        <w:spacing w:before="1"/>
        <w:ind w:left="2336" w:hanging="1715"/>
        <w:jc w:val="left"/>
        <w:rPr>
          <w:b w:val="0"/>
          <w:lang w:val="ky-KG"/>
        </w:rPr>
      </w:pPr>
      <w:r>
        <w:t>ДИССЕРТАЦИЯНЫН ТЕМАСЫ БОЮНЧА ЖАРЫККА ЧЫККАН ИЛИМИЙ ЭМГЕКТЕРДИН ТИЗМЕСИ:</w:t>
      </w:r>
    </w:p>
    <w:p w14:paraId="11ABE474" w14:textId="77777777" w:rsidR="00993036" w:rsidRDefault="0023160A" w:rsidP="00F6381A">
      <w:pPr>
        <w:widowControl/>
        <w:numPr>
          <w:ilvl w:val="0"/>
          <w:numId w:val="3"/>
        </w:numPr>
        <w:tabs>
          <w:tab w:val="left" w:pos="426"/>
        </w:tabs>
        <w:autoSpaceDE/>
        <w:autoSpaceDN/>
        <w:ind w:left="0" w:firstLine="0"/>
        <w:jc w:val="both"/>
        <w:rPr>
          <w:sz w:val="28"/>
          <w:szCs w:val="28"/>
        </w:rPr>
      </w:pPr>
      <w:r>
        <w:rPr>
          <w:b/>
          <w:bCs/>
          <w:sz w:val="28"/>
          <w:szCs w:val="28"/>
        </w:rPr>
        <w:t>Исраилова, Д. К.</w:t>
      </w:r>
      <w:r>
        <w:rPr>
          <w:sz w:val="28"/>
          <w:szCs w:val="28"/>
        </w:rPr>
        <w:t xml:space="preserve"> Кыргыз Республикасынын Ош облусундагы жалпы үй-бүлөлүк дарыгерлер практикасындагы респиратордук оорулуулардын көрсөткүчтөрү / Д. К. Исраилова // Наука, новые технологии и инновации Кыргызстана. – 2021. – No. 9. – P. 69-71. </w:t>
      </w:r>
      <w:r>
        <w:rPr>
          <w:sz w:val="28"/>
        </w:rPr>
        <w:t xml:space="preserve"> То же: [Электронный ресурс]. – Режим доступа: </w:t>
      </w:r>
      <w:hyperlink r:id="rId14" w:history="1">
        <w:r>
          <w:rPr>
            <w:rStyle w:val="a3"/>
            <w:color w:val="auto"/>
            <w:sz w:val="28"/>
            <w:szCs w:val="28"/>
          </w:rPr>
          <w:t>https://elibrary.ru/item.asp?id=48219342</w:t>
        </w:r>
      </w:hyperlink>
    </w:p>
    <w:p w14:paraId="0A67FA1B" w14:textId="77777777" w:rsidR="00993036" w:rsidRDefault="0023160A" w:rsidP="00F6381A">
      <w:pPr>
        <w:widowControl/>
        <w:numPr>
          <w:ilvl w:val="0"/>
          <w:numId w:val="3"/>
        </w:numPr>
        <w:tabs>
          <w:tab w:val="left" w:pos="426"/>
        </w:tabs>
        <w:autoSpaceDE/>
        <w:autoSpaceDN/>
        <w:ind w:left="0" w:firstLine="0"/>
        <w:jc w:val="both"/>
        <w:rPr>
          <w:sz w:val="28"/>
          <w:szCs w:val="28"/>
        </w:rPr>
      </w:pPr>
      <w:r>
        <w:rPr>
          <w:b/>
          <w:bCs/>
          <w:sz w:val="28"/>
          <w:szCs w:val="28"/>
        </w:rPr>
        <w:t>Исраилова, Д. К.</w:t>
      </w:r>
      <w:r>
        <w:rPr>
          <w:sz w:val="28"/>
          <w:szCs w:val="28"/>
        </w:rPr>
        <w:t xml:space="preserve"> Жалпы (үй-бүлөлүк) дарыгерлер практикасындагы терапевттерге кайрылган оорулуулардын түзүмү жана таралышы / Д. К. Исраилова, Г. А. Аскарбекова // Известия ВУЗов Кыргызстана. – 2021. – No. 5. – P. 39-42</w:t>
      </w:r>
      <w:r>
        <w:rPr>
          <w:sz w:val="28"/>
          <w:szCs w:val="28"/>
          <w:lang w:val="ky-KG"/>
        </w:rPr>
        <w:t xml:space="preserve">. </w:t>
      </w:r>
      <w:r>
        <w:rPr>
          <w:sz w:val="28"/>
        </w:rPr>
        <w:t xml:space="preserve">То же: [Электронный ресурс]. –Режим доступа: </w:t>
      </w:r>
      <w:hyperlink r:id="rId15" w:history="1">
        <w:r>
          <w:rPr>
            <w:rStyle w:val="a3"/>
            <w:color w:val="auto"/>
            <w:sz w:val="28"/>
            <w:szCs w:val="28"/>
          </w:rPr>
          <w:t>https://elibrary.ru/item.asp?id=48220827</w:t>
        </w:r>
      </w:hyperlink>
    </w:p>
    <w:p w14:paraId="51F2879E" w14:textId="77777777" w:rsidR="00993036" w:rsidRDefault="0023160A" w:rsidP="00F6381A">
      <w:pPr>
        <w:widowControl/>
        <w:numPr>
          <w:ilvl w:val="0"/>
          <w:numId w:val="3"/>
        </w:numPr>
        <w:tabs>
          <w:tab w:val="left" w:pos="426"/>
        </w:tabs>
        <w:autoSpaceDE/>
        <w:autoSpaceDN/>
        <w:ind w:left="0" w:firstLine="0"/>
        <w:jc w:val="both"/>
        <w:rPr>
          <w:sz w:val="28"/>
          <w:szCs w:val="28"/>
        </w:rPr>
      </w:pPr>
      <w:r>
        <w:rPr>
          <w:b/>
          <w:bCs/>
          <w:sz w:val="28"/>
          <w:szCs w:val="28"/>
        </w:rPr>
        <w:t>Исраилова, Д. К.</w:t>
      </w:r>
      <w:r>
        <w:rPr>
          <w:sz w:val="28"/>
          <w:szCs w:val="28"/>
        </w:rPr>
        <w:t xml:space="preserve"> Состояние здоровья первого и второго поколения лиц, пострадавших от радиации / Р. А. Алдашукуров, А. С. Абдыкарова, Д. К. Исраилова [и др.] // Бюллетень науки и практики. – 2022. – Т. 8, № 1. – С. 107-113. – DOI 10.33619/2414-2948/74/15.</w:t>
      </w:r>
      <w:r>
        <w:rPr>
          <w:sz w:val="28"/>
        </w:rPr>
        <w:t xml:space="preserve"> То же: [Электронный ресурс]. – Режим доступа: </w:t>
      </w:r>
      <w:hyperlink r:id="rId16" w:history="1">
        <w:r>
          <w:rPr>
            <w:rStyle w:val="a3"/>
            <w:color w:val="auto"/>
            <w:sz w:val="28"/>
            <w:szCs w:val="28"/>
          </w:rPr>
          <w:t>https://elibrary.ru/item.asp?id=47789257</w:t>
        </w:r>
      </w:hyperlink>
    </w:p>
    <w:p w14:paraId="60499FDF" w14:textId="77777777" w:rsidR="00993036" w:rsidRDefault="0023160A" w:rsidP="00F6381A">
      <w:pPr>
        <w:widowControl/>
        <w:numPr>
          <w:ilvl w:val="0"/>
          <w:numId w:val="3"/>
        </w:numPr>
        <w:tabs>
          <w:tab w:val="left" w:pos="426"/>
        </w:tabs>
        <w:autoSpaceDE/>
        <w:autoSpaceDN/>
        <w:ind w:left="0" w:firstLine="0"/>
        <w:jc w:val="both"/>
        <w:rPr>
          <w:sz w:val="28"/>
          <w:szCs w:val="28"/>
        </w:rPr>
      </w:pPr>
      <w:r>
        <w:rPr>
          <w:b/>
          <w:bCs/>
          <w:sz w:val="28"/>
          <w:szCs w:val="28"/>
        </w:rPr>
        <w:t>Исраилова, Д. К.</w:t>
      </w:r>
      <w:r>
        <w:rPr>
          <w:sz w:val="28"/>
          <w:szCs w:val="28"/>
        </w:rPr>
        <w:t xml:space="preserve"> Баштапкы медициналык санитардык жардамдын көлөмүн пландоонун ыкмалары / Г. А. Аскарбекова, Д. К. Исраилова, А. А. Шамшиев [et al.] // Илим. Билим. Техника. – 2022. – No. 2(74). – P. 91-94. </w:t>
      </w:r>
      <w:r>
        <w:rPr>
          <w:sz w:val="28"/>
        </w:rPr>
        <w:t xml:space="preserve"> То же: [Электронный ресурс]. – Режим доступа: </w:t>
      </w:r>
      <w:hyperlink r:id="rId17" w:history="1">
        <w:r>
          <w:rPr>
            <w:rStyle w:val="a3"/>
            <w:color w:val="auto"/>
            <w:sz w:val="28"/>
            <w:szCs w:val="28"/>
          </w:rPr>
          <w:t>https://elibrary.ru/item.asp?id=49535840</w:t>
        </w:r>
      </w:hyperlink>
    </w:p>
    <w:p w14:paraId="0387284C" w14:textId="77777777" w:rsidR="00993036" w:rsidRDefault="0023160A" w:rsidP="00F6381A">
      <w:pPr>
        <w:widowControl/>
        <w:numPr>
          <w:ilvl w:val="0"/>
          <w:numId w:val="3"/>
        </w:numPr>
        <w:tabs>
          <w:tab w:val="left" w:pos="426"/>
        </w:tabs>
        <w:autoSpaceDE/>
        <w:autoSpaceDN/>
        <w:ind w:left="0" w:firstLine="0"/>
        <w:jc w:val="both"/>
        <w:rPr>
          <w:sz w:val="28"/>
          <w:szCs w:val="28"/>
        </w:rPr>
      </w:pPr>
      <w:bookmarkStart w:id="11" w:name="_Hlk182157467"/>
      <w:r>
        <w:rPr>
          <w:b/>
          <w:bCs/>
          <w:sz w:val="28"/>
          <w:szCs w:val="28"/>
        </w:rPr>
        <w:t>Исраилова, Д. К.</w:t>
      </w:r>
      <w:r>
        <w:rPr>
          <w:sz w:val="28"/>
          <w:szCs w:val="28"/>
        </w:rPr>
        <w:t xml:space="preserve"> Жалпы (үй-бүлөлүк) дарыгерлер практикасына адистерди даярдоо / Д. К. Исраилова, Г. А. Аскарбекова, А. А. Шамшиев, Ы. А. </w:t>
      </w:r>
      <w:r>
        <w:rPr>
          <w:sz w:val="28"/>
          <w:szCs w:val="28"/>
        </w:rPr>
        <w:lastRenderedPageBreak/>
        <w:t>Алдашукуров // Вестник Ошского государственного университета. – 2022. – No. 3. – P. 38-43.</w:t>
      </w:r>
      <w:r>
        <w:rPr>
          <w:sz w:val="28"/>
        </w:rPr>
        <w:t xml:space="preserve"> То же: [Электронный ресурс]. – Режим доступа: </w:t>
      </w:r>
      <w:hyperlink r:id="rId18" w:history="1">
        <w:r>
          <w:rPr>
            <w:rStyle w:val="a3"/>
            <w:color w:val="auto"/>
            <w:sz w:val="28"/>
            <w:szCs w:val="28"/>
          </w:rPr>
          <w:t>https://elibrary.ru/item.asp?id=49544748</w:t>
        </w:r>
      </w:hyperlink>
    </w:p>
    <w:bookmarkEnd w:id="11"/>
    <w:p w14:paraId="7321AFDE" w14:textId="77777777" w:rsidR="00993036" w:rsidRDefault="0023160A" w:rsidP="00F6381A">
      <w:pPr>
        <w:widowControl/>
        <w:numPr>
          <w:ilvl w:val="0"/>
          <w:numId w:val="3"/>
        </w:numPr>
        <w:tabs>
          <w:tab w:val="left" w:pos="426"/>
        </w:tabs>
        <w:autoSpaceDE/>
        <w:autoSpaceDN/>
        <w:ind w:left="0" w:firstLine="0"/>
        <w:jc w:val="both"/>
        <w:rPr>
          <w:sz w:val="28"/>
          <w:szCs w:val="28"/>
        </w:rPr>
      </w:pPr>
      <w:r>
        <w:rPr>
          <w:b/>
          <w:bCs/>
          <w:sz w:val="28"/>
          <w:szCs w:val="28"/>
        </w:rPr>
        <w:t>Исраилова, Д. К.</w:t>
      </w:r>
      <w:r>
        <w:rPr>
          <w:sz w:val="28"/>
          <w:szCs w:val="28"/>
        </w:rPr>
        <w:t xml:space="preserve"> Үй-бүлөлүк медицинада профилактикалык текшерүү маселеси / Д. К. Исраилова, Г. А. Аскарбекова, А. А. Шамшиев // Вестник Кыргызско-Российского Славянского университета. – 2022. – Vol. 22, No. 9. – P. 175-179.</w:t>
      </w:r>
      <w:r>
        <w:rPr>
          <w:sz w:val="28"/>
        </w:rPr>
        <w:t xml:space="preserve">То же: [Электронный ресурс]. – Режим доступа: </w:t>
      </w:r>
      <w:hyperlink r:id="rId19" w:history="1">
        <w:r>
          <w:rPr>
            <w:rStyle w:val="a3"/>
            <w:color w:val="auto"/>
            <w:sz w:val="28"/>
            <w:szCs w:val="28"/>
          </w:rPr>
          <w:t>https://elibrary.ru/item.asp?id=49828790</w:t>
        </w:r>
      </w:hyperlink>
    </w:p>
    <w:p w14:paraId="6E64C3B1" w14:textId="77777777" w:rsidR="00993036" w:rsidRDefault="0023160A" w:rsidP="00F6381A">
      <w:pPr>
        <w:numPr>
          <w:ilvl w:val="0"/>
          <w:numId w:val="3"/>
        </w:numPr>
        <w:tabs>
          <w:tab w:val="left" w:pos="426"/>
        </w:tabs>
        <w:ind w:left="0" w:firstLine="0"/>
        <w:jc w:val="both"/>
        <w:rPr>
          <w:sz w:val="28"/>
          <w:szCs w:val="28"/>
          <w:lang w:val="ky-KG"/>
        </w:rPr>
      </w:pPr>
      <w:r>
        <w:rPr>
          <w:b/>
          <w:bCs/>
          <w:sz w:val="28"/>
          <w:szCs w:val="28"/>
        </w:rPr>
        <w:t>Исраилова Д.К.</w:t>
      </w:r>
      <w:r>
        <w:rPr>
          <w:sz w:val="28"/>
          <w:szCs w:val="28"/>
          <w:lang w:val="ky-KG"/>
        </w:rPr>
        <w:t xml:space="preserve"> Баштапкы медициналык–санитардык жардамды өнүктүрүүдө медайымдардын орду</w:t>
      </w:r>
      <w:r>
        <w:rPr>
          <w:sz w:val="28"/>
          <w:szCs w:val="28"/>
        </w:rPr>
        <w:t>/ Д. К. Исраилова, Г. А. Аскарбекова,</w:t>
      </w:r>
      <w:r>
        <w:rPr>
          <w:sz w:val="28"/>
          <w:szCs w:val="28"/>
          <w:lang w:val="ky-KG"/>
        </w:rPr>
        <w:t xml:space="preserve"> Ы</w:t>
      </w:r>
      <w:r>
        <w:rPr>
          <w:sz w:val="28"/>
          <w:szCs w:val="28"/>
        </w:rPr>
        <w:t>. А.</w:t>
      </w:r>
      <w:r>
        <w:rPr>
          <w:sz w:val="28"/>
          <w:szCs w:val="28"/>
          <w:lang w:val="ky-KG"/>
        </w:rPr>
        <w:t xml:space="preserve"> Алдашукуров</w:t>
      </w:r>
      <w:r>
        <w:rPr>
          <w:sz w:val="28"/>
          <w:szCs w:val="28"/>
        </w:rPr>
        <w:t xml:space="preserve">// Наука, новые технологии и инновации Кыргызстана. – 2024. – № 2. </w:t>
      </w:r>
      <w:r>
        <w:rPr>
          <w:sz w:val="28"/>
          <w:szCs w:val="28"/>
          <w:lang w:val="ky-KG"/>
        </w:rPr>
        <w:t>–</w:t>
      </w:r>
      <w:r>
        <w:rPr>
          <w:sz w:val="28"/>
          <w:szCs w:val="28"/>
        </w:rPr>
        <w:t>74-77</w:t>
      </w:r>
      <w:r>
        <w:rPr>
          <w:sz w:val="28"/>
          <w:szCs w:val="28"/>
          <w:lang w:val="ky-KG"/>
        </w:rPr>
        <w:t>-бб</w:t>
      </w:r>
      <w:r>
        <w:rPr>
          <w:sz w:val="28"/>
          <w:szCs w:val="28"/>
        </w:rPr>
        <w:t xml:space="preserve">.[Электронный ресурс]. – Режим доступа: </w:t>
      </w:r>
      <w:hyperlink r:id="rId20" w:history="1">
        <w:r>
          <w:rPr>
            <w:rStyle w:val="a3"/>
            <w:color w:val="auto"/>
            <w:sz w:val="28"/>
            <w:szCs w:val="28"/>
            <w:shd w:val="clear" w:color="auto" w:fill="F5F5F5"/>
            <w:lang w:val="ky-KG"/>
          </w:rPr>
          <w:t>https://www.elibrary.ru/item.asp?id=72311039</w:t>
        </w:r>
      </w:hyperlink>
    </w:p>
    <w:p w14:paraId="2AB45ACF" w14:textId="77777777" w:rsidR="00993036" w:rsidRDefault="0023160A" w:rsidP="00F6381A">
      <w:pPr>
        <w:tabs>
          <w:tab w:val="left" w:pos="426"/>
        </w:tabs>
        <w:jc w:val="both"/>
        <w:rPr>
          <w:sz w:val="28"/>
          <w:szCs w:val="28"/>
          <w:lang w:val="ky-KG"/>
        </w:rPr>
      </w:pPr>
      <w:r>
        <w:rPr>
          <w:sz w:val="28"/>
          <w:szCs w:val="28"/>
          <w:lang w:val="ky-KG"/>
        </w:rPr>
        <w:t>8</w:t>
      </w:r>
      <w:r>
        <w:rPr>
          <w:sz w:val="28"/>
          <w:szCs w:val="28"/>
        </w:rPr>
        <w:t xml:space="preserve">. </w:t>
      </w:r>
      <w:r>
        <w:rPr>
          <w:b/>
          <w:bCs/>
          <w:sz w:val="28"/>
          <w:szCs w:val="28"/>
        </w:rPr>
        <w:t>Исраилова Д.К.</w:t>
      </w:r>
      <w:r>
        <w:rPr>
          <w:iCs/>
          <w:sz w:val="28"/>
          <w:szCs w:val="28"/>
          <w:lang w:val="ky-KG" w:eastAsia="ru-RU"/>
        </w:rPr>
        <w:t>Трудно быть идеальным врачом в современном мире?</w:t>
      </w:r>
      <w:r>
        <w:rPr>
          <w:sz w:val="28"/>
          <w:szCs w:val="28"/>
        </w:rPr>
        <w:t>/Д.К</w:t>
      </w:r>
      <w:r>
        <w:rPr>
          <w:rFonts w:eastAsia="Calibri"/>
          <w:sz w:val="28"/>
          <w:szCs w:val="28"/>
          <w:lang w:val="ky-KG"/>
        </w:rPr>
        <w:t xml:space="preserve">. </w:t>
      </w:r>
      <w:r>
        <w:rPr>
          <w:sz w:val="28"/>
          <w:szCs w:val="28"/>
        </w:rPr>
        <w:t>Исраилова</w:t>
      </w:r>
      <w:r>
        <w:rPr>
          <w:rFonts w:eastAsia="Calibri"/>
          <w:sz w:val="28"/>
          <w:szCs w:val="28"/>
        </w:rPr>
        <w:t xml:space="preserve">, </w:t>
      </w:r>
      <w:r>
        <w:rPr>
          <w:rFonts w:eastAsia="Calibri"/>
          <w:sz w:val="28"/>
          <w:szCs w:val="28"/>
          <w:lang w:val="ky-KG"/>
        </w:rPr>
        <w:t>Т. М. Мамаев,  М. К</w:t>
      </w:r>
      <w:r>
        <w:rPr>
          <w:rFonts w:eastAsia="Calibri"/>
          <w:sz w:val="28"/>
          <w:szCs w:val="28"/>
        </w:rPr>
        <w:t>.</w:t>
      </w:r>
      <w:r>
        <w:rPr>
          <w:rFonts w:eastAsia="Calibri"/>
          <w:sz w:val="28"/>
          <w:szCs w:val="28"/>
          <w:lang w:val="ky-KG"/>
        </w:rPr>
        <w:t xml:space="preserve"> Сейдалиева </w:t>
      </w:r>
      <w:r>
        <w:rPr>
          <w:sz w:val="28"/>
          <w:szCs w:val="28"/>
        </w:rPr>
        <w:t>//</w:t>
      </w:r>
      <w:r>
        <w:rPr>
          <w:sz w:val="28"/>
          <w:szCs w:val="28"/>
          <w:lang w:val="ky-KG"/>
        </w:rPr>
        <w:t xml:space="preserve">Сборник  научных трудов. Международный научно-практической конференции интеграция теории, образования и науки с прикладной медициной.  </w:t>
      </w:r>
      <w:r>
        <w:rPr>
          <w:rFonts w:eastAsia="Calibri"/>
          <w:sz w:val="28"/>
          <w:szCs w:val="28"/>
          <w:lang w:val="ky-KG"/>
        </w:rPr>
        <w:t xml:space="preserve">22-23-июнь, 2023г. </w:t>
      </w:r>
      <w:r>
        <w:rPr>
          <w:sz w:val="28"/>
          <w:szCs w:val="28"/>
          <w:lang w:val="ky-KG"/>
        </w:rPr>
        <w:t xml:space="preserve">г.Ош. </w:t>
      </w:r>
      <w:r>
        <w:rPr>
          <w:sz w:val="28"/>
        </w:rPr>
        <w:t xml:space="preserve">То же: [Электронный ресурс]. – Режим доступа: </w:t>
      </w:r>
      <w:hyperlink r:id="rId21" w:history="1">
        <w:r>
          <w:rPr>
            <w:rStyle w:val="a3"/>
            <w:color w:val="auto"/>
            <w:sz w:val="28"/>
            <w:szCs w:val="28"/>
            <w:lang w:val="ky-KG"/>
          </w:rPr>
          <w:t>http://conf.medfak-30.oshsu.kg/</w:t>
        </w:r>
      </w:hyperlink>
    </w:p>
    <w:p w14:paraId="640C7444" w14:textId="77777777" w:rsidR="00993036" w:rsidRDefault="0023160A" w:rsidP="00F6381A">
      <w:pPr>
        <w:tabs>
          <w:tab w:val="left" w:pos="426"/>
        </w:tabs>
        <w:jc w:val="both"/>
        <w:rPr>
          <w:rStyle w:val="a3"/>
          <w:color w:val="auto"/>
          <w:sz w:val="28"/>
          <w:szCs w:val="28"/>
          <w:lang w:val="ky-KG"/>
        </w:rPr>
      </w:pPr>
      <w:r>
        <w:rPr>
          <w:sz w:val="28"/>
          <w:szCs w:val="28"/>
          <w:lang w:val="ky-KG"/>
        </w:rPr>
        <w:t xml:space="preserve">9. </w:t>
      </w:r>
      <w:r>
        <w:rPr>
          <w:b/>
          <w:bCs/>
          <w:sz w:val="28"/>
          <w:szCs w:val="28"/>
          <w:lang w:val="ky-KG"/>
        </w:rPr>
        <w:t>Исраилова Д. К.</w:t>
      </w:r>
      <w:r>
        <w:rPr>
          <w:sz w:val="28"/>
          <w:szCs w:val="28"/>
          <w:lang w:val="ky-KG"/>
        </w:rPr>
        <w:t xml:space="preserve"> Ош аймагындагы дарыгердик жардамды социалдык изилд</w:t>
      </w:r>
      <w:r>
        <w:rPr>
          <w:sz w:val="28"/>
          <w:szCs w:val="28"/>
        </w:rPr>
        <w:t xml:space="preserve">өө </w:t>
      </w:r>
      <w:r>
        <w:rPr>
          <w:sz w:val="28"/>
          <w:szCs w:val="28"/>
          <w:lang w:val="ky-KG"/>
        </w:rPr>
        <w:t>(</w:t>
      </w:r>
      <w:r>
        <w:rPr>
          <w:sz w:val="28"/>
          <w:szCs w:val="28"/>
        </w:rPr>
        <w:t>пациенттердин баасы</w:t>
      </w:r>
      <w:r>
        <w:rPr>
          <w:sz w:val="28"/>
          <w:szCs w:val="28"/>
          <w:lang w:val="ky-KG"/>
        </w:rPr>
        <w:t xml:space="preserve">)./ </w:t>
      </w:r>
      <w:r>
        <w:rPr>
          <w:sz w:val="28"/>
          <w:szCs w:val="28"/>
        </w:rPr>
        <w:t>Д.К</w:t>
      </w:r>
      <w:r>
        <w:rPr>
          <w:rFonts w:eastAsia="Calibri"/>
          <w:sz w:val="28"/>
          <w:szCs w:val="28"/>
          <w:lang w:val="ky-KG"/>
        </w:rPr>
        <w:t xml:space="preserve">. </w:t>
      </w:r>
      <w:r>
        <w:rPr>
          <w:sz w:val="28"/>
          <w:szCs w:val="28"/>
          <w:lang w:val="ky-KG"/>
        </w:rPr>
        <w:t xml:space="preserve">Исраилова, </w:t>
      </w:r>
      <w:r>
        <w:rPr>
          <w:rFonts w:eastAsia="Calibri"/>
          <w:sz w:val="28"/>
          <w:szCs w:val="28"/>
          <w:lang w:val="ky-KG"/>
        </w:rPr>
        <w:t xml:space="preserve">Т. М. Мамаев, М. К. Сейдалиева  </w:t>
      </w:r>
      <w:r>
        <w:rPr>
          <w:sz w:val="28"/>
          <w:szCs w:val="28"/>
          <w:lang w:val="ky-KG"/>
        </w:rPr>
        <w:t xml:space="preserve">// Сборник  научных трудов. Международный научно-практической конференции интеграция теории, образования и науки с прикладной медициной. .Ош. </w:t>
      </w:r>
      <w:r>
        <w:rPr>
          <w:rFonts w:eastAsia="Calibri"/>
          <w:sz w:val="28"/>
          <w:szCs w:val="28"/>
          <w:lang w:val="ky-KG"/>
        </w:rPr>
        <w:t>22-23-июнь, 2023г.</w:t>
      </w:r>
      <w:r>
        <w:rPr>
          <w:sz w:val="28"/>
        </w:rPr>
        <w:t xml:space="preserve"> То же: [Электронный ресурс]. – Режим доступа: </w:t>
      </w:r>
      <w:hyperlink r:id="rId22" w:history="1">
        <w:r>
          <w:rPr>
            <w:rStyle w:val="a3"/>
            <w:color w:val="auto"/>
            <w:sz w:val="28"/>
            <w:szCs w:val="28"/>
          </w:rPr>
          <w:t>http://conf.medfak-30.oshsu.kg/</w:t>
        </w:r>
      </w:hyperlink>
      <w:r>
        <w:rPr>
          <w:rStyle w:val="a3"/>
          <w:color w:val="auto"/>
          <w:sz w:val="28"/>
          <w:szCs w:val="28"/>
        </w:rPr>
        <w:t>.</w:t>
      </w:r>
    </w:p>
    <w:p w14:paraId="4CD52FF7" w14:textId="77777777" w:rsidR="00993036" w:rsidRDefault="0023160A" w:rsidP="00F6381A">
      <w:pPr>
        <w:tabs>
          <w:tab w:val="left" w:pos="426"/>
        </w:tabs>
        <w:jc w:val="both"/>
        <w:rPr>
          <w:sz w:val="28"/>
          <w:szCs w:val="28"/>
          <w:lang w:val="ky-KG"/>
        </w:rPr>
      </w:pPr>
      <w:r>
        <w:rPr>
          <w:rStyle w:val="a3"/>
          <w:color w:val="auto"/>
          <w:sz w:val="28"/>
          <w:szCs w:val="28"/>
          <w:u w:val="none"/>
          <w:lang w:val="ky-KG"/>
        </w:rPr>
        <w:t xml:space="preserve">10. </w:t>
      </w:r>
      <w:r>
        <w:rPr>
          <w:b/>
          <w:bCs/>
          <w:sz w:val="28"/>
          <w:szCs w:val="28"/>
          <w:lang w:val="ky-KG"/>
        </w:rPr>
        <w:t>Исраилова Д. К.</w:t>
      </w:r>
      <w:r>
        <w:rPr>
          <w:sz w:val="28"/>
          <w:szCs w:val="28"/>
          <w:lang w:val="ky-KG"/>
        </w:rPr>
        <w:t xml:space="preserve"> Амбулатордук кабыл алуудагы терапиялык жардамдын сапатын жогорулатуунун багыттары/ Д. К. Исраилова, Ы</w:t>
      </w:r>
      <w:r>
        <w:rPr>
          <w:sz w:val="28"/>
          <w:szCs w:val="28"/>
        </w:rPr>
        <w:t>. А.</w:t>
      </w:r>
      <w:r>
        <w:rPr>
          <w:sz w:val="28"/>
          <w:szCs w:val="28"/>
          <w:lang w:val="ky-KG"/>
        </w:rPr>
        <w:t xml:space="preserve"> Алдашукуров, А. Б. Боронбаев, Ж. А. Кыдыршаева,  З. А. Борончиева //  Ош мамлекеттик университетинин Жарчысы. № 3 (2024). 1-12, б.:</w:t>
      </w:r>
      <w:r>
        <w:rPr>
          <w:sz w:val="28"/>
        </w:rPr>
        <w:t xml:space="preserve"> То же: [Электронный ресурс]. – </w:t>
      </w:r>
      <w:r>
        <w:rPr>
          <w:sz w:val="28"/>
          <w:szCs w:val="28"/>
        </w:rPr>
        <w:t>Режим доступа:</w:t>
      </w:r>
      <w:hyperlink r:id="rId23" w:history="1">
        <w:r>
          <w:rPr>
            <w:rStyle w:val="a3"/>
            <w:color w:val="auto"/>
            <w:sz w:val="28"/>
            <w:szCs w:val="28"/>
            <w:shd w:val="clear" w:color="auto" w:fill="F5F5F5"/>
            <w:lang w:val="ky-KG"/>
          </w:rPr>
          <w:t>https://www.elibrary.ru/item.asp?id=72337896</w:t>
        </w:r>
      </w:hyperlink>
    </w:p>
    <w:p w14:paraId="299DF9B6" w14:textId="77777777" w:rsidR="00993036" w:rsidRDefault="0023160A" w:rsidP="00F6381A">
      <w:pPr>
        <w:tabs>
          <w:tab w:val="left" w:pos="426"/>
        </w:tabs>
        <w:jc w:val="both"/>
        <w:rPr>
          <w:rStyle w:val="a3"/>
          <w:color w:val="auto"/>
          <w:sz w:val="28"/>
          <w:szCs w:val="28"/>
          <w:lang w:val="ky-KG"/>
        </w:rPr>
      </w:pPr>
      <w:r>
        <w:rPr>
          <w:sz w:val="28"/>
          <w:szCs w:val="28"/>
          <w:lang w:val="ky-KG"/>
        </w:rPr>
        <w:t xml:space="preserve">11. </w:t>
      </w:r>
      <w:r>
        <w:rPr>
          <w:b/>
          <w:bCs/>
          <w:sz w:val="28"/>
          <w:szCs w:val="28"/>
          <w:lang w:val="ky-KG"/>
        </w:rPr>
        <w:t>Исраилова Д. К.</w:t>
      </w:r>
      <w:r>
        <w:rPr>
          <w:sz w:val="28"/>
          <w:szCs w:val="28"/>
          <w:lang w:val="ky-KG"/>
        </w:rPr>
        <w:t xml:space="preserve"> Үй-бүлөлүк медицинадагы терапиялык жардамдын сапатын жогорулатуу/ Д. К. Исраилова, Ы</w:t>
      </w:r>
      <w:r>
        <w:rPr>
          <w:sz w:val="28"/>
          <w:szCs w:val="28"/>
        </w:rPr>
        <w:t>. А.</w:t>
      </w:r>
      <w:r>
        <w:rPr>
          <w:sz w:val="28"/>
          <w:szCs w:val="28"/>
          <w:lang w:val="ky-KG"/>
        </w:rPr>
        <w:t xml:space="preserve"> Алдашукуров // ХIІІ International Scientific and practical conference “SCIENCE and TECHNOLOGIES”. г. Астана, Казахстан, 2024. – С. 3-9. </w:t>
      </w:r>
      <w:r>
        <w:rPr>
          <w:sz w:val="28"/>
          <w:szCs w:val="28"/>
        </w:rPr>
        <w:t xml:space="preserve">То же: </w:t>
      </w:r>
      <w:bookmarkStart w:id="12" w:name="_Hlk189242542"/>
      <w:r>
        <w:rPr>
          <w:sz w:val="28"/>
          <w:szCs w:val="28"/>
        </w:rPr>
        <w:t xml:space="preserve">[Электронный ресурс]. – Режим доступа: </w:t>
      </w:r>
      <w:bookmarkEnd w:id="12"/>
      <w:r>
        <w:fldChar w:fldCharType="begin"/>
      </w:r>
      <w:r>
        <w:instrText xml:space="preserve"> HYPERLINK "https://cyberleninka.ru/article/n/napravlenii-po-povysheniyu-kachestva-terapevticheskoy-pomoschi-v-ambulatornyh-priemah" </w:instrText>
      </w:r>
      <w:r>
        <w:fldChar w:fldCharType="separate"/>
      </w:r>
      <w:r>
        <w:rPr>
          <w:rStyle w:val="a3"/>
          <w:color w:val="auto"/>
          <w:sz w:val="28"/>
          <w:szCs w:val="28"/>
          <w:lang w:val="ky-KG"/>
        </w:rPr>
        <w:t>https://cyberleninka.ru/article/n/napravlenii-po-povysheniyu-kachestva-terapevticheskoy-pomoschi-v-ambulatornyh-priemah</w:t>
      </w:r>
      <w:r>
        <w:rPr>
          <w:rStyle w:val="a3"/>
          <w:color w:val="auto"/>
          <w:sz w:val="28"/>
          <w:szCs w:val="28"/>
          <w:lang w:val="ky-KG"/>
        </w:rPr>
        <w:fldChar w:fldCharType="end"/>
      </w:r>
    </w:p>
    <w:p w14:paraId="2C8192EF" w14:textId="77777777" w:rsidR="00993036" w:rsidRDefault="0023160A" w:rsidP="00F6381A">
      <w:pPr>
        <w:tabs>
          <w:tab w:val="left" w:pos="426"/>
        </w:tabs>
        <w:jc w:val="both"/>
        <w:rPr>
          <w:lang w:val="ky-KG"/>
        </w:rPr>
      </w:pPr>
      <w:r>
        <w:rPr>
          <w:rStyle w:val="a3"/>
          <w:color w:val="auto"/>
          <w:sz w:val="28"/>
          <w:szCs w:val="28"/>
          <w:u w:val="none"/>
          <w:lang w:val="ky-KG"/>
        </w:rPr>
        <w:t xml:space="preserve">12. </w:t>
      </w:r>
      <w:r>
        <w:rPr>
          <w:b/>
          <w:bCs/>
          <w:sz w:val="28"/>
          <w:szCs w:val="28"/>
          <w:lang w:val="ky-KG"/>
        </w:rPr>
        <w:t xml:space="preserve">Исраилова Д. К. </w:t>
      </w:r>
      <w:r>
        <w:rPr>
          <w:sz w:val="28"/>
          <w:szCs w:val="28"/>
          <w:lang w:val="ky-KG"/>
        </w:rPr>
        <w:t xml:space="preserve">Оценка качества самоконтроля у больных сахарным диабетом для профилактики осложнений заболевания у /  А. А. </w:t>
      </w:r>
      <w:r>
        <w:rPr>
          <w:sz w:val="28"/>
          <w:szCs w:val="28"/>
        </w:rPr>
        <w:t>Шамшиев</w:t>
      </w:r>
      <w:r>
        <w:rPr>
          <w:sz w:val="28"/>
          <w:szCs w:val="28"/>
          <w:lang w:val="ky-KG"/>
        </w:rPr>
        <w:t xml:space="preserve">, </w:t>
      </w:r>
      <w:r>
        <w:rPr>
          <w:sz w:val="28"/>
          <w:szCs w:val="28"/>
        </w:rPr>
        <w:t xml:space="preserve"> Т. М. Мамаев</w:t>
      </w:r>
      <w:r>
        <w:rPr>
          <w:sz w:val="28"/>
          <w:szCs w:val="28"/>
          <w:lang w:val="ky-KG"/>
        </w:rPr>
        <w:t xml:space="preserve"> // </w:t>
      </w:r>
      <w:r>
        <w:rPr>
          <w:sz w:val="28"/>
          <w:szCs w:val="28"/>
          <w:shd w:val="clear" w:color="auto" w:fill="FFFFFF"/>
        </w:rPr>
        <w:t xml:space="preserve">Вестник Кыргызско-Российского Славянского университета. – 2024. – Том 24, № 9. – С. 132-137. </w:t>
      </w:r>
      <w:hyperlink r:id="rId24" w:history="1">
        <w:r>
          <w:rPr>
            <w:rStyle w:val="a3"/>
            <w:color w:val="auto"/>
            <w:sz w:val="28"/>
            <w:szCs w:val="28"/>
            <w:lang w:val="ky-KG"/>
          </w:rPr>
          <w:t>http://vestnik.krsu.edu.kg/</w:t>
        </w:r>
      </w:hyperlink>
    </w:p>
    <w:p w14:paraId="01EEB02C" w14:textId="77777777" w:rsidR="00993036" w:rsidRDefault="0023160A" w:rsidP="00F6381A">
      <w:pPr>
        <w:tabs>
          <w:tab w:val="left" w:pos="426"/>
        </w:tabs>
        <w:jc w:val="both"/>
        <w:rPr>
          <w:rStyle w:val="a3"/>
          <w:color w:val="auto"/>
          <w:sz w:val="28"/>
          <w:szCs w:val="28"/>
          <w:u w:val="none"/>
          <w:lang w:val="ky-KG"/>
        </w:rPr>
      </w:pPr>
      <w:bookmarkStart w:id="13" w:name="_Hlk189244912"/>
      <w:r>
        <w:rPr>
          <w:rStyle w:val="a3"/>
          <w:color w:val="auto"/>
          <w:sz w:val="28"/>
          <w:szCs w:val="28"/>
          <w:u w:val="none"/>
          <w:lang w:val="ky-KG"/>
        </w:rPr>
        <w:t xml:space="preserve">13. </w:t>
      </w:r>
      <w:r>
        <w:rPr>
          <w:b/>
          <w:bCs/>
          <w:sz w:val="28"/>
          <w:szCs w:val="28"/>
          <w:lang w:val="ky-KG"/>
        </w:rPr>
        <w:t xml:space="preserve">Исраилова Д. К. </w:t>
      </w:r>
      <w:r>
        <w:rPr>
          <w:rFonts w:eastAsia="Calibri"/>
          <w:kern w:val="2"/>
          <w:sz w:val="28"/>
          <w:szCs w:val="28"/>
          <w:lang w:val="ky-KG"/>
          <w14:ligatures w14:val="standardContextual"/>
        </w:rPr>
        <w:t xml:space="preserve">Ош облусунда оорулардын негизги класстарынын динамикасы / Борончиева З. А., Еркинбаева Э. А., Боронбаев А. Б. // </w:t>
      </w:r>
      <w:r>
        <w:rPr>
          <w:rFonts w:eastAsia="Cambria"/>
          <w:color w:val="000000"/>
          <w:kern w:val="2"/>
          <w:sz w:val="28"/>
          <w:szCs w:val="28"/>
          <w:lang w:val="ky-KG" w:eastAsia="zh-CN" w:bidi="ar"/>
          <w14:ligatures w14:val="standardContextual"/>
        </w:rPr>
        <w:t xml:space="preserve">In the world </w:t>
      </w:r>
      <w:r>
        <w:rPr>
          <w:rFonts w:eastAsia="Cambria"/>
          <w:color w:val="000000"/>
          <w:kern w:val="2"/>
          <w:sz w:val="28"/>
          <w:szCs w:val="28"/>
          <w:lang w:val="ky-KG" w:eastAsia="zh-CN" w:bidi="ar"/>
          <w14:ligatures w14:val="standardContextual"/>
        </w:rPr>
        <w:lastRenderedPageBreak/>
        <w:t xml:space="preserve">of Science and education – </w:t>
      </w:r>
      <w:r>
        <w:rPr>
          <w:rFonts w:eastAsia="Calibri"/>
          <w:color w:val="000000"/>
          <w:kern w:val="2"/>
          <w:sz w:val="28"/>
          <w:szCs w:val="28"/>
          <w:lang w:val="ky-KG"/>
          <w14:ligatures w14:val="standardContextual"/>
        </w:rPr>
        <w:t xml:space="preserve">Almaty, 2024. –  № 15. </w:t>
      </w:r>
      <w:r>
        <w:rPr>
          <w:rFonts w:eastAsia="Calibri"/>
          <w:kern w:val="2"/>
          <w:sz w:val="28"/>
          <w:szCs w:val="28"/>
          <w:shd w:val="clear" w:color="auto" w:fill="FFFFFF"/>
          <w:lang w:val="ky-KG"/>
          <w14:ligatures w14:val="standardContextual"/>
        </w:rPr>
        <w:t xml:space="preserve">– С. </w:t>
      </w:r>
      <w:r>
        <w:rPr>
          <w:rFonts w:eastAsia="Calibri"/>
          <w:color w:val="000000"/>
          <w:kern w:val="2"/>
          <w:sz w:val="28"/>
          <w:szCs w:val="28"/>
          <w:lang w:val="ky-KG"/>
          <w14:ligatures w14:val="standardContextual"/>
        </w:rPr>
        <w:t xml:space="preserve">82-90 </w:t>
      </w:r>
      <w:r>
        <w:rPr>
          <w:sz w:val="28"/>
          <w:szCs w:val="28"/>
        </w:rPr>
        <w:t>[Электронный ресурс]. – Режим доступа:</w:t>
      </w:r>
      <w:r>
        <w:rPr>
          <w:rFonts w:eastAsia="Calibri"/>
          <w:kern w:val="2"/>
          <w:sz w:val="28"/>
          <w:szCs w:val="28"/>
          <w:lang w:val="ky-KG"/>
          <w14:ligatures w14:val="standardContextual"/>
        </w:rPr>
        <w:t xml:space="preserve"> </w:t>
      </w:r>
      <w:hyperlink r:id="rId25" w:history="1">
        <w:r w:rsidR="00993036">
          <w:rPr>
            <w:rFonts w:eastAsia="Calibri"/>
            <w:kern w:val="2"/>
            <w:sz w:val="28"/>
            <w:szCs w:val="28"/>
            <w:u w:val="single"/>
            <w:lang w:val="ky-KG"/>
            <w14:ligatures w14:val="standardContextual"/>
          </w:rPr>
          <w:t>https://cyberleninka.ru/article/n/osh-oblusunda-oorulardyn-negizgi-klasstarynyn-dinamikasy</w:t>
        </w:r>
      </w:hyperlink>
    </w:p>
    <w:bookmarkEnd w:id="13"/>
    <w:p w14:paraId="3CE93731" w14:textId="77777777" w:rsidR="00993036" w:rsidRDefault="00993036" w:rsidP="00F6381A">
      <w:pPr>
        <w:tabs>
          <w:tab w:val="left" w:pos="426"/>
        </w:tabs>
        <w:jc w:val="both"/>
        <w:rPr>
          <w:rStyle w:val="a3"/>
          <w:sz w:val="28"/>
          <w:szCs w:val="28"/>
          <w:lang w:val="ky-KG"/>
        </w:rPr>
      </w:pPr>
    </w:p>
    <w:p w14:paraId="0EE631A6" w14:textId="77777777" w:rsidR="00993036" w:rsidRDefault="0023160A">
      <w:pPr>
        <w:pStyle w:val="11"/>
        <w:spacing w:before="99"/>
        <w:ind w:right="175" w:firstLine="29"/>
      </w:pPr>
      <w:bookmarkStart w:id="14" w:name="_Hlk189240879"/>
      <w:r>
        <w:t>Исраилова Дарыгул Кубанычбековна</w:t>
      </w:r>
      <w:r>
        <w:rPr>
          <w:lang w:val="ky-KG"/>
        </w:rPr>
        <w:t xml:space="preserve">нын </w:t>
      </w:r>
      <w:r>
        <w:t xml:space="preserve">14.02.03 – коомдук </w:t>
      </w:r>
      <w:r>
        <w:rPr>
          <w:lang w:val="ky-KG"/>
        </w:rPr>
        <w:t>саламаттык</w:t>
      </w:r>
      <w:r>
        <w:t xml:space="preserve"> жана саламаттыкты сактоо адистиги боюнча медицина илимдеринин кандидаты илимий даражасын изденип алуу үчүн «Жалпы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жазылган диссертациясынын</w:t>
      </w:r>
    </w:p>
    <w:p w14:paraId="300B5C96" w14:textId="77777777" w:rsidR="00993036" w:rsidRDefault="0023160A">
      <w:pPr>
        <w:spacing w:before="3"/>
        <w:ind w:left="1585" w:right="1635"/>
        <w:jc w:val="center"/>
        <w:rPr>
          <w:b/>
          <w:sz w:val="28"/>
        </w:rPr>
      </w:pPr>
      <w:r>
        <w:rPr>
          <w:b/>
          <w:sz w:val="28"/>
        </w:rPr>
        <w:t>РЕЗЮМЕСИ</w:t>
      </w:r>
    </w:p>
    <w:p w14:paraId="3EEBB192" w14:textId="77777777" w:rsidR="00993036" w:rsidRDefault="0023160A">
      <w:pPr>
        <w:pStyle w:val="a9"/>
        <w:ind w:right="176" w:firstLine="705"/>
      </w:pPr>
      <w:r>
        <w:rPr>
          <w:b/>
        </w:rPr>
        <w:t xml:space="preserve">Негизги сөздөр: </w:t>
      </w:r>
      <w:r>
        <w:rPr>
          <w:lang w:val="ky-KG"/>
        </w:rPr>
        <w:t>үй-бүлөлүк медицина</w:t>
      </w:r>
      <w:r>
        <w:t xml:space="preserve">, </w:t>
      </w:r>
      <w:r>
        <w:rPr>
          <w:lang w:val="ky-KG"/>
        </w:rPr>
        <w:t>терапия</w:t>
      </w:r>
      <w:r>
        <w:t xml:space="preserve">, </w:t>
      </w:r>
      <w:r>
        <w:rPr>
          <w:lang w:val="ky-KG"/>
        </w:rPr>
        <w:t>оорулуулук</w:t>
      </w:r>
      <w:r>
        <w:t xml:space="preserve">, </w:t>
      </w:r>
      <w:r>
        <w:rPr>
          <w:lang w:val="ky-KG"/>
        </w:rPr>
        <w:t>дарыгер</w:t>
      </w:r>
      <w:r>
        <w:t xml:space="preserve">, </w:t>
      </w:r>
      <w:r>
        <w:rPr>
          <w:lang w:val="ky-KG"/>
        </w:rPr>
        <w:t>гипертония, ишемия, ашказан жарасы, гастрит, кан басым</w:t>
      </w:r>
      <w:r>
        <w:t>.</w:t>
      </w:r>
    </w:p>
    <w:p w14:paraId="73080806" w14:textId="77777777" w:rsidR="00993036" w:rsidRDefault="0023160A">
      <w:pPr>
        <w:spacing w:line="321" w:lineRule="exact"/>
        <w:ind w:left="818"/>
        <w:jc w:val="both"/>
        <w:rPr>
          <w:sz w:val="28"/>
        </w:rPr>
      </w:pPr>
      <w:r>
        <w:rPr>
          <w:b/>
          <w:sz w:val="28"/>
        </w:rPr>
        <w:t xml:space="preserve">Изилдөөнүн объектиси: </w:t>
      </w:r>
      <w:r>
        <w:rPr>
          <w:sz w:val="28"/>
          <w:lang w:val="ky-KG"/>
        </w:rPr>
        <w:t>үй-бүлөлүк медицина</w:t>
      </w:r>
      <w:r>
        <w:rPr>
          <w:sz w:val="28"/>
        </w:rPr>
        <w:t>.</w:t>
      </w:r>
    </w:p>
    <w:p w14:paraId="1628D428" w14:textId="77777777" w:rsidR="00993036" w:rsidRDefault="0023160A">
      <w:pPr>
        <w:ind w:left="113" w:right="180" w:firstLine="705"/>
        <w:jc w:val="both"/>
        <w:rPr>
          <w:sz w:val="28"/>
        </w:rPr>
      </w:pPr>
      <w:r>
        <w:rPr>
          <w:b/>
          <w:sz w:val="28"/>
        </w:rPr>
        <w:t xml:space="preserve">Изилдөөнүн предмети: </w:t>
      </w:r>
      <w:r>
        <w:rPr>
          <w:sz w:val="28"/>
          <w:lang w:val="ky-KG"/>
        </w:rPr>
        <w:t>жалпы практикалык дарыгерлер борборундагы (үй-бүлөлүк медицинадагы) терапиялык жардам</w:t>
      </w:r>
      <w:r>
        <w:rPr>
          <w:sz w:val="28"/>
        </w:rPr>
        <w:t>.</w:t>
      </w:r>
    </w:p>
    <w:p w14:paraId="375FAD51" w14:textId="77777777" w:rsidR="00993036" w:rsidRDefault="0023160A">
      <w:pPr>
        <w:pStyle w:val="a9"/>
        <w:spacing w:before="1"/>
        <w:ind w:right="119" w:firstLine="607"/>
        <w:rPr>
          <w:lang w:val="ky-KG"/>
        </w:rPr>
      </w:pPr>
      <w:r>
        <w:rPr>
          <w:b/>
        </w:rPr>
        <w:t xml:space="preserve">Изилдөөнүн максаты. </w:t>
      </w:r>
      <w:r>
        <w:t>Амбулатордук деңгээлде көрсөтүлүүчү медициналык жардамды комплекстүү изилдөөнүн негизинде терапиялык жардамды оптималдаштыруу жана анын сапатын, натыйжалуулугун жогорулатууга багытталган илимий негизделген чараларды иштеп чыгуу.</w:t>
      </w:r>
      <w:r>
        <w:rPr>
          <w:lang w:val="ky-KG"/>
        </w:rPr>
        <w:tab/>
      </w:r>
      <w:r>
        <w:rPr>
          <w:lang w:val="ky-KG"/>
        </w:rPr>
        <w:tab/>
      </w:r>
      <w:r>
        <w:rPr>
          <w:b/>
        </w:rPr>
        <w:t xml:space="preserve">Изилдөө ыкмалары: </w:t>
      </w:r>
      <w:r>
        <w:t>аналитикалык, ретроспективдүү, статистикалык, социологиялык (анкеттөө), эксперттик баамдоо, уюштуруучу үлгү ыкмалары.</w:t>
      </w:r>
    </w:p>
    <w:p w14:paraId="6C88CB66" w14:textId="77777777" w:rsidR="00993036" w:rsidRDefault="0023160A">
      <w:pPr>
        <w:pStyle w:val="a9"/>
        <w:ind w:right="175" w:firstLine="705"/>
        <w:rPr>
          <w:b/>
          <w:bCs/>
        </w:rPr>
      </w:pPr>
      <w:r>
        <w:rPr>
          <w:b/>
          <w:bCs/>
        </w:rPr>
        <w:t>Алынган жыйынтыктар жана алардын жаңылыгы.</w:t>
      </w:r>
      <w:r>
        <w:t xml:space="preserve"> </w:t>
      </w:r>
      <w:r>
        <w:rPr>
          <w:szCs w:val="22"/>
        </w:rPr>
        <w:t>Ош облусунун калкынын мониторингге алынган ооруларынын түзүмүнө жана өлүмүнүн деңгээлине талдоо жүргүзүлүп, анын негизинде БМСЖдагы терапиялык жардамдын уюштурулушу, кадрдык потенциалы аныкталды.</w:t>
      </w:r>
      <w:r>
        <w:rPr>
          <w:szCs w:val="22"/>
          <w:lang w:val="ky-KG"/>
        </w:rPr>
        <w:t xml:space="preserve"> </w:t>
      </w:r>
      <w:r>
        <w:rPr>
          <w:szCs w:val="22"/>
        </w:rPr>
        <w:t>Жалпы дарыгерлер практикасындагы үй-бүлөлүк дарыгерлерди үзгүлтүксүз билим берүү системасы аркылуу квалификациясын өркүндөтүү, калкка көрсөтүлгөн терапиялык жардамдын сапатын жогорулатаары негизделген.Терапиялык бейтаптарды амбулатордук кабыл алуудагы дарыгерлердин иштөө технологиясын (</w:t>
      </w:r>
      <w:r>
        <w:rPr>
          <w:szCs w:val="22"/>
          <w:lang w:val="ky-KG"/>
        </w:rPr>
        <w:t>анамнез</w:t>
      </w:r>
      <w:r>
        <w:rPr>
          <w:szCs w:val="22"/>
        </w:rPr>
        <w:t>, тереңдетилген физикалык текшерүү жана сурамжылоо, ар бир оорулууга анын дарылоосуна, диетасына карата сунуштар) ишке киргизүү терапиялык жардамдын сапатын жогорулатууга мүмкүндүк берди.</w:t>
      </w:r>
      <w:r>
        <w:rPr>
          <w:szCs w:val="22"/>
          <w:lang w:val="ky-KG"/>
        </w:rPr>
        <w:t xml:space="preserve"> </w:t>
      </w:r>
      <w:r>
        <w:t>Изилдөөнүн жыйынтыктары үй-бүлөлүк медицина системасын өркүндөтүүдө заманбап технологияларды киргизүүнүн жана дарыгерлердин кесиптик билим деңгээлин жогорулатуунун маанилүүлүгүн баса белгилейт. Сунушталган ыкмалар жана окутуу программалары дарыгерлердин ишин оптималдаштырууга, бейтаптарды сапаттуу дарылоого жана жалпы саламаттыкты сактоо системасынын натыйжалуулугун арттырууга багытталган.</w:t>
      </w:r>
    </w:p>
    <w:p w14:paraId="56EFF320" w14:textId="77777777" w:rsidR="00993036" w:rsidRDefault="0023160A">
      <w:pPr>
        <w:pStyle w:val="a9"/>
        <w:tabs>
          <w:tab w:val="left" w:pos="993"/>
        </w:tabs>
        <w:ind w:right="117" w:firstLine="454"/>
        <w:rPr>
          <w:szCs w:val="22"/>
        </w:rPr>
      </w:pPr>
      <w:r>
        <w:rPr>
          <w:szCs w:val="22"/>
        </w:rPr>
        <w:t>Амбулаторд</w:t>
      </w:r>
      <w:r>
        <w:rPr>
          <w:szCs w:val="22"/>
          <w:lang w:val="ky-KG"/>
        </w:rPr>
        <w:t>у</w:t>
      </w:r>
      <w:r>
        <w:rPr>
          <w:szCs w:val="22"/>
        </w:rPr>
        <w:t xml:space="preserve">к деңгээлдеги терапиялык кызматтын  сапатын жогорулатуу </w:t>
      </w:r>
      <w:r>
        <w:rPr>
          <w:szCs w:val="22"/>
        </w:rPr>
        <w:lastRenderedPageBreak/>
        <w:t xml:space="preserve">боюнча илимий жактан негизделген сунуштардын комплекси иштелип чыкты жана </w:t>
      </w:r>
      <w:r>
        <w:rPr>
          <w:szCs w:val="22"/>
          <w:lang w:val="ky-KG"/>
        </w:rPr>
        <w:t xml:space="preserve">үй-бүлөлүк медицинага </w:t>
      </w:r>
      <w:r>
        <w:rPr>
          <w:szCs w:val="22"/>
        </w:rPr>
        <w:t>практикага киргизилди.</w:t>
      </w:r>
    </w:p>
    <w:p w14:paraId="4E4F0231" w14:textId="77777777" w:rsidR="00993036" w:rsidRDefault="0023160A">
      <w:pPr>
        <w:pStyle w:val="a9"/>
        <w:ind w:right="167" w:firstLine="705"/>
      </w:pPr>
      <w:r>
        <w:rPr>
          <w:b/>
        </w:rPr>
        <w:t xml:space="preserve">Колдонуу тармактары: </w:t>
      </w:r>
      <w:r>
        <w:t xml:space="preserve">коомдук </w:t>
      </w:r>
      <w:r>
        <w:rPr>
          <w:lang w:val="ru-RU"/>
        </w:rPr>
        <w:t>саламатты</w:t>
      </w:r>
      <w:r>
        <w:t>к жана саламаттыкты сактоо.</w:t>
      </w:r>
    </w:p>
    <w:p w14:paraId="4813FD66" w14:textId="77777777" w:rsidR="00993036" w:rsidRDefault="0023160A">
      <w:pPr>
        <w:pStyle w:val="11"/>
        <w:spacing w:before="99" w:line="322" w:lineRule="exact"/>
        <w:ind w:left="1585" w:right="933"/>
        <w:jc w:val="center"/>
      </w:pPr>
      <w:r>
        <w:t>РЕЗЮМЕ</w:t>
      </w:r>
    </w:p>
    <w:p w14:paraId="41ED059A" w14:textId="77777777" w:rsidR="00993036" w:rsidRDefault="0023160A">
      <w:pPr>
        <w:ind w:left="113"/>
        <w:jc w:val="both"/>
        <w:rPr>
          <w:b/>
          <w:sz w:val="28"/>
          <w:lang w:val="ru-RU"/>
        </w:rPr>
      </w:pPr>
      <w:r>
        <w:rPr>
          <w:b/>
          <w:sz w:val="28"/>
        </w:rPr>
        <w:t>диссертационной работы Исраилова Дарыгул Кубанычбековн</w:t>
      </w:r>
      <w:r>
        <w:rPr>
          <w:b/>
          <w:sz w:val="28"/>
          <w:lang w:val="ky-KG"/>
        </w:rPr>
        <w:t>ы</w:t>
      </w:r>
      <w:r>
        <w:rPr>
          <w:b/>
          <w:sz w:val="28"/>
        </w:rPr>
        <w:t xml:space="preserve"> на </w:t>
      </w:r>
      <w:r>
        <w:rPr>
          <w:b/>
          <w:sz w:val="28"/>
          <w:szCs w:val="28"/>
        </w:rPr>
        <w:t>тему</w:t>
      </w:r>
      <w:r>
        <w:rPr>
          <w:b/>
          <w:sz w:val="28"/>
          <w:szCs w:val="28"/>
          <w:lang w:val="ky-KG"/>
        </w:rPr>
        <w:t xml:space="preserve"> </w:t>
      </w:r>
      <w:r>
        <w:rPr>
          <w:b/>
          <w:sz w:val="28"/>
          <w:szCs w:val="28"/>
        </w:rPr>
        <w:t>«Актуальные вопросы организации терапевтической помощи в практике семейных врачей общей практики» (на примере южного региона Кыргызской Республик</w:t>
      </w:r>
      <w:r>
        <w:rPr>
          <w:b/>
          <w:sz w:val="28"/>
          <w:szCs w:val="28"/>
          <w:lang w:val="ky-KG"/>
        </w:rPr>
        <w:t>и</w:t>
      </w:r>
      <w:r>
        <w:rPr>
          <w:b/>
          <w:sz w:val="28"/>
          <w:szCs w:val="28"/>
        </w:rPr>
        <w:t>» на соискание ученой степени кандидата медицинских наук по специальности 14.02.03 – общественное здоровье и здравоохранение</w:t>
      </w:r>
    </w:p>
    <w:p w14:paraId="3CFCACBA" w14:textId="77777777" w:rsidR="00993036" w:rsidRDefault="0023160A">
      <w:pPr>
        <w:ind w:left="113" w:right="181" w:firstLine="720"/>
        <w:jc w:val="both"/>
        <w:rPr>
          <w:sz w:val="28"/>
          <w:lang w:val="ky-KG"/>
        </w:rPr>
      </w:pPr>
      <w:r>
        <w:rPr>
          <w:b/>
          <w:sz w:val="28"/>
          <w:lang w:val="ky-KG"/>
        </w:rPr>
        <w:t>Ключевые слова:</w:t>
      </w:r>
      <w:r>
        <w:rPr>
          <w:sz w:val="28"/>
          <w:lang w:val="ky-KG"/>
        </w:rPr>
        <w:t xml:space="preserve"> семейная медицина, терапия, заболеваемость, врач, гипертоническая болезнь, ишемия, язвенная болезнь желудка, гастрит, артериальное давление.</w:t>
      </w:r>
    </w:p>
    <w:p w14:paraId="447B35DC" w14:textId="77777777" w:rsidR="00993036" w:rsidRDefault="0023160A">
      <w:pPr>
        <w:ind w:left="113" w:right="181" w:firstLine="720"/>
        <w:jc w:val="both"/>
        <w:rPr>
          <w:sz w:val="28"/>
          <w:lang w:val="ky-KG"/>
        </w:rPr>
      </w:pPr>
      <w:r>
        <w:rPr>
          <w:b/>
          <w:sz w:val="28"/>
          <w:lang w:val="ky-KG"/>
        </w:rPr>
        <w:t>Объект исследования:</w:t>
      </w:r>
      <w:r>
        <w:rPr>
          <w:sz w:val="28"/>
          <w:lang w:val="ky-KG"/>
        </w:rPr>
        <w:t xml:space="preserve"> семейная медицина.</w:t>
      </w:r>
    </w:p>
    <w:p w14:paraId="45CE0E0A" w14:textId="77777777" w:rsidR="00993036" w:rsidRDefault="0023160A">
      <w:pPr>
        <w:ind w:left="113" w:right="181" w:firstLine="720"/>
        <w:jc w:val="both"/>
        <w:rPr>
          <w:sz w:val="28"/>
          <w:lang w:val="ky-KG"/>
        </w:rPr>
      </w:pPr>
      <w:r>
        <w:rPr>
          <w:b/>
          <w:sz w:val="28"/>
          <w:lang w:val="ky-KG"/>
        </w:rPr>
        <w:t>Предмет исследования:</w:t>
      </w:r>
      <w:r>
        <w:rPr>
          <w:sz w:val="28"/>
          <w:lang w:val="ky-KG"/>
        </w:rPr>
        <w:t xml:space="preserve"> терапевтическая помощь в центре обще врачебной практики (семейной медицины).</w:t>
      </w:r>
    </w:p>
    <w:p w14:paraId="0CFD7CAA" w14:textId="77777777" w:rsidR="00993036" w:rsidRDefault="0023160A">
      <w:pPr>
        <w:ind w:left="113" w:right="181" w:firstLine="720"/>
        <w:jc w:val="both"/>
        <w:rPr>
          <w:sz w:val="28"/>
          <w:lang w:val="ky-KG"/>
        </w:rPr>
      </w:pPr>
      <w:r>
        <w:rPr>
          <w:b/>
          <w:sz w:val="28"/>
          <w:lang w:val="ky-KG"/>
        </w:rPr>
        <w:t>Цель исследования.</w:t>
      </w:r>
      <w:r>
        <w:rPr>
          <w:sz w:val="28"/>
          <w:lang w:val="ky-KG"/>
        </w:rPr>
        <w:t xml:space="preserve"> Оптимизация терапевтической помощи на основе комплексного изучения медицинской помощи, оказываемой на амбулаторном уровне и разработка научно-обоснованных мероприятий, направленных на повышение ее качества и эффективности. </w:t>
      </w:r>
    </w:p>
    <w:p w14:paraId="73A42FDD" w14:textId="77777777" w:rsidR="00993036" w:rsidRDefault="0023160A">
      <w:pPr>
        <w:ind w:left="113" w:right="181" w:firstLine="720"/>
        <w:jc w:val="both"/>
        <w:rPr>
          <w:sz w:val="28"/>
          <w:lang w:val="ky-KG"/>
        </w:rPr>
      </w:pPr>
      <w:r>
        <w:rPr>
          <w:b/>
          <w:sz w:val="28"/>
          <w:lang w:val="ky-KG"/>
        </w:rPr>
        <w:t>Методы исследования:</w:t>
      </w:r>
      <w:r>
        <w:rPr>
          <w:sz w:val="28"/>
          <w:lang w:val="ky-KG"/>
        </w:rPr>
        <w:t xml:space="preserve"> Аналитический, ретроспективный, статистический, социологический (опросник), экспертный оценочный, организационно-выборочный методы.</w:t>
      </w:r>
    </w:p>
    <w:p w14:paraId="7CCD34A2" w14:textId="77777777" w:rsidR="00993036" w:rsidRDefault="0023160A">
      <w:pPr>
        <w:pStyle w:val="a9"/>
        <w:ind w:right="168" w:firstLine="705"/>
      </w:pPr>
      <w:r>
        <w:rPr>
          <w:b/>
        </w:rPr>
        <w:t xml:space="preserve">Полученные результаты и их новизна. </w:t>
      </w:r>
      <w:r>
        <w:t xml:space="preserve">Проведен анализ структуры наблюдаемых заболеваний и уровня смертности населения Ошской области, на основе которого определена организация терапевтической помощи в первичном звене, кадровый потенциал. Оно основано на том, что повышение квалификации семейных врачей общей практики через систему непрерывного образования позволит повысить качество терапевтической помощи, оказываемой населению. Внедрение технологии работы врачей при амбулаторном приеме терапевтических больных (анамнез, углубленный физикальный осмотр и опрос, рекомендации по лечению </w:t>
      </w:r>
      <w:r>
        <w:rPr>
          <w:lang w:val="ky-KG"/>
        </w:rPr>
        <w:t xml:space="preserve">и </w:t>
      </w:r>
      <w:r>
        <w:t xml:space="preserve">диете каждого больного,) позволило повысить качество терапевтической помощи.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Предложенные методы и программы обучения направлены на оптимизацию работы врачей, обеспечение качественного лечения пациентов и повышение эффективности всей системы здравоохранения. </w:t>
      </w:r>
    </w:p>
    <w:p w14:paraId="676914B9" w14:textId="77777777" w:rsidR="00993036" w:rsidRDefault="0023160A">
      <w:pPr>
        <w:pStyle w:val="a9"/>
        <w:ind w:right="168" w:firstLine="705"/>
        <w:rPr>
          <w:lang w:val="ky-KG"/>
        </w:rPr>
      </w:pPr>
      <w:r>
        <w:t xml:space="preserve">Разработан и внедрен в практику </w:t>
      </w:r>
      <w:r>
        <w:rPr>
          <w:lang w:val="ky-KG"/>
        </w:rPr>
        <w:t xml:space="preserve">семейной медицины </w:t>
      </w:r>
      <w:r>
        <w:t xml:space="preserve">комплекс научно </w:t>
      </w:r>
      <w:r>
        <w:lastRenderedPageBreak/>
        <w:t>обоснованных рекомендаций по повышению качества терапевтической помощи</w:t>
      </w:r>
      <w:r>
        <w:rPr>
          <w:lang w:val="ky-KG"/>
        </w:rPr>
        <w:t xml:space="preserve"> на </w:t>
      </w:r>
      <w:r>
        <w:t>амбулаторно</w:t>
      </w:r>
      <w:r>
        <w:rPr>
          <w:lang w:val="ky-KG"/>
        </w:rPr>
        <w:t>м уровне</w:t>
      </w:r>
      <w:r>
        <w:t>.</w:t>
      </w:r>
    </w:p>
    <w:p w14:paraId="454CF05F" w14:textId="77777777" w:rsidR="00993036" w:rsidRDefault="0023160A">
      <w:pPr>
        <w:pStyle w:val="a9"/>
        <w:ind w:right="168" w:firstLine="705"/>
        <w:rPr>
          <w:lang w:val="ky-KG"/>
        </w:rPr>
      </w:pPr>
      <w:r>
        <w:rPr>
          <w:b/>
        </w:rPr>
        <w:t xml:space="preserve">Область применения: </w:t>
      </w:r>
      <w:r>
        <w:t>общественное здоровье и здравоохранение.</w:t>
      </w:r>
    </w:p>
    <w:p w14:paraId="33AE4D52" w14:textId="77777777" w:rsidR="00993036" w:rsidRDefault="00993036">
      <w:pPr>
        <w:ind w:left="113" w:right="181" w:firstLine="720"/>
        <w:jc w:val="both"/>
        <w:rPr>
          <w:sz w:val="28"/>
          <w:lang w:val="ky-KG"/>
        </w:rPr>
      </w:pPr>
    </w:p>
    <w:p w14:paraId="40D91057" w14:textId="77777777" w:rsidR="00993036" w:rsidRDefault="0023160A">
      <w:pPr>
        <w:pStyle w:val="11"/>
        <w:spacing w:before="99" w:line="322" w:lineRule="exact"/>
        <w:ind w:left="1585" w:right="1640"/>
        <w:jc w:val="center"/>
      </w:pPr>
      <w:r>
        <w:t>SUMMARY</w:t>
      </w:r>
    </w:p>
    <w:p w14:paraId="6254B35E" w14:textId="77777777" w:rsidR="00993036" w:rsidRDefault="0023160A">
      <w:pPr>
        <w:ind w:left="113"/>
        <w:jc w:val="both"/>
      </w:pPr>
      <w:r>
        <w:rPr>
          <w:b/>
          <w:sz w:val="28"/>
        </w:rPr>
        <w:t xml:space="preserve">dissertation work   of   Israilova Darygul Kubanychbekovna on the topic “Topical issues of organizing therapeutic care in the practice of family general practitioners” (on the example of the </w:t>
      </w:r>
      <w:r>
        <w:rPr>
          <w:b/>
          <w:sz w:val="28"/>
          <w:szCs w:val="28"/>
        </w:rPr>
        <w:t>southern region of the Kyrgyz Republic) for the degree of candidate of medical sciences in the specialty 14.02.03 - public health and health care</w:t>
      </w:r>
    </w:p>
    <w:p w14:paraId="66720E37" w14:textId="77777777" w:rsidR="00993036" w:rsidRDefault="0023160A">
      <w:pPr>
        <w:pStyle w:val="a9"/>
        <w:ind w:right="171" w:firstLine="705"/>
      </w:pPr>
      <w:r>
        <w:rPr>
          <w:b/>
        </w:rPr>
        <w:t xml:space="preserve">Key word: </w:t>
      </w:r>
      <w:r>
        <w:t>family medicine, therapy, morbidity, doctor, hypertension, ischemia, gastric ulcer, gastritis, blood pressure.</w:t>
      </w:r>
    </w:p>
    <w:p w14:paraId="4098317E" w14:textId="77777777" w:rsidR="00993036" w:rsidRDefault="0023160A">
      <w:pPr>
        <w:spacing w:line="321" w:lineRule="exact"/>
        <w:ind w:left="818"/>
        <w:jc w:val="both"/>
        <w:rPr>
          <w:sz w:val="28"/>
        </w:rPr>
      </w:pPr>
      <w:r>
        <w:rPr>
          <w:b/>
          <w:sz w:val="28"/>
        </w:rPr>
        <w:t xml:space="preserve">Object of study: </w:t>
      </w:r>
      <w:r>
        <w:rPr>
          <w:sz w:val="28"/>
        </w:rPr>
        <w:t>family medicine.</w:t>
      </w:r>
    </w:p>
    <w:p w14:paraId="29AF7CA0" w14:textId="77777777" w:rsidR="00993036" w:rsidRDefault="0023160A">
      <w:pPr>
        <w:spacing w:line="322" w:lineRule="exact"/>
        <w:ind w:left="818"/>
        <w:jc w:val="both"/>
        <w:rPr>
          <w:sz w:val="28"/>
        </w:rPr>
      </w:pPr>
      <w:r>
        <w:rPr>
          <w:b/>
          <w:sz w:val="28"/>
        </w:rPr>
        <w:t xml:space="preserve">Subject of study: </w:t>
      </w:r>
      <w:r>
        <w:rPr>
          <w:sz w:val="28"/>
        </w:rPr>
        <w:t>therapeutic care in the center of general medical practice (family medicine).</w:t>
      </w:r>
    </w:p>
    <w:p w14:paraId="4C4CD566" w14:textId="77777777" w:rsidR="00993036" w:rsidRDefault="0023160A">
      <w:pPr>
        <w:pStyle w:val="a9"/>
        <w:ind w:right="178" w:firstLine="705"/>
        <w:rPr>
          <w:lang w:val="ky-KG"/>
        </w:rPr>
      </w:pPr>
      <w:r>
        <w:rPr>
          <w:b/>
        </w:rPr>
        <w:t xml:space="preserve">Purpose of the study: </w:t>
      </w:r>
      <w:r>
        <w:t>Optimization of therapeutic care based on a comprehensive study of medical care provided at the outpatient level and the development of evidence-based measures aimed at improving its quality and effectiveness.</w:t>
      </w:r>
    </w:p>
    <w:p w14:paraId="3AA38AA3" w14:textId="77777777" w:rsidR="00993036" w:rsidRDefault="0023160A">
      <w:pPr>
        <w:pStyle w:val="a9"/>
        <w:ind w:right="178" w:firstLine="705"/>
      </w:pPr>
      <w:r>
        <w:rPr>
          <w:b/>
        </w:rPr>
        <w:t xml:space="preserve">Research methods: </w:t>
      </w:r>
      <w:r>
        <w:t>Analytical, retrospective, statistical, sociological (survey), expert assessment, organizational sampling methods.</w:t>
      </w:r>
    </w:p>
    <w:p w14:paraId="3E3366D6" w14:textId="4B1A0099" w:rsidR="00993036" w:rsidRDefault="0023160A">
      <w:pPr>
        <w:pStyle w:val="a9"/>
        <w:ind w:right="172" w:firstLine="705"/>
      </w:pPr>
      <w:r>
        <w:rPr>
          <w:b/>
        </w:rPr>
        <w:t xml:space="preserve">The results obtained and their novelty. </w:t>
      </w:r>
      <w:r>
        <w:t>The analysis of the structure of observed diseases and the mortality rate of the population of the Osh region was carried out, on the basis of which the organization of therapeutic care in the primary care link and human resources were determined. It is based on the fact that improving the qualifications of family doctors of general practice through the system of continuous education will improve the quality of therapeutic care provided to the population. The introduction of the technology of doctors' work during outpatient reception of therapeutic patients (anamnesis, in-depth physical examination and survey, recommendations for treatment and diet of each patient) made it possible to improve the quality of therapeutic care. The results of the study emphasize the importance of introducing modern technologies and improving the professional education of doctors in improving the family medicine system. The proposed methods and training programs are aimed at optimizing the work of doctors, ensuring high-quality treatment of patients and increasing the efficiency of the entire health care system.</w:t>
      </w:r>
    </w:p>
    <w:p w14:paraId="54FCE952" w14:textId="77777777" w:rsidR="00993036" w:rsidRDefault="0023160A">
      <w:pPr>
        <w:pStyle w:val="a9"/>
        <w:ind w:right="172" w:firstLine="705"/>
        <w:rPr>
          <w:lang w:val="ky-KG"/>
        </w:rPr>
      </w:pPr>
      <w:r>
        <w:t>A set of scientifically based recommendations for improving the quality of therapeutic care at the outpatient level has been developed and introduced into the practice of family medicine.</w:t>
      </w:r>
    </w:p>
    <w:p w14:paraId="058FD6DE" w14:textId="77777777" w:rsidR="00993036" w:rsidRDefault="0023160A">
      <w:pPr>
        <w:pStyle w:val="a9"/>
        <w:ind w:right="172" w:firstLine="705"/>
      </w:pPr>
      <w:r>
        <w:rPr>
          <w:b/>
        </w:rPr>
        <w:t xml:space="preserve">Scope: </w:t>
      </w:r>
      <w:r>
        <w:t>public health and health care.</w:t>
      </w:r>
    </w:p>
    <w:p w14:paraId="7A32C196" w14:textId="77777777" w:rsidR="00993036" w:rsidRDefault="00993036">
      <w:pPr>
        <w:pStyle w:val="a9"/>
        <w:ind w:left="6791"/>
        <w:jc w:val="left"/>
        <w:rPr>
          <w:sz w:val="20"/>
        </w:rPr>
      </w:pPr>
      <w:bookmarkStart w:id="15" w:name="_GoBack"/>
      <w:bookmarkEnd w:id="14"/>
      <w:bookmarkEnd w:id="15"/>
    </w:p>
    <w:sectPr w:rsidR="00993036">
      <w:footerReference w:type="default" r:id="rId26"/>
      <w:pgSz w:w="11910" w:h="16840"/>
      <w:pgMar w:top="1701" w:right="1134" w:bottom="1701" w:left="1134"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2FB1" w14:textId="77777777" w:rsidR="008F3957" w:rsidRDefault="008F3957">
      <w:r>
        <w:separator/>
      </w:r>
    </w:p>
  </w:endnote>
  <w:endnote w:type="continuationSeparator" w:id="0">
    <w:p w14:paraId="5F11DEC9" w14:textId="77777777" w:rsidR="008F3957" w:rsidRDefault="008F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50328"/>
      <w:docPartObj>
        <w:docPartGallery w:val="AutoText"/>
      </w:docPartObj>
    </w:sdtPr>
    <w:sdtContent>
      <w:p w14:paraId="3F8906AE" w14:textId="70D035DF" w:rsidR="0023160A" w:rsidRDefault="0023160A">
        <w:pPr>
          <w:pStyle w:val="aa"/>
          <w:jc w:val="center"/>
        </w:pPr>
        <w:r>
          <w:fldChar w:fldCharType="begin"/>
        </w:r>
        <w:r>
          <w:instrText>PAGE   \* MERGEFORMAT</w:instrText>
        </w:r>
        <w:r>
          <w:fldChar w:fldCharType="separate"/>
        </w:r>
        <w:r w:rsidR="008F6DF2" w:rsidRPr="008F6DF2">
          <w:rPr>
            <w:noProof/>
            <w:lang w:val="ru-RU"/>
          </w:rPr>
          <w:t>14</w:t>
        </w:r>
        <w:r>
          <w:fldChar w:fldCharType="end"/>
        </w:r>
      </w:p>
    </w:sdtContent>
  </w:sdt>
  <w:p w14:paraId="06D20540" w14:textId="77777777" w:rsidR="0023160A" w:rsidRDefault="0023160A">
    <w:pPr>
      <w:pStyle w:val="a9"/>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04E5" w14:textId="77777777" w:rsidR="0023160A" w:rsidRDefault="0023160A">
    <w:pPr>
      <w:pStyle w:val="a9"/>
      <w:spacing w:line="14" w:lineRule="auto"/>
      <w:ind w:left="0"/>
      <w:jc w:val="left"/>
      <w:rPr>
        <w:sz w:val="20"/>
      </w:rPr>
    </w:pPr>
    <w:r>
      <w:rPr>
        <w:noProof/>
        <w:lang w:val="ru-RU" w:eastAsia="ru-RU"/>
      </w:rPr>
      <mc:AlternateContent>
        <mc:Choice Requires="wps">
          <w:drawing>
            <wp:anchor distT="0" distB="0" distL="114300" distR="114300" simplePos="0" relativeHeight="251660288" behindDoc="1" locked="0" layoutInCell="1" allowOverlap="1" wp14:anchorId="5D547E44" wp14:editId="0D7CCF92">
              <wp:simplePos x="0" y="0"/>
              <wp:positionH relativeFrom="page">
                <wp:posOffset>3672840</wp:posOffset>
              </wp:positionH>
              <wp:positionV relativeFrom="page">
                <wp:posOffset>9918700</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wps:txbx>
                    <wps:bodyPr rot="0" vert="horz" wrap="square" lIns="0" tIns="0" rIns="0" bIns="0" anchor="t" anchorCtr="0" upright="1">
                      <a:noAutofit/>
                    </wps:bodyPr>
                  </wps:wsp>
                </a:graphicData>
              </a:graphic>
            </wp:anchor>
          </w:drawing>
        </mc:Choice>
        <mc:Fallback>
          <w:pict>
            <v:shapetype w14:anchorId="5D547E44" id="_x0000_t202" coordsize="21600,21600" o:spt="202" path="m,l,21600r21600,l21600,xe">
              <v:stroke joinstyle="miter"/>
              <v:path gradientshapeok="t" o:connecttype="rect"/>
            </v:shapetype>
            <v:shape id="Text Box 1" o:spid="_x0000_s1027" type="#_x0000_t202" style="position:absolute;margin-left:289.2pt;margin-top:781pt;width:17.05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" filled="f" stroked="f">
              <v:textbox inset="0,0,0,0">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AC33" w14:textId="77777777" w:rsidR="008F3957" w:rsidRDefault="008F3957">
      <w:r>
        <w:separator/>
      </w:r>
    </w:p>
  </w:footnote>
  <w:footnote w:type="continuationSeparator" w:id="0">
    <w:p w14:paraId="552ECB4B" w14:textId="77777777" w:rsidR="008F3957" w:rsidRDefault="008F39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33FA"/>
    <w:multiLevelType w:val="multilevel"/>
    <w:tmpl w:val="34C233F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481CD35"/>
    <w:multiLevelType w:val="singleLevel"/>
    <w:tmpl w:val="4481CD35"/>
    <w:lvl w:ilvl="0">
      <w:start w:val="1"/>
      <w:numFmt w:val="decimal"/>
      <w:suff w:val="space"/>
      <w:lvlText w:val="%1."/>
      <w:lvlJc w:val="left"/>
    </w:lvl>
  </w:abstractNum>
  <w:abstractNum w:abstractNumId="2" w15:restartNumberingAfterBreak="0">
    <w:nsid w:val="50495823"/>
    <w:multiLevelType w:val="multilevel"/>
    <w:tmpl w:val="50495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AB"/>
    <w:rsid w:val="00004F61"/>
    <w:rsid w:val="00005CA3"/>
    <w:rsid w:val="00007066"/>
    <w:rsid w:val="0000710C"/>
    <w:rsid w:val="000112DC"/>
    <w:rsid w:val="00014EE1"/>
    <w:rsid w:val="00016122"/>
    <w:rsid w:val="00017410"/>
    <w:rsid w:val="00020B7C"/>
    <w:rsid w:val="00046D45"/>
    <w:rsid w:val="00047BBF"/>
    <w:rsid w:val="00052827"/>
    <w:rsid w:val="00054CD2"/>
    <w:rsid w:val="0009194A"/>
    <w:rsid w:val="00096195"/>
    <w:rsid w:val="0009671C"/>
    <w:rsid w:val="000A41BD"/>
    <w:rsid w:val="000C0157"/>
    <w:rsid w:val="000D0791"/>
    <w:rsid w:val="000E39D5"/>
    <w:rsid w:val="000F2F73"/>
    <w:rsid w:val="000F6A58"/>
    <w:rsid w:val="00105FFF"/>
    <w:rsid w:val="00110480"/>
    <w:rsid w:val="00116BF5"/>
    <w:rsid w:val="001237F6"/>
    <w:rsid w:val="00125ADA"/>
    <w:rsid w:val="00127EB1"/>
    <w:rsid w:val="001500D6"/>
    <w:rsid w:val="0015089E"/>
    <w:rsid w:val="00154EB0"/>
    <w:rsid w:val="001629DD"/>
    <w:rsid w:val="001655C7"/>
    <w:rsid w:val="0016751E"/>
    <w:rsid w:val="00174A72"/>
    <w:rsid w:val="00183712"/>
    <w:rsid w:val="00184392"/>
    <w:rsid w:val="00193AED"/>
    <w:rsid w:val="001A14C3"/>
    <w:rsid w:val="001A1C24"/>
    <w:rsid w:val="001C2CA9"/>
    <w:rsid w:val="001C5A19"/>
    <w:rsid w:val="001C5D6C"/>
    <w:rsid w:val="001D000E"/>
    <w:rsid w:val="001D3D07"/>
    <w:rsid w:val="001D450C"/>
    <w:rsid w:val="001D7D32"/>
    <w:rsid w:val="001E1D98"/>
    <w:rsid w:val="001E54F7"/>
    <w:rsid w:val="00202A79"/>
    <w:rsid w:val="00202B09"/>
    <w:rsid w:val="002071EB"/>
    <w:rsid w:val="00210DC6"/>
    <w:rsid w:val="0022339A"/>
    <w:rsid w:val="0023160A"/>
    <w:rsid w:val="00242F1B"/>
    <w:rsid w:val="00244375"/>
    <w:rsid w:val="00262BF7"/>
    <w:rsid w:val="0028088A"/>
    <w:rsid w:val="002B30BF"/>
    <w:rsid w:val="002B3EB6"/>
    <w:rsid w:val="002B7F47"/>
    <w:rsid w:val="002C0CF9"/>
    <w:rsid w:val="002C7E29"/>
    <w:rsid w:val="002D0CA7"/>
    <w:rsid w:val="002D6EC6"/>
    <w:rsid w:val="002D755F"/>
    <w:rsid w:val="002F34E3"/>
    <w:rsid w:val="00300EC9"/>
    <w:rsid w:val="00312D55"/>
    <w:rsid w:val="00313F6F"/>
    <w:rsid w:val="00320F06"/>
    <w:rsid w:val="0033265B"/>
    <w:rsid w:val="0033507A"/>
    <w:rsid w:val="003420BA"/>
    <w:rsid w:val="00347D9D"/>
    <w:rsid w:val="00361DA4"/>
    <w:rsid w:val="00385E71"/>
    <w:rsid w:val="003861FD"/>
    <w:rsid w:val="003930D1"/>
    <w:rsid w:val="00395069"/>
    <w:rsid w:val="003A1CDB"/>
    <w:rsid w:val="003B024D"/>
    <w:rsid w:val="003B2081"/>
    <w:rsid w:val="003C0FEA"/>
    <w:rsid w:val="003D3612"/>
    <w:rsid w:val="003F1919"/>
    <w:rsid w:val="003F4987"/>
    <w:rsid w:val="00403E56"/>
    <w:rsid w:val="00407037"/>
    <w:rsid w:val="00412995"/>
    <w:rsid w:val="00417DD7"/>
    <w:rsid w:val="0042548E"/>
    <w:rsid w:val="00434079"/>
    <w:rsid w:val="00440D87"/>
    <w:rsid w:val="0044798C"/>
    <w:rsid w:val="004566A6"/>
    <w:rsid w:val="00460CAB"/>
    <w:rsid w:val="004820B4"/>
    <w:rsid w:val="004B28A4"/>
    <w:rsid w:val="004B4B54"/>
    <w:rsid w:val="004B66AE"/>
    <w:rsid w:val="004C2A08"/>
    <w:rsid w:val="004E30C5"/>
    <w:rsid w:val="004F1F60"/>
    <w:rsid w:val="004F3684"/>
    <w:rsid w:val="00502038"/>
    <w:rsid w:val="0050349A"/>
    <w:rsid w:val="00536836"/>
    <w:rsid w:val="00546F8B"/>
    <w:rsid w:val="00554AB6"/>
    <w:rsid w:val="0056445D"/>
    <w:rsid w:val="00585C41"/>
    <w:rsid w:val="0059379C"/>
    <w:rsid w:val="005C1066"/>
    <w:rsid w:val="005C19A1"/>
    <w:rsid w:val="005C3537"/>
    <w:rsid w:val="005C6B6F"/>
    <w:rsid w:val="005C6C03"/>
    <w:rsid w:val="005E214F"/>
    <w:rsid w:val="005E550B"/>
    <w:rsid w:val="006139C2"/>
    <w:rsid w:val="006228D8"/>
    <w:rsid w:val="00623E6A"/>
    <w:rsid w:val="006241C2"/>
    <w:rsid w:val="00627733"/>
    <w:rsid w:val="00636DE8"/>
    <w:rsid w:val="00645A64"/>
    <w:rsid w:val="00654E15"/>
    <w:rsid w:val="00662AC6"/>
    <w:rsid w:val="006774DF"/>
    <w:rsid w:val="00677AE3"/>
    <w:rsid w:val="00677CB9"/>
    <w:rsid w:val="00683355"/>
    <w:rsid w:val="006853D7"/>
    <w:rsid w:val="00695A0F"/>
    <w:rsid w:val="006A081B"/>
    <w:rsid w:val="006A2F9A"/>
    <w:rsid w:val="006A4A65"/>
    <w:rsid w:val="006B0BAB"/>
    <w:rsid w:val="006B70BD"/>
    <w:rsid w:val="006C5795"/>
    <w:rsid w:val="006D49E5"/>
    <w:rsid w:val="006F2A56"/>
    <w:rsid w:val="006F3738"/>
    <w:rsid w:val="00715B55"/>
    <w:rsid w:val="00717130"/>
    <w:rsid w:val="00746F54"/>
    <w:rsid w:val="00782B72"/>
    <w:rsid w:val="00784512"/>
    <w:rsid w:val="007908DA"/>
    <w:rsid w:val="00790EAA"/>
    <w:rsid w:val="007A2D2A"/>
    <w:rsid w:val="007B5681"/>
    <w:rsid w:val="007C36B8"/>
    <w:rsid w:val="007C55FF"/>
    <w:rsid w:val="007D2E20"/>
    <w:rsid w:val="007D6B55"/>
    <w:rsid w:val="007E1F31"/>
    <w:rsid w:val="007F1240"/>
    <w:rsid w:val="00806709"/>
    <w:rsid w:val="008107D2"/>
    <w:rsid w:val="00820374"/>
    <w:rsid w:val="00823452"/>
    <w:rsid w:val="00830ED6"/>
    <w:rsid w:val="00840B89"/>
    <w:rsid w:val="008436B3"/>
    <w:rsid w:val="008463F9"/>
    <w:rsid w:val="008538A8"/>
    <w:rsid w:val="00854B6E"/>
    <w:rsid w:val="00857FE0"/>
    <w:rsid w:val="008703CF"/>
    <w:rsid w:val="008746EC"/>
    <w:rsid w:val="0088569A"/>
    <w:rsid w:val="00891BD0"/>
    <w:rsid w:val="00896CD1"/>
    <w:rsid w:val="008A4AD5"/>
    <w:rsid w:val="008A5F4D"/>
    <w:rsid w:val="008F3957"/>
    <w:rsid w:val="008F418E"/>
    <w:rsid w:val="008F6DF2"/>
    <w:rsid w:val="00900AB5"/>
    <w:rsid w:val="00916D4C"/>
    <w:rsid w:val="0093432E"/>
    <w:rsid w:val="00936BDC"/>
    <w:rsid w:val="009422DC"/>
    <w:rsid w:val="00953679"/>
    <w:rsid w:val="009543AE"/>
    <w:rsid w:val="00963AAD"/>
    <w:rsid w:val="00981194"/>
    <w:rsid w:val="00983078"/>
    <w:rsid w:val="00984320"/>
    <w:rsid w:val="009868BF"/>
    <w:rsid w:val="009872FC"/>
    <w:rsid w:val="0099287F"/>
    <w:rsid w:val="00993036"/>
    <w:rsid w:val="009B0800"/>
    <w:rsid w:val="009B4718"/>
    <w:rsid w:val="009B50C6"/>
    <w:rsid w:val="009C1253"/>
    <w:rsid w:val="009C2487"/>
    <w:rsid w:val="009C4A85"/>
    <w:rsid w:val="009C5D34"/>
    <w:rsid w:val="009C6548"/>
    <w:rsid w:val="009C69D0"/>
    <w:rsid w:val="009C6F49"/>
    <w:rsid w:val="009D42CD"/>
    <w:rsid w:val="009D4A4F"/>
    <w:rsid w:val="009F4E4A"/>
    <w:rsid w:val="00A018F2"/>
    <w:rsid w:val="00A20189"/>
    <w:rsid w:val="00A3315E"/>
    <w:rsid w:val="00A353DF"/>
    <w:rsid w:val="00A44617"/>
    <w:rsid w:val="00A525F3"/>
    <w:rsid w:val="00A60C00"/>
    <w:rsid w:val="00A72053"/>
    <w:rsid w:val="00A7337A"/>
    <w:rsid w:val="00A741E3"/>
    <w:rsid w:val="00A817D6"/>
    <w:rsid w:val="00A8750D"/>
    <w:rsid w:val="00A95529"/>
    <w:rsid w:val="00AA0AE2"/>
    <w:rsid w:val="00AA1474"/>
    <w:rsid w:val="00AA1EE2"/>
    <w:rsid w:val="00AA34A0"/>
    <w:rsid w:val="00AA390A"/>
    <w:rsid w:val="00AA576B"/>
    <w:rsid w:val="00AA6E19"/>
    <w:rsid w:val="00AB07E6"/>
    <w:rsid w:val="00AC1CA6"/>
    <w:rsid w:val="00AC4EEB"/>
    <w:rsid w:val="00AE3369"/>
    <w:rsid w:val="00AF6151"/>
    <w:rsid w:val="00B05A81"/>
    <w:rsid w:val="00B12C8D"/>
    <w:rsid w:val="00B332B9"/>
    <w:rsid w:val="00B34EA7"/>
    <w:rsid w:val="00B36DE3"/>
    <w:rsid w:val="00B649C7"/>
    <w:rsid w:val="00B76110"/>
    <w:rsid w:val="00B91F41"/>
    <w:rsid w:val="00BA4735"/>
    <w:rsid w:val="00BB747A"/>
    <w:rsid w:val="00BC5918"/>
    <w:rsid w:val="00BC6B0D"/>
    <w:rsid w:val="00BE7B80"/>
    <w:rsid w:val="00C20132"/>
    <w:rsid w:val="00C2400E"/>
    <w:rsid w:val="00C24012"/>
    <w:rsid w:val="00C2460E"/>
    <w:rsid w:val="00C40AD7"/>
    <w:rsid w:val="00C42E68"/>
    <w:rsid w:val="00C50A81"/>
    <w:rsid w:val="00C543E7"/>
    <w:rsid w:val="00C62862"/>
    <w:rsid w:val="00C709A7"/>
    <w:rsid w:val="00C733E6"/>
    <w:rsid w:val="00C76D0F"/>
    <w:rsid w:val="00CA6E91"/>
    <w:rsid w:val="00CC1909"/>
    <w:rsid w:val="00CC1A77"/>
    <w:rsid w:val="00CC6FF0"/>
    <w:rsid w:val="00CC7EFB"/>
    <w:rsid w:val="00CF14B9"/>
    <w:rsid w:val="00D03773"/>
    <w:rsid w:val="00D20340"/>
    <w:rsid w:val="00D20AB3"/>
    <w:rsid w:val="00D247D7"/>
    <w:rsid w:val="00D72573"/>
    <w:rsid w:val="00D80BF7"/>
    <w:rsid w:val="00DA0842"/>
    <w:rsid w:val="00DB14F6"/>
    <w:rsid w:val="00DB2329"/>
    <w:rsid w:val="00DD0359"/>
    <w:rsid w:val="00DE03AA"/>
    <w:rsid w:val="00DF7171"/>
    <w:rsid w:val="00E266D9"/>
    <w:rsid w:val="00E37850"/>
    <w:rsid w:val="00E43728"/>
    <w:rsid w:val="00E553CB"/>
    <w:rsid w:val="00E554C0"/>
    <w:rsid w:val="00E6051F"/>
    <w:rsid w:val="00E8393D"/>
    <w:rsid w:val="00E847CF"/>
    <w:rsid w:val="00E92B14"/>
    <w:rsid w:val="00E97534"/>
    <w:rsid w:val="00EC3C37"/>
    <w:rsid w:val="00EC7D2A"/>
    <w:rsid w:val="00EF0AB2"/>
    <w:rsid w:val="00F113B0"/>
    <w:rsid w:val="00F16FEB"/>
    <w:rsid w:val="00F42F5E"/>
    <w:rsid w:val="00F50574"/>
    <w:rsid w:val="00F53ECA"/>
    <w:rsid w:val="00F6381A"/>
    <w:rsid w:val="00F643DA"/>
    <w:rsid w:val="00F660B3"/>
    <w:rsid w:val="00F75D3D"/>
    <w:rsid w:val="00F80463"/>
    <w:rsid w:val="00F8598C"/>
    <w:rsid w:val="00F9057F"/>
    <w:rsid w:val="00FA2DE9"/>
    <w:rsid w:val="00FA6F9D"/>
    <w:rsid w:val="00FC00F9"/>
    <w:rsid w:val="00FC6DAB"/>
    <w:rsid w:val="00FD23D7"/>
    <w:rsid w:val="00FE22CD"/>
    <w:rsid w:val="00FF3F9C"/>
    <w:rsid w:val="00FF6C3E"/>
    <w:rsid w:val="03795279"/>
    <w:rsid w:val="08A95BDD"/>
    <w:rsid w:val="0BB856CB"/>
    <w:rsid w:val="0CFB3759"/>
    <w:rsid w:val="0FB713FE"/>
    <w:rsid w:val="2032134C"/>
    <w:rsid w:val="225F1A7D"/>
    <w:rsid w:val="360D11D8"/>
    <w:rsid w:val="38744A97"/>
    <w:rsid w:val="3AB20AA2"/>
    <w:rsid w:val="45B31AF5"/>
    <w:rsid w:val="4D6D7D78"/>
    <w:rsid w:val="505A1989"/>
    <w:rsid w:val="53786A33"/>
    <w:rsid w:val="53EE23BF"/>
    <w:rsid w:val="57837D89"/>
    <w:rsid w:val="57E31AF0"/>
    <w:rsid w:val="5B5041DA"/>
    <w:rsid w:val="5DE3385C"/>
    <w:rsid w:val="61B23B03"/>
    <w:rsid w:val="65C4617A"/>
    <w:rsid w:val="6CDC277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1A8878"/>
  <w15:docId w15:val="{A9A92BA9-C26D-4C6B-B8B0-B6C5991F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line number"/>
    <w:basedOn w:val="a0"/>
    <w:uiPriority w:val="99"/>
    <w:semiHidden/>
    <w:unhideWhenUsed/>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paragraph" w:styleId="a9">
    <w:name w:val="Body Text"/>
    <w:basedOn w:val="a"/>
    <w:uiPriority w:val="1"/>
    <w:qFormat/>
    <w:pPr>
      <w:ind w:left="113"/>
      <w:jc w:val="both"/>
    </w:pPr>
    <w:rPr>
      <w:sz w:val="28"/>
      <w:szCs w:val="28"/>
    </w:rPr>
  </w:style>
  <w:style w:type="paragraph" w:styleId="aa">
    <w:name w:val="footer"/>
    <w:basedOn w:val="a"/>
    <w:link w:val="ab"/>
    <w:uiPriority w:val="99"/>
    <w:unhideWhenUsed/>
    <w:qFormat/>
    <w:pPr>
      <w:tabs>
        <w:tab w:val="center" w:pos="4677"/>
        <w:tab w:val="right" w:pos="9355"/>
      </w:tabs>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Заголовок 11"/>
    <w:basedOn w:val="a"/>
    <w:uiPriority w:val="1"/>
    <w:qFormat/>
    <w:pPr>
      <w:ind w:left="113"/>
      <w:jc w:val="both"/>
      <w:outlineLvl w:val="1"/>
    </w:pPr>
    <w:rPr>
      <w:b/>
      <w:bCs/>
      <w:sz w:val="28"/>
      <w:szCs w:val="28"/>
    </w:rPr>
  </w:style>
  <w:style w:type="paragraph" w:styleId="ad">
    <w:name w:val="List Paragraph"/>
    <w:basedOn w:val="a"/>
    <w:uiPriority w:val="1"/>
    <w:qFormat/>
    <w:pPr>
      <w:ind w:left="113" w:firstLine="705"/>
      <w:jc w:val="both"/>
    </w:pPr>
  </w:style>
  <w:style w:type="paragraph" w:customStyle="1" w:styleId="TableParagraph">
    <w:name w:val="Table Paragraph"/>
    <w:basedOn w:val="a"/>
    <w:uiPriority w:val="1"/>
    <w:qFormat/>
    <w:pPr>
      <w:spacing w:line="301" w:lineRule="exact"/>
      <w:ind w:left="105"/>
      <w:jc w:val="center"/>
    </w:pPr>
  </w:style>
  <w:style w:type="character" w:customStyle="1" w:styleId="y2iqfc">
    <w:name w:val="y2iqfc"/>
    <w:qFormat/>
  </w:style>
  <w:style w:type="character" w:customStyle="1" w:styleId="20">
    <w:name w:val="Основной текст (20)_"/>
    <w:link w:val="200"/>
    <w:uiPriority w:val="99"/>
    <w:qFormat/>
    <w:locked/>
    <w:rPr>
      <w:rFonts w:ascii="Times New Roman" w:hAnsi="Times New Roman"/>
      <w:sz w:val="9"/>
      <w:szCs w:val="9"/>
      <w:shd w:val="clear" w:color="auto" w:fill="FFFFFF"/>
      <w:lang w:val="ru-RU" w:eastAsia="ru-RU"/>
    </w:rPr>
  </w:style>
  <w:style w:type="paragraph" w:customStyle="1" w:styleId="200">
    <w:name w:val="Основной текст (20)"/>
    <w:basedOn w:val="a"/>
    <w:link w:val="20"/>
    <w:uiPriority w:val="99"/>
    <w:qFormat/>
    <w:pPr>
      <w:widowControl/>
      <w:shd w:val="clear" w:color="auto" w:fill="FFFFFF"/>
      <w:autoSpaceDE/>
      <w:autoSpaceDN/>
      <w:spacing w:line="240" w:lineRule="atLeast"/>
    </w:pPr>
    <w:rPr>
      <w:rFonts w:eastAsiaTheme="minorHAnsi" w:cstheme="minorBidi"/>
      <w:sz w:val="9"/>
      <w:szCs w:val="9"/>
      <w:lang w:val="ru-RU"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val="kk-KZ"/>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rPr>
  </w:style>
  <w:style w:type="character" w:customStyle="1" w:styleId="25">
    <w:name w:val="Основной текст (25)_"/>
    <w:link w:val="251"/>
    <w:uiPriority w:val="99"/>
    <w:qFormat/>
    <w:locked/>
    <w:rPr>
      <w:sz w:val="23"/>
      <w:szCs w:val="23"/>
      <w:shd w:val="clear" w:color="auto" w:fill="FFFFFF"/>
    </w:rPr>
  </w:style>
  <w:style w:type="paragraph" w:customStyle="1" w:styleId="251">
    <w:name w:val="Основной текст (25)1"/>
    <w:basedOn w:val="a"/>
    <w:link w:val="25"/>
    <w:uiPriority w:val="99"/>
    <w:qFormat/>
    <w:pPr>
      <w:widowControl/>
      <w:shd w:val="clear" w:color="auto" w:fill="FFFFFF"/>
      <w:autoSpaceDE/>
      <w:autoSpaceDN/>
      <w:spacing w:line="240" w:lineRule="atLeast"/>
      <w:ind w:hanging="440"/>
    </w:pPr>
    <w:rPr>
      <w:rFonts w:asciiTheme="minorHAnsi" w:eastAsiaTheme="minorHAnsi" w:hAnsiTheme="minorHAnsi" w:cstheme="minorBidi"/>
      <w:sz w:val="23"/>
      <w:szCs w:val="23"/>
      <w:lang w:val="en-US"/>
    </w:rPr>
  </w:style>
  <w:style w:type="table" w:customStyle="1" w:styleId="1">
    <w:name w:val="Сетка таблиц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89">
    <w:name w:val="Основной текст (4)89"/>
    <w:uiPriority w:val="99"/>
    <w:qFormat/>
  </w:style>
  <w:style w:type="character" w:customStyle="1" w:styleId="451">
    <w:name w:val="Основной текст (4)51"/>
    <w:uiPriority w:val="99"/>
    <w:qFormat/>
    <w:rPr>
      <w:rFonts w:ascii="Times New Roman" w:hAnsi="Times New Roman" w:cs="Times New Roman"/>
      <w:b/>
      <w:bCs/>
      <w:shd w:val="clear" w:color="auto" w:fill="FFFFFF"/>
    </w:rPr>
  </w:style>
  <w:style w:type="character" w:customStyle="1" w:styleId="48">
    <w:name w:val="Основной текст (48)"/>
    <w:uiPriority w:val="99"/>
    <w:qFormat/>
  </w:style>
  <w:style w:type="character" w:customStyle="1" w:styleId="a8">
    <w:name w:val="Верхний колонтитул Знак"/>
    <w:basedOn w:val="a0"/>
    <w:link w:val="a7"/>
    <w:uiPriority w:val="99"/>
    <w:rPr>
      <w:rFonts w:ascii="Times New Roman" w:eastAsia="Times New Roman" w:hAnsi="Times New Roman" w:cs="Times New Roman"/>
      <w:sz w:val="22"/>
      <w:szCs w:val="22"/>
      <w:lang w:val="kk-KZ" w:eastAsia="en-US"/>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2"/>
      <w:szCs w:val="22"/>
      <w:lang w:val="kk-KZ" w:eastAsia="en-US"/>
    </w:rPr>
  </w:style>
  <w:style w:type="paragraph" w:styleId="ae">
    <w:name w:val="Normal (Web)"/>
    <w:basedOn w:val="a"/>
    <w:uiPriority w:val="99"/>
    <w:unhideWhenUsed/>
    <w:rsid w:val="00F16FE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6606">
      <w:bodyDiv w:val="1"/>
      <w:marLeft w:val="0"/>
      <w:marRight w:val="0"/>
      <w:marTop w:val="0"/>
      <w:marBottom w:val="0"/>
      <w:divBdr>
        <w:top w:val="none" w:sz="0" w:space="0" w:color="auto"/>
        <w:left w:val="none" w:sz="0" w:space="0" w:color="auto"/>
        <w:bottom w:val="none" w:sz="0" w:space="0" w:color="auto"/>
        <w:right w:val="none" w:sz="0" w:space="0" w:color="auto"/>
      </w:divBdr>
    </w:div>
    <w:div w:id="827860721">
      <w:bodyDiv w:val="1"/>
      <w:marLeft w:val="0"/>
      <w:marRight w:val="0"/>
      <w:marTop w:val="0"/>
      <w:marBottom w:val="0"/>
      <w:divBdr>
        <w:top w:val="none" w:sz="0" w:space="0" w:color="auto"/>
        <w:left w:val="none" w:sz="0" w:space="0" w:color="auto"/>
        <w:bottom w:val="none" w:sz="0" w:space="0" w:color="auto"/>
        <w:right w:val="none" w:sz="0" w:space="0" w:color="auto"/>
      </w:divBdr>
    </w:div>
    <w:div w:id="1548254037">
      <w:bodyDiv w:val="1"/>
      <w:marLeft w:val="0"/>
      <w:marRight w:val="0"/>
      <w:marTop w:val="0"/>
      <w:marBottom w:val="0"/>
      <w:divBdr>
        <w:top w:val="none" w:sz="0" w:space="0" w:color="auto"/>
        <w:left w:val="none" w:sz="0" w:space="0" w:color="auto"/>
        <w:bottom w:val="none" w:sz="0" w:space="0" w:color="auto"/>
        <w:right w:val="none" w:sz="0" w:space="0" w:color="auto"/>
      </w:divBdr>
    </w:div>
    <w:div w:id="176471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hyperlink" Target="https://elibrary.ru/item.asp?id=49544748"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conf.medfak-30.oshsu.kg/" TargetMode="Externa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hyperlink" Target="https://elibrary.ru/item.asp?id=49535840" TargetMode="External"/><Relationship Id="rId25" Type="http://schemas.openxmlformats.org/officeDocument/2006/relationships/hyperlink" Target="https://cyberleninka.ru/article/n/osh-oblusunda-oorulardyn-negizgi-klasstarynyn-dinamikasy" TargetMode="External"/><Relationship Id="rId2" Type="http://schemas.openxmlformats.org/officeDocument/2006/relationships/customXml" Target="../customXml/item2.xml"/><Relationship Id="rId16" Type="http://schemas.openxmlformats.org/officeDocument/2006/relationships/hyperlink" Target="https://elibrary.ru/item.asp?id=47789257" TargetMode="External"/><Relationship Id="rId20" Type="http://schemas.openxmlformats.org/officeDocument/2006/relationships/hyperlink" Target="https://www.elibrary.ru/item.asp?id=723110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vestnik.krsu.edu.kg/" TargetMode="External"/><Relationship Id="rId5" Type="http://schemas.openxmlformats.org/officeDocument/2006/relationships/settings" Target="settings.xml"/><Relationship Id="rId15" Type="http://schemas.openxmlformats.org/officeDocument/2006/relationships/hyperlink" Target="https://elibrary.ru/item.asp?id=48220827" TargetMode="External"/><Relationship Id="rId23" Type="http://schemas.openxmlformats.org/officeDocument/2006/relationships/hyperlink" Target="https://www.elibrary.ru/item.asp?id=72337896" TargetMode="Externa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hyperlink" Target="https://elibrary.ru/item.asp?id=4982879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library.ru/item.asp?id=48219342" TargetMode="External"/><Relationship Id="rId22" Type="http://schemas.openxmlformats.org/officeDocument/2006/relationships/hyperlink" Target="http://conf.medfak-30.oshsu.kg/"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8:07:31"/>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1T12:55:19"/>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11:32:02"/>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C092-0322-4959-860D-021B553E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8494</Words>
  <Characters>48417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NTP-USER</dc:creator>
  <cp:lastModifiedBy>Пользователь</cp:lastModifiedBy>
  <cp:revision>3</cp:revision>
  <cp:lastPrinted>2024-11-10T09:36:00Z</cp:lastPrinted>
  <dcterms:created xsi:type="dcterms:W3CDTF">2025-02-05T04:33:00Z</dcterms:created>
  <dcterms:modified xsi:type="dcterms:W3CDTF">2025-02-05T04:33:00Z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KSOProductBuildVer">
    <vt:lpwstr>1049-12.2.0.19805</vt:lpwstr>
  </property>
  <property fmtid="{D5CDD505-2E9C-101B-9397-08002B2CF9AE}" pid="6" name="ICV">
    <vt:lpwstr>A007C9ADB06E4EF68140C83FC7E939A7_12</vt:lpwstr>
  </property>
  <property fmtid="{D5CDD505-2E9C-101B-9397-08002B2CF9AE}" pid="7" name="GrammarlyDocumentId">
    <vt:lpwstr>32ff614c396e58a67221c04c07812b428e98d5544aa1ccde8b4b25e2a2a19bb2</vt:lpwstr>
  </property>
</Properties>
</file>