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434" w:rsidRDefault="00F808F0">
      <w:pPr>
        <w:spacing w:after="0" w:line="360" w:lineRule="auto"/>
        <w:jc w:val="center"/>
        <w:rPr>
          <w:rFonts w:ascii="Times New Roman" w:hAnsi="Times New Roman"/>
          <w:b/>
          <w:bCs/>
          <w:sz w:val="28"/>
          <w:szCs w:val="28"/>
        </w:rPr>
      </w:pPr>
      <w:r>
        <w:rPr>
          <w:rFonts w:ascii="Times New Roman" w:hAnsi="Times New Roman"/>
          <w:b/>
          <w:bCs/>
          <w:sz w:val="28"/>
          <w:szCs w:val="28"/>
        </w:rPr>
        <w:t xml:space="preserve"> КЫРГЫЗСКО-РОССИЙСКИЙ СЛАВЯНСКИЙ УНИВЕРСИТЕТ</w:t>
      </w:r>
    </w:p>
    <w:p w:rsidR="00587434" w:rsidRDefault="00F808F0">
      <w:pPr>
        <w:spacing w:after="0"/>
        <w:ind w:firstLine="708"/>
        <w:jc w:val="center"/>
        <w:rPr>
          <w:rFonts w:ascii="Times New Roman" w:eastAsia="Calibri" w:hAnsi="Times New Roman" w:cs="Times New Roman"/>
          <w:b/>
          <w:color w:val="000000"/>
          <w:sz w:val="28"/>
          <w:szCs w:val="28"/>
        </w:rPr>
      </w:pPr>
      <w:r>
        <w:rPr>
          <w:rFonts w:ascii="Times New Roman" w:hAnsi="Times New Roman"/>
          <w:b/>
          <w:bCs/>
          <w:sz w:val="28"/>
          <w:szCs w:val="28"/>
        </w:rPr>
        <w:t>им. Б. Н. ЕЛЬЦИНА</w:t>
      </w:r>
    </w:p>
    <w:p w:rsidR="00587434" w:rsidRDefault="00587434">
      <w:pPr>
        <w:spacing w:after="0"/>
        <w:ind w:firstLine="708"/>
        <w:jc w:val="both"/>
        <w:rPr>
          <w:rFonts w:ascii="Times New Roman" w:eastAsia="Calibri" w:hAnsi="Times New Roman" w:cs="Times New Roman"/>
          <w:b/>
          <w:color w:val="000000"/>
          <w:sz w:val="28"/>
          <w:szCs w:val="28"/>
        </w:rPr>
      </w:pPr>
    </w:p>
    <w:p w:rsidR="00587434" w:rsidRDefault="00F808F0">
      <w:pPr>
        <w:spacing w:after="0" w:line="360" w:lineRule="auto"/>
        <w:jc w:val="right"/>
        <w:rPr>
          <w:rFonts w:ascii="Times New Roman" w:hAnsi="Times New Roman"/>
          <w:sz w:val="28"/>
          <w:szCs w:val="28"/>
        </w:rPr>
      </w:pPr>
      <w:r>
        <w:rPr>
          <w:rFonts w:ascii="Times New Roman" w:hAnsi="Times New Roman"/>
          <w:sz w:val="28"/>
          <w:szCs w:val="28"/>
        </w:rPr>
        <w:t>На правах рукописи</w:t>
      </w:r>
    </w:p>
    <w:p w:rsidR="00587434" w:rsidRDefault="00F808F0">
      <w:pPr>
        <w:spacing w:after="0"/>
        <w:ind w:firstLine="708"/>
        <w:jc w:val="both"/>
        <w:rPr>
          <w:rFonts w:ascii="Times New Roman" w:eastAsia="Calibri" w:hAnsi="Times New Roman" w:cs="Times New Roman"/>
          <w:b/>
          <w:color w:val="000000"/>
          <w:sz w:val="28"/>
          <w:szCs w:val="28"/>
        </w:rPr>
      </w:pPr>
      <w:r>
        <w:rPr>
          <w:rFonts w:ascii="Times New Roman" w:hAnsi="Times New Roman"/>
          <w:b/>
          <w:sz w:val="28"/>
          <w:szCs w:val="28"/>
        </w:rPr>
        <w:t xml:space="preserve">                                                                                             УДК 614.2</w:t>
      </w:r>
    </w:p>
    <w:p w:rsidR="00587434" w:rsidRDefault="00587434">
      <w:pPr>
        <w:spacing w:after="0"/>
        <w:ind w:firstLine="708"/>
        <w:jc w:val="center"/>
        <w:rPr>
          <w:rFonts w:ascii="Times New Roman" w:eastAsia="Calibri" w:hAnsi="Times New Roman"/>
          <w:b/>
          <w:color w:val="000000"/>
          <w:sz w:val="28"/>
          <w:szCs w:val="28"/>
        </w:rPr>
      </w:pPr>
    </w:p>
    <w:p w:rsidR="00587434" w:rsidRDefault="00587434">
      <w:pPr>
        <w:spacing w:after="0"/>
        <w:ind w:firstLine="708"/>
        <w:jc w:val="center"/>
        <w:rPr>
          <w:rFonts w:ascii="Times New Roman" w:eastAsia="Calibri" w:hAnsi="Times New Roman"/>
          <w:b/>
          <w:color w:val="000000"/>
          <w:sz w:val="28"/>
          <w:szCs w:val="28"/>
        </w:rPr>
      </w:pPr>
    </w:p>
    <w:p w:rsidR="00587434" w:rsidRDefault="00587434">
      <w:pPr>
        <w:spacing w:after="0"/>
        <w:ind w:firstLine="708"/>
        <w:jc w:val="center"/>
        <w:rPr>
          <w:rFonts w:ascii="Times New Roman" w:eastAsia="Calibri" w:hAnsi="Times New Roman"/>
          <w:b/>
          <w:color w:val="000000"/>
          <w:sz w:val="28"/>
          <w:szCs w:val="28"/>
        </w:rPr>
      </w:pPr>
    </w:p>
    <w:p w:rsidR="00587434" w:rsidRDefault="00F808F0">
      <w:pPr>
        <w:spacing w:after="0"/>
        <w:ind w:firstLine="70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ТУРГУНАЛЫ КЫЗЫ ГУЛИРА</w:t>
      </w:r>
    </w:p>
    <w:p w:rsidR="00587434" w:rsidRDefault="00587434">
      <w:pPr>
        <w:spacing w:after="0"/>
        <w:ind w:firstLine="708"/>
        <w:jc w:val="both"/>
        <w:rPr>
          <w:rFonts w:ascii="Times New Roman" w:eastAsia="Calibri" w:hAnsi="Times New Roman" w:cs="Times New Roman"/>
          <w:b/>
          <w:color w:val="000000"/>
          <w:sz w:val="28"/>
          <w:szCs w:val="28"/>
        </w:rPr>
      </w:pPr>
    </w:p>
    <w:p w:rsidR="00587434" w:rsidRDefault="00587434">
      <w:pPr>
        <w:spacing w:after="0"/>
        <w:ind w:firstLine="708"/>
        <w:jc w:val="both"/>
        <w:rPr>
          <w:rFonts w:ascii="Times New Roman" w:eastAsia="Calibri" w:hAnsi="Times New Roman" w:cs="Times New Roman"/>
          <w:b/>
          <w:color w:val="000000"/>
          <w:sz w:val="28"/>
          <w:szCs w:val="28"/>
        </w:rPr>
      </w:pPr>
    </w:p>
    <w:p w:rsidR="00587434" w:rsidRDefault="00F808F0">
      <w:pPr>
        <w:spacing w:after="0" w:line="360" w:lineRule="auto"/>
        <w:ind w:firstLine="70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НАУЧНОЕ ОБОСНОВАНИЕ ОРГАНИЗАЦИОННЫХ </w:t>
      </w:r>
      <w:proofErr w:type="gramStart"/>
      <w:r>
        <w:rPr>
          <w:rFonts w:ascii="Times New Roman" w:eastAsia="Calibri" w:hAnsi="Times New Roman" w:cs="Times New Roman"/>
          <w:b/>
          <w:color w:val="000000"/>
          <w:sz w:val="28"/>
          <w:szCs w:val="28"/>
        </w:rPr>
        <w:t>АСПЕКТОВ  СИСТЕМЫ</w:t>
      </w:r>
      <w:proofErr w:type="gramEnd"/>
      <w:r>
        <w:rPr>
          <w:rFonts w:ascii="Times New Roman" w:eastAsia="Calibri" w:hAnsi="Times New Roman" w:cs="Times New Roman"/>
          <w:b/>
          <w:color w:val="000000"/>
          <w:sz w:val="28"/>
          <w:szCs w:val="28"/>
        </w:rPr>
        <w:t xml:space="preserve"> ПОДГОТОВКИ МЕДИЦИНСКИХ СЕСТЕР В КЫРГЫЗСКОЙ РЕСПУБЛИКЕ</w:t>
      </w:r>
    </w:p>
    <w:p w:rsidR="00587434" w:rsidRDefault="00587434">
      <w:pPr>
        <w:spacing w:after="0"/>
        <w:ind w:firstLine="708"/>
        <w:jc w:val="center"/>
        <w:rPr>
          <w:rFonts w:ascii="Times New Roman" w:eastAsia="Calibri" w:hAnsi="Times New Roman" w:cs="Times New Roman"/>
          <w:b/>
          <w:color w:val="000000"/>
          <w:sz w:val="32"/>
          <w:szCs w:val="32"/>
        </w:rPr>
      </w:pPr>
    </w:p>
    <w:p w:rsidR="00587434" w:rsidRDefault="00587434">
      <w:pPr>
        <w:spacing w:after="0"/>
        <w:ind w:firstLine="708"/>
        <w:jc w:val="both"/>
        <w:rPr>
          <w:rFonts w:ascii="Times New Roman" w:eastAsia="Calibri" w:hAnsi="Times New Roman" w:cs="Times New Roman"/>
          <w:b/>
          <w:color w:val="000000"/>
          <w:sz w:val="28"/>
          <w:szCs w:val="28"/>
        </w:rPr>
      </w:pPr>
    </w:p>
    <w:p w:rsidR="00587434" w:rsidRDefault="00F808F0">
      <w:pPr>
        <w:spacing w:after="0"/>
        <w:ind w:firstLine="708"/>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диссертация на соискание ученой степени </w:t>
      </w:r>
    </w:p>
    <w:p w:rsidR="00587434" w:rsidRDefault="00F808F0">
      <w:pPr>
        <w:spacing w:after="0"/>
        <w:ind w:firstLine="708"/>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кандидата медицинских наук </w:t>
      </w:r>
    </w:p>
    <w:p w:rsidR="00587434" w:rsidRDefault="00587434">
      <w:pPr>
        <w:spacing w:after="0"/>
        <w:ind w:firstLine="708"/>
        <w:jc w:val="center"/>
        <w:rPr>
          <w:rFonts w:ascii="Times New Roman" w:eastAsia="Calibri" w:hAnsi="Times New Roman" w:cs="Times New Roman"/>
          <w:b/>
          <w:color w:val="000000"/>
          <w:sz w:val="28"/>
          <w:szCs w:val="28"/>
        </w:rPr>
      </w:pPr>
    </w:p>
    <w:p w:rsidR="00587434" w:rsidRDefault="00F808F0">
      <w:pPr>
        <w:spacing w:after="0"/>
        <w:ind w:firstLine="708"/>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14.02.03 – общественное здоровье и здравоохранение</w:t>
      </w: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F808F0">
      <w:pPr>
        <w:spacing w:after="0" w:line="360" w:lineRule="auto"/>
        <w:rPr>
          <w:rFonts w:ascii="Times New Roman" w:hAnsi="Times New Roman"/>
          <w:b/>
          <w:bCs/>
          <w:sz w:val="28"/>
          <w:szCs w:val="28"/>
        </w:rPr>
      </w:pPr>
      <w:r>
        <w:rPr>
          <w:rFonts w:ascii="Times New Roman" w:hAnsi="Times New Roman"/>
          <w:b/>
          <w:bCs/>
          <w:sz w:val="28"/>
          <w:szCs w:val="28"/>
        </w:rPr>
        <w:t xml:space="preserve">Научный руководитель: </w:t>
      </w:r>
    </w:p>
    <w:p w:rsidR="00587434" w:rsidRDefault="00F808F0">
      <w:pPr>
        <w:spacing w:after="0" w:line="360" w:lineRule="auto"/>
        <w:rPr>
          <w:rFonts w:ascii="Times New Roman" w:hAnsi="Times New Roman"/>
          <w:sz w:val="28"/>
          <w:szCs w:val="28"/>
        </w:rPr>
      </w:pPr>
      <w:r>
        <w:rPr>
          <w:rFonts w:ascii="Times New Roman" w:hAnsi="Times New Roman"/>
          <w:sz w:val="28"/>
          <w:szCs w:val="28"/>
        </w:rPr>
        <w:t xml:space="preserve">доктор медицинских наук, профессор </w:t>
      </w:r>
    </w:p>
    <w:p w:rsidR="00587434" w:rsidRDefault="00F808F0">
      <w:pPr>
        <w:spacing w:after="0" w:line="360" w:lineRule="auto"/>
        <w:rPr>
          <w:rFonts w:ascii="Times New Roman" w:hAnsi="Times New Roman"/>
          <w:sz w:val="28"/>
          <w:szCs w:val="28"/>
        </w:rPr>
      </w:pPr>
      <w:r>
        <w:rPr>
          <w:rFonts w:ascii="Times New Roman" w:hAnsi="Times New Roman"/>
          <w:sz w:val="28"/>
          <w:szCs w:val="28"/>
        </w:rPr>
        <w:t>Касиев Накен Касиевич</w:t>
      </w: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jc w:val="center"/>
        <w:rPr>
          <w:rFonts w:ascii="Times New Roman" w:hAnsi="Times New Roman" w:cs="Times New Roman"/>
          <w:b/>
          <w:sz w:val="28"/>
          <w:szCs w:val="28"/>
        </w:rPr>
      </w:pPr>
    </w:p>
    <w:p w:rsidR="00587434" w:rsidRDefault="00587434">
      <w:pPr>
        <w:jc w:val="center"/>
        <w:rPr>
          <w:rFonts w:ascii="Times New Roman" w:hAnsi="Times New Roman" w:cs="Times New Roman"/>
          <w:b/>
          <w:sz w:val="28"/>
          <w:szCs w:val="28"/>
        </w:rPr>
      </w:pPr>
    </w:p>
    <w:p w:rsidR="00587434" w:rsidRDefault="00F808F0">
      <w:pPr>
        <w:jc w:val="center"/>
        <w:rPr>
          <w:rFonts w:ascii="Times New Roman" w:hAnsi="Times New Roman" w:cs="Times New Roman"/>
          <w:b/>
          <w:sz w:val="28"/>
          <w:szCs w:val="28"/>
        </w:rPr>
      </w:pPr>
      <w:r>
        <w:rPr>
          <w:rFonts w:ascii="Times New Roman" w:hAnsi="Times New Roman" w:cs="Times New Roman"/>
          <w:b/>
          <w:sz w:val="28"/>
          <w:szCs w:val="28"/>
        </w:rPr>
        <w:t xml:space="preserve">Бишкек </w:t>
      </w:r>
      <w:r>
        <w:rPr>
          <w:rFonts w:ascii="Times New Roman" w:eastAsia="Calibri" w:hAnsi="Times New Roman" w:cs="Times New Roman"/>
          <w:b/>
          <w:color w:val="000000"/>
          <w:sz w:val="28"/>
          <w:szCs w:val="28"/>
        </w:rPr>
        <w:t>–</w:t>
      </w:r>
      <w:r>
        <w:rPr>
          <w:rFonts w:ascii="Times New Roman" w:hAnsi="Times New Roman" w:cs="Times New Roman"/>
          <w:b/>
          <w:sz w:val="28"/>
          <w:szCs w:val="28"/>
        </w:rPr>
        <w:t xml:space="preserve"> 2024</w:t>
      </w:r>
    </w:p>
    <w:p w:rsidR="00587434" w:rsidRDefault="00587434"/>
    <w:p w:rsidR="00587434" w:rsidRDefault="00587434"/>
    <w:p w:rsidR="00587434" w:rsidRDefault="00587434"/>
    <w:p w:rsidR="00587434" w:rsidRDefault="00587434"/>
    <w:p w:rsidR="00587434" w:rsidRDefault="00587434"/>
    <w:p w:rsidR="00587434" w:rsidRDefault="00587434"/>
    <w:p w:rsidR="00587434" w:rsidRDefault="00587434"/>
    <w:p w:rsidR="00587434" w:rsidRDefault="00587434"/>
    <w:p w:rsidR="00587434" w:rsidRDefault="00587434">
      <w:pPr>
        <w:pBdr>
          <w:bottom w:val="single" w:sz="12" w:space="1" w:color="auto"/>
        </w:pBdr>
      </w:pPr>
    </w:p>
    <w:p w:rsidR="00587434" w:rsidRDefault="00587434"/>
    <w:p w:rsidR="00587434" w:rsidRDefault="00F808F0">
      <w:pPr>
        <w:spacing w:after="0" w:line="360" w:lineRule="auto"/>
        <w:ind w:firstLine="70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НАУЧНОЕ ОБОСНОВАНИЕ ОРГАНИЗАЦИОННЫХ </w:t>
      </w:r>
      <w:proofErr w:type="gramStart"/>
      <w:r>
        <w:rPr>
          <w:rFonts w:ascii="Times New Roman" w:eastAsia="Calibri" w:hAnsi="Times New Roman" w:cs="Times New Roman"/>
          <w:b/>
          <w:color w:val="000000"/>
          <w:sz w:val="28"/>
          <w:szCs w:val="28"/>
        </w:rPr>
        <w:t>АСПЕКТОВ  СИСТЕМЫ</w:t>
      </w:r>
      <w:proofErr w:type="gramEnd"/>
      <w:r>
        <w:rPr>
          <w:rFonts w:ascii="Times New Roman" w:eastAsia="Calibri" w:hAnsi="Times New Roman" w:cs="Times New Roman"/>
          <w:b/>
          <w:color w:val="000000"/>
          <w:sz w:val="28"/>
          <w:szCs w:val="28"/>
        </w:rPr>
        <w:t xml:space="preserve"> ПОДГОТОВКИ МЕДИЦИНСКИХ СЕСТЕР В КЫРГЫЗСКОЙ РЕСПУБЛИКЕ</w:t>
      </w:r>
    </w:p>
    <w:p w:rsidR="00587434" w:rsidRDefault="00587434">
      <w:pPr>
        <w:spacing w:after="0" w:line="360" w:lineRule="auto"/>
        <w:ind w:firstLine="708"/>
        <w:jc w:val="center"/>
        <w:rPr>
          <w:rFonts w:ascii="Times New Roman" w:eastAsia="Calibri" w:hAnsi="Times New Roman" w:cs="Times New Roman"/>
          <w:b/>
          <w:color w:val="000000"/>
          <w:sz w:val="32"/>
          <w:szCs w:val="32"/>
        </w:rPr>
      </w:pPr>
    </w:p>
    <w:p w:rsidR="00587434" w:rsidRDefault="00587434">
      <w:pPr>
        <w:spacing w:after="0"/>
        <w:ind w:firstLine="708"/>
        <w:jc w:val="both"/>
        <w:rPr>
          <w:rFonts w:ascii="Times New Roman" w:eastAsia="Calibri" w:hAnsi="Times New Roman" w:cs="Times New Roman"/>
          <w:b/>
          <w:color w:val="000000"/>
          <w:sz w:val="28"/>
          <w:szCs w:val="28"/>
        </w:rPr>
      </w:pPr>
    </w:p>
    <w:p w:rsidR="00587434" w:rsidRDefault="00F808F0">
      <w:pPr>
        <w:spacing w:after="0"/>
        <w:ind w:firstLine="70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диссертация на соискание ученой степени </w:t>
      </w:r>
    </w:p>
    <w:p w:rsidR="00587434" w:rsidRDefault="00F808F0">
      <w:pPr>
        <w:spacing w:after="0"/>
        <w:ind w:firstLine="70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кандидата медицинских наук </w:t>
      </w:r>
    </w:p>
    <w:p w:rsidR="00587434" w:rsidRDefault="00587434">
      <w:pPr>
        <w:spacing w:after="0"/>
        <w:ind w:firstLine="708"/>
        <w:jc w:val="center"/>
        <w:rPr>
          <w:rFonts w:ascii="Times New Roman" w:eastAsia="Calibri" w:hAnsi="Times New Roman" w:cs="Times New Roman"/>
          <w:b/>
          <w:color w:val="000000"/>
          <w:sz w:val="28"/>
          <w:szCs w:val="28"/>
        </w:rPr>
      </w:pPr>
    </w:p>
    <w:p w:rsidR="00587434" w:rsidRDefault="00F808F0">
      <w:pPr>
        <w:spacing w:after="0"/>
        <w:ind w:firstLine="70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14.02.03 – общественное здоровье и здравоохранение</w:t>
      </w: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 w:rsidR="00587434" w:rsidRDefault="00587434"/>
    <w:p w:rsidR="00587434" w:rsidRDefault="00587434"/>
    <w:p w:rsidR="00587434" w:rsidRDefault="00587434"/>
    <w:p w:rsidR="00587434" w:rsidRDefault="00587434"/>
    <w:p w:rsidR="00587434" w:rsidRDefault="00587434"/>
    <w:p w:rsidR="00587434" w:rsidRDefault="00587434"/>
    <w:p w:rsidR="00587434" w:rsidRDefault="00587434"/>
    <w:p w:rsidR="00587434" w:rsidRDefault="00587434"/>
    <w:p w:rsidR="00587434" w:rsidRDefault="00587434"/>
    <w:p w:rsidR="00587434" w:rsidRDefault="00F808F0">
      <w:pPr>
        <w:pStyle w:val="2"/>
        <w:spacing w:before="0" w:line="240" w:lineRule="auto"/>
        <w:ind w:firstLine="900"/>
        <w:jc w:val="center"/>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lastRenderedPageBreak/>
        <w:t xml:space="preserve">СОДЕРЖАНИЕ </w:t>
      </w:r>
    </w:p>
    <w:p w:rsidR="00587434" w:rsidRDefault="00587434"/>
    <w:tbl>
      <w:tblPr>
        <w:tblStyle w:val="af"/>
        <w:tblW w:w="0" w:type="auto"/>
        <w:tblLook w:val="04A0" w:firstRow="1" w:lastRow="0" w:firstColumn="1" w:lastColumn="0" w:noHBand="0" w:noVBand="1"/>
      </w:tblPr>
      <w:tblGrid>
        <w:gridCol w:w="8330"/>
        <w:gridCol w:w="1223"/>
      </w:tblGrid>
      <w:tr w:rsidR="00587434">
        <w:tc>
          <w:tcPr>
            <w:tcW w:w="8330" w:type="dxa"/>
          </w:tcPr>
          <w:p w:rsidR="00587434" w:rsidRDefault="00F808F0">
            <w:pPr>
              <w:spacing w:after="0" w:line="360" w:lineRule="auto"/>
              <w:rPr>
                <w:rFonts w:ascii="Times New Roman" w:hAnsi="Times New Roman" w:cs="Times New Roman"/>
                <w:b/>
                <w:sz w:val="28"/>
                <w:szCs w:val="28"/>
              </w:rPr>
            </w:pPr>
            <w:r>
              <w:rPr>
                <w:rFonts w:ascii="Times New Roman" w:hAnsi="Times New Roman" w:cs="Times New Roman"/>
                <w:b/>
                <w:sz w:val="28"/>
                <w:szCs w:val="28"/>
              </w:rPr>
              <w:t>СОДЕРЖАНИЕ……………………………………………………..</w:t>
            </w:r>
          </w:p>
        </w:tc>
        <w:tc>
          <w:tcPr>
            <w:tcW w:w="1223" w:type="dxa"/>
          </w:tcPr>
          <w:p w:rsidR="00587434" w:rsidRDefault="00F808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3-4</w:t>
            </w:r>
          </w:p>
        </w:tc>
      </w:tr>
      <w:tr w:rsidR="00587434">
        <w:tc>
          <w:tcPr>
            <w:tcW w:w="8330" w:type="dxa"/>
          </w:tcPr>
          <w:p w:rsidR="00587434" w:rsidRDefault="00F808F0">
            <w:pPr>
              <w:spacing w:after="0" w:line="360" w:lineRule="auto"/>
              <w:rPr>
                <w:rFonts w:ascii="Times New Roman" w:hAnsi="Times New Roman" w:cs="Times New Roman"/>
                <w:b/>
                <w:sz w:val="28"/>
                <w:szCs w:val="28"/>
              </w:rPr>
            </w:pPr>
            <w:r>
              <w:rPr>
                <w:rFonts w:ascii="Times New Roman" w:hAnsi="Times New Roman" w:cs="Times New Roman"/>
                <w:b/>
                <w:sz w:val="28"/>
                <w:szCs w:val="28"/>
              </w:rPr>
              <w:t>ПЕРЕЧЕНЬ СОКРАЩЕНИЙ И ОБОЗНАЧЕНИЙ…………….</w:t>
            </w:r>
          </w:p>
        </w:tc>
        <w:tc>
          <w:tcPr>
            <w:tcW w:w="1223" w:type="dxa"/>
          </w:tcPr>
          <w:p w:rsidR="00587434" w:rsidRDefault="00F808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5-5</w:t>
            </w:r>
          </w:p>
        </w:tc>
      </w:tr>
      <w:tr w:rsidR="00587434">
        <w:tc>
          <w:tcPr>
            <w:tcW w:w="8330" w:type="dxa"/>
          </w:tcPr>
          <w:p w:rsidR="00587434" w:rsidRDefault="00F808F0">
            <w:pPr>
              <w:spacing w:after="0" w:line="360" w:lineRule="auto"/>
              <w:rPr>
                <w:rFonts w:ascii="Times New Roman" w:hAnsi="Times New Roman" w:cs="Times New Roman"/>
                <w:b/>
                <w:sz w:val="28"/>
                <w:szCs w:val="28"/>
              </w:rPr>
            </w:pPr>
            <w:r>
              <w:rPr>
                <w:rFonts w:ascii="Times New Roman" w:hAnsi="Times New Roman" w:cs="Times New Roman"/>
                <w:b/>
                <w:sz w:val="28"/>
                <w:szCs w:val="28"/>
              </w:rPr>
              <w:t>ВВЕДЕНИЕ………………………………………………………….</w:t>
            </w:r>
          </w:p>
        </w:tc>
        <w:tc>
          <w:tcPr>
            <w:tcW w:w="1223" w:type="dxa"/>
          </w:tcPr>
          <w:p w:rsidR="00587434" w:rsidRDefault="00F808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6-11</w:t>
            </w:r>
          </w:p>
        </w:tc>
      </w:tr>
      <w:tr w:rsidR="00587434">
        <w:tc>
          <w:tcPr>
            <w:tcW w:w="8330" w:type="dxa"/>
          </w:tcPr>
          <w:p w:rsidR="00587434" w:rsidRDefault="00F808F0">
            <w:pPr>
              <w:spacing w:after="0" w:line="36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rPr>
              <w:t xml:space="preserve">ГЛАВА 1 </w:t>
            </w:r>
            <w:r>
              <w:rPr>
                <w:rFonts w:ascii="Times New Roman" w:hAnsi="Times New Roman" w:cs="Times New Roman"/>
                <w:b/>
                <w:sz w:val="28"/>
                <w:szCs w:val="28"/>
                <w:shd w:val="clear" w:color="auto" w:fill="FFFFFF"/>
              </w:rPr>
              <w:t xml:space="preserve">СОВРЕМЕННЫЕ ТЕНДЕНЦИИ СИСТЕМЫ ПОДГОТОВКИ </w:t>
            </w:r>
            <w:r>
              <w:rPr>
                <w:rFonts w:ascii="Times New Roman" w:eastAsia="Calibri" w:hAnsi="Times New Roman" w:cs="Times New Roman"/>
                <w:b/>
                <w:color w:val="000000"/>
                <w:sz w:val="28"/>
                <w:szCs w:val="28"/>
              </w:rPr>
              <w:t xml:space="preserve">МЕДИЦИНСКИХ СЕСТЕР В КЫРГЫЗСКОЙ РЕСПУБЛИКЕ </w:t>
            </w:r>
            <w:r>
              <w:rPr>
                <w:rFonts w:ascii="Times New Roman" w:hAnsi="Times New Roman" w:cs="Times New Roman"/>
                <w:b/>
                <w:sz w:val="28"/>
                <w:szCs w:val="28"/>
                <w:shd w:val="clear" w:color="auto" w:fill="FFFFFF"/>
              </w:rPr>
              <w:t>(литературный обзор)..............................................</w:t>
            </w:r>
          </w:p>
        </w:tc>
        <w:tc>
          <w:tcPr>
            <w:tcW w:w="1223" w:type="dxa"/>
          </w:tcPr>
          <w:p w:rsidR="00587434" w:rsidRDefault="00F808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12-40</w:t>
            </w:r>
          </w:p>
        </w:tc>
      </w:tr>
      <w:tr w:rsidR="00587434">
        <w:tc>
          <w:tcPr>
            <w:tcW w:w="8330" w:type="dxa"/>
          </w:tcPr>
          <w:p w:rsidR="00587434" w:rsidRDefault="00F808F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 Медицинская сестра в системе здравоохранения и проблемы, вызовы сестринского образования………………………....................</w:t>
            </w:r>
          </w:p>
        </w:tc>
        <w:tc>
          <w:tcPr>
            <w:tcW w:w="122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12-31</w:t>
            </w:r>
          </w:p>
        </w:tc>
      </w:tr>
      <w:tr w:rsidR="00587434">
        <w:tc>
          <w:tcPr>
            <w:tcW w:w="8330" w:type="dxa"/>
          </w:tcPr>
          <w:p w:rsidR="00587434" w:rsidRDefault="00F808F0">
            <w:pPr>
              <w:spacing w:after="0" w:line="360" w:lineRule="auto"/>
              <w:jc w:val="both"/>
              <w:rPr>
                <w:rFonts w:ascii="Times New Roman" w:eastAsia="SimSun" w:hAnsi="Times New Roman" w:cs="Times New Roman"/>
                <w:color w:val="0000FF"/>
                <w:sz w:val="28"/>
                <w:szCs w:val="28"/>
              </w:rPr>
            </w:pPr>
            <w:r>
              <w:rPr>
                <w:rFonts w:ascii="Times New Roman" w:hAnsi="Times New Roman" w:cs="Times New Roman"/>
                <w:sz w:val="28"/>
                <w:szCs w:val="28"/>
                <w:shd w:val="clear" w:color="auto" w:fill="FFFFFF"/>
              </w:rPr>
              <w:t xml:space="preserve">1.2 </w:t>
            </w:r>
            <w:r>
              <w:rPr>
                <w:rFonts w:ascii="Times New Roman" w:eastAsia="SimSun" w:hAnsi="Times New Roman" w:cs="Times New Roman"/>
                <w:sz w:val="28"/>
                <w:szCs w:val="28"/>
              </w:rPr>
              <w:t>Роль клинического наставничества в подготовке медицинских кадров …………………………………………………………………..</w:t>
            </w:r>
          </w:p>
        </w:tc>
        <w:tc>
          <w:tcPr>
            <w:tcW w:w="122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31-36</w:t>
            </w:r>
          </w:p>
        </w:tc>
      </w:tr>
      <w:tr w:rsidR="00587434">
        <w:tc>
          <w:tcPr>
            <w:tcW w:w="8330" w:type="dxa"/>
          </w:tcPr>
          <w:p w:rsidR="00587434" w:rsidRDefault="00F808F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Трудоустройство как </w:t>
            </w:r>
            <w:r>
              <w:rPr>
                <w:rFonts w:ascii="Times New Roman" w:eastAsia="sans-serif" w:hAnsi="Times New Roman" w:cs="Times New Roman"/>
                <w:color w:val="000000"/>
                <w:sz w:val="28"/>
                <w:szCs w:val="28"/>
              </w:rPr>
              <w:t>важный этап профессионального цикла средних медицинских работников……………………………………</w:t>
            </w:r>
          </w:p>
        </w:tc>
        <w:tc>
          <w:tcPr>
            <w:tcW w:w="122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36-40</w:t>
            </w:r>
          </w:p>
        </w:tc>
      </w:tr>
      <w:tr w:rsidR="00587434">
        <w:trPr>
          <w:trHeight w:val="369"/>
        </w:trPr>
        <w:tc>
          <w:tcPr>
            <w:tcW w:w="8330" w:type="dxa"/>
          </w:tcPr>
          <w:p w:rsidR="00587434" w:rsidRDefault="00F808F0">
            <w:pPr>
              <w:spacing w:after="0" w:line="360" w:lineRule="auto"/>
              <w:rPr>
                <w:rFonts w:ascii="Times New Roman" w:hAnsi="Times New Roman" w:cs="Times New Roman"/>
                <w:b/>
                <w:sz w:val="28"/>
                <w:szCs w:val="28"/>
              </w:rPr>
            </w:pPr>
            <w:r>
              <w:rPr>
                <w:rFonts w:ascii="Times New Roman" w:hAnsi="Times New Roman" w:cs="Times New Roman"/>
                <w:b/>
                <w:sz w:val="28"/>
                <w:szCs w:val="28"/>
              </w:rPr>
              <w:t>ГЛАВА 2 МЕТОДОЛОГИЯ И МЕТОДЫ ИССЛЕДОВАНИЯ.....</w:t>
            </w:r>
          </w:p>
        </w:tc>
        <w:tc>
          <w:tcPr>
            <w:tcW w:w="1223" w:type="dxa"/>
          </w:tcPr>
          <w:p w:rsidR="00587434" w:rsidRDefault="00F808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41-47</w:t>
            </w:r>
          </w:p>
        </w:tc>
      </w:tr>
      <w:tr w:rsidR="00587434">
        <w:trPr>
          <w:trHeight w:val="369"/>
        </w:trPr>
        <w:tc>
          <w:tcPr>
            <w:tcW w:w="8330" w:type="dxa"/>
          </w:tcPr>
          <w:p w:rsidR="00587434" w:rsidRDefault="00F808F0">
            <w:pPr>
              <w:spacing w:after="0" w:line="360" w:lineRule="auto"/>
              <w:rPr>
                <w:rFonts w:ascii="Times New Roman" w:hAnsi="Times New Roman" w:cs="Times New Roman"/>
                <w:bCs/>
                <w:sz w:val="28"/>
                <w:szCs w:val="28"/>
              </w:rPr>
            </w:pPr>
            <w:r>
              <w:rPr>
                <w:rFonts w:ascii="Times New Roman" w:hAnsi="Times New Roman" w:cs="Times New Roman"/>
                <w:bCs/>
                <w:sz w:val="28"/>
                <w:szCs w:val="28"/>
              </w:rPr>
              <w:t>2.1 Методология исследования............................................................</w:t>
            </w:r>
          </w:p>
        </w:tc>
        <w:tc>
          <w:tcPr>
            <w:tcW w:w="122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41-47</w:t>
            </w:r>
          </w:p>
        </w:tc>
      </w:tr>
      <w:tr w:rsidR="00587434">
        <w:trPr>
          <w:trHeight w:val="369"/>
        </w:trPr>
        <w:tc>
          <w:tcPr>
            <w:tcW w:w="8330" w:type="dxa"/>
          </w:tcPr>
          <w:p w:rsidR="00587434" w:rsidRDefault="00F808F0">
            <w:pPr>
              <w:spacing w:after="0" w:line="360" w:lineRule="auto"/>
              <w:rPr>
                <w:rFonts w:ascii="Times New Roman" w:hAnsi="Times New Roman" w:cs="Times New Roman"/>
                <w:bCs/>
                <w:sz w:val="28"/>
                <w:szCs w:val="28"/>
              </w:rPr>
            </w:pPr>
            <w:r>
              <w:rPr>
                <w:rFonts w:ascii="Times New Roman" w:hAnsi="Times New Roman" w:cs="Times New Roman"/>
                <w:bCs/>
                <w:sz w:val="28"/>
                <w:szCs w:val="28"/>
              </w:rPr>
              <w:t>2.2 Методы исследования.....................................................................</w:t>
            </w:r>
          </w:p>
        </w:tc>
        <w:tc>
          <w:tcPr>
            <w:tcW w:w="122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47-47</w:t>
            </w:r>
          </w:p>
        </w:tc>
      </w:tr>
      <w:tr w:rsidR="00587434">
        <w:trPr>
          <w:trHeight w:val="400"/>
        </w:trPr>
        <w:tc>
          <w:tcPr>
            <w:tcW w:w="8330" w:type="dxa"/>
            <w:shd w:val="clear" w:color="auto" w:fill="auto"/>
          </w:tcPr>
          <w:p w:rsidR="00587434" w:rsidRDefault="00F808F0">
            <w:pPr>
              <w:shd w:val="clear" w:color="auto" w:fill="FFFFFF"/>
              <w:spacing w:after="0" w:line="360" w:lineRule="auto"/>
              <w:jc w:val="both"/>
              <w:rPr>
                <w:rFonts w:ascii="Times New Roman" w:hAnsi="Times New Roman" w:cs="Times New Roman"/>
                <w:bCs/>
                <w:color w:val="FF0000"/>
                <w:sz w:val="28"/>
                <w:szCs w:val="28"/>
              </w:rPr>
            </w:pPr>
            <w:r>
              <w:rPr>
                <w:rFonts w:ascii="Times New Roman" w:eastAsia="SimSun" w:hAnsi="Times New Roman" w:cs="Times New Roman"/>
                <w:b/>
                <w:bCs/>
                <w:sz w:val="28"/>
                <w:szCs w:val="28"/>
              </w:rPr>
              <w:t>ГЛАВА 3 КАДРОВАЯ ОБЕСПЕЧЕННОСТЬ ЗДРАВООХРАНЕНИЯ, СИСТЕМА ПОДГОТОВКИ И ТРУДОУСТРОЙСТВО МЕДИЦИНСКИХ СЕСТЕР...................</w:t>
            </w:r>
            <w:r>
              <w:rPr>
                <w:rFonts w:ascii="Times New Roman" w:eastAsia="SimSun" w:hAnsi="Times New Roman" w:cs="Times New Roman"/>
                <w:b/>
                <w:bCs/>
                <w:sz w:val="32"/>
                <w:szCs w:val="32"/>
              </w:rPr>
              <w:t xml:space="preserve"> </w:t>
            </w:r>
          </w:p>
        </w:tc>
        <w:tc>
          <w:tcPr>
            <w:tcW w:w="1223" w:type="dxa"/>
            <w:shd w:val="clear" w:color="auto" w:fill="auto"/>
          </w:tcPr>
          <w:p w:rsidR="00587434" w:rsidRDefault="00F808F0">
            <w:pPr>
              <w:spacing w:after="0" w:line="360" w:lineRule="auto"/>
              <w:jc w:val="center"/>
              <w:rPr>
                <w:rFonts w:ascii="Times New Roman" w:hAnsi="Times New Roman" w:cs="Times New Roman"/>
                <w:color w:val="FF0000"/>
                <w:sz w:val="28"/>
                <w:szCs w:val="28"/>
              </w:rPr>
            </w:pPr>
            <w:r>
              <w:rPr>
                <w:rFonts w:ascii="Times New Roman" w:hAnsi="Times New Roman" w:cs="Times New Roman"/>
                <w:b/>
                <w:bCs/>
                <w:sz w:val="28"/>
                <w:szCs w:val="28"/>
              </w:rPr>
              <w:t>48-76</w:t>
            </w:r>
          </w:p>
        </w:tc>
      </w:tr>
      <w:tr w:rsidR="00587434">
        <w:tc>
          <w:tcPr>
            <w:tcW w:w="8330" w:type="dxa"/>
          </w:tcPr>
          <w:p w:rsidR="00587434" w:rsidRDefault="00F808F0">
            <w:pPr>
              <w:tabs>
                <w:tab w:val="left" w:pos="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3.1 Обеспеченность и подготовка медицинских сестер в Кыргызской Республике.........................................................................</w:t>
            </w:r>
          </w:p>
        </w:tc>
        <w:tc>
          <w:tcPr>
            <w:tcW w:w="122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48-57</w:t>
            </w:r>
          </w:p>
        </w:tc>
      </w:tr>
      <w:tr w:rsidR="00587434">
        <w:trPr>
          <w:trHeight w:val="730"/>
        </w:trPr>
        <w:tc>
          <w:tcPr>
            <w:tcW w:w="8330" w:type="dxa"/>
          </w:tcPr>
          <w:p w:rsidR="00587434" w:rsidRDefault="00F808F0">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3.2 Трудоустройство медицинских сестер в контексте кадровой устойчивости системы здравоохранения.............................................. </w:t>
            </w:r>
          </w:p>
        </w:tc>
        <w:tc>
          <w:tcPr>
            <w:tcW w:w="122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57-75</w:t>
            </w:r>
          </w:p>
        </w:tc>
      </w:tr>
      <w:tr w:rsidR="00587434">
        <w:tc>
          <w:tcPr>
            <w:tcW w:w="8330" w:type="dxa"/>
          </w:tcPr>
          <w:p w:rsidR="00587434" w:rsidRDefault="00F808F0">
            <w:pPr>
              <w:tabs>
                <w:tab w:val="left" w:pos="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4 </w:t>
            </w:r>
            <w:r>
              <w:rPr>
                <w:rFonts w:ascii="Times New Roman" w:eastAsia="SimSun" w:hAnsi="Times New Roman" w:cs="Times New Roman"/>
                <w:b/>
                <w:bCs/>
                <w:sz w:val="28"/>
                <w:szCs w:val="28"/>
              </w:rPr>
              <w:t>Качество образовательного процесса в медицинских колледжах и факторы, определяющие выбор профессии студентами ..............................................................................................</w:t>
            </w:r>
          </w:p>
        </w:tc>
        <w:tc>
          <w:tcPr>
            <w:tcW w:w="1223" w:type="dxa"/>
          </w:tcPr>
          <w:p w:rsidR="00587434" w:rsidRDefault="00F808F0" w:rsidP="00EB2B2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76-10</w:t>
            </w:r>
            <w:r w:rsidR="00EB2B2E">
              <w:rPr>
                <w:rFonts w:ascii="Times New Roman" w:hAnsi="Times New Roman" w:cs="Times New Roman"/>
                <w:b/>
                <w:sz w:val="28"/>
                <w:szCs w:val="28"/>
              </w:rPr>
              <w:t>5</w:t>
            </w:r>
          </w:p>
        </w:tc>
      </w:tr>
      <w:tr w:rsidR="00587434">
        <w:tc>
          <w:tcPr>
            <w:tcW w:w="8330" w:type="dxa"/>
            <w:shd w:val="clear" w:color="auto" w:fill="auto"/>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4.1 </w:t>
            </w:r>
            <w:r>
              <w:rPr>
                <w:rFonts w:ascii="Times New Roman" w:hAnsi="Times New Roman" w:cs="Times New Roman"/>
                <w:sz w:val="28"/>
                <w:szCs w:val="28"/>
                <w:lang w:val="en-US"/>
              </w:rPr>
              <w:t>C</w:t>
            </w:r>
            <w:r>
              <w:rPr>
                <w:rFonts w:ascii="Times New Roman" w:hAnsi="Times New Roman" w:cs="Times New Roman"/>
                <w:sz w:val="28"/>
                <w:szCs w:val="28"/>
              </w:rPr>
              <w:t>равнительный анализ учебных программ по специальности Сестринское дело ……………………………………………………..</w:t>
            </w:r>
          </w:p>
        </w:tc>
        <w:tc>
          <w:tcPr>
            <w:tcW w:w="1223" w:type="dxa"/>
          </w:tcPr>
          <w:p w:rsidR="00587434" w:rsidRDefault="00F808F0" w:rsidP="00085D0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76-8</w:t>
            </w:r>
            <w:r w:rsidR="00085D06">
              <w:rPr>
                <w:rFonts w:ascii="Times New Roman" w:hAnsi="Times New Roman" w:cs="Times New Roman"/>
                <w:sz w:val="28"/>
                <w:szCs w:val="28"/>
              </w:rPr>
              <w:t>4</w:t>
            </w:r>
          </w:p>
        </w:tc>
      </w:tr>
      <w:tr w:rsidR="00587434">
        <w:tc>
          <w:tcPr>
            <w:tcW w:w="8330" w:type="dxa"/>
            <w:shd w:val="clear" w:color="auto" w:fill="auto"/>
          </w:tcPr>
          <w:p w:rsidR="00587434" w:rsidRDefault="00F808F0">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4.2 Качество образовательного процесса в медицинских колледжах................................................................................................. </w:t>
            </w:r>
          </w:p>
        </w:tc>
        <w:tc>
          <w:tcPr>
            <w:tcW w:w="1223" w:type="dxa"/>
          </w:tcPr>
          <w:p w:rsidR="00587434" w:rsidRDefault="00F808F0" w:rsidP="00085D0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81-</w:t>
            </w:r>
            <w:r w:rsidR="00085D06">
              <w:rPr>
                <w:rFonts w:ascii="Times New Roman" w:hAnsi="Times New Roman" w:cs="Times New Roman"/>
                <w:sz w:val="28"/>
                <w:szCs w:val="28"/>
              </w:rPr>
              <w:t>91</w:t>
            </w:r>
          </w:p>
        </w:tc>
      </w:tr>
      <w:tr w:rsidR="00587434">
        <w:tc>
          <w:tcPr>
            <w:tcW w:w="8330" w:type="dxa"/>
            <w:shd w:val="clear" w:color="auto" w:fill="auto"/>
          </w:tcPr>
          <w:p w:rsidR="00587434" w:rsidRDefault="00F808F0">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4.3 Мотивация выбора профессии студентами  медицинского колледжа...................................................................................................</w:t>
            </w:r>
          </w:p>
        </w:tc>
        <w:tc>
          <w:tcPr>
            <w:tcW w:w="1223" w:type="dxa"/>
          </w:tcPr>
          <w:p w:rsidR="00587434" w:rsidRDefault="00EB2B2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91-98</w:t>
            </w:r>
          </w:p>
        </w:tc>
      </w:tr>
      <w:tr w:rsidR="00587434">
        <w:tc>
          <w:tcPr>
            <w:tcW w:w="8330" w:type="dxa"/>
            <w:shd w:val="clear" w:color="auto" w:fill="auto"/>
          </w:tcPr>
          <w:p w:rsidR="00587434" w:rsidRDefault="00F808F0">
            <w:pPr>
              <w:tabs>
                <w:tab w:val="left" w:pos="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4.4 Компетентностный подход в образовательном процессе............</w:t>
            </w:r>
          </w:p>
        </w:tc>
        <w:tc>
          <w:tcPr>
            <w:tcW w:w="1223" w:type="dxa"/>
            <w:shd w:val="clear" w:color="auto" w:fill="auto"/>
          </w:tcPr>
          <w:p w:rsidR="00587434" w:rsidRDefault="00EB2B2E" w:rsidP="00EB2B2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98-105</w:t>
            </w:r>
          </w:p>
        </w:tc>
      </w:tr>
      <w:tr w:rsidR="00587434">
        <w:tc>
          <w:tcPr>
            <w:tcW w:w="8330" w:type="dxa"/>
          </w:tcPr>
          <w:p w:rsidR="00587434" w:rsidRDefault="00F808F0">
            <w:pPr>
              <w:spacing w:after="0" w:line="360" w:lineRule="auto"/>
              <w:jc w:val="both"/>
              <w:rPr>
                <w:rFonts w:ascii="Times New Roman" w:eastAsia="Calibri" w:hAnsi="Times New Roman" w:cs="Times New Roman"/>
                <w:b/>
                <w:color w:val="000000"/>
                <w:sz w:val="28"/>
                <w:szCs w:val="28"/>
              </w:rPr>
            </w:pPr>
            <w:r>
              <w:rPr>
                <w:rFonts w:ascii="Times New Roman" w:hAnsi="Times New Roman" w:cs="Times New Roman"/>
                <w:b/>
                <w:sz w:val="28"/>
                <w:szCs w:val="28"/>
              </w:rPr>
              <w:t>ГЛАВА 5</w:t>
            </w:r>
            <w:r>
              <w:rPr>
                <w:rFonts w:ascii="Times New Roman" w:eastAsia="Calibri" w:hAnsi="Times New Roman" w:cs="Times New Roman"/>
                <w:b/>
                <w:color w:val="000000"/>
                <w:sz w:val="28"/>
                <w:szCs w:val="28"/>
              </w:rPr>
              <w:t xml:space="preserve"> НАУЧНОЕ ОБОСНОВАНИЕ СОВРЕМЕННОЙ СИСТЕМЫ ПОДГОТОВКИ МЕДИЦИНСКИХ СЕСТЕР В КЫРГЫЗСКОЙ РЕСПУБЛИКЕ.......................................................</w:t>
            </w:r>
          </w:p>
        </w:tc>
        <w:tc>
          <w:tcPr>
            <w:tcW w:w="1223" w:type="dxa"/>
          </w:tcPr>
          <w:p w:rsidR="00587434" w:rsidRDefault="00F808F0" w:rsidP="00EB2B2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10</w:t>
            </w:r>
            <w:r w:rsidR="00EB2B2E">
              <w:rPr>
                <w:rFonts w:ascii="Times New Roman" w:hAnsi="Times New Roman" w:cs="Times New Roman"/>
                <w:b/>
                <w:sz w:val="28"/>
                <w:szCs w:val="28"/>
              </w:rPr>
              <w:t>6</w:t>
            </w:r>
            <w:r>
              <w:rPr>
                <w:rFonts w:ascii="Times New Roman" w:hAnsi="Times New Roman" w:cs="Times New Roman"/>
                <w:b/>
                <w:sz w:val="28"/>
                <w:szCs w:val="28"/>
              </w:rPr>
              <w:t>-14</w:t>
            </w:r>
            <w:r w:rsidR="00EB2B2E">
              <w:rPr>
                <w:rFonts w:ascii="Times New Roman" w:hAnsi="Times New Roman" w:cs="Times New Roman"/>
                <w:b/>
                <w:sz w:val="28"/>
                <w:szCs w:val="28"/>
              </w:rPr>
              <w:t>8</w:t>
            </w:r>
          </w:p>
        </w:tc>
      </w:tr>
      <w:tr w:rsidR="00587434">
        <w:tc>
          <w:tcPr>
            <w:tcW w:w="8330" w:type="dxa"/>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 Сравнительный анализ программ по коммуникативным навыкам...................................................................................................</w:t>
            </w:r>
          </w:p>
        </w:tc>
        <w:tc>
          <w:tcPr>
            <w:tcW w:w="1223" w:type="dxa"/>
          </w:tcPr>
          <w:p w:rsidR="00587434" w:rsidRDefault="00F808F0" w:rsidP="00EB2B2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r w:rsidR="00EB2B2E">
              <w:rPr>
                <w:rFonts w:ascii="Times New Roman" w:hAnsi="Times New Roman" w:cs="Times New Roman"/>
                <w:sz w:val="28"/>
                <w:szCs w:val="28"/>
              </w:rPr>
              <w:t>6</w:t>
            </w:r>
            <w:r>
              <w:rPr>
                <w:rFonts w:ascii="Times New Roman" w:hAnsi="Times New Roman" w:cs="Times New Roman"/>
                <w:sz w:val="28"/>
                <w:szCs w:val="28"/>
              </w:rPr>
              <w:t>-11</w:t>
            </w:r>
            <w:r w:rsidR="00EB2B2E">
              <w:rPr>
                <w:rFonts w:ascii="Times New Roman" w:hAnsi="Times New Roman" w:cs="Times New Roman"/>
                <w:sz w:val="28"/>
                <w:szCs w:val="28"/>
              </w:rPr>
              <w:t>9</w:t>
            </w:r>
          </w:p>
        </w:tc>
      </w:tr>
      <w:tr w:rsidR="00587434">
        <w:trPr>
          <w:trHeight w:val="795"/>
        </w:trPr>
        <w:tc>
          <w:tcPr>
            <w:tcW w:w="8330" w:type="dxa"/>
          </w:tcPr>
          <w:p w:rsidR="00587434" w:rsidRDefault="00F808F0">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5.2 Эффективные коммуникации в улучшении качества сестринской помощи............................................................................</w:t>
            </w:r>
          </w:p>
        </w:tc>
        <w:tc>
          <w:tcPr>
            <w:tcW w:w="1223" w:type="dxa"/>
          </w:tcPr>
          <w:p w:rsidR="00587434" w:rsidRDefault="00F808F0" w:rsidP="00EB2B2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r w:rsidR="00EB2B2E">
              <w:rPr>
                <w:rFonts w:ascii="Times New Roman" w:hAnsi="Times New Roman" w:cs="Times New Roman"/>
                <w:sz w:val="28"/>
                <w:szCs w:val="28"/>
              </w:rPr>
              <w:t>9</w:t>
            </w:r>
            <w:r>
              <w:rPr>
                <w:rFonts w:ascii="Times New Roman" w:hAnsi="Times New Roman" w:cs="Times New Roman"/>
                <w:sz w:val="28"/>
                <w:szCs w:val="28"/>
              </w:rPr>
              <w:t>-12</w:t>
            </w:r>
            <w:r w:rsidR="00EB2B2E">
              <w:rPr>
                <w:rFonts w:ascii="Times New Roman" w:hAnsi="Times New Roman" w:cs="Times New Roman"/>
                <w:sz w:val="28"/>
                <w:szCs w:val="28"/>
              </w:rPr>
              <w:t>9</w:t>
            </w:r>
          </w:p>
        </w:tc>
      </w:tr>
      <w:tr w:rsidR="00587434">
        <w:trPr>
          <w:trHeight w:val="896"/>
        </w:trPr>
        <w:tc>
          <w:tcPr>
            <w:tcW w:w="8330" w:type="dxa"/>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5.3 </w:t>
            </w:r>
            <w:r>
              <w:rPr>
                <w:rFonts w:ascii="Times New Roman" w:hAnsi="Times New Roman" w:cs="Times New Roman"/>
                <w:bCs/>
                <w:sz w:val="28"/>
                <w:szCs w:val="28"/>
              </w:rPr>
              <w:t>Навыки межличностного общения в процессе подготовки медицинских сестер...............................................................................</w:t>
            </w:r>
          </w:p>
        </w:tc>
        <w:tc>
          <w:tcPr>
            <w:tcW w:w="1223" w:type="dxa"/>
          </w:tcPr>
          <w:p w:rsidR="00587434" w:rsidRDefault="00F808F0" w:rsidP="00EB2B2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r w:rsidR="00EB2B2E">
              <w:rPr>
                <w:rFonts w:ascii="Times New Roman" w:hAnsi="Times New Roman" w:cs="Times New Roman"/>
                <w:sz w:val="28"/>
                <w:szCs w:val="28"/>
              </w:rPr>
              <w:t>9</w:t>
            </w:r>
            <w:r>
              <w:rPr>
                <w:rFonts w:ascii="Times New Roman" w:hAnsi="Times New Roman" w:cs="Times New Roman"/>
                <w:sz w:val="28"/>
                <w:szCs w:val="28"/>
              </w:rPr>
              <w:t>-13</w:t>
            </w:r>
            <w:r w:rsidR="00EB2B2E">
              <w:rPr>
                <w:rFonts w:ascii="Times New Roman" w:hAnsi="Times New Roman" w:cs="Times New Roman"/>
                <w:sz w:val="28"/>
                <w:szCs w:val="28"/>
              </w:rPr>
              <w:t>5</w:t>
            </w:r>
          </w:p>
        </w:tc>
      </w:tr>
      <w:tr w:rsidR="00587434">
        <w:trPr>
          <w:trHeight w:val="735"/>
        </w:trPr>
        <w:tc>
          <w:tcPr>
            <w:tcW w:w="8330" w:type="dxa"/>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5.4 </w:t>
            </w:r>
            <w:r>
              <w:rPr>
                <w:rFonts w:ascii="Times New Roman" w:eastAsia="Calibri" w:hAnsi="Times New Roman" w:cs="Times New Roman"/>
                <w:color w:val="000000"/>
                <w:sz w:val="28"/>
                <w:szCs w:val="28"/>
              </w:rPr>
              <w:t>Организационные аспекты  системы подготовки медицинских сестер в Кыргызской Республике……………………………………...</w:t>
            </w:r>
          </w:p>
        </w:tc>
        <w:tc>
          <w:tcPr>
            <w:tcW w:w="1223" w:type="dxa"/>
          </w:tcPr>
          <w:p w:rsidR="00587434" w:rsidRDefault="00F808F0" w:rsidP="00EB2B2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w:t>
            </w:r>
            <w:r w:rsidR="00EB2B2E">
              <w:rPr>
                <w:rFonts w:ascii="Times New Roman" w:hAnsi="Times New Roman" w:cs="Times New Roman"/>
                <w:sz w:val="28"/>
                <w:szCs w:val="28"/>
              </w:rPr>
              <w:t>6</w:t>
            </w:r>
            <w:r>
              <w:rPr>
                <w:rFonts w:ascii="Times New Roman" w:hAnsi="Times New Roman" w:cs="Times New Roman"/>
                <w:sz w:val="28"/>
                <w:szCs w:val="28"/>
              </w:rPr>
              <w:t>-14</w:t>
            </w:r>
            <w:r w:rsidR="00EB2B2E">
              <w:rPr>
                <w:rFonts w:ascii="Times New Roman" w:hAnsi="Times New Roman" w:cs="Times New Roman"/>
                <w:sz w:val="28"/>
                <w:szCs w:val="28"/>
              </w:rPr>
              <w:t>8</w:t>
            </w:r>
          </w:p>
        </w:tc>
      </w:tr>
      <w:tr w:rsidR="00587434">
        <w:tc>
          <w:tcPr>
            <w:tcW w:w="8330" w:type="dxa"/>
          </w:tcPr>
          <w:p w:rsidR="00587434" w:rsidRDefault="00F808F0">
            <w:pPr>
              <w:spacing w:after="0" w:line="360" w:lineRule="auto"/>
              <w:rPr>
                <w:rFonts w:ascii="Times New Roman" w:hAnsi="Times New Roman" w:cs="Times New Roman"/>
                <w:b/>
                <w:sz w:val="28"/>
                <w:szCs w:val="28"/>
              </w:rPr>
            </w:pPr>
            <w:r>
              <w:rPr>
                <w:rFonts w:ascii="Times New Roman" w:hAnsi="Times New Roman" w:cs="Times New Roman"/>
                <w:b/>
                <w:sz w:val="28"/>
                <w:szCs w:val="28"/>
              </w:rPr>
              <w:t>ЗАКЛЮЧЕНИЕ</w:t>
            </w:r>
          </w:p>
        </w:tc>
        <w:tc>
          <w:tcPr>
            <w:tcW w:w="1223" w:type="dxa"/>
          </w:tcPr>
          <w:p w:rsidR="00587434" w:rsidRDefault="00F808F0" w:rsidP="00EB2B2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14</w:t>
            </w:r>
            <w:r w:rsidR="00EB2B2E">
              <w:rPr>
                <w:rFonts w:ascii="Times New Roman" w:hAnsi="Times New Roman" w:cs="Times New Roman"/>
                <w:b/>
                <w:sz w:val="28"/>
                <w:szCs w:val="28"/>
              </w:rPr>
              <w:t>9</w:t>
            </w:r>
            <w:r>
              <w:rPr>
                <w:rFonts w:ascii="Times New Roman" w:hAnsi="Times New Roman" w:cs="Times New Roman"/>
                <w:b/>
                <w:sz w:val="28"/>
                <w:szCs w:val="28"/>
              </w:rPr>
              <w:t>-14</w:t>
            </w:r>
            <w:r w:rsidR="00EB2B2E">
              <w:rPr>
                <w:rFonts w:ascii="Times New Roman" w:hAnsi="Times New Roman" w:cs="Times New Roman"/>
                <w:b/>
                <w:sz w:val="28"/>
                <w:szCs w:val="28"/>
              </w:rPr>
              <w:t>9</w:t>
            </w:r>
          </w:p>
        </w:tc>
      </w:tr>
      <w:tr w:rsidR="00587434">
        <w:tc>
          <w:tcPr>
            <w:tcW w:w="8330" w:type="dxa"/>
          </w:tcPr>
          <w:p w:rsidR="00587434" w:rsidRDefault="00F808F0">
            <w:pPr>
              <w:spacing w:after="0" w:line="360" w:lineRule="auto"/>
              <w:rPr>
                <w:rFonts w:ascii="Times New Roman" w:hAnsi="Times New Roman" w:cs="Times New Roman"/>
                <w:b/>
                <w:sz w:val="28"/>
                <w:szCs w:val="28"/>
              </w:rPr>
            </w:pPr>
            <w:r>
              <w:rPr>
                <w:rFonts w:ascii="Times New Roman" w:hAnsi="Times New Roman" w:cs="Times New Roman"/>
                <w:b/>
                <w:sz w:val="28"/>
                <w:szCs w:val="28"/>
              </w:rPr>
              <w:t>ПРАКТИЧЕСКИЕ РЕКОМЕНДАЦИИ</w:t>
            </w:r>
          </w:p>
        </w:tc>
        <w:tc>
          <w:tcPr>
            <w:tcW w:w="1223" w:type="dxa"/>
          </w:tcPr>
          <w:p w:rsidR="00587434" w:rsidRDefault="00EB2B2E" w:rsidP="00EB2B2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150</w:t>
            </w:r>
            <w:r w:rsidR="00F808F0">
              <w:rPr>
                <w:rFonts w:ascii="Times New Roman" w:hAnsi="Times New Roman" w:cs="Times New Roman"/>
                <w:b/>
                <w:sz w:val="28"/>
                <w:szCs w:val="28"/>
              </w:rPr>
              <w:t>-1</w:t>
            </w:r>
            <w:r>
              <w:rPr>
                <w:rFonts w:ascii="Times New Roman" w:hAnsi="Times New Roman" w:cs="Times New Roman"/>
                <w:b/>
                <w:sz w:val="28"/>
                <w:szCs w:val="28"/>
              </w:rPr>
              <w:t>50</w:t>
            </w:r>
          </w:p>
        </w:tc>
      </w:tr>
      <w:tr w:rsidR="00587434">
        <w:tc>
          <w:tcPr>
            <w:tcW w:w="8330" w:type="dxa"/>
          </w:tcPr>
          <w:p w:rsidR="00587434" w:rsidRDefault="00F808F0">
            <w:pPr>
              <w:spacing w:after="0" w:line="360" w:lineRule="auto"/>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p>
        </w:tc>
        <w:tc>
          <w:tcPr>
            <w:tcW w:w="1223" w:type="dxa"/>
          </w:tcPr>
          <w:p w:rsidR="00587434" w:rsidRDefault="00F808F0" w:rsidP="00EB2B2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00EB2B2E">
              <w:rPr>
                <w:rFonts w:ascii="Times New Roman" w:hAnsi="Times New Roman" w:cs="Times New Roman"/>
                <w:b/>
                <w:sz w:val="28"/>
                <w:szCs w:val="28"/>
              </w:rPr>
              <w:t>51</w:t>
            </w:r>
            <w:r>
              <w:rPr>
                <w:rFonts w:ascii="Times New Roman" w:hAnsi="Times New Roman" w:cs="Times New Roman"/>
                <w:b/>
                <w:sz w:val="28"/>
                <w:szCs w:val="28"/>
              </w:rPr>
              <w:t>-1</w:t>
            </w:r>
            <w:r w:rsidR="00EB2B2E">
              <w:rPr>
                <w:rFonts w:ascii="Times New Roman" w:hAnsi="Times New Roman" w:cs="Times New Roman"/>
                <w:b/>
                <w:sz w:val="28"/>
                <w:szCs w:val="28"/>
              </w:rPr>
              <w:t>70</w:t>
            </w:r>
          </w:p>
        </w:tc>
      </w:tr>
      <w:tr w:rsidR="00587434">
        <w:tc>
          <w:tcPr>
            <w:tcW w:w="8330" w:type="dxa"/>
          </w:tcPr>
          <w:p w:rsidR="00587434" w:rsidRDefault="00F808F0">
            <w:pPr>
              <w:spacing w:after="0" w:line="360" w:lineRule="auto"/>
              <w:rPr>
                <w:rFonts w:ascii="Times New Roman" w:hAnsi="Times New Roman" w:cs="Times New Roman"/>
                <w:b/>
                <w:sz w:val="28"/>
                <w:szCs w:val="28"/>
              </w:rPr>
            </w:pPr>
            <w:r>
              <w:rPr>
                <w:rFonts w:ascii="Times New Roman" w:hAnsi="Times New Roman" w:cs="Times New Roman"/>
                <w:b/>
                <w:sz w:val="28"/>
                <w:szCs w:val="28"/>
              </w:rPr>
              <w:t>ПРИЛОЖЕНИЯ</w:t>
            </w:r>
          </w:p>
        </w:tc>
        <w:tc>
          <w:tcPr>
            <w:tcW w:w="1223" w:type="dxa"/>
          </w:tcPr>
          <w:p w:rsidR="00587434" w:rsidRDefault="00F808F0" w:rsidP="00EB2B2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00EB2B2E">
              <w:rPr>
                <w:rFonts w:ascii="Times New Roman" w:hAnsi="Times New Roman" w:cs="Times New Roman"/>
                <w:b/>
                <w:sz w:val="28"/>
                <w:szCs w:val="28"/>
              </w:rPr>
              <w:t>71</w:t>
            </w:r>
            <w:r>
              <w:rPr>
                <w:rFonts w:ascii="Times New Roman" w:hAnsi="Times New Roman" w:cs="Times New Roman"/>
                <w:b/>
                <w:sz w:val="28"/>
                <w:szCs w:val="28"/>
              </w:rPr>
              <w:t>-1</w:t>
            </w:r>
            <w:r w:rsidR="00EB2B2E">
              <w:rPr>
                <w:rFonts w:ascii="Times New Roman" w:hAnsi="Times New Roman" w:cs="Times New Roman"/>
                <w:b/>
                <w:sz w:val="28"/>
                <w:szCs w:val="28"/>
              </w:rPr>
              <w:t>92</w:t>
            </w:r>
          </w:p>
        </w:tc>
      </w:tr>
    </w:tbl>
    <w:p w:rsidR="00587434" w:rsidRDefault="00587434"/>
    <w:p w:rsidR="00587434" w:rsidRDefault="00587434"/>
    <w:p w:rsidR="00587434" w:rsidRDefault="00587434"/>
    <w:p w:rsidR="00587434" w:rsidRDefault="00587434"/>
    <w:p w:rsidR="00587434" w:rsidRDefault="00587434"/>
    <w:p w:rsidR="00587434" w:rsidRDefault="00587434"/>
    <w:p w:rsidR="00587434" w:rsidRDefault="00587434"/>
    <w:p w:rsidR="00587434" w:rsidRDefault="00587434"/>
    <w:p w:rsidR="00587434" w:rsidRDefault="00587434"/>
    <w:p w:rsidR="00587434" w:rsidRDefault="00F808F0">
      <w:pPr>
        <w:pStyle w:val="2"/>
        <w:spacing w:before="0" w:line="240" w:lineRule="auto"/>
        <w:ind w:firstLine="900"/>
        <w:jc w:val="center"/>
        <w:rPr>
          <w:rFonts w:ascii="Times New Roman" w:hAnsi="Times New Roman" w:cs="Times New Roman"/>
          <w:color w:val="auto"/>
          <w:sz w:val="32"/>
          <w:szCs w:val="32"/>
        </w:rPr>
      </w:pPr>
      <w:r>
        <w:rPr>
          <w:rFonts w:ascii="Times New Roman" w:hAnsi="Times New Roman" w:cs="Times New Roman"/>
          <w:color w:val="auto"/>
          <w:sz w:val="32"/>
          <w:szCs w:val="32"/>
        </w:rPr>
        <w:lastRenderedPageBreak/>
        <w:t>ПЕРЕЧЕНЬ СОКРАЩЕНИЙ И ОБОЗНАЧЕНИЙ</w:t>
      </w:r>
    </w:p>
    <w:p w:rsidR="00587434" w:rsidRDefault="00587434"/>
    <w:p w:rsidR="00587434" w:rsidRDefault="00587434"/>
    <w:tbl>
      <w:tblPr>
        <w:tblStyle w:val="af"/>
        <w:tblW w:w="0" w:type="auto"/>
        <w:tblLook w:val="04A0" w:firstRow="1" w:lastRow="0" w:firstColumn="1" w:lastColumn="0" w:noHBand="0" w:noVBand="1"/>
      </w:tblPr>
      <w:tblGrid>
        <w:gridCol w:w="1668"/>
        <w:gridCol w:w="7960"/>
      </w:tblGrid>
      <w:tr w:rsidR="00587434">
        <w:tc>
          <w:tcPr>
            <w:tcW w:w="1668" w:type="dxa"/>
          </w:tcPr>
          <w:p w:rsidR="00587434" w:rsidRDefault="00F808F0">
            <w:pPr>
              <w:pStyle w:val="2"/>
              <w:spacing w:before="0" w:line="360" w:lineRule="auto"/>
              <w:jc w:val="center"/>
              <w:rPr>
                <w:rFonts w:ascii="Times New Roman" w:eastAsia="Calibri" w:hAnsi="Times New Roman" w:cs="Times New Roman"/>
                <w:b w:val="0"/>
                <w:bCs w:val="0"/>
                <w:color w:val="000000"/>
                <w:sz w:val="28"/>
                <w:szCs w:val="28"/>
              </w:rPr>
            </w:pPr>
            <w:r>
              <w:rPr>
                <w:rFonts w:ascii="Times New Roman" w:eastAsia="Calibri" w:hAnsi="Times New Roman" w:cs="Times New Roman"/>
                <w:b w:val="0"/>
                <w:bCs w:val="0"/>
                <w:color w:val="000000"/>
                <w:sz w:val="28"/>
                <w:szCs w:val="28"/>
              </w:rPr>
              <w:t>ВОЗ</w:t>
            </w:r>
          </w:p>
        </w:tc>
        <w:tc>
          <w:tcPr>
            <w:tcW w:w="7960" w:type="dxa"/>
          </w:tcPr>
          <w:p w:rsidR="00587434" w:rsidRDefault="00F808F0">
            <w:pPr>
              <w:pStyle w:val="2"/>
              <w:spacing w:before="0" w:line="360" w:lineRule="auto"/>
              <w:jc w:val="both"/>
              <w:rPr>
                <w:rFonts w:ascii="Times New Roman" w:eastAsia="Calibri" w:hAnsi="Times New Roman" w:cs="Times New Roman"/>
                <w:b w:val="0"/>
                <w:bCs w:val="0"/>
                <w:color w:val="000000"/>
                <w:sz w:val="28"/>
                <w:szCs w:val="28"/>
              </w:rPr>
            </w:pPr>
            <w:r>
              <w:rPr>
                <w:rFonts w:ascii="Times New Roman" w:eastAsia="Calibri" w:hAnsi="Times New Roman" w:cs="Times New Roman"/>
                <w:b w:val="0"/>
                <w:bCs w:val="0"/>
                <w:color w:val="000000"/>
                <w:sz w:val="28"/>
                <w:szCs w:val="28"/>
              </w:rPr>
              <w:t>Всемирная организация здравоохранения</w:t>
            </w:r>
          </w:p>
        </w:tc>
      </w:tr>
      <w:tr w:rsidR="00587434">
        <w:tc>
          <w:tcPr>
            <w:tcW w:w="1668" w:type="dxa"/>
          </w:tcPr>
          <w:p w:rsidR="00587434" w:rsidRDefault="00F808F0">
            <w:pPr>
              <w:pStyle w:val="2"/>
              <w:spacing w:before="0" w:line="360" w:lineRule="auto"/>
              <w:jc w:val="center"/>
              <w:rPr>
                <w:rFonts w:ascii="Times New Roman" w:eastAsia="Calibri" w:hAnsi="Times New Roman" w:cs="Times New Roman"/>
                <w:b w:val="0"/>
                <w:bCs w:val="0"/>
                <w:color w:val="000000"/>
                <w:sz w:val="28"/>
                <w:szCs w:val="28"/>
              </w:rPr>
            </w:pPr>
            <w:r>
              <w:rPr>
                <w:rFonts w:ascii="Times New Roman" w:eastAsia="Calibri" w:hAnsi="Times New Roman" w:cs="Times New Roman"/>
                <w:b w:val="0"/>
                <w:bCs w:val="0"/>
                <w:color w:val="000000"/>
                <w:sz w:val="28"/>
                <w:szCs w:val="28"/>
              </w:rPr>
              <w:t>ГОС</w:t>
            </w:r>
          </w:p>
        </w:tc>
        <w:tc>
          <w:tcPr>
            <w:tcW w:w="7960" w:type="dxa"/>
          </w:tcPr>
          <w:p w:rsidR="00587434" w:rsidRDefault="00F808F0">
            <w:pPr>
              <w:pStyle w:val="2"/>
              <w:spacing w:before="0" w:line="360" w:lineRule="auto"/>
              <w:jc w:val="both"/>
              <w:rPr>
                <w:rFonts w:ascii="Times New Roman" w:eastAsia="Calibri" w:hAnsi="Times New Roman" w:cs="Times New Roman"/>
                <w:b w:val="0"/>
                <w:bCs w:val="0"/>
                <w:color w:val="000000"/>
                <w:sz w:val="28"/>
                <w:szCs w:val="28"/>
              </w:rPr>
            </w:pPr>
            <w:r>
              <w:rPr>
                <w:rFonts w:ascii="Times New Roman" w:eastAsia="Calibri" w:hAnsi="Times New Roman" w:cs="Times New Roman"/>
                <w:b w:val="0"/>
                <w:bCs w:val="0"/>
                <w:color w:val="000000"/>
                <w:sz w:val="28"/>
                <w:szCs w:val="28"/>
              </w:rPr>
              <w:t>Государственный образовательный стандарт</w:t>
            </w:r>
          </w:p>
        </w:tc>
      </w:tr>
      <w:tr w:rsidR="00587434">
        <w:tc>
          <w:tcPr>
            <w:tcW w:w="1668" w:type="dxa"/>
            <w:shd w:val="clear" w:color="auto" w:fill="auto"/>
          </w:tcPr>
          <w:p w:rsidR="00587434" w:rsidRDefault="00F808F0">
            <w:pPr>
              <w:pStyle w:val="2"/>
              <w:spacing w:before="0" w:line="360" w:lineRule="auto"/>
              <w:jc w:val="center"/>
              <w:rPr>
                <w:rFonts w:ascii="Times New Roman" w:eastAsia="Calibri" w:hAnsi="Times New Roman" w:cs="Times New Roman"/>
                <w:b w:val="0"/>
                <w:bCs w:val="0"/>
                <w:color w:val="000000"/>
                <w:sz w:val="28"/>
                <w:szCs w:val="28"/>
              </w:rPr>
            </w:pPr>
            <w:r>
              <w:rPr>
                <w:rFonts w:ascii="Times New Roman" w:eastAsia="Calibri" w:hAnsi="Times New Roman" w:cs="Times New Roman"/>
                <w:b w:val="0"/>
                <w:bCs w:val="0"/>
                <w:color w:val="000000"/>
                <w:sz w:val="28"/>
                <w:szCs w:val="28"/>
              </w:rPr>
              <w:t>ЖАГУ</w:t>
            </w:r>
          </w:p>
        </w:tc>
        <w:tc>
          <w:tcPr>
            <w:tcW w:w="7960" w:type="dxa"/>
            <w:shd w:val="clear" w:color="auto" w:fill="auto"/>
          </w:tcPr>
          <w:p w:rsidR="00587434" w:rsidRDefault="00F808F0">
            <w:pPr>
              <w:pStyle w:val="2"/>
              <w:spacing w:before="0" w:line="360" w:lineRule="auto"/>
              <w:jc w:val="both"/>
              <w:rPr>
                <w:rFonts w:ascii="Times New Roman" w:eastAsia="Calibri" w:hAnsi="Times New Roman" w:cs="Times New Roman"/>
                <w:b w:val="0"/>
                <w:bCs w:val="0"/>
                <w:color w:val="000000"/>
                <w:sz w:val="28"/>
                <w:szCs w:val="28"/>
              </w:rPr>
            </w:pPr>
            <w:r>
              <w:rPr>
                <w:rFonts w:ascii="Times New Roman" w:eastAsia="Calibri" w:hAnsi="Times New Roman" w:cs="Times New Roman"/>
                <w:b w:val="0"/>
                <w:bCs w:val="0"/>
                <w:color w:val="000000"/>
                <w:sz w:val="28"/>
                <w:szCs w:val="28"/>
              </w:rPr>
              <w:t>Жалал-Абадский государственный университет</w:t>
            </w:r>
          </w:p>
        </w:tc>
      </w:tr>
      <w:tr w:rsidR="00587434">
        <w:tc>
          <w:tcPr>
            <w:tcW w:w="1668" w:type="dxa"/>
            <w:shd w:val="clear" w:color="auto" w:fill="auto"/>
          </w:tcPr>
          <w:p w:rsidR="00587434" w:rsidRDefault="00F808F0">
            <w:pPr>
              <w:pStyle w:val="2"/>
              <w:spacing w:before="0" w:line="360" w:lineRule="auto"/>
              <w:jc w:val="center"/>
              <w:rPr>
                <w:rFonts w:ascii="Times New Roman" w:eastAsia="Calibri" w:hAnsi="Times New Roman" w:cs="Times New Roman"/>
                <w:b w:val="0"/>
                <w:bCs w:val="0"/>
                <w:color w:val="000000"/>
                <w:sz w:val="28"/>
                <w:szCs w:val="28"/>
              </w:rPr>
            </w:pPr>
            <w:r>
              <w:rPr>
                <w:rFonts w:ascii="Times New Roman" w:eastAsia="Calibri" w:hAnsi="Times New Roman" w:cs="Times New Roman"/>
                <w:b w:val="0"/>
                <w:bCs w:val="0"/>
                <w:color w:val="000000"/>
                <w:sz w:val="28"/>
                <w:szCs w:val="28"/>
              </w:rPr>
              <w:t>ИСИТО</w:t>
            </w:r>
          </w:p>
        </w:tc>
        <w:tc>
          <w:tcPr>
            <w:tcW w:w="7960" w:type="dxa"/>
            <w:shd w:val="clear" w:color="auto" w:fill="auto"/>
          </w:tcPr>
          <w:p w:rsidR="00587434" w:rsidRDefault="00F808F0">
            <w:pPr>
              <w:pStyle w:val="2"/>
              <w:spacing w:before="0" w:line="360" w:lineRule="auto"/>
              <w:jc w:val="both"/>
              <w:rPr>
                <w:rFonts w:ascii="Times New Roman" w:eastAsia="Calibri" w:hAnsi="Times New Roman" w:cs="Times New Roman"/>
                <w:b w:val="0"/>
                <w:bCs w:val="0"/>
                <w:color w:val="auto"/>
                <w:sz w:val="28"/>
                <w:szCs w:val="28"/>
              </w:rPr>
            </w:pPr>
            <w:r>
              <w:rPr>
                <w:rFonts w:ascii="Times New Roman" w:eastAsia="Arial" w:hAnsi="Times New Roman" w:cs="Times New Roman"/>
                <w:b w:val="0"/>
                <w:bCs w:val="0"/>
                <w:color w:val="auto"/>
                <w:sz w:val="28"/>
                <w:szCs w:val="28"/>
                <w:shd w:val="clear" w:color="auto" w:fill="FFFFFF"/>
              </w:rPr>
              <w:t>Институт современных информационных технологий в образовании</w:t>
            </w:r>
          </w:p>
        </w:tc>
      </w:tr>
      <w:tr w:rsidR="00587434">
        <w:tc>
          <w:tcPr>
            <w:tcW w:w="1668" w:type="dxa"/>
            <w:shd w:val="clear" w:color="auto" w:fill="auto"/>
          </w:tcPr>
          <w:p w:rsidR="00587434" w:rsidRDefault="00F808F0">
            <w:pPr>
              <w:pStyle w:val="2"/>
              <w:spacing w:before="0" w:line="360" w:lineRule="auto"/>
              <w:jc w:val="center"/>
              <w:rPr>
                <w:rFonts w:ascii="Times New Roman" w:eastAsia="Calibri" w:hAnsi="Times New Roman" w:cs="Times New Roman"/>
                <w:b w:val="0"/>
                <w:bCs w:val="0"/>
                <w:color w:val="000000"/>
                <w:sz w:val="28"/>
                <w:szCs w:val="28"/>
              </w:rPr>
            </w:pPr>
            <w:r>
              <w:rPr>
                <w:rFonts w:ascii="Times New Roman" w:eastAsia="Calibri" w:hAnsi="Times New Roman" w:cs="Times New Roman"/>
                <w:b w:val="0"/>
                <w:bCs w:val="0"/>
                <w:color w:val="000000"/>
                <w:sz w:val="28"/>
                <w:szCs w:val="28"/>
              </w:rPr>
              <w:t xml:space="preserve">КГМА </w:t>
            </w:r>
          </w:p>
        </w:tc>
        <w:tc>
          <w:tcPr>
            <w:tcW w:w="7960" w:type="dxa"/>
            <w:shd w:val="clear" w:color="auto" w:fill="auto"/>
          </w:tcPr>
          <w:p w:rsidR="00587434" w:rsidRDefault="00F808F0">
            <w:pPr>
              <w:pStyle w:val="2"/>
              <w:spacing w:before="0" w:line="360" w:lineRule="auto"/>
              <w:jc w:val="both"/>
              <w:rPr>
                <w:rFonts w:ascii="Times New Roman" w:eastAsia="Arial" w:hAnsi="Times New Roman" w:cs="Times New Roman"/>
                <w:b w:val="0"/>
                <w:bCs w:val="0"/>
                <w:color w:val="auto"/>
                <w:sz w:val="28"/>
                <w:szCs w:val="28"/>
                <w:shd w:val="clear" w:color="auto" w:fill="FFFFFF"/>
              </w:rPr>
            </w:pPr>
            <w:r>
              <w:rPr>
                <w:rFonts w:ascii="Times New Roman" w:eastAsia="Arial" w:hAnsi="Times New Roman" w:cs="Times New Roman"/>
                <w:b w:val="0"/>
                <w:bCs w:val="0"/>
                <w:color w:val="auto"/>
                <w:sz w:val="28"/>
                <w:szCs w:val="28"/>
                <w:shd w:val="clear" w:color="auto" w:fill="FFFFFF"/>
              </w:rPr>
              <w:t>Кыргызская государственная медицинская академия</w:t>
            </w:r>
          </w:p>
        </w:tc>
      </w:tr>
      <w:tr w:rsidR="00587434">
        <w:tc>
          <w:tcPr>
            <w:tcW w:w="1668" w:type="dxa"/>
            <w:shd w:val="clear" w:color="auto" w:fill="auto"/>
          </w:tcPr>
          <w:p w:rsidR="00587434" w:rsidRDefault="00F808F0">
            <w:pPr>
              <w:pStyle w:val="2"/>
              <w:spacing w:before="0" w:line="360" w:lineRule="auto"/>
              <w:jc w:val="center"/>
              <w:rPr>
                <w:rFonts w:ascii="Times New Roman" w:eastAsia="Calibri" w:hAnsi="Times New Roman" w:cs="Times New Roman"/>
                <w:color w:val="000000"/>
                <w:sz w:val="32"/>
                <w:szCs w:val="32"/>
              </w:rPr>
            </w:pPr>
            <w:r>
              <w:rPr>
                <w:rFonts w:ascii="Times New Roman" w:eastAsia="Calibri" w:hAnsi="Times New Roman" w:cs="Times New Roman"/>
                <w:b w:val="0"/>
                <w:bCs w:val="0"/>
                <w:color w:val="000000"/>
                <w:sz w:val="28"/>
                <w:szCs w:val="28"/>
              </w:rPr>
              <w:t>К</w:t>
            </w:r>
            <w:r>
              <w:rPr>
                <w:rFonts w:ascii="Times New Roman" w:eastAsia="Calibri" w:hAnsi="Times New Roman" w:cs="Times New Roman"/>
                <w:b w:val="0"/>
                <w:bCs w:val="0"/>
                <w:color w:val="000000"/>
                <w:sz w:val="28"/>
                <w:szCs w:val="28"/>
                <w:lang w:val="ky-KG"/>
              </w:rPr>
              <w:t>У</w:t>
            </w:r>
            <w:r>
              <w:rPr>
                <w:rFonts w:ascii="Times New Roman" w:eastAsia="Calibri" w:hAnsi="Times New Roman" w:cs="Times New Roman"/>
                <w:b w:val="0"/>
                <w:bCs w:val="0"/>
                <w:color w:val="000000"/>
                <w:sz w:val="28"/>
                <w:szCs w:val="28"/>
              </w:rPr>
              <w:t>У</w:t>
            </w:r>
          </w:p>
        </w:tc>
        <w:tc>
          <w:tcPr>
            <w:tcW w:w="7960" w:type="dxa"/>
            <w:shd w:val="clear" w:color="auto" w:fill="auto"/>
          </w:tcPr>
          <w:p w:rsidR="00587434" w:rsidRDefault="00F808F0">
            <w:pPr>
              <w:pStyle w:val="2"/>
              <w:spacing w:before="0" w:line="360" w:lineRule="auto"/>
              <w:jc w:val="both"/>
              <w:rPr>
                <w:rFonts w:ascii="Times New Roman" w:eastAsia="Calibri" w:hAnsi="Times New Roman" w:cs="Times New Roman"/>
                <w:color w:val="000000"/>
                <w:sz w:val="32"/>
                <w:szCs w:val="32"/>
                <w:lang w:val="ky-KG"/>
              </w:rPr>
            </w:pPr>
            <w:r>
              <w:rPr>
                <w:rFonts w:ascii="Times New Roman" w:eastAsia="Calibri" w:hAnsi="Times New Roman" w:cs="Times New Roman"/>
                <w:b w:val="0"/>
                <w:bCs w:val="0"/>
                <w:color w:val="000000"/>
                <w:sz w:val="28"/>
                <w:szCs w:val="28"/>
              </w:rPr>
              <w:t>Кыргызско-Узбекский университет</w:t>
            </w:r>
          </w:p>
        </w:tc>
      </w:tr>
      <w:tr w:rsidR="00587434">
        <w:trPr>
          <w:trHeight w:val="442"/>
        </w:trPr>
        <w:tc>
          <w:tcPr>
            <w:tcW w:w="1668" w:type="dxa"/>
          </w:tcPr>
          <w:p w:rsidR="00587434" w:rsidRDefault="00F808F0">
            <w:pPr>
              <w:pStyle w:val="2"/>
              <w:spacing w:before="0" w:line="360" w:lineRule="auto"/>
              <w:jc w:val="center"/>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МЛО</w:t>
            </w:r>
          </w:p>
        </w:tc>
        <w:tc>
          <w:tcPr>
            <w:tcW w:w="7960" w:type="dxa"/>
          </w:tcPr>
          <w:p w:rsidR="00587434" w:rsidRDefault="00F808F0">
            <w:pPr>
              <w:pStyle w:val="2"/>
              <w:spacing w:before="0" w:line="360" w:lineRule="auto"/>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Межличностное общение</w:t>
            </w:r>
          </w:p>
        </w:tc>
      </w:tr>
      <w:tr w:rsidR="00587434">
        <w:tc>
          <w:tcPr>
            <w:tcW w:w="1668" w:type="dxa"/>
            <w:shd w:val="clear" w:color="auto" w:fill="auto"/>
          </w:tcPr>
          <w:p w:rsidR="00587434" w:rsidRDefault="00F808F0">
            <w:pPr>
              <w:pStyle w:val="2"/>
              <w:spacing w:before="0" w:line="360" w:lineRule="auto"/>
              <w:jc w:val="center"/>
              <w:rPr>
                <w:rFonts w:ascii="Times New Roman" w:eastAsia="Calibri" w:hAnsi="Times New Roman" w:cs="Times New Roman"/>
                <w:b w:val="0"/>
                <w:bCs w:val="0"/>
                <w:color w:val="000000"/>
                <w:sz w:val="28"/>
                <w:szCs w:val="28"/>
              </w:rPr>
            </w:pPr>
            <w:r>
              <w:rPr>
                <w:rFonts w:ascii="Times New Roman" w:eastAsia="sans-serif" w:hAnsi="Times New Roman" w:cs="Times New Roman"/>
                <w:b w:val="0"/>
                <w:bCs w:val="0"/>
                <w:color w:val="000000"/>
                <w:sz w:val="28"/>
                <w:szCs w:val="28"/>
              </w:rPr>
              <w:t>НРК</w:t>
            </w:r>
          </w:p>
        </w:tc>
        <w:tc>
          <w:tcPr>
            <w:tcW w:w="7960" w:type="dxa"/>
            <w:shd w:val="clear" w:color="auto" w:fill="auto"/>
          </w:tcPr>
          <w:p w:rsidR="00587434" w:rsidRDefault="00F808F0">
            <w:pPr>
              <w:pStyle w:val="2"/>
              <w:spacing w:before="0" w:line="360" w:lineRule="auto"/>
              <w:jc w:val="both"/>
              <w:rPr>
                <w:rFonts w:ascii="Times New Roman" w:eastAsia="Calibri" w:hAnsi="Times New Roman" w:cs="Times New Roman"/>
                <w:b w:val="0"/>
                <w:bCs w:val="0"/>
                <w:color w:val="000000"/>
                <w:sz w:val="28"/>
                <w:szCs w:val="28"/>
              </w:rPr>
            </w:pPr>
            <w:r>
              <w:rPr>
                <w:rFonts w:ascii="Times New Roman" w:eastAsia="sans-serif" w:hAnsi="Times New Roman" w:cs="Times New Roman"/>
                <w:b w:val="0"/>
                <w:bCs w:val="0"/>
                <w:color w:val="000000"/>
                <w:sz w:val="28"/>
                <w:szCs w:val="28"/>
              </w:rPr>
              <w:t xml:space="preserve">Национальной рамки квалификаций  </w:t>
            </w:r>
          </w:p>
        </w:tc>
      </w:tr>
      <w:tr w:rsidR="00587434">
        <w:tc>
          <w:tcPr>
            <w:tcW w:w="1668" w:type="dxa"/>
            <w:shd w:val="clear" w:color="auto" w:fill="auto"/>
          </w:tcPr>
          <w:p w:rsidR="00587434" w:rsidRDefault="00F808F0">
            <w:pPr>
              <w:pStyle w:val="2"/>
              <w:spacing w:before="0" w:line="360" w:lineRule="auto"/>
              <w:jc w:val="center"/>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ОшГУ</w:t>
            </w:r>
          </w:p>
        </w:tc>
        <w:tc>
          <w:tcPr>
            <w:tcW w:w="7960" w:type="dxa"/>
            <w:shd w:val="clear" w:color="auto" w:fill="auto"/>
          </w:tcPr>
          <w:p w:rsidR="00587434" w:rsidRDefault="00F808F0">
            <w:pPr>
              <w:pStyle w:val="2"/>
              <w:spacing w:before="0" w:line="360" w:lineRule="auto"/>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Ошский государственный университет</w:t>
            </w:r>
          </w:p>
        </w:tc>
      </w:tr>
      <w:tr w:rsidR="00587434">
        <w:tc>
          <w:tcPr>
            <w:tcW w:w="1668" w:type="dxa"/>
            <w:shd w:val="clear" w:color="auto" w:fill="auto"/>
          </w:tcPr>
          <w:p w:rsidR="00587434" w:rsidRDefault="00F808F0">
            <w:pPr>
              <w:pStyle w:val="2"/>
              <w:spacing w:before="0" w:line="360" w:lineRule="auto"/>
              <w:jc w:val="center"/>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ПМСП</w:t>
            </w:r>
          </w:p>
        </w:tc>
        <w:tc>
          <w:tcPr>
            <w:tcW w:w="7960" w:type="dxa"/>
            <w:shd w:val="clear" w:color="auto" w:fill="auto"/>
          </w:tcPr>
          <w:p w:rsidR="00587434" w:rsidRDefault="00F808F0">
            <w:pPr>
              <w:pStyle w:val="2"/>
              <w:spacing w:before="0" w:line="360" w:lineRule="auto"/>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Первичная медико-санитарная помощь</w:t>
            </w:r>
          </w:p>
        </w:tc>
      </w:tr>
      <w:tr w:rsidR="00587434">
        <w:tc>
          <w:tcPr>
            <w:tcW w:w="1668" w:type="dxa"/>
            <w:shd w:val="clear" w:color="auto" w:fill="auto"/>
          </w:tcPr>
          <w:p w:rsidR="00587434" w:rsidRDefault="00F808F0">
            <w:pPr>
              <w:pStyle w:val="2"/>
              <w:spacing w:before="0" w:line="360" w:lineRule="auto"/>
              <w:jc w:val="center"/>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СПО</w:t>
            </w:r>
          </w:p>
        </w:tc>
        <w:tc>
          <w:tcPr>
            <w:tcW w:w="7960" w:type="dxa"/>
            <w:shd w:val="clear" w:color="auto" w:fill="auto"/>
          </w:tcPr>
          <w:p w:rsidR="00587434" w:rsidRDefault="00F808F0">
            <w:pPr>
              <w:pStyle w:val="2"/>
              <w:spacing w:before="0" w:line="360" w:lineRule="auto"/>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Среднее профессиональной образование</w:t>
            </w:r>
          </w:p>
        </w:tc>
      </w:tr>
      <w:tr w:rsidR="00587434">
        <w:tc>
          <w:tcPr>
            <w:tcW w:w="1668" w:type="dxa"/>
            <w:shd w:val="clear" w:color="auto" w:fill="auto"/>
          </w:tcPr>
          <w:p w:rsidR="00587434" w:rsidRDefault="00F808F0">
            <w:pPr>
              <w:pStyle w:val="2"/>
              <w:spacing w:before="0" w:line="360" w:lineRule="auto"/>
              <w:jc w:val="center"/>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ССД</w:t>
            </w:r>
          </w:p>
        </w:tc>
        <w:tc>
          <w:tcPr>
            <w:tcW w:w="7960" w:type="dxa"/>
            <w:shd w:val="clear" w:color="auto" w:fill="auto"/>
          </w:tcPr>
          <w:p w:rsidR="00587434" w:rsidRDefault="00F808F0">
            <w:pPr>
              <w:pStyle w:val="2"/>
              <w:spacing w:before="0" w:line="360" w:lineRule="auto"/>
              <w:rPr>
                <w:rFonts w:ascii="Times New Roman" w:eastAsia="Calibri" w:hAnsi="Times New Roman" w:cs="Times New Roman"/>
                <w:b w:val="0"/>
                <w:bCs w:val="0"/>
                <w:color w:val="auto"/>
                <w:sz w:val="28"/>
                <w:szCs w:val="28"/>
              </w:rPr>
            </w:pPr>
            <w:r>
              <w:rPr>
                <w:rFonts w:ascii="Times New Roman" w:eastAsia="Calibri" w:hAnsi="Times New Roman" w:cs="Times New Roman"/>
                <w:b w:val="0"/>
                <w:bCs w:val="0"/>
                <w:color w:val="auto"/>
                <w:sz w:val="28"/>
                <w:szCs w:val="28"/>
              </w:rPr>
              <w:t xml:space="preserve">Специалисты сестринского дела </w:t>
            </w:r>
          </w:p>
        </w:tc>
      </w:tr>
      <w:tr w:rsidR="00587434">
        <w:tc>
          <w:tcPr>
            <w:tcW w:w="1668" w:type="dxa"/>
            <w:shd w:val="clear" w:color="auto" w:fill="auto"/>
          </w:tcPr>
          <w:p w:rsidR="00587434" w:rsidRDefault="00F808F0">
            <w:pPr>
              <w:pStyle w:val="2"/>
              <w:spacing w:before="0" w:line="360" w:lineRule="auto"/>
              <w:jc w:val="center"/>
              <w:rPr>
                <w:rFonts w:ascii="Times New Roman" w:eastAsia="Calibri" w:hAnsi="Times New Roman" w:cs="Times New Roman"/>
                <w:b w:val="0"/>
                <w:bCs w:val="0"/>
                <w:color w:val="000000"/>
                <w:sz w:val="28"/>
                <w:szCs w:val="28"/>
              </w:rPr>
            </w:pPr>
            <w:r>
              <w:rPr>
                <w:rFonts w:ascii="Times New Roman" w:eastAsia="Calibri" w:hAnsi="Times New Roman" w:cs="Times New Roman"/>
                <w:b w:val="0"/>
                <w:bCs w:val="0"/>
                <w:color w:val="000000"/>
                <w:sz w:val="28"/>
                <w:szCs w:val="28"/>
                <w:lang w:val="en-US"/>
              </w:rPr>
              <w:t>COVID</w:t>
            </w:r>
            <w:r>
              <w:rPr>
                <w:rFonts w:ascii="Times New Roman" w:eastAsia="Calibri" w:hAnsi="Times New Roman" w:cs="Times New Roman"/>
                <w:b w:val="0"/>
                <w:bCs w:val="0"/>
                <w:color w:val="000000"/>
                <w:sz w:val="28"/>
                <w:szCs w:val="28"/>
              </w:rPr>
              <w:t>-19</w:t>
            </w:r>
          </w:p>
        </w:tc>
        <w:tc>
          <w:tcPr>
            <w:tcW w:w="7960" w:type="dxa"/>
            <w:shd w:val="clear" w:color="auto" w:fill="auto"/>
          </w:tcPr>
          <w:p w:rsidR="00587434" w:rsidRDefault="00F808F0">
            <w:pPr>
              <w:pStyle w:val="2"/>
              <w:spacing w:before="0" w:line="360" w:lineRule="auto"/>
              <w:jc w:val="both"/>
              <w:rPr>
                <w:rFonts w:ascii="Times New Roman" w:eastAsia="Calibri" w:hAnsi="Times New Roman" w:cs="Times New Roman"/>
                <w:b w:val="0"/>
                <w:bCs w:val="0"/>
                <w:color w:val="000000"/>
                <w:sz w:val="28"/>
                <w:szCs w:val="28"/>
              </w:rPr>
            </w:pPr>
            <w:r>
              <w:rPr>
                <w:rFonts w:ascii="Times New Roman" w:eastAsia="Calibri" w:hAnsi="Times New Roman" w:cs="Times New Roman"/>
                <w:b w:val="0"/>
                <w:bCs w:val="0"/>
                <w:color w:val="000000"/>
                <w:sz w:val="28"/>
                <w:szCs w:val="28"/>
              </w:rPr>
              <w:t>Коронавирусная инфекция</w:t>
            </w:r>
          </w:p>
        </w:tc>
      </w:tr>
    </w:tbl>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pStyle w:val="2"/>
        <w:spacing w:before="0" w:line="240" w:lineRule="auto"/>
        <w:ind w:firstLine="900"/>
        <w:jc w:val="center"/>
        <w:rPr>
          <w:rFonts w:ascii="Times New Roman" w:eastAsia="Calibri" w:hAnsi="Times New Roman" w:cs="Times New Roman"/>
          <w:color w:val="000000"/>
          <w:sz w:val="32"/>
          <w:szCs w:val="32"/>
        </w:rPr>
      </w:pPr>
    </w:p>
    <w:p w:rsidR="00587434" w:rsidRDefault="00587434">
      <w:pPr>
        <w:rPr>
          <w:rFonts w:ascii="Times New Roman" w:eastAsia="Calibri" w:hAnsi="Times New Roman" w:cs="Times New Roman"/>
          <w:color w:val="000000"/>
          <w:sz w:val="32"/>
          <w:szCs w:val="32"/>
        </w:rPr>
      </w:pPr>
    </w:p>
    <w:p w:rsidR="00587434" w:rsidRDefault="00F808F0">
      <w:pPr>
        <w:pStyle w:val="2"/>
        <w:spacing w:before="0" w:line="240" w:lineRule="auto"/>
        <w:ind w:firstLine="900"/>
        <w:jc w:val="center"/>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lastRenderedPageBreak/>
        <w:t>ВВЕДЕНИЕ</w:t>
      </w:r>
    </w:p>
    <w:p w:rsidR="00587434" w:rsidRDefault="00587434">
      <w:pPr>
        <w:rPr>
          <w:color w:val="FF0000"/>
          <w:lang w:val="en-US"/>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eastAsia="Calibri" w:hAnsi="Times New Roman" w:cs="Times New Roman"/>
          <w:b/>
          <w:color w:val="000000"/>
          <w:sz w:val="28"/>
          <w:szCs w:val="28"/>
        </w:rPr>
        <w:t xml:space="preserve">Актуальность темы диссертации. </w:t>
      </w:r>
      <w:r>
        <w:rPr>
          <w:rFonts w:ascii="Times New Roman" w:eastAsia="SimSun" w:hAnsi="Times New Roman" w:cs="Times New Roman"/>
          <w:sz w:val="28"/>
          <w:szCs w:val="28"/>
        </w:rPr>
        <w:t xml:space="preserve">Сестринская </w:t>
      </w:r>
      <w:proofErr w:type="gramStart"/>
      <w:r>
        <w:rPr>
          <w:rFonts w:ascii="Times New Roman" w:eastAsia="SimSun" w:hAnsi="Times New Roman" w:cs="Times New Roman"/>
          <w:sz w:val="28"/>
          <w:szCs w:val="28"/>
        </w:rPr>
        <w:t>служба  –</w:t>
      </w:r>
      <w:proofErr w:type="gramEnd"/>
      <w:r>
        <w:rPr>
          <w:rFonts w:ascii="Times New Roman" w:eastAsia="SimSun" w:hAnsi="Times New Roman" w:cs="Times New Roman"/>
          <w:sz w:val="28"/>
          <w:szCs w:val="28"/>
        </w:rPr>
        <w:t xml:space="preserve">  важнейшее звено [Т. В. Демидова, 2020] и составная часть систем здравоохранения [Н. Н. Камынина и соавт., 2024]. </w:t>
      </w:r>
      <w:r>
        <w:rPr>
          <w:rFonts w:ascii="Times New Roman" w:hAnsi="Times New Roman" w:cs="Times New Roman"/>
          <w:sz w:val="28"/>
          <w:szCs w:val="28"/>
          <w:shd w:val="clear" w:color="auto" w:fill="FFFFFF"/>
        </w:rPr>
        <w:t>Проводимая реформа системы здравоохранения требует совершенствования существующей системы сестринского дела с целью подготовки специалистов со средним медицинским образованием в соответствии с современными требованиями [</w:t>
      </w:r>
      <w:r>
        <w:rPr>
          <w:rFonts w:ascii="Times New Roman" w:hAnsi="Times New Roman" w:cs="Times New Roman"/>
          <w:color w:val="000000"/>
          <w:sz w:val="28"/>
          <w:szCs w:val="28"/>
        </w:rPr>
        <w:t>Медсестринское и акушерское дело, 2017;</w:t>
      </w:r>
      <w:r>
        <w:rPr>
          <w:rFonts w:ascii="REG" w:hAnsi="REG"/>
          <w:color w:val="000000"/>
          <w:sz w:val="23"/>
          <w:szCs w:val="23"/>
        </w:rPr>
        <w:t xml:space="preserve"> </w:t>
      </w:r>
      <w:r>
        <w:rPr>
          <w:rFonts w:ascii="Times New Roman" w:hAnsi="Times New Roman" w:cs="Times New Roman"/>
          <w:sz w:val="28"/>
          <w:szCs w:val="28"/>
          <w:shd w:val="clear" w:color="auto" w:fill="FFFFFF"/>
        </w:rPr>
        <w:t>А. В. Крючкова, 2020; Ш. Сакибаева, 2021].</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Поэтому, основными задачами Программы развития сестринского дела и образования в Кыргызской Республике на 2019-2023 годы явились разработка и внедрение стратегии реформирования сестринского образования, а также разработка и развитие компетенций реформирования сестринского дела. Приоритетным направлением данной Программы является реформирование сестринского образования в соответствии с требованиями и потребностями здравоохранения путем формирования практико-ориентированного образовательного процесса, совершенствования государственных образовательных стандартов сестринского образования, усиления практической направленности в подготовке специалистов сестринского дела, совершенствования системы непрерывного сестринского образования [Программа развития сестринского дела и образования Кыргызской Республики на 2019-2023 годы, 2019].</w:t>
      </w:r>
    </w:p>
    <w:p w:rsidR="00587434" w:rsidRDefault="00F808F0">
      <w:pPr>
        <w:pStyle w:val="ae"/>
        <w:spacing w:before="0" w:beforeAutospacing="0" w:after="0" w:afterAutospacing="0" w:line="360" w:lineRule="auto"/>
        <w:ind w:firstLine="708"/>
        <w:jc w:val="both"/>
        <w:textAlignment w:val="top"/>
        <w:rPr>
          <w:rFonts w:ascii="&amp;quot" w:hAnsi="&amp;quot"/>
          <w:color w:val="000000"/>
          <w:sz w:val="28"/>
          <w:szCs w:val="28"/>
        </w:rPr>
      </w:pPr>
      <w:r>
        <w:rPr>
          <w:sz w:val="28"/>
          <w:szCs w:val="28"/>
          <w:shd w:val="clear" w:color="auto" w:fill="FFFFFF"/>
        </w:rPr>
        <w:t xml:space="preserve">В настоящее время рынок труда, в том числе и рынок труда средних медицинских работников, предъявляет высокие требования к профессиональной подготовке выпускника образовательного учреждения. От степени профессионализма, от того, насколько у выпускников сформированы общие и профессиональные компетенции, качественные профессиональные показатели специалиста, зависит экономическая эффективность выпускника и медицинского учреждения [Л. И. Каспрук 2020; А. Б. Ходжаян, 2020; </w:t>
      </w:r>
      <w:r>
        <w:rPr>
          <w:rFonts w:eastAsia="Segoe UI"/>
          <w:bCs/>
          <w:sz w:val="28"/>
          <w:szCs w:val="28"/>
          <w:shd w:val="clear" w:color="auto" w:fill="FFFFFF"/>
          <w:lang w:val="en-US" w:eastAsia="zh-CN" w:bidi="ar"/>
        </w:rPr>
        <w:t>J</w:t>
      </w:r>
      <w:r>
        <w:rPr>
          <w:rFonts w:eastAsia="Segoe UI"/>
          <w:bCs/>
          <w:sz w:val="28"/>
          <w:szCs w:val="28"/>
          <w:shd w:val="clear" w:color="auto" w:fill="FFFFFF"/>
          <w:lang w:eastAsia="zh-CN" w:bidi="ar"/>
        </w:rPr>
        <w:t xml:space="preserve">. </w:t>
      </w:r>
      <w:r>
        <w:rPr>
          <w:rFonts w:eastAsia="Segoe UI"/>
          <w:bCs/>
          <w:sz w:val="28"/>
          <w:szCs w:val="28"/>
          <w:shd w:val="clear" w:color="auto" w:fill="FFFFFF"/>
          <w:lang w:val="en-US" w:eastAsia="zh-CN" w:bidi="ar"/>
        </w:rPr>
        <w:t>Jones</w:t>
      </w:r>
      <w:r>
        <w:rPr>
          <w:rFonts w:eastAsia="Segoe UI"/>
          <w:bCs/>
          <w:sz w:val="28"/>
          <w:szCs w:val="28"/>
          <w:shd w:val="clear" w:color="auto" w:fill="FFFFFF"/>
          <w:lang w:eastAsia="zh-CN" w:bidi="ar"/>
        </w:rPr>
        <w:t>-</w:t>
      </w:r>
      <w:r>
        <w:rPr>
          <w:rFonts w:eastAsia="Segoe UI"/>
          <w:bCs/>
          <w:sz w:val="28"/>
          <w:szCs w:val="28"/>
          <w:shd w:val="clear" w:color="auto" w:fill="FFFFFF"/>
          <w:lang w:val="en-US" w:eastAsia="zh-CN" w:bidi="ar"/>
        </w:rPr>
        <w:t>Schenk</w:t>
      </w:r>
      <w:r>
        <w:rPr>
          <w:rFonts w:eastAsia="Segoe UI"/>
          <w:bCs/>
          <w:sz w:val="28"/>
          <w:szCs w:val="28"/>
          <w:shd w:val="clear" w:color="auto" w:fill="FFFFFF"/>
          <w:lang w:eastAsia="zh-CN" w:bidi="ar"/>
        </w:rPr>
        <w:t>, 2025</w:t>
      </w:r>
      <w:r>
        <w:rPr>
          <w:sz w:val="28"/>
          <w:szCs w:val="28"/>
          <w:shd w:val="clear" w:color="auto" w:fill="FFFFFF"/>
        </w:rPr>
        <w:t>]. П</w:t>
      </w:r>
      <w:r>
        <w:rPr>
          <w:rFonts w:ascii="&amp;quot" w:hAnsi="&amp;quot"/>
          <w:color w:val="000000"/>
          <w:sz w:val="28"/>
          <w:szCs w:val="28"/>
        </w:rPr>
        <w:t xml:space="preserve">ри этом, важное значение уделяется подготовке средних </w:t>
      </w:r>
      <w:r>
        <w:rPr>
          <w:rFonts w:ascii="&amp;quot" w:hAnsi="&amp;quot"/>
          <w:color w:val="000000"/>
          <w:sz w:val="28"/>
          <w:szCs w:val="28"/>
        </w:rPr>
        <w:lastRenderedPageBreak/>
        <w:t xml:space="preserve">медицинских работников с применением различных современных организационных технологий подготовки. Внедрение современных сестринских технологий обучения способствует повышению качества подготовки медицинских сестер </w:t>
      </w:r>
      <w:r>
        <w:rPr>
          <w:color w:val="000000"/>
          <w:sz w:val="28"/>
          <w:szCs w:val="28"/>
        </w:rPr>
        <w:t xml:space="preserve">[А. Ю. Бражников и соавт., 2007; </w:t>
      </w:r>
      <w:r>
        <w:rPr>
          <w:sz w:val="28"/>
          <w:szCs w:val="28"/>
        </w:rPr>
        <w:t xml:space="preserve">Э. О. Ыбыкеева, 2015; </w:t>
      </w:r>
      <w:r>
        <w:rPr>
          <w:sz w:val="28"/>
          <w:szCs w:val="28"/>
          <w:shd w:val="clear" w:color="auto" w:fill="FFFFFF"/>
        </w:rPr>
        <w:t>А. В. Крючкова и соавт., 2022</w:t>
      </w:r>
      <w:r>
        <w:rPr>
          <w:color w:val="000000"/>
          <w:sz w:val="28"/>
          <w:szCs w:val="28"/>
        </w:rPr>
        <w:t>]</w:t>
      </w:r>
      <w:r>
        <w:rPr>
          <w:rFonts w:ascii="&amp;quot" w:hAnsi="&amp;quot"/>
          <w:color w:val="000000"/>
          <w:sz w:val="28"/>
          <w:szCs w:val="28"/>
        </w:rPr>
        <w:t xml:space="preserve">. </w:t>
      </w:r>
    </w:p>
    <w:p w:rsidR="00587434" w:rsidRDefault="00F808F0">
      <w:pPr>
        <w:pStyle w:val="ae"/>
        <w:spacing w:before="0" w:beforeAutospacing="0" w:after="0" w:afterAutospacing="0" w:line="360" w:lineRule="auto"/>
        <w:ind w:firstLine="708"/>
        <w:jc w:val="both"/>
        <w:textAlignment w:val="top"/>
        <w:rPr>
          <w:rFonts w:ascii="&amp;quot" w:hAnsi="&amp;quot"/>
          <w:sz w:val="28"/>
          <w:szCs w:val="28"/>
        </w:rPr>
      </w:pPr>
      <w:r>
        <w:rPr>
          <w:rFonts w:ascii="&amp;quot" w:hAnsi="&amp;quot" w:hint="eastAsia"/>
          <w:color w:val="000000"/>
          <w:sz w:val="28"/>
          <w:szCs w:val="28"/>
        </w:rPr>
        <w:t>В</w:t>
      </w:r>
      <w:r>
        <w:rPr>
          <w:rFonts w:ascii="&amp;quot" w:hAnsi="&amp;quot"/>
          <w:color w:val="000000"/>
          <w:sz w:val="28"/>
          <w:szCs w:val="28"/>
        </w:rPr>
        <w:t xml:space="preserve"> связи с возрастанием роли и значения деятельности медицинских сестер в соответствии с современными требованиями новых подходов к организации и структуре медицинской помощи, невозможно без совершенствования организации образовательного </w:t>
      </w:r>
      <w:r>
        <w:rPr>
          <w:rFonts w:ascii="&amp;quot" w:hAnsi="&amp;quot"/>
          <w:sz w:val="28"/>
          <w:szCs w:val="28"/>
        </w:rPr>
        <w:t xml:space="preserve">процесса </w:t>
      </w:r>
      <w:r>
        <w:rPr>
          <w:sz w:val="28"/>
          <w:szCs w:val="28"/>
        </w:rPr>
        <w:t>[Н. Н. Камынина, 2021; Т. В. Матвейчик, 2021]</w:t>
      </w:r>
      <w:r>
        <w:rPr>
          <w:rFonts w:ascii="&amp;quot" w:hAnsi="&amp;quot"/>
          <w:sz w:val="28"/>
          <w:szCs w:val="28"/>
        </w:rPr>
        <w:t xml:space="preserve">. </w:t>
      </w:r>
    </w:p>
    <w:p w:rsidR="00587434" w:rsidRDefault="00F808F0">
      <w:pPr>
        <w:pStyle w:val="ae"/>
        <w:spacing w:before="0" w:beforeAutospacing="0" w:after="0" w:afterAutospacing="0" w:line="360" w:lineRule="auto"/>
        <w:ind w:firstLine="708"/>
        <w:jc w:val="both"/>
        <w:textAlignment w:val="top"/>
        <w:rPr>
          <w:rFonts w:ascii="&amp;quot" w:hAnsi="&amp;quot"/>
          <w:color w:val="000000"/>
          <w:sz w:val="28"/>
          <w:szCs w:val="28"/>
        </w:rPr>
      </w:pPr>
      <w:r>
        <w:rPr>
          <w:rFonts w:ascii="&amp;quot" w:hAnsi="&amp;quot"/>
          <w:sz w:val="28"/>
          <w:szCs w:val="28"/>
        </w:rPr>
        <w:t xml:space="preserve">За последние годы в республике проведено ограниченное </w:t>
      </w:r>
      <w:r>
        <w:rPr>
          <w:rFonts w:ascii="&amp;quot" w:hAnsi="&amp;quot"/>
          <w:color w:val="000000"/>
          <w:sz w:val="28"/>
          <w:szCs w:val="28"/>
        </w:rPr>
        <w:t xml:space="preserve">количество исследований по различным направлениям развития сестринского образования и сестринской деятельности </w:t>
      </w:r>
      <w:r>
        <w:rPr>
          <w:color w:val="000000"/>
          <w:sz w:val="28"/>
          <w:szCs w:val="28"/>
        </w:rPr>
        <w:t xml:space="preserve">[М. Ж. Мамырбаев, 2012; </w:t>
      </w:r>
      <w:r>
        <w:rPr>
          <w:sz w:val="28"/>
          <w:szCs w:val="28"/>
        </w:rPr>
        <w:t>Э. О. Ыбыкеева, 2015; А. А. Аманбеков, 2023</w:t>
      </w:r>
      <w:r>
        <w:rPr>
          <w:color w:val="000000"/>
          <w:sz w:val="28"/>
          <w:szCs w:val="28"/>
        </w:rPr>
        <w:t>]</w:t>
      </w:r>
      <w:r>
        <w:rPr>
          <w:rFonts w:ascii="&amp;quot" w:hAnsi="&amp;quot"/>
          <w:color w:val="000000"/>
          <w:sz w:val="28"/>
          <w:szCs w:val="28"/>
        </w:rPr>
        <w:t xml:space="preserve">. </w:t>
      </w:r>
    </w:p>
    <w:p w:rsidR="00587434" w:rsidRDefault="00F808F0">
      <w:pPr>
        <w:spacing w:after="0" w:line="360" w:lineRule="auto"/>
        <w:ind w:firstLine="708"/>
        <w:jc w:val="both"/>
        <w:rPr>
          <w:rFonts w:ascii="Times New Roman" w:eastAsia="Times New Roman" w:hAnsi="Times New Roman" w:cs="Times New Roman"/>
          <w:color w:val="000000"/>
          <w:sz w:val="28"/>
          <w:szCs w:val="28"/>
          <w:lang w:eastAsia="ru-RU"/>
        </w:rPr>
      </w:pPr>
      <w:r>
        <w:rPr>
          <w:rFonts w:ascii="&amp;quot" w:eastAsia="Times New Roman" w:hAnsi="&amp;quot" w:cs="Times New Roman" w:hint="eastAsia"/>
          <w:color w:val="000000"/>
          <w:sz w:val="28"/>
          <w:szCs w:val="28"/>
          <w:lang w:eastAsia="ru-RU"/>
        </w:rPr>
        <w:t>В</w:t>
      </w:r>
      <w:r>
        <w:rPr>
          <w:rFonts w:ascii="&amp;quot" w:eastAsia="Times New Roman" w:hAnsi="&amp;quot" w:cs="Times New Roman"/>
          <w:color w:val="000000"/>
          <w:sz w:val="28"/>
          <w:szCs w:val="28"/>
          <w:lang w:eastAsia="ru-RU"/>
        </w:rPr>
        <w:t xml:space="preserve"> условиях реформирования здравоохранения и сестринского образования система подготовки медицинских сестер нуждается в дальнейшем нау</w:t>
      </w:r>
      <w:r>
        <w:rPr>
          <w:rFonts w:ascii="Times New Roman" w:eastAsia="Times New Roman" w:hAnsi="Times New Roman" w:cs="Times New Roman"/>
          <w:color w:val="000000"/>
          <w:sz w:val="28"/>
          <w:szCs w:val="28"/>
          <w:lang w:eastAsia="ru-RU"/>
        </w:rPr>
        <w:t xml:space="preserve">чном обосновании с учетом современных требований системы здравоохранения. Вышеизложенное определило актуальность проведения данного исследования. </w:t>
      </w:r>
    </w:p>
    <w:p w:rsidR="00587434" w:rsidRDefault="00F808F0">
      <w:pPr>
        <w:pStyle w:val="af2"/>
        <w:spacing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lang w:eastAsia="ru-RU"/>
        </w:rPr>
        <w:t xml:space="preserve">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 </w:t>
      </w:r>
      <w:r>
        <w:rPr>
          <w:rFonts w:ascii="Times New Roman" w:hAnsi="Times New Roman" w:cs="Times New Roman"/>
          <w:sz w:val="28"/>
          <w:szCs w:val="28"/>
          <w:lang w:eastAsia="ru-RU"/>
        </w:rPr>
        <w:t xml:space="preserve">Тема диссертационной работы является инициативной. </w:t>
      </w:r>
    </w:p>
    <w:p w:rsidR="00587434" w:rsidRDefault="00F808F0">
      <w:pPr>
        <w:spacing w:after="0" w:line="360" w:lineRule="auto"/>
        <w:ind w:firstLine="708"/>
        <w:jc w:val="both"/>
        <w:rPr>
          <w:rFonts w:ascii="&amp;quot" w:eastAsia="Times New Roman" w:hAnsi="&amp;quot" w:cs="Times New Roman"/>
          <w:color w:val="000000"/>
          <w:sz w:val="28"/>
          <w:szCs w:val="28"/>
          <w:lang w:eastAsia="ru-RU"/>
        </w:rPr>
      </w:pPr>
      <w:r>
        <w:rPr>
          <w:rFonts w:ascii="Times New Roman" w:eastAsia="Times New Roman" w:hAnsi="Times New Roman" w:cs="Times New Roman"/>
          <w:b/>
          <w:color w:val="000000"/>
          <w:sz w:val="28"/>
          <w:szCs w:val="28"/>
          <w:lang w:eastAsia="ru-RU"/>
        </w:rPr>
        <w:t>Цель исследования.</w:t>
      </w:r>
      <w:r>
        <w:rPr>
          <w:rFonts w:ascii="Times New Roman" w:eastAsia="Times New Roman" w:hAnsi="Times New Roman" w:cs="Times New Roman"/>
          <w:color w:val="000000"/>
          <w:sz w:val="28"/>
          <w:szCs w:val="28"/>
          <w:lang w:eastAsia="ru-RU"/>
        </w:rPr>
        <w:t xml:space="preserve"> Научно обосновать мероп</w:t>
      </w:r>
      <w:r>
        <w:rPr>
          <w:rFonts w:ascii="&amp;quot" w:eastAsia="Times New Roman" w:hAnsi="&amp;quot" w:cs="Times New Roman"/>
          <w:color w:val="000000"/>
          <w:sz w:val="28"/>
          <w:szCs w:val="28"/>
          <w:lang w:eastAsia="ru-RU"/>
        </w:rPr>
        <w:t xml:space="preserve">риятия по оптимизации системы организации подготовки медицинских сестер в Кыргызской Республики. </w:t>
      </w:r>
    </w:p>
    <w:p w:rsidR="00587434" w:rsidRDefault="00F808F0">
      <w:pPr>
        <w:pStyle w:val="ae"/>
        <w:spacing w:before="0" w:beforeAutospacing="0" w:after="0" w:afterAutospacing="0" w:line="360" w:lineRule="auto"/>
        <w:ind w:firstLine="750"/>
        <w:jc w:val="both"/>
        <w:outlineLvl w:val="2"/>
        <w:rPr>
          <w:rFonts w:ascii="&amp;quot" w:hAnsi="&amp;quot"/>
          <w:b/>
          <w:color w:val="000000"/>
          <w:sz w:val="28"/>
          <w:szCs w:val="28"/>
        </w:rPr>
      </w:pPr>
      <w:r>
        <w:rPr>
          <w:rFonts w:ascii="&amp;quot" w:hAnsi="&amp;quot" w:hint="eastAsia"/>
          <w:b/>
          <w:color w:val="000000"/>
          <w:sz w:val="28"/>
          <w:szCs w:val="28"/>
        </w:rPr>
        <w:t>З</w:t>
      </w:r>
      <w:r>
        <w:rPr>
          <w:rFonts w:ascii="&amp;quot" w:hAnsi="&amp;quot"/>
          <w:b/>
          <w:color w:val="000000"/>
          <w:sz w:val="28"/>
          <w:szCs w:val="28"/>
        </w:rPr>
        <w:t>адачи исследования:</w:t>
      </w:r>
    </w:p>
    <w:p w:rsidR="00587434" w:rsidRDefault="00F808F0">
      <w:pPr>
        <w:pStyle w:val="ae"/>
        <w:spacing w:before="0" w:beforeAutospacing="0" w:after="0" w:afterAutospacing="0" w:line="360" w:lineRule="auto"/>
        <w:ind w:firstLine="708"/>
        <w:jc w:val="both"/>
        <w:outlineLvl w:val="2"/>
        <w:rPr>
          <w:sz w:val="28"/>
          <w:szCs w:val="28"/>
        </w:rPr>
      </w:pPr>
      <w:r>
        <w:rPr>
          <w:sz w:val="28"/>
          <w:szCs w:val="28"/>
        </w:rPr>
        <w:t>1. Изучить обеспеченность медицинскими сестрами, систему подготовки средних медицинских работников в Кыргызской Республике в динамике и проблемы трудоустройства выпускников медицинских колледжей.</w:t>
      </w:r>
    </w:p>
    <w:p w:rsidR="00587434" w:rsidRDefault="00F808F0">
      <w:pPr>
        <w:spacing w:after="0" w:line="360" w:lineRule="auto"/>
        <w:ind w:firstLine="708"/>
        <w:jc w:val="both"/>
        <w:rPr>
          <w:sz w:val="28"/>
          <w:szCs w:val="28"/>
        </w:rPr>
      </w:pPr>
      <w:r>
        <w:rPr>
          <w:rFonts w:ascii="Times New Roman" w:hAnsi="Times New Roman" w:cs="Times New Roman"/>
          <w:sz w:val="28"/>
          <w:szCs w:val="28"/>
        </w:rPr>
        <w:lastRenderedPageBreak/>
        <w:t>2. Оценить факторы, влияющие на качество подготовки специалистов среднего звена, удовлетворенность образовательным процессом и мотивации выбора профессии студентами медицинского колледжа.</w:t>
      </w:r>
    </w:p>
    <w:p w:rsidR="00587434" w:rsidRDefault="00F808F0">
      <w:pPr>
        <w:pStyle w:val="ae"/>
        <w:spacing w:before="0" w:beforeAutospacing="0" w:after="0" w:afterAutospacing="0" w:line="360" w:lineRule="auto"/>
        <w:ind w:firstLine="708"/>
        <w:jc w:val="both"/>
        <w:outlineLvl w:val="2"/>
        <w:rPr>
          <w:sz w:val="28"/>
          <w:szCs w:val="28"/>
        </w:rPr>
      </w:pPr>
      <w:r>
        <w:rPr>
          <w:sz w:val="28"/>
          <w:szCs w:val="28"/>
        </w:rPr>
        <w:t>3. Проанализировать образовательные программы с учетом компетенций по коммуникативным навыкам, направленных на повышение качества подготовки медицинских сестер.</w:t>
      </w:r>
    </w:p>
    <w:p w:rsidR="00587434" w:rsidRDefault="00F808F0">
      <w:pPr>
        <w:spacing w:after="0" w:line="360" w:lineRule="auto"/>
        <w:ind w:firstLine="708"/>
        <w:jc w:val="both"/>
        <w:rPr>
          <w:rFonts w:ascii="Times New Roman" w:eastAsia="Calibri" w:hAnsi="Times New Roman" w:cs="Times New Roman"/>
          <w:color w:val="FF0000"/>
          <w:sz w:val="28"/>
          <w:szCs w:val="28"/>
        </w:rPr>
      </w:pPr>
      <w:r>
        <w:rPr>
          <w:rFonts w:ascii="Times New Roman" w:hAnsi="Times New Roman" w:cs="Times New Roman"/>
          <w:sz w:val="28"/>
          <w:szCs w:val="28"/>
        </w:rPr>
        <w:t xml:space="preserve">4. Научно обосновать </w:t>
      </w:r>
      <w:r>
        <w:rPr>
          <w:rFonts w:ascii="Times New Roman" w:eastAsia="Calibri" w:hAnsi="Times New Roman" w:cs="Times New Roman"/>
          <w:color w:val="000000"/>
          <w:sz w:val="28"/>
          <w:szCs w:val="28"/>
        </w:rPr>
        <w:t xml:space="preserve">организационную модель системы подготовки медицинских сестер в Кыргызской Республике, </w:t>
      </w:r>
      <w:r>
        <w:rPr>
          <w:rFonts w:ascii="Times New Roman" w:eastAsia="Calibri" w:hAnsi="Times New Roman" w:cs="Times New Roman"/>
          <w:sz w:val="28"/>
          <w:szCs w:val="28"/>
        </w:rPr>
        <w:t>способствующей повышению качества образовательного процесса</w:t>
      </w:r>
      <w:r>
        <w:rPr>
          <w:rFonts w:ascii="Times New Roman" w:eastAsia="Calibri" w:hAnsi="Times New Roman" w:cs="Times New Roman"/>
          <w:color w:val="FF0000"/>
          <w:sz w:val="28"/>
          <w:szCs w:val="28"/>
        </w:rPr>
        <w:t xml:space="preserve"> и формированию медицинских сестер в соответствии с международными стандартами.</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Научная новизна полученных результатов. </w:t>
      </w:r>
    </w:p>
    <w:p w:rsidR="00587434" w:rsidRDefault="00F808F0">
      <w:pPr>
        <w:pStyle w:val="ae"/>
        <w:spacing w:before="0" w:beforeAutospacing="0" w:after="0" w:afterAutospacing="0" w:line="360" w:lineRule="auto"/>
        <w:ind w:firstLine="708"/>
        <w:jc w:val="both"/>
        <w:outlineLvl w:val="2"/>
        <w:rPr>
          <w:sz w:val="28"/>
          <w:szCs w:val="28"/>
        </w:rPr>
      </w:pPr>
      <w:r>
        <w:rPr>
          <w:sz w:val="28"/>
          <w:szCs w:val="28"/>
        </w:rPr>
        <w:t>1. Проведен анализ обеспеченности медицинскими сестрами, подготовка средних медицинских работников в государственных, частных медицинских колледжах республики и трудоустройства выпускников Каракольского медицинского колледжа им. И. К. Ахунбаева и медицинского колледжа «Авиценна билим».</w:t>
      </w:r>
    </w:p>
    <w:p w:rsidR="00587434" w:rsidRDefault="00F808F0">
      <w:pPr>
        <w:spacing w:after="0" w:line="360" w:lineRule="auto"/>
        <w:ind w:firstLine="708"/>
        <w:jc w:val="both"/>
        <w:rPr>
          <w:sz w:val="28"/>
          <w:szCs w:val="28"/>
        </w:rPr>
      </w:pPr>
      <w:r>
        <w:rPr>
          <w:rFonts w:ascii="Times New Roman" w:hAnsi="Times New Roman" w:cs="Times New Roman"/>
          <w:sz w:val="28"/>
          <w:szCs w:val="28"/>
        </w:rPr>
        <w:t>2. Впервые определены факторы, определяющие качество подготовки специалистов среднего звена, удовлетворенность образовательным процессом и причины выбора профессии студентами медицинского колледжа.</w:t>
      </w:r>
    </w:p>
    <w:p w:rsidR="00587434" w:rsidRDefault="00F808F0">
      <w:pPr>
        <w:spacing w:after="0" w:line="360" w:lineRule="auto"/>
        <w:ind w:firstLine="708"/>
        <w:jc w:val="both"/>
        <w:rPr>
          <w:rFonts w:ascii="Times New Roman" w:hAnsi="Times New Roman" w:cs="Times New Roman"/>
          <w:sz w:val="28"/>
          <w:szCs w:val="28"/>
        </w:rPr>
      </w:pPr>
      <w:r>
        <w:rPr>
          <w:sz w:val="28"/>
          <w:szCs w:val="28"/>
        </w:rPr>
        <w:t xml:space="preserve">3. </w:t>
      </w:r>
      <w:r>
        <w:rPr>
          <w:rFonts w:ascii="Times New Roman" w:hAnsi="Times New Roman" w:cs="Times New Roman"/>
          <w:sz w:val="28"/>
          <w:szCs w:val="28"/>
        </w:rPr>
        <w:t>Впервые представлен комплексный анализ образовательных программ сестринского дела по коммуникативным навыкам,</w:t>
      </w:r>
      <w:r>
        <w:rPr>
          <w:sz w:val="28"/>
          <w:szCs w:val="28"/>
        </w:rPr>
        <w:t xml:space="preserve"> </w:t>
      </w:r>
      <w:r>
        <w:rPr>
          <w:rFonts w:ascii="Times New Roman" w:hAnsi="Times New Roman" w:cs="Times New Roman"/>
          <w:sz w:val="28"/>
          <w:szCs w:val="28"/>
        </w:rPr>
        <w:t>применяемым при подготовке медицинских сестер.</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Научно обоснованы подходы интеграции образовательного процесса подготовки медицинских кадров среднего звена на основе компетентностно-ориентированного обучения, развития коммуникативных навыков, направленных на повышение качества подготовки медицинских сестер в соответствии с современными требованиями системы здравоохранения.</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Практическая значимость полученных результатов.</w:t>
      </w:r>
      <w:r>
        <w:rPr>
          <w:rFonts w:ascii="Times New Roman" w:hAnsi="Times New Roman" w:cs="Times New Roman"/>
          <w:sz w:val="28"/>
          <w:szCs w:val="28"/>
        </w:rPr>
        <w:t xml:space="preserve"> Материалы исследования могут быть использованы при разработке нормативно-правовых документов по реформированию сестринского дела, компетенций специалистов </w:t>
      </w:r>
      <w:r>
        <w:rPr>
          <w:rFonts w:ascii="Times New Roman" w:hAnsi="Times New Roman" w:cs="Times New Roman"/>
          <w:sz w:val="28"/>
          <w:szCs w:val="28"/>
        </w:rPr>
        <w:lastRenderedPageBreak/>
        <w:t>среднего звена в соответствии с новыми требованиями образовательного процесса.</w:t>
      </w:r>
    </w:p>
    <w:p w:rsidR="00587434" w:rsidRDefault="00F808F0">
      <w:pPr>
        <w:pStyle w:val="3"/>
        <w:spacing w:before="0" w:line="360" w:lineRule="auto"/>
        <w:ind w:firstLine="708"/>
        <w:jc w:val="both"/>
        <w:rPr>
          <w:rFonts w:ascii="Times New Roman" w:hAnsi="Times New Roman" w:cs="Times New Roman"/>
          <w:b w:val="0"/>
          <w:color w:val="auto"/>
          <w:sz w:val="28"/>
          <w:szCs w:val="28"/>
        </w:rPr>
      </w:pPr>
      <w:r>
        <w:rPr>
          <w:rFonts w:ascii="Times New Roman" w:hAnsi="Times New Roman" w:cs="Times New Roman"/>
          <w:b w:val="0"/>
          <w:bCs w:val="0"/>
          <w:color w:val="auto"/>
          <w:sz w:val="28"/>
          <w:szCs w:val="28"/>
        </w:rPr>
        <w:t xml:space="preserve">Результаты исследования использованы при разработке </w:t>
      </w:r>
      <w:proofErr w:type="gramStart"/>
      <w:r>
        <w:rPr>
          <w:rFonts w:ascii="Times New Roman" w:hAnsi="Times New Roman" w:cs="Times New Roman"/>
          <w:b w:val="0"/>
          <w:bCs w:val="0"/>
          <w:color w:val="auto"/>
          <w:sz w:val="28"/>
          <w:szCs w:val="28"/>
        </w:rPr>
        <w:t>образовательной  программы</w:t>
      </w:r>
      <w:proofErr w:type="gramEnd"/>
      <w:r>
        <w:rPr>
          <w:rFonts w:ascii="Times New Roman" w:hAnsi="Times New Roman" w:cs="Times New Roman"/>
          <w:b w:val="0"/>
          <w:bCs w:val="0"/>
          <w:color w:val="auto"/>
          <w:sz w:val="28"/>
          <w:szCs w:val="28"/>
        </w:rPr>
        <w:t xml:space="preserve"> </w:t>
      </w:r>
      <w:r>
        <w:rPr>
          <w:rFonts w:ascii="Times New Roman" w:eastAsia="Times New Roman" w:hAnsi="Times New Roman" w:cs="Times New Roman"/>
          <w:b w:val="0"/>
          <w:bCs w:val="0"/>
          <w:color w:val="auto"/>
          <w:sz w:val="28"/>
          <w:szCs w:val="28"/>
          <w:lang w:eastAsia="ru-RU"/>
        </w:rPr>
        <w:t xml:space="preserve">«Коммуникативные навыки специалистов сестринского дела в медицинской практике» и внедрены в образовательный процесс  </w:t>
      </w:r>
      <w:r>
        <w:rPr>
          <w:rFonts w:ascii="Times New Roman" w:hAnsi="Times New Roman" w:cs="Times New Roman"/>
          <w:b w:val="0"/>
          <w:bCs w:val="0"/>
          <w:color w:val="auto"/>
          <w:sz w:val="28"/>
          <w:szCs w:val="28"/>
        </w:rPr>
        <w:t xml:space="preserve">образовательного центра «Кэриэ девелопмент» (акт внедрения от 26.08.2024 г.), </w:t>
      </w:r>
      <w:r>
        <w:rPr>
          <w:rFonts w:ascii="Times New Roman" w:eastAsia="Times New Roman" w:hAnsi="Times New Roman" w:cs="Times New Roman"/>
          <w:b w:val="0"/>
          <w:bCs w:val="0"/>
          <w:color w:val="auto"/>
          <w:sz w:val="28"/>
          <w:szCs w:val="28"/>
          <w:lang w:eastAsia="ru-RU"/>
        </w:rPr>
        <w:t>Ассоциацию медицинских колледжей Кыргызстана (</w:t>
      </w:r>
      <w:r>
        <w:rPr>
          <w:rFonts w:ascii="Times New Roman" w:hAnsi="Times New Roman" w:cs="Times New Roman"/>
          <w:b w:val="0"/>
          <w:bCs w:val="0"/>
          <w:color w:val="auto"/>
          <w:sz w:val="28"/>
          <w:szCs w:val="28"/>
        </w:rPr>
        <w:t>акт внедрения от 20.12.2024 г.</w:t>
      </w:r>
      <w:r>
        <w:rPr>
          <w:rFonts w:ascii="Times New Roman" w:eastAsia="Times New Roman" w:hAnsi="Times New Roman" w:cs="Times New Roman"/>
          <w:b w:val="0"/>
          <w:bCs w:val="0"/>
          <w:color w:val="auto"/>
          <w:sz w:val="28"/>
          <w:szCs w:val="28"/>
          <w:lang w:eastAsia="ru-RU"/>
        </w:rPr>
        <w:t>)</w:t>
      </w:r>
      <w:r>
        <w:rPr>
          <w:rFonts w:ascii="Times New Roman" w:hAnsi="Times New Roman" w:cs="Times New Roman"/>
          <w:b w:val="0"/>
          <w:bCs w:val="0"/>
          <w:color w:val="auto"/>
          <w:sz w:val="28"/>
          <w:szCs w:val="28"/>
        </w:rPr>
        <w:t xml:space="preserve">. </w:t>
      </w:r>
    </w:p>
    <w:p w:rsidR="00587434" w:rsidRDefault="00F808F0">
      <w:pPr>
        <w:pStyle w:val="3"/>
        <w:spacing w:before="0" w:line="360" w:lineRule="auto"/>
        <w:ind w:firstLine="708"/>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Разработанный элективный курс по навыкам межличностного общения внедрен в учебный процесс Каракольского медицинского колледжа им. акад. И. К. </w:t>
      </w:r>
      <w:proofErr w:type="gramStart"/>
      <w:r>
        <w:rPr>
          <w:rFonts w:ascii="Times New Roman" w:hAnsi="Times New Roman" w:cs="Times New Roman"/>
          <w:b w:val="0"/>
          <w:bCs w:val="0"/>
          <w:color w:val="auto"/>
          <w:sz w:val="28"/>
          <w:szCs w:val="28"/>
        </w:rPr>
        <w:t>Ахунбаева  (</w:t>
      </w:r>
      <w:proofErr w:type="gramEnd"/>
      <w:r>
        <w:rPr>
          <w:rFonts w:ascii="Times New Roman" w:hAnsi="Times New Roman" w:cs="Times New Roman"/>
          <w:b w:val="0"/>
          <w:color w:val="auto"/>
          <w:sz w:val="28"/>
          <w:szCs w:val="28"/>
        </w:rPr>
        <w:t>акт внедрения от 29.08.2024 г.</w:t>
      </w:r>
      <w:r>
        <w:rPr>
          <w:rFonts w:ascii="Times New Roman" w:hAnsi="Times New Roman" w:cs="Times New Roman"/>
          <w:b w:val="0"/>
          <w:bCs w:val="0"/>
          <w:color w:val="auto"/>
          <w:sz w:val="28"/>
          <w:szCs w:val="28"/>
        </w:rPr>
        <w:t>).</w:t>
      </w:r>
    </w:p>
    <w:p w:rsidR="00587434" w:rsidRDefault="00F808F0">
      <w:pPr>
        <w:pStyle w:val="3"/>
        <w:spacing w:before="0" w:line="360" w:lineRule="auto"/>
        <w:ind w:firstLine="708"/>
        <w:jc w:val="both"/>
        <w:rPr>
          <w:rFonts w:ascii="Times New Roman" w:hAnsi="Times New Roman" w:cs="Times New Roman"/>
          <w:b w:val="0"/>
          <w:bCs w:val="0"/>
          <w:color w:val="auto"/>
          <w:sz w:val="28"/>
          <w:szCs w:val="28"/>
        </w:rPr>
      </w:pPr>
      <w:r>
        <w:rPr>
          <w:rFonts w:ascii="Times New Roman" w:hAnsi="Times New Roman"/>
          <w:color w:val="auto"/>
          <w:sz w:val="28"/>
          <w:szCs w:val="28"/>
        </w:rPr>
        <w:t xml:space="preserve">Личный вклад соискателя. </w:t>
      </w:r>
      <w:r>
        <w:rPr>
          <w:rFonts w:ascii="Times New Roman" w:hAnsi="Times New Roman"/>
          <w:b w:val="0"/>
          <w:bCs w:val="0"/>
          <w:color w:val="auto"/>
          <w:sz w:val="28"/>
          <w:szCs w:val="28"/>
        </w:rPr>
        <w:t xml:space="preserve">Автором проанализированы источники отечественной и зарубежной литературы, разработана методология научного исследования, </w:t>
      </w:r>
      <w:r>
        <w:rPr>
          <w:rFonts w:ascii="Times New Roman" w:hAnsi="Times New Roman" w:cs="Times New Roman"/>
          <w:b w:val="0"/>
          <w:bCs w:val="0"/>
          <w:color w:val="auto"/>
          <w:sz w:val="28"/>
          <w:szCs w:val="28"/>
        </w:rPr>
        <w:t xml:space="preserve">осуществлен набор материала, </w:t>
      </w:r>
      <w:r>
        <w:rPr>
          <w:rFonts w:ascii="Times New Roman" w:hAnsi="Times New Roman"/>
          <w:b w:val="0"/>
          <w:bCs w:val="0"/>
          <w:color w:val="auto"/>
          <w:sz w:val="28"/>
          <w:szCs w:val="28"/>
        </w:rPr>
        <w:t xml:space="preserve">статистическая обработка материала, </w:t>
      </w:r>
      <w:r>
        <w:rPr>
          <w:rFonts w:ascii="Times New Roman" w:hAnsi="Times New Roman" w:cs="Times New Roman"/>
          <w:b w:val="0"/>
          <w:bCs w:val="0"/>
          <w:color w:val="auto"/>
          <w:sz w:val="28"/>
          <w:szCs w:val="28"/>
        </w:rPr>
        <w:t>интерпретация и обсуждение результатов, формулировка положений, выносимых на защиту, выводов и практических рекомендаций.</w:t>
      </w:r>
      <w:r>
        <w:rPr>
          <w:rFonts w:ascii="Times New Roman" w:hAnsi="Times New Roman"/>
          <w:b w:val="0"/>
          <w:bCs w:val="0"/>
          <w:color w:val="auto"/>
          <w:sz w:val="28"/>
          <w:szCs w:val="28"/>
        </w:rPr>
        <w:t xml:space="preserve"> Лично автором </w:t>
      </w:r>
      <w:r>
        <w:rPr>
          <w:rFonts w:ascii="Times New Roman" w:hAnsi="Times New Roman" w:cs="Times New Roman"/>
          <w:b w:val="0"/>
          <w:bCs w:val="0"/>
          <w:color w:val="auto"/>
          <w:sz w:val="28"/>
          <w:szCs w:val="28"/>
        </w:rPr>
        <w:t xml:space="preserve">разработана и апробирована образовательная программа </w:t>
      </w:r>
      <w:r>
        <w:rPr>
          <w:rFonts w:ascii="Times New Roman" w:eastAsia="Times New Roman" w:hAnsi="Times New Roman" w:cs="Times New Roman"/>
          <w:b w:val="0"/>
          <w:bCs w:val="0"/>
          <w:color w:val="auto"/>
          <w:sz w:val="28"/>
          <w:szCs w:val="28"/>
          <w:lang w:eastAsia="ru-RU"/>
        </w:rPr>
        <w:t>«Коммуникативные навыки специалистов сестринского дела в медицинской практике», элективный курс по навыкам межличностного общения. П</w:t>
      </w:r>
      <w:r>
        <w:rPr>
          <w:rFonts w:ascii="Times New Roman" w:hAnsi="Times New Roman"/>
          <w:b w:val="0"/>
          <w:bCs w:val="0"/>
          <w:color w:val="auto"/>
          <w:sz w:val="28"/>
          <w:szCs w:val="28"/>
        </w:rPr>
        <w:t xml:space="preserve">роведен </w:t>
      </w:r>
      <w:r>
        <w:rPr>
          <w:rFonts w:ascii="Times New Roman" w:hAnsi="Times New Roman" w:cs="Times New Roman"/>
          <w:b w:val="0"/>
          <w:bCs w:val="0"/>
          <w:color w:val="auto"/>
          <w:sz w:val="28"/>
          <w:szCs w:val="28"/>
        </w:rPr>
        <w:t>социологический опрос педагогов и студентов медицинских колледжей, медицинских сестер и пациентов.</w:t>
      </w:r>
    </w:p>
    <w:p w:rsidR="00587434" w:rsidRDefault="00F808F0">
      <w:pPr>
        <w:pStyle w:val="af2"/>
        <w:spacing w:line="360" w:lineRule="auto"/>
        <w:ind w:firstLine="708"/>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Основные положения диссертации, выносимые на защиту:</w:t>
      </w:r>
    </w:p>
    <w:p w:rsidR="00587434" w:rsidRDefault="00F808F0">
      <w:pPr>
        <w:numPr>
          <w:ilvl w:val="0"/>
          <w:numId w:val="1"/>
        </w:num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обеспеченности медицинскими кадрами показал тенденцию снижения обеспеченности населения Кыргызской Республики средним медицинским персоналом, в том числе медицинскими сестрами. В республике наблюдается увеличение образовательных учреждений, ведущих обучение средних медицинских работников, при этом отмечается тенденция снижения подготовки числа студентов в данных образовательных организациях.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sz w:val="28"/>
          <w:szCs w:val="28"/>
        </w:rPr>
        <w:t xml:space="preserve"> </w:t>
      </w:r>
      <w:r>
        <w:rPr>
          <w:rFonts w:ascii="Times New Roman" w:hAnsi="Times New Roman" w:cs="Times New Roman"/>
          <w:sz w:val="28"/>
          <w:szCs w:val="28"/>
        </w:rPr>
        <w:t xml:space="preserve">Мониторинг трудоустройства выпускников Каракольского медицинского колледжа им. И. К. Ахунбаева и Авиценна билим позволил </w:t>
      </w:r>
      <w:r>
        <w:rPr>
          <w:rFonts w:ascii="Times New Roman" w:hAnsi="Times New Roman" w:cs="Times New Roman"/>
          <w:sz w:val="28"/>
          <w:szCs w:val="28"/>
        </w:rPr>
        <w:lastRenderedPageBreak/>
        <w:t xml:space="preserve">выявить основные проблемы при устройстве на работу, что свидетельствует о необходимости эффективного распределения кадров путем </w:t>
      </w:r>
      <w:proofErr w:type="gramStart"/>
      <w:r>
        <w:rPr>
          <w:rFonts w:ascii="Times New Roman" w:hAnsi="Times New Roman" w:cs="Times New Roman"/>
          <w:sz w:val="28"/>
          <w:szCs w:val="28"/>
        </w:rPr>
        <w:t>согласованности  образовательных</w:t>
      </w:r>
      <w:proofErr w:type="gramEnd"/>
      <w:r>
        <w:rPr>
          <w:rFonts w:ascii="Times New Roman" w:hAnsi="Times New Roman" w:cs="Times New Roman"/>
          <w:sz w:val="28"/>
          <w:szCs w:val="28"/>
        </w:rPr>
        <w:t xml:space="preserve"> учреждений и организаций здравоохранения.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Выявлены основные проблемы студентов медицинского колледжа (неудовлетворительная организация учебного процесса, отсутствие оборудованных кабинетов для освоения практических навыков, высокие цены в студенческой столовой и буфетах), причины выбора профессии студентами (желание заботы о близких, помощи людям, престижность, получение диплома и мечта с детства</w:t>
      </w:r>
      <w:proofErr w:type="gramStart"/>
      <w:r>
        <w:rPr>
          <w:rFonts w:ascii="Times New Roman" w:hAnsi="Times New Roman" w:cs="Times New Roman"/>
          <w:sz w:val="28"/>
          <w:szCs w:val="28"/>
        </w:rPr>
        <w:t>) .</w:t>
      </w:r>
      <w:proofErr w:type="gramEnd"/>
    </w:p>
    <w:p w:rsidR="00587434" w:rsidRDefault="00F808F0">
      <w:pPr>
        <w:spacing w:after="0" w:line="360" w:lineRule="auto"/>
        <w:ind w:firstLine="708"/>
        <w:jc w:val="both"/>
        <w:rPr>
          <w:sz w:val="28"/>
          <w:szCs w:val="28"/>
        </w:rPr>
      </w:pPr>
      <w:r>
        <w:rPr>
          <w:rFonts w:ascii="Times New Roman" w:hAnsi="Times New Roman" w:cs="Times New Roman"/>
          <w:sz w:val="28"/>
          <w:szCs w:val="28"/>
        </w:rPr>
        <w:t xml:space="preserve">4. Разработанная и апробированная </w:t>
      </w:r>
      <w:r>
        <w:rPr>
          <w:rFonts w:ascii="Times New Roman" w:eastAsia="Times New Roman" w:hAnsi="Times New Roman" w:cs="Times New Roman"/>
          <w:sz w:val="28"/>
          <w:szCs w:val="28"/>
          <w:lang w:eastAsia="ru-RU"/>
        </w:rPr>
        <w:t>рабочая программа «Коммуникативные навыки специалистов сестринского дела в медицинской практике» ориентирована на получение студентами н</w:t>
      </w:r>
      <w:r>
        <w:rPr>
          <w:rFonts w:ascii="Times New Roman" w:hAnsi="Times New Roman" w:cs="Times New Roman"/>
          <w:bCs/>
          <w:color w:val="000000"/>
          <w:sz w:val="28"/>
          <w:szCs w:val="28"/>
        </w:rPr>
        <w:t>авыков общения с пациентами, использование цифровых технологий для проведения мониторинга состояния здоровья пациентов, улучшения взаимодействия с коллегами, управления стрессами и эмоциями, особенностей общения с различными категориями пациентов и применения индивидуального подхода к каждому пациенту.</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Современная модель образовательного процесса специалистов среднего звена направлена на повышение качества подготовки медицинских сестер и интеграцию образовательных учреждений с организациями здравоохранения по трудоустройству выпускников медицинских колледжей.</w:t>
      </w:r>
    </w:p>
    <w:p w:rsidR="00587434" w:rsidRDefault="00F808F0">
      <w:pPr>
        <w:pStyle w:val="af2"/>
        <w:spacing w:line="360" w:lineRule="auto"/>
        <w:ind w:firstLine="708"/>
        <w:jc w:val="both"/>
        <w:rPr>
          <w:rFonts w:ascii="Times New Roman" w:hAnsi="Times New Roman" w:cs="Times New Roman"/>
          <w:sz w:val="28"/>
          <w:szCs w:val="28"/>
        </w:rPr>
      </w:pPr>
      <w:r>
        <w:rPr>
          <w:rFonts w:ascii="Times New Roman" w:hAnsi="Times New Roman"/>
          <w:b/>
          <w:sz w:val="28"/>
          <w:szCs w:val="28"/>
        </w:rPr>
        <w:t xml:space="preserve">Апробации результатов диссертации. </w:t>
      </w:r>
      <w:r>
        <w:rPr>
          <w:rFonts w:ascii="Times New Roman" w:hAnsi="Times New Roman"/>
          <w:sz w:val="28"/>
          <w:szCs w:val="28"/>
        </w:rPr>
        <w:t xml:space="preserve">Основные результаты исследования доложены и обсуждены на: научно-практической конференции «Роль медсестры в системе здравоохранения», г. Бишкек, 26-27 мая 2021 года (Бишкек, 2021); научно-практической конференции медицинского факультета Кыргызско-Российского Славянского университета им. Б. Н. Ельцина с международным участием «Проблемы и вызовы фундаментальной и клинической медицины в </w:t>
      </w:r>
      <w:r>
        <w:rPr>
          <w:rFonts w:ascii="Times New Roman" w:hAnsi="Times New Roman"/>
          <w:sz w:val="28"/>
          <w:szCs w:val="28"/>
          <w:lang w:val="en-US"/>
        </w:rPr>
        <w:t>XXI</w:t>
      </w:r>
      <w:r>
        <w:rPr>
          <w:rFonts w:ascii="Times New Roman" w:hAnsi="Times New Roman"/>
          <w:sz w:val="28"/>
          <w:szCs w:val="28"/>
        </w:rPr>
        <w:t xml:space="preserve"> веке</w:t>
      </w:r>
      <w:r>
        <w:rPr>
          <w:rFonts w:ascii="Times New Roman" w:hAnsi="Times New Roman" w:cs="Times New Roman"/>
          <w:sz w:val="28"/>
          <w:szCs w:val="28"/>
        </w:rPr>
        <w:t xml:space="preserve">», </w:t>
      </w:r>
      <w:r>
        <w:rPr>
          <w:rFonts w:ascii="Times New Roman" w:hAnsi="Times New Roman" w:cs="Times New Roman"/>
          <w:spacing w:val="-4"/>
          <w:sz w:val="28"/>
          <w:szCs w:val="28"/>
        </w:rPr>
        <w:t>г. Бишкек, 29 апреля 2022 г.</w:t>
      </w:r>
      <w:r>
        <w:rPr>
          <w:spacing w:val="-4"/>
        </w:rPr>
        <w:t xml:space="preserve"> </w:t>
      </w:r>
      <w:r>
        <w:rPr>
          <w:rFonts w:ascii="Times New Roman" w:hAnsi="Times New Roman"/>
          <w:sz w:val="28"/>
          <w:szCs w:val="28"/>
        </w:rPr>
        <w:t xml:space="preserve">(Бишкек, 2022); Республиканской научной конференции медицинского факультета «Проблемы и вызовы фундаментальной и клинической медицины в </w:t>
      </w:r>
      <w:r>
        <w:rPr>
          <w:rFonts w:ascii="Times New Roman" w:hAnsi="Times New Roman"/>
          <w:sz w:val="28"/>
          <w:szCs w:val="28"/>
          <w:lang w:val="en-US"/>
        </w:rPr>
        <w:t>XXI</w:t>
      </w:r>
      <w:r>
        <w:rPr>
          <w:rFonts w:ascii="Times New Roman" w:hAnsi="Times New Roman"/>
          <w:sz w:val="28"/>
          <w:szCs w:val="28"/>
        </w:rPr>
        <w:t xml:space="preserve"> веке», посвященной </w:t>
      </w:r>
      <w:r>
        <w:rPr>
          <w:rFonts w:ascii="Times New Roman" w:hAnsi="Times New Roman"/>
          <w:sz w:val="28"/>
          <w:szCs w:val="28"/>
        </w:rPr>
        <w:lastRenderedPageBreak/>
        <w:t xml:space="preserve">30-летию Кыргызско-Российского Славянского университета им. Первого Президента Российской Федерации Б. Н. Ельцина, г. Бишкек, 28 апреля 2023 года (Бишкек, 2023); </w:t>
      </w:r>
      <w:r>
        <w:rPr>
          <w:rFonts w:ascii="Times New Roman" w:hAnsi="Times New Roman" w:cs="Times New Roman"/>
          <w:sz w:val="28"/>
          <w:szCs w:val="28"/>
        </w:rPr>
        <w:t>Международной научно-практической конференции «Ценностные основания интеграционных процессов в Евразии», г. Москва, 28-29 марта 2024 года (Москва, 2024).</w:t>
      </w:r>
    </w:p>
    <w:p w:rsidR="00587434" w:rsidRDefault="00F808F0">
      <w:pPr>
        <w:shd w:val="clear" w:color="auto" w:fill="FFFFFF" w:themeFill="background1"/>
        <w:spacing w:after="0" w:line="360" w:lineRule="auto"/>
        <w:jc w:val="both"/>
        <w:rPr>
          <w:rFonts w:ascii="Times New Roman" w:eastAsia="Arial Unicode MS" w:hAnsi="Times New Roman"/>
          <w:spacing w:val="-4"/>
          <w:sz w:val="28"/>
          <w:szCs w:val="28"/>
        </w:rPr>
      </w:pPr>
      <w:r>
        <w:rPr>
          <w:rFonts w:ascii="Times New Roman" w:hAnsi="Times New Roman"/>
          <w:b/>
          <w:sz w:val="28"/>
          <w:szCs w:val="28"/>
        </w:rPr>
        <w:tab/>
        <w:t>Полнота отражения результатов диссертации в публикациях</w:t>
      </w:r>
      <w:r>
        <w:rPr>
          <w:rFonts w:ascii="Times New Roman" w:hAnsi="Times New Roman"/>
          <w:sz w:val="28"/>
          <w:szCs w:val="28"/>
        </w:rPr>
        <w:t xml:space="preserve">. </w:t>
      </w:r>
      <w:r>
        <w:rPr>
          <w:rFonts w:ascii="Times New Roman" w:hAnsi="Times New Roman"/>
          <w:spacing w:val="-6"/>
          <w:sz w:val="28"/>
          <w:szCs w:val="28"/>
        </w:rPr>
        <w:t xml:space="preserve">По теме диссертации опубликовано 8 научных статей, из них </w:t>
      </w:r>
      <w:r>
        <w:rPr>
          <w:rFonts w:ascii="Times New Roman" w:hAnsi="Times New Roman"/>
          <w:sz w:val="28"/>
          <w:szCs w:val="28"/>
        </w:rPr>
        <w:t xml:space="preserve">5 статей – в рецензируемых изданиях, индексируемых системой РИНЦ с импакт-фактором </w:t>
      </w:r>
      <w:r>
        <w:rPr>
          <w:rFonts w:ascii="Times New Roman" w:eastAsia="Arial Unicode MS" w:hAnsi="Times New Roman"/>
          <w:spacing w:val="-4"/>
          <w:sz w:val="28"/>
          <w:szCs w:val="28"/>
        </w:rPr>
        <w:t>не ниже 0,1.</w:t>
      </w:r>
    </w:p>
    <w:p w:rsidR="00587434" w:rsidRDefault="00F808F0">
      <w:pPr>
        <w:spacing w:after="0" w:line="360" w:lineRule="auto"/>
        <w:jc w:val="both"/>
        <w:rPr>
          <w:rFonts w:ascii="Times New Roman" w:hAnsi="Times New Roman"/>
          <w:spacing w:val="-10"/>
          <w:sz w:val="28"/>
          <w:szCs w:val="28"/>
        </w:rPr>
      </w:pPr>
      <w:r>
        <w:rPr>
          <w:rFonts w:ascii="Times New Roman" w:hAnsi="Times New Roman"/>
          <w:b/>
          <w:sz w:val="28"/>
          <w:szCs w:val="28"/>
        </w:rPr>
        <w:tab/>
        <w:t>Структура и объем диссертации.</w:t>
      </w:r>
      <w:r>
        <w:rPr>
          <w:rFonts w:ascii="Times New Roman" w:hAnsi="Times New Roman"/>
          <w:sz w:val="28"/>
          <w:szCs w:val="28"/>
        </w:rPr>
        <w:t xml:space="preserve"> </w:t>
      </w:r>
      <w:bookmarkStart w:id="0" w:name="_Hlk89991763"/>
      <w:r>
        <w:rPr>
          <w:rFonts w:ascii="Times New Roman" w:hAnsi="Times New Roman"/>
          <w:spacing w:val="-10"/>
          <w:sz w:val="28"/>
          <w:szCs w:val="28"/>
        </w:rPr>
        <w:t>Диссертация изложена на 1</w:t>
      </w:r>
      <w:r w:rsidR="00EB2B2E">
        <w:rPr>
          <w:rFonts w:ascii="Times New Roman" w:hAnsi="Times New Roman"/>
          <w:spacing w:val="-10"/>
          <w:sz w:val="28"/>
          <w:szCs w:val="28"/>
        </w:rPr>
        <w:t>50</w:t>
      </w:r>
      <w:r>
        <w:rPr>
          <w:rFonts w:ascii="Times New Roman" w:hAnsi="Times New Roman"/>
          <w:spacing w:val="-10"/>
          <w:sz w:val="28"/>
          <w:szCs w:val="28"/>
        </w:rPr>
        <w:t xml:space="preserve"> страницах, состоит из введения, обзора литературы, методологии и методов исследования, 3 глав собственных исследований, заключения, практических рекомендаций, приложения. </w:t>
      </w:r>
      <w:bookmarkEnd w:id="0"/>
      <w:r>
        <w:rPr>
          <w:rFonts w:ascii="Times New Roman" w:hAnsi="Times New Roman"/>
          <w:spacing w:val="-10"/>
          <w:sz w:val="28"/>
          <w:szCs w:val="28"/>
        </w:rPr>
        <w:t>Диссертация иллюстрирована 396 таблицами, 9 рисунками. Библиографический указатель включает 157 источников, в том числе 47 иностранных.</w:t>
      </w:r>
    </w:p>
    <w:p w:rsidR="00587434" w:rsidRDefault="00587434">
      <w:pPr>
        <w:spacing w:line="360" w:lineRule="auto"/>
        <w:jc w:val="both"/>
      </w:pPr>
    </w:p>
    <w:p w:rsidR="00587434" w:rsidRDefault="00587434">
      <w:pPr>
        <w:jc w:val="both"/>
      </w:pPr>
    </w:p>
    <w:p w:rsidR="00587434" w:rsidRDefault="00587434"/>
    <w:p w:rsidR="00587434" w:rsidRDefault="00587434">
      <w:pPr>
        <w:spacing w:after="0" w:line="360" w:lineRule="auto"/>
        <w:ind w:firstLine="708"/>
        <w:jc w:val="both"/>
        <w:rPr>
          <w:rFonts w:ascii="Times New Roman" w:hAnsi="Times New Roman" w:cs="Times New Roman"/>
          <w:sz w:val="28"/>
          <w:szCs w:val="28"/>
          <w:shd w:val="clear" w:color="auto" w:fill="FFFFFF"/>
        </w:rPr>
      </w:pPr>
    </w:p>
    <w:p w:rsidR="00587434" w:rsidRDefault="00587434">
      <w:pPr>
        <w:spacing w:after="0" w:line="360" w:lineRule="auto"/>
        <w:ind w:firstLine="708"/>
        <w:jc w:val="center"/>
        <w:rPr>
          <w:rFonts w:ascii="Times New Roman" w:hAnsi="Times New Roman" w:cs="Times New Roman"/>
          <w:b/>
          <w:sz w:val="32"/>
          <w:szCs w:val="32"/>
          <w:shd w:val="clear" w:color="auto" w:fill="FFFFFF"/>
        </w:rPr>
      </w:pPr>
    </w:p>
    <w:p w:rsidR="00587434" w:rsidRDefault="00587434">
      <w:pPr>
        <w:spacing w:after="0" w:line="360" w:lineRule="auto"/>
        <w:ind w:firstLine="708"/>
        <w:jc w:val="center"/>
        <w:rPr>
          <w:rFonts w:ascii="Times New Roman" w:hAnsi="Times New Roman" w:cs="Times New Roman"/>
          <w:b/>
          <w:sz w:val="32"/>
          <w:szCs w:val="32"/>
          <w:shd w:val="clear" w:color="auto" w:fill="FFFFFF"/>
        </w:rPr>
      </w:pPr>
    </w:p>
    <w:p w:rsidR="00587434" w:rsidRDefault="00587434">
      <w:pPr>
        <w:spacing w:after="0" w:line="360" w:lineRule="auto"/>
        <w:ind w:firstLine="708"/>
        <w:jc w:val="center"/>
        <w:rPr>
          <w:rFonts w:ascii="Times New Roman" w:hAnsi="Times New Roman" w:cs="Times New Roman"/>
          <w:b/>
          <w:sz w:val="32"/>
          <w:szCs w:val="32"/>
          <w:shd w:val="clear" w:color="auto" w:fill="FFFFFF"/>
        </w:rPr>
      </w:pPr>
    </w:p>
    <w:p w:rsidR="00587434" w:rsidRDefault="00587434">
      <w:pPr>
        <w:spacing w:after="0" w:line="360" w:lineRule="auto"/>
        <w:ind w:firstLine="708"/>
        <w:jc w:val="center"/>
        <w:rPr>
          <w:rFonts w:ascii="Times New Roman" w:hAnsi="Times New Roman" w:cs="Times New Roman"/>
          <w:b/>
          <w:sz w:val="32"/>
          <w:szCs w:val="32"/>
          <w:shd w:val="clear" w:color="auto" w:fill="FFFFFF"/>
        </w:rPr>
      </w:pPr>
    </w:p>
    <w:p w:rsidR="00587434" w:rsidRDefault="00587434">
      <w:pPr>
        <w:spacing w:after="0" w:line="360" w:lineRule="auto"/>
        <w:ind w:firstLine="708"/>
        <w:jc w:val="center"/>
        <w:rPr>
          <w:rFonts w:ascii="Times New Roman" w:hAnsi="Times New Roman" w:cs="Times New Roman"/>
          <w:b/>
          <w:sz w:val="32"/>
          <w:szCs w:val="32"/>
          <w:shd w:val="clear" w:color="auto" w:fill="FFFFFF"/>
        </w:rPr>
      </w:pPr>
    </w:p>
    <w:p w:rsidR="00587434" w:rsidRDefault="00587434">
      <w:pPr>
        <w:spacing w:after="0" w:line="360" w:lineRule="auto"/>
        <w:ind w:firstLine="708"/>
        <w:jc w:val="center"/>
        <w:rPr>
          <w:rFonts w:ascii="Times New Roman" w:hAnsi="Times New Roman" w:cs="Times New Roman"/>
          <w:b/>
          <w:sz w:val="32"/>
          <w:szCs w:val="32"/>
          <w:shd w:val="clear" w:color="auto" w:fill="FFFFFF"/>
        </w:rPr>
      </w:pPr>
    </w:p>
    <w:p w:rsidR="00EB2B2E" w:rsidRDefault="00EB2B2E">
      <w:pPr>
        <w:spacing w:after="0" w:line="360" w:lineRule="auto"/>
        <w:ind w:firstLine="708"/>
        <w:jc w:val="center"/>
        <w:rPr>
          <w:rFonts w:ascii="Times New Roman" w:hAnsi="Times New Roman" w:cs="Times New Roman"/>
          <w:b/>
          <w:sz w:val="32"/>
          <w:szCs w:val="32"/>
          <w:shd w:val="clear" w:color="auto" w:fill="FFFFFF"/>
        </w:rPr>
      </w:pPr>
    </w:p>
    <w:p w:rsidR="00EB2B2E" w:rsidRDefault="00EB2B2E">
      <w:pPr>
        <w:spacing w:after="0" w:line="360" w:lineRule="auto"/>
        <w:ind w:firstLine="708"/>
        <w:jc w:val="center"/>
        <w:rPr>
          <w:rFonts w:ascii="Times New Roman" w:hAnsi="Times New Roman" w:cs="Times New Roman"/>
          <w:b/>
          <w:sz w:val="32"/>
          <w:szCs w:val="32"/>
          <w:shd w:val="clear" w:color="auto" w:fill="FFFFFF"/>
        </w:rPr>
      </w:pPr>
    </w:p>
    <w:p w:rsidR="00EB2B2E" w:rsidRDefault="00EB2B2E">
      <w:pPr>
        <w:spacing w:after="0" w:line="360" w:lineRule="auto"/>
        <w:ind w:firstLine="708"/>
        <w:jc w:val="center"/>
        <w:rPr>
          <w:rFonts w:ascii="Times New Roman" w:hAnsi="Times New Roman" w:cs="Times New Roman"/>
          <w:b/>
          <w:sz w:val="32"/>
          <w:szCs w:val="32"/>
          <w:shd w:val="clear" w:color="auto" w:fill="FFFFFF"/>
        </w:rPr>
      </w:pPr>
    </w:p>
    <w:p w:rsidR="00EB2B2E" w:rsidRDefault="00EB2B2E">
      <w:pPr>
        <w:spacing w:after="0" w:line="360" w:lineRule="auto"/>
        <w:ind w:firstLine="708"/>
        <w:jc w:val="center"/>
        <w:rPr>
          <w:rFonts w:ascii="Times New Roman" w:hAnsi="Times New Roman" w:cs="Times New Roman"/>
          <w:b/>
          <w:sz w:val="32"/>
          <w:szCs w:val="32"/>
          <w:shd w:val="clear" w:color="auto" w:fill="FFFFFF"/>
        </w:rPr>
      </w:pPr>
      <w:bookmarkStart w:id="1" w:name="_GoBack"/>
      <w:bookmarkEnd w:id="1"/>
    </w:p>
    <w:p w:rsidR="00587434" w:rsidRDefault="00587434">
      <w:pPr>
        <w:spacing w:after="0" w:line="360" w:lineRule="auto"/>
        <w:ind w:firstLine="708"/>
        <w:jc w:val="center"/>
        <w:rPr>
          <w:rFonts w:ascii="Times New Roman" w:hAnsi="Times New Roman" w:cs="Times New Roman"/>
          <w:b/>
          <w:sz w:val="32"/>
          <w:szCs w:val="32"/>
          <w:shd w:val="clear" w:color="auto" w:fill="FFFFFF"/>
        </w:rPr>
      </w:pPr>
    </w:p>
    <w:p w:rsidR="00587434" w:rsidRDefault="00F808F0">
      <w:pPr>
        <w:spacing w:after="0" w:line="360" w:lineRule="auto"/>
        <w:ind w:firstLine="708"/>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lastRenderedPageBreak/>
        <w:t>ГЛАВА 1</w:t>
      </w:r>
    </w:p>
    <w:p w:rsidR="00587434" w:rsidRDefault="00587434">
      <w:pPr>
        <w:spacing w:after="0" w:line="360" w:lineRule="auto"/>
        <w:ind w:firstLine="708"/>
        <w:jc w:val="center"/>
        <w:rPr>
          <w:rFonts w:ascii="Times New Roman" w:hAnsi="Times New Roman" w:cs="Times New Roman"/>
          <w:b/>
          <w:sz w:val="32"/>
          <w:szCs w:val="32"/>
          <w:shd w:val="clear" w:color="auto" w:fill="FFFFFF"/>
        </w:rPr>
      </w:pPr>
    </w:p>
    <w:p w:rsidR="00587434" w:rsidRDefault="00F808F0">
      <w:pPr>
        <w:spacing w:after="0" w:line="360" w:lineRule="auto"/>
        <w:ind w:firstLine="708"/>
        <w:jc w:val="center"/>
        <w:rPr>
          <w:rFonts w:ascii="Times New Roman" w:eastAsia="Calibri" w:hAnsi="Times New Roman" w:cs="Times New Roman"/>
          <w:b/>
          <w:color w:val="000000"/>
          <w:sz w:val="32"/>
          <w:szCs w:val="32"/>
        </w:rPr>
      </w:pPr>
      <w:r>
        <w:rPr>
          <w:rFonts w:ascii="Times New Roman" w:hAnsi="Times New Roman" w:cs="Times New Roman"/>
          <w:b/>
          <w:sz w:val="32"/>
          <w:szCs w:val="32"/>
          <w:shd w:val="clear" w:color="auto" w:fill="FFFFFF"/>
        </w:rPr>
        <w:t xml:space="preserve">СОВРЕМЕННЫЕ ТЕНДЕНЦИИ СИСТЕМЫ   ПОДГОТОВКИ </w:t>
      </w:r>
      <w:r>
        <w:rPr>
          <w:rFonts w:ascii="Times New Roman" w:eastAsia="Calibri" w:hAnsi="Times New Roman" w:cs="Times New Roman"/>
          <w:b/>
          <w:color w:val="000000"/>
          <w:sz w:val="32"/>
          <w:szCs w:val="32"/>
        </w:rPr>
        <w:t>МЕДИЦИНСКИХ СЕСТЕР</w:t>
      </w:r>
    </w:p>
    <w:p w:rsidR="00587434" w:rsidRDefault="00F808F0">
      <w:pPr>
        <w:spacing w:after="0" w:line="360" w:lineRule="auto"/>
        <w:ind w:firstLine="708"/>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(литературный обзор)</w:t>
      </w:r>
    </w:p>
    <w:p w:rsidR="00587434" w:rsidRDefault="00587434">
      <w:pPr>
        <w:spacing w:after="0" w:line="360" w:lineRule="auto"/>
        <w:ind w:firstLine="708"/>
        <w:jc w:val="center"/>
        <w:rPr>
          <w:rFonts w:ascii="Times New Roman" w:hAnsi="Times New Roman" w:cs="Times New Roman"/>
          <w:b/>
          <w:sz w:val="32"/>
          <w:szCs w:val="32"/>
          <w:shd w:val="clear" w:color="auto" w:fill="FFFFFF"/>
        </w:rPr>
      </w:pPr>
    </w:p>
    <w:p w:rsidR="00587434" w:rsidRDefault="00F808F0">
      <w:pPr>
        <w:spacing w:after="0" w:line="360" w:lineRule="auto"/>
        <w:ind w:firstLine="708"/>
        <w:jc w:val="both"/>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1.1 Медицинская сестра в системе здравоохранения и проблемы, вызовы сестринского образования</w:t>
      </w:r>
    </w:p>
    <w:p w:rsidR="00587434" w:rsidRDefault="00587434">
      <w:pPr>
        <w:spacing w:after="0" w:line="360" w:lineRule="auto"/>
        <w:ind w:firstLine="708"/>
        <w:jc w:val="both"/>
        <w:rPr>
          <w:rFonts w:ascii="Times New Roman" w:hAnsi="Times New Roman" w:cs="Times New Roman"/>
          <w:sz w:val="28"/>
          <w:szCs w:val="28"/>
          <w:shd w:val="clear" w:color="auto" w:fill="FFFFFF"/>
        </w:rPr>
      </w:pP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Средний медицинский персонал – это значимый компонент современной системы здравоохранения, который располагает реальными возможностями для удовлетворения потребностей населения в доступной медицинской помощи. Проводимая реформа системы здравоохранения требует совершенствования существующей системы сестринского дела с целью подготовки специалистов со средним медицинским образованием в соответствии с современными требованиями [2, 14, </w:t>
      </w:r>
      <w:r>
        <w:rPr>
          <w:rFonts w:ascii="Times New Roman" w:hAnsi="Times New Roman" w:cs="Times New Roman"/>
          <w:color w:val="000000"/>
          <w:sz w:val="28"/>
          <w:szCs w:val="28"/>
        </w:rPr>
        <w:t xml:space="preserve">50, </w:t>
      </w:r>
      <w:r>
        <w:rPr>
          <w:rFonts w:ascii="Times New Roman" w:hAnsi="Times New Roman" w:cs="Times New Roman"/>
          <w:sz w:val="28"/>
          <w:szCs w:val="28"/>
        </w:rPr>
        <w:t>102,</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119</w:t>
      </w:r>
      <w:r>
        <w:rPr>
          <w:rFonts w:ascii="Times New Roman" w:hAnsi="Times New Roman" w:cs="Times New Roman"/>
          <w:sz w:val="28"/>
          <w:szCs w:val="28"/>
          <w:shd w:val="clear" w:color="auto" w:fill="FFFFFF"/>
        </w:rPr>
        <w:t>].</w:t>
      </w:r>
    </w:p>
    <w:p w:rsidR="00587434" w:rsidRDefault="00F808F0">
      <w:pPr>
        <w:shd w:val="clear" w:color="auto" w:fill="FFFFFF"/>
        <w:spacing w:after="0" w:line="360" w:lineRule="auto"/>
        <w:jc w:val="both"/>
      </w:pPr>
      <w:r>
        <w:rPr>
          <w:rFonts w:ascii="Times New Roman" w:eastAsia="Times New Roman" w:hAnsi="Times New Roman" w:cs="Times New Roman"/>
          <w:sz w:val="28"/>
          <w:szCs w:val="28"/>
          <w:lang w:eastAsia="ru-RU"/>
        </w:rPr>
        <w:tab/>
      </w:r>
      <w:r>
        <w:rPr>
          <w:rFonts w:ascii="Times New Roman" w:hAnsi="Times New Roman" w:cs="Times New Roman"/>
          <w:sz w:val="28"/>
          <w:szCs w:val="28"/>
        </w:rPr>
        <w:t>Причиной привлечения внимания к профессиям медицинской сестры и акушерки, является то, что к 2030 году предполагается нехватка в мире 9 миллионов медицинских сестер [20].</w:t>
      </w:r>
      <w:r>
        <w:t xml:space="preserve"> </w:t>
      </w:r>
      <w:r>
        <w:rPr>
          <w:rFonts w:ascii="Times New Roman" w:eastAsia="Segoe UI" w:hAnsi="Times New Roman" w:cs="Times New Roman"/>
          <w:sz w:val="28"/>
          <w:szCs w:val="28"/>
          <w:shd w:val="clear" w:color="auto" w:fill="FFFFFF"/>
        </w:rPr>
        <w:t xml:space="preserve">Нехватка медсестер - обычное, широко распространенное явление, для многих стран [114, 118, </w:t>
      </w:r>
      <w:r>
        <w:rPr>
          <w:rFonts w:ascii="Times New Roman" w:eastAsia="Georgia" w:hAnsi="Times New Roman" w:cs="Times New Roman"/>
          <w:sz w:val="28"/>
          <w:szCs w:val="28"/>
          <w:shd w:val="clear" w:color="auto" w:fill="FFFFFF"/>
        </w:rPr>
        <w:t>140]</w:t>
      </w:r>
      <w:r>
        <w:rPr>
          <w:rFonts w:ascii="Times New Roman" w:eastAsia="Segoe UI" w:hAnsi="Times New Roman" w:cs="Times New Roman"/>
          <w:sz w:val="28"/>
          <w:szCs w:val="28"/>
          <w:shd w:val="clear" w:color="auto" w:fill="FFFFFF"/>
        </w:rPr>
        <w:t>, </w:t>
      </w:r>
      <w:r>
        <w:rPr>
          <w:rFonts w:ascii="Times New Roman" w:hAnsi="Times New Roman" w:cs="Times New Roman"/>
          <w:sz w:val="28"/>
          <w:szCs w:val="28"/>
        </w:rPr>
        <w:t>а для обеспечения здоровья населения любой страны требуется достаточное количество хорошо образованных медицинских сестер, которые должны работать в полную силу и получать вознаграждение в соответствии с услугами и качеством предоставляемой ими медицинской помощи [20, 21].</w:t>
      </w:r>
      <w:r>
        <w:t xml:space="preserve"> </w:t>
      </w:r>
    </w:p>
    <w:p w:rsidR="00587434" w:rsidRDefault="00F808F0">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Сестринский персонал имеет решающее значение для выполнения задачи «никого не оставить без внимания» и успеха глобальных усилий по достижению Целей в области устойчивого развития. Эта категория медицинских работников вносит ценнейший вклад в решение национальных и глобальных задач, касающихся широкого спектра приоритетных проблем здравоохранения, </w:t>
      </w:r>
      <w:r>
        <w:rPr>
          <w:rFonts w:ascii="Times New Roman" w:hAnsi="Times New Roman" w:cs="Times New Roman"/>
          <w:sz w:val="28"/>
          <w:szCs w:val="28"/>
        </w:rPr>
        <w:lastRenderedPageBreak/>
        <w:t>включая всеобщий охват услугами здравоохранения, охрану психического здоровья и борьбу с неинфекционными заболеваниями, обеспечение готовности и реагирование на чрезвычайные ситуации, безопасность пациентов, а также оказание комплексной и ориентированной на потребности людей медицинской помощи [91].</w:t>
      </w:r>
      <w:r>
        <w:rPr>
          <w:rFonts w:ascii="Georgia" w:hAnsi="Georgia"/>
          <w:color w:val="333333"/>
          <w:sz w:val="27"/>
          <w:szCs w:val="27"/>
          <w:shd w:val="clear" w:color="auto" w:fill="FFFFFF"/>
        </w:rPr>
        <w:t xml:space="preserve"> </w:t>
      </w:r>
      <w:r>
        <w:rPr>
          <w:rFonts w:ascii="Times New Roman" w:eastAsia="Times New Roman" w:hAnsi="Times New Roman" w:cs="Times New Roman"/>
          <w:sz w:val="28"/>
          <w:szCs w:val="28"/>
          <w:lang w:eastAsia="ru-RU"/>
        </w:rPr>
        <w:t>Медицинская сестра в настоящее время является не только исполнителем врачебных назначений, но и должна стремится к использованию творческого подхода при выполнении своих профессиональных функций. Именно медицинским сестрам принадлежит важная роль в реформе здравоохранения, в обеспечении населения медицинскими услугами соответствующего уровня качества и доступности, в усилении профилактической направленности медицинской помощи, особенно при решении задач медико-социальной помощи пациентам. Это, естественно, предъявляет повышенный уровень требования к базовому уровню среднего медицинского образования и системе их последипломной подготовки [1, 80].</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Всемирная организация здравоохранения (ВОЗ) отмечает проблемы кадрового обеспечения сестринской службы и выделяет такие наиболее приоритетные направления, как подготовка средних медицинских работников, развитие лидерских качеств медицинских сестер в укреплении сестринского дела и улучшении здоровья населения во всем мире. В мире насчитывается менее 28 млн. средних медицинских работников в сестринских службах. При этом, за 2013 - 2018 годы численность их увеличилась на 4,7 млн., нехватка сестринского персонала во всем мире составляет 5,9 млн. Поэтому необходимо обеспечение повышения числа подготовки специалистов сестринского дело на 8,0% в год и создание рабочих мест с целью сохранения кадрового потенциала в здравоохранении [91].</w:t>
      </w:r>
    </w:p>
    <w:p w:rsidR="00587434" w:rsidRDefault="00F808F0">
      <w:pPr>
        <w:shd w:val="clear" w:color="auto" w:fill="FFFFFF"/>
        <w:spacing w:after="0" w:line="360" w:lineRule="auto"/>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Сестринская служба является одним из важных звеньев системы здравоохранения [</w:t>
      </w:r>
      <w:r>
        <w:rPr>
          <w:rFonts w:ascii="Times New Roman" w:hAnsi="Times New Roman" w:cs="Times New Roman"/>
          <w:color w:val="000000" w:themeColor="text1"/>
          <w:sz w:val="28"/>
          <w:szCs w:val="28"/>
        </w:rPr>
        <w:t xml:space="preserve">20, 27, </w:t>
      </w:r>
      <w:r>
        <w:rPr>
          <w:rStyle w:val="a5"/>
          <w:rFonts w:ascii="Times New Roman" w:hAnsi="Times New Roman" w:cs="Times New Roman"/>
          <w:b w:val="0"/>
          <w:color w:val="000000" w:themeColor="text1"/>
          <w:sz w:val="28"/>
          <w:szCs w:val="28"/>
        </w:rPr>
        <w:t>33</w:t>
      </w:r>
      <w:r>
        <w:rPr>
          <w:rStyle w:val="a5"/>
          <w:rFonts w:ascii="Times New Roman" w:hAnsi="Times New Roman" w:cs="Times New Roman"/>
          <w:b w:val="0"/>
          <w:sz w:val="28"/>
          <w:szCs w:val="28"/>
        </w:rPr>
        <w:t>,</w:t>
      </w:r>
      <w:r>
        <w:rPr>
          <w:rStyle w:val="a5"/>
          <w:rFonts w:ascii="Times New Roman" w:hAnsi="Times New Roman" w:cs="Times New Roman"/>
          <w:b w:val="0"/>
          <w:color w:val="FF0000"/>
          <w:sz w:val="28"/>
          <w:szCs w:val="28"/>
        </w:rPr>
        <w:t xml:space="preserve"> </w:t>
      </w:r>
      <w:r>
        <w:rPr>
          <w:rFonts w:ascii="Times New Roman" w:hAnsi="Times New Roman" w:cs="Times New Roman"/>
          <w:color w:val="000000" w:themeColor="text1"/>
          <w:sz w:val="28"/>
          <w:szCs w:val="28"/>
          <w:shd w:val="clear" w:color="auto" w:fill="FFFFFF"/>
        </w:rPr>
        <w:t>69</w:t>
      </w:r>
      <w:r>
        <w:rPr>
          <w:rFonts w:ascii="Times New Roman" w:eastAsia="Times New Roman" w:hAnsi="Times New Roman" w:cs="Times New Roman"/>
          <w:sz w:val="28"/>
          <w:szCs w:val="28"/>
          <w:lang w:eastAsia="ru-RU"/>
        </w:rPr>
        <w:t>], а м</w:t>
      </w:r>
      <w:r>
        <w:rPr>
          <w:rFonts w:ascii="Times New Roman" w:hAnsi="Times New Roman" w:cs="Times New Roman"/>
          <w:sz w:val="28"/>
          <w:szCs w:val="28"/>
        </w:rPr>
        <w:t xml:space="preserve">едицинские сестры являются ключевым элементом в оказании услуг здравоохранения, и ее эффективность зависит как от уровня профессионализма, качества подготовки среднего медицинского персонала, так и составляет одну из самых объемных составляющих кадрового </w:t>
      </w:r>
      <w:r>
        <w:rPr>
          <w:rFonts w:ascii="Times New Roman" w:hAnsi="Times New Roman" w:cs="Times New Roman"/>
          <w:sz w:val="28"/>
          <w:szCs w:val="28"/>
        </w:rPr>
        <w:lastRenderedPageBreak/>
        <w:t xml:space="preserve">ресурса системы здравоохранения [49, 83, 116]. </w:t>
      </w:r>
      <w:r>
        <w:rPr>
          <w:rFonts w:ascii="Times New Roman" w:hAnsi="Times New Roman" w:cs="Times New Roman"/>
          <w:sz w:val="28"/>
          <w:szCs w:val="28"/>
          <w:shd w:val="clear" w:color="auto" w:fill="FFFFFF"/>
        </w:rPr>
        <w:t>По оценкам, около 80% медицинских услуг в больницах предоставляются медсестрами, что подчеркивает критическую необходимость в том, чтобы эти услуги были высочайшего качества — оценка качества сестринского ухода зависит от тщательного и всестороннего ухода [140].</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многочисленная категория работников здравоохранения, являющихся основой межпрофессиональных медицинских бригад, труд которых вносит незаменимый вклад в реализацию принципа «Здоровье для всех» [</w:t>
      </w:r>
      <w:r>
        <w:rPr>
          <w:rFonts w:ascii="Times New Roman" w:hAnsi="Times New Roman" w:cs="Times New Roman"/>
          <w:sz w:val="28"/>
          <w:szCs w:val="28"/>
          <w:shd w:val="clear" w:color="auto" w:fill="FFFFFF"/>
        </w:rPr>
        <w:t>91</w:t>
      </w:r>
      <w:r>
        <w:rPr>
          <w:rFonts w:ascii="Times New Roman" w:hAnsi="Times New Roman" w:cs="Times New Roman"/>
          <w:sz w:val="28"/>
          <w:szCs w:val="28"/>
        </w:rPr>
        <w:t>].</w:t>
      </w:r>
    </w:p>
    <w:p w:rsidR="00587434" w:rsidRDefault="00F808F0">
      <w:pPr>
        <w:spacing w:after="0" w:line="36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Для полной реализации цели и устремлений, изложенных в программном документе Здоровье-2020 - рамочной основе политики и стратегии здравоохранения в Европе, направленной на поддержку действий по укреплению здоровья и повышению уровня благополучия людей, чрезвычайно важно, чтобы все работники здравоохранения могли в полной мере реализовать свои профессиональные возможности. Для достижения этого должны постоянно развиваться и соответствовать потребностям населения образование работников здравоохранения, модели предоставления помощи, нормы и правила, законодательство и профессиональные обязанности. Не менее важно и то, чтобы кадровые ресурсы здравоохранения и модели предоставления медицинских услуг способствовали проведению в жизнь принципов помощи, ориентированной на нужды и запросы людей [</w:t>
      </w:r>
      <w:r>
        <w:rPr>
          <w:rFonts w:ascii="Times New Roman" w:hAnsi="Times New Roman" w:cs="Times New Roman"/>
          <w:color w:val="000000" w:themeColor="text1"/>
          <w:sz w:val="28"/>
          <w:szCs w:val="28"/>
          <w:shd w:val="clear" w:color="auto" w:fill="FFFFFF"/>
        </w:rPr>
        <w:t>23</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sz w:val="28"/>
          <w:szCs w:val="28"/>
        </w:rPr>
        <w:t>Повышение качества сестринской деятельности находится в прямой зависимости от квалификации работников, их осведомленности в вопросах современного состояния медицины и использования новейших технологий [81]. </w:t>
      </w:r>
    </w:p>
    <w:p w:rsidR="00587434" w:rsidRDefault="00F808F0">
      <w:pPr>
        <w:spacing w:after="0" w:line="36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Медицинские сестры предоставляют безопасную, высококачественную и ориентированную на человека и население медицинскую помощь, улучшают охват и комплексный характер медико-санитарных услуг и снижают затраты лечебно-профилактических учреждений и систем здравоохранения. Их функции развиваются и расширяются, особенно в области укрепления здоровья, профилактики заболеваний, ведения и координации лечения хронических болезней. Практика в сестринском и акушерском деле развивается в ответ на </w:t>
      </w:r>
      <w:r>
        <w:rPr>
          <w:rFonts w:ascii="Times New Roman" w:eastAsia="Times New Roman" w:hAnsi="Times New Roman" w:cs="Times New Roman"/>
          <w:color w:val="000000"/>
          <w:sz w:val="28"/>
          <w:szCs w:val="28"/>
          <w:lang w:eastAsia="ru-RU"/>
        </w:rPr>
        <w:lastRenderedPageBreak/>
        <w:t>потребности населения в медицинских услугах. В целом это развитие строится на научных данных и методах повышения качества и достигается при наличии сильного руководства и благоприятных системных условий.</w:t>
      </w:r>
    </w:p>
    <w:p w:rsidR="00587434" w:rsidRDefault="00F808F0">
      <w:pPr>
        <w:spacing w:after="0" w:line="360" w:lineRule="auto"/>
        <w:ind w:firstLine="708"/>
        <w:jc w:val="both"/>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 xml:space="preserve">В Кыргызской Республике, наблюдается низкая обеспеченность средним медицинским персоналом в связи снижения интереса к данной профессии, низкой заработной платы, плохих условий труда [33, </w:t>
      </w:r>
      <w:r>
        <w:rPr>
          <w:rFonts w:ascii="Times New Roman" w:hAnsi="Times New Roman" w:cs="Times New Roman"/>
          <w:sz w:val="28"/>
          <w:szCs w:val="28"/>
          <w:shd w:val="clear" w:color="auto" w:fill="FFFFFF"/>
        </w:rPr>
        <w:t xml:space="preserve">43, </w:t>
      </w:r>
      <w:r>
        <w:rPr>
          <w:rFonts w:ascii="Times New Roman" w:hAnsi="Times New Roman" w:cs="Times New Roman"/>
          <w:bCs/>
          <w:sz w:val="28"/>
          <w:szCs w:val="28"/>
          <w:shd w:val="clear" w:color="auto" w:fill="FFFFFF"/>
        </w:rPr>
        <w:t>109</w:t>
      </w:r>
      <w:r>
        <w:rPr>
          <w:rFonts w:ascii="Times New Roman" w:hAnsi="Times New Roman" w:cs="Times New Roman"/>
          <w:sz w:val="28"/>
          <w:szCs w:val="28"/>
        </w:rPr>
        <w:t xml:space="preserve">].  </w:t>
      </w:r>
    </w:p>
    <w:p w:rsidR="00587434" w:rsidRDefault="00F808F0">
      <w:pPr>
        <w:spacing w:after="0" w:line="360" w:lineRule="auto"/>
        <w:ind w:firstLine="708"/>
        <w:jc w:val="both"/>
        <w:textAlignment w:val="top"/>
        <w:rPr>
          <w:rFonts w:ascii="Times New Roman" w:hAnsi="Times New Roman" w:cs="Times New Roman"/>
          <w:sz w:val="28"/>
          <w:szCs w:val="28"/>
          <w:shd w:val="clear" w:color="auto" w:fill="FFFFFF"/>
        </w:rPr>
      </w:pPr>
      <w:r>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ab/>
      </w:r>
      <w:r>
        <w:rPr>
          <w:rFonts w:ascii="Times New Roman" w:eastAsia="Times New Roman" w:hAnsi="Times New Roman" w:cs="Times New Roman"/>
          <w:sz w:val="28"/>
          <w:szCs w:val="28"/>
          <w:lang w:eastAsia="ru-RU"/>
        </w:rPr>
        <w:t xml:space="preserve">Программе развития сестринского дела и образования в Кыргызской Республике на 2019-2023 годы </w:t>
      </w:r>
      <w:r>
        <w:rPr>
          <w:rFonts w:ascii="Times New Roman" w:eastAsia="Times New Roman" w:hAnsi="Times New Roman" w:cs="Times New Roman"/>
          <w:bCs/>
          <w:sz w:val="28"/>
          <w:szCs w:val="28"/>
          <w:lang w:eastAsia="ru-RU"/>
        </w:rPr>
        <w:t>одним из</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основных приоритетных направлений по реформированию сестринского образования отмечено, что подготовка должна вестись в соответствии не только с новыми требованиями, но и с потребностями здравоохранения. При этом, акцент сделан на внедрение новейших инновационных технологий в образовательный процесс и практическую деятельность. Выделены основные задачи: пересмотр образовательных стандартов сестринского образования; развитие практически ориентированного образовательного процесса для будущих специалистов по сестринскому делу с профессиональными компетенциями; улучшение качества менеджмента медицинских образовательных организаций; постоянное совершенствование системы непрерывного повышения сестринского образования, а также повышение потенциала научных исследований в сестринском деле [78]. С этой целью был </w:t>
      </w:r>
      <w:r>
        <w:rPr>
          <w:rFonts w:ascii="Times New Roman" w:hAnsi="Times New Roman" w:cs="Times New Roman"/>
          <w:sz w:val="28"/>
          <w:szCs w:val="28"/>
        </w:rPr>
        <w:t xml:space="preserve">создан </w:t>
      </w:r>
      <w:r>
        <w:rPr>
          <w:rFonts w:ascii="Times New Roman" w:eastAsia="Times New Roman" w:hAnsi="Times New Roman" w:cs="Times New Roman"/>
          <w:bCs/>
          <w:sz w:val="28"/>
          <w:szCs w:val="28"/>
          <w:lang w:eastAsia="ru-RU"/>
        </w:rPr>
        <w:t>Координационный Совет по сестринскому делу</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Министерством здравоохранения республики</w:t>
      </w:r>
      <w:r>
        <w:rPr>
          <w:rFonts w:ascii="Times New Roman" w:hAnsi="Times New Roman" w:cs="Times New Roman"/>
          <w:sz w:val="28"/>
          <w:szCs w:val="28"/>
        </w:rPr>
        <w:t xml:space="preserve"> (приказ № 267 от 4 июня 2004 года, № 510 от 28 августа 2013 года) </w:t>
      </w:r>
      <w:r>
        <w:rPr>
          <w:rFonts w:ascii="Times New Roman" w:eastAsia="Times New Roman" w:hAnsi="Times New Roman" w:cs="Times New Roman"/>
          <w:sz w:val="28"/>
          <w:szCs w:val="28"/>
          <w:lang w:eastAsia="ru-RU"/>
        </w:rPr>
        <w:t>по дальнейшему развитию, разработке программ, координации и внедрения реформы сестринского дела в систему здравоохранения [</w:t>
      </w:r>
      <w:r>
        <w:rPr>
          <w:rFonts w:ascii="Times New Roman" w:eastAsia="Times New Roman" w:hAnsi="Times New Roman" w:cs="Times New Roman"/>
          <w:bCs/>
          <w:sz w:val="28"/>
          <w:szCs w:val="28"/>
          <w:lang w:eastAsia="ru-RU"/>
        </w:rPr>
        <w:t>71, 72</w:t>
      </w:r>
      <w:r>
        <w:rPr>
          <w:rFonts w:ascii="Times New Roman" w:eastAsia="Times New Roman" w:hAnsi="Times New Roman" w:cs="Times New Roman"/>
          <w:sz w:val="28"/>
          <w:szCs w:val="28"/>
          <w:lang w:eastAsia="ru-RU"/>
        </w:rPr>
        <w:t>].</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t>Одним из важнейших критериев качества сестринской службы является образование медицинских сестер [</w:t>
      </w:r>
      <w:r>
        <w:rPr>
          <w:rFonts w:ascii="Times New Roman" w:eastAsia="Times New Roman" w:hAnsi="Times New Roman" w:cs="Times New Roman"/>
          <w:sz w:val="28"/>
          <w:szCs w:val="28"/>
          <w:lang w:eastAsia="ru-RU"/>
        </w:rPr>
        <w:t>75, 137</w:t>
      </w:r>
      <w:r>
        <w:rPr>
          <w:rFonts w:ascii="Times New Roman" w:hAnsi="Times New Roman" w:cs="Times New Roman"/>
          <w:sz w:val="28"/>
          <w:szCs w:val="28"/>
          <w:shd w:val="clear" w:color="auto" w:fill="FFFFFF"/>
        </w:rPr>
        <w:t>]. Хорошие знания медсестер имеют первостепенное преимущество в улучшении реализации процесса сестринского ухода [130]. </w:t>
      </w:r>
      <w:r>
        <w:rPr>
          <w:rFonts w:ascii="Times New Roman" w:hAnsi="Times New Roman" w:cs="Times New Roman"/>
          <w:sz w:val="28"/>
          <w:szCs w:val="28"/>
        </w:rPr>
        <w:t xml:space="preserve"> Содержание медицинского образования определяется качеством профессиональной подготовки медицинских работников среднего звена, их конкурентной способностью и профессиональной мобильностью. Важную роль </w:t>
      </w:r>
      <w:r>
        <w:rPr>
          <w:rFonts w:ascii="Times New Roman" w:hAnsi="Times New Roman" w:cs="Times New Roman"/>
          <w:sz w:val="28"/>
          <w:szCs w:val="28"/>
        </w:rPr>
        <w:lastRenderedPageBreak/>
        <w:t>играет востребованность результатов профессионального образования, в частности уровень знаний и практическая готовность для работы [</w:t>
      </w:r>
      <w:r>
        <w:rPr>
          <w:rFonts w:ascii="Times New Roman" w:hAnsi="Times New Roman" w:cs="Times New Roman"/>
          <w:sz w:val="28"/>
          <w:szCs w:val="28"/>
          <w:shd w:val="clear" w:color="auto" w:fill="FFFFFF"/>
        </w:rPr>
        <w:t>13</w:t>
      </w:r>
      <w:r>
        <w:rPr>
          <w:rFonts w:ascii="Times New Roman" w:hAnsi="Times New Roman" w:cs="Times New Roman"/>
          <w:sz w:val="28"/>
          <w:szCs w:val="28"/>
        </w:rPr>
        <w:t>], а</w:t>
      </w:r>
      <w:r>
        <w:rPr>
          <w:rFonts w:ascii="Times New Roman" w:hAnsi="Times New Roman" w:cs="Times New Roman"/>
          <w:sz w:val="28"/>
          <w:szCs w:val="28"/>
          <w:shd w:val="clear" w:color="auto" w:fill="FFFFFF"/>
        </w:rPr>
        <w:t>ктуальна проблема системы управления качеством подготовки специалистов [</w:t>
      </w:r>
      <w:r>
        <w:rPr>
          <w:rFonts w:ascii="Times New Roman" w:hAnsi="Times New Roman" w:cs="Times New Roman"/>
          <w:sz w:val="28"/>
          <w:szCs w:val="28"/>
        </w:rPr>
        <w:t>38</w:t>
      </w:r>
      <w:r>
        <w:rPr>
          <w:rFonts w:ascii="Times New Roman" w:hAnsi="Times New Roman" w:cs="Times New Roman"/>
          <w:sz w:val="28"/>
          <w:szCs w:val="28"/>
          <w:shd w:val="clear" w:color="auto" w:fill="FFFFFF"/>
        </w:rPr>
        <w:t xml:space="preserve">]. </w:t>
      </w:r>
    </w:p>
    <w:p w:rsidR="00587434" w:rsidRDefault="00F808F0">
      <w:pPr>
        <w:pStyle w:val="af0"/>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Pr>
          <w:rFonts w:ascii="Times New Roman" w:hAnsi="Times New Roman" w:cs="Times New Roman"/>
          <w:sz w:val="28"/>
          <w:szCs w:val="28"/>
          <w:shd w:val="clear" w:color="auto" w:fill="FFFFFF"/>
        </w:rPr>
        <w:t>С целью согласованного взаимодействия между учреждениями среднего профессионального образования, которые занимаются подготовкой медицинских сестер и медицинскими учреждениями необходимо развитие</w:t>
      </w:r>
      <w:r>
        <w:rPr>
          <w:rFonts w:ascii="Times New Roman" w:hAnsi="Times New Roman" w:cs="Times New Roman"/>
          <w:sz w:val="28"/>
          <w:szCs w:val="28"/>
        </w:rPr>
        <w:t> социального партнерства для поиска мер по улучшению условий подготовки специалистов среднего звена, их трудоустройства и созданию учебных баз практической практики [</w:t>
      </w:r>
      <w:r>
        <w:rPr>
          <w:rFonts w:ascii="Times New Roman" w:eastAsia="Times New Roman" w:hAnsi="Times New Roman" w:cs="Times New Roman"/>
          <w:sz w:val="28"/>
          <w:szCs w:val="28"/>
          <w:lang w:eastAsia="ru-RU"/>
        </w:rPr>
        <w:t xml:space="preserve">18, </w:t>
      </w:r>
      <w:r>
        <w:rPr>
          <w:rFonts w:ascii="Times New Roman" w:hAnsi="Times New Roman" w:cs="Times New Roman"/>
          <w:sz w:val="28"/>
          <w:szCs w:val="28"/>
          <w:shd w:val="clear" w:color="auto" w:fill="FFFFFF"/>
        </w:rPr>
        <w:t>106</w:t>
      </w:r>
      <w:r>
        <w:rPr>
          <w:rFonts w:ascii="Times New Roman" w:hAnsi="Times New Roman" w:cs="Times New Roman"/>
          <w:sz w:val="28"/>
          <w:szCs w:val="28"/>
        </w:rPr>
        <w:t xml:space="preserve">]. </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отметить, что в практическом здравоохранении недостаточно используются профессиональные компетенции специалистов сестринского дела </w:t>
      </w:r>
      <w:r>
        <w:rPr>
          <w:rFonts w:ascii="Times New Roman" w:hAnsi="Times New Roman" w:cs="Times New Roman"/>
          <w:sz w:val="28"/>
          <w:szCs w:val="28"/>
        </w:rPr>
        <w:t>[</w:t>
      </w:r>
      <w:r>
        <w:rPr>
          <w:rFonts w:ascii="Times New Roman" w:hAnsi="Times New Roman" w:cs="Times New Roman"/>
          <w:sz w:val="28"/>
          <w:szCs w:val="28"/>
          <w:shd w:val="clear" w:color="auto" w:fill="FFFFFF"/>
        </w:rPr>
        <w:t>106</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При том, что имеется </w:t>
      </w:r>
      <w:r>
        <w:rPr>
          <w:rFonts w:ascii="Times New Roman" w:hAnsi="Times New Roman" w:cs="Times New Roman"/>
          <w:sz w:val="28"/>
          <w:szCs w:val="28"/>
          <w:shd w:val="clear" w:color="auto" w:fill="FFFFFF"/>
        </w:rPr>
        <w:t>значительная связь между компетентностью сестринского процесса и рабочей средой для клинических медсестер [106]. </w:t>
      </w:r>
      <w:r>
        <w:rPr>
          <w:rFonts w:ascii="Times New Roman" w:eastAsia="Times New Roman" w:hAnsi="Times New Roman" w:cs="Times New Roman"/>
          <w:sz w:val="28"/>
          <w:szCs w:val="28"/>
          <w:lang w:eastAsia="ru-RU"/>
        </w:rPr>
        <w:t>Медицинская сестра воспринимается второстепенным помощником, который механически выполняет указания врача. П</w:t>
      </w:r>
      <w:r>
        <w:rPr>
          <w:rFonts w:ascii="Times New Roman" w:hAnsi="Times New Roman" w:cs="Times New Roman"/>
          <w:sz w:val="28"/>
          <w:szCs w:val="28"/>
        </w:rPr>
        <w:t>рестижность профессии медицинских работников среднего звена и степень методической поддержки не отвечают потребностям современной системы здравоохранения. Поэтому создание учебных, методических центров способствуют не только повышению профессионального уровня, но и усилению роли медицинской сестры при оказании медицинской помощи больным [</w:t>
      </w:r>
      <w:r>
        <w:rPr>
          <w:rFonts w:ascii="Times New Roman" w:hAnsi="Times New Roman" w:cs="Times New Roman"/>
          <w:sz w:val="28"/>
          <w:szCs w:val="28"/>
          <w:shd w:val="clear" w:color="auto" w:fill="FFFFFF"/>
        </w:rPr>
        <w:t>106</w:t>
      </w:r>
      <w:r>
        <w:rPr>
          <w:rFonts w:ascii="Times New Roman" w:hAnsi="Times New Roman" w:cs="Times New Roman"/>
          <w:sz w:val="28"/>
          <w:szCs w:val="28"/>
        </w:rPr>
        <w:t>].</w:t>
      </w:r>
      <w:r>
        <w:rPr>
          <w:rFonts w:ascii="Georgia" w:hAnsi="Georgia"/>
          <w:color w:val="333333"/>
          <w:sz w:val="27"/>
          <w:szCs w:val="27"/>
          <w:shd w:val="clear" w:color="auto" w:fill="FFFFFF"/>
        </w:rPr>
        <w:t xml:space="preserve"> </w:t>
      </w:r>
    </w:p>
    <w:p w:rsidR="00587434" w:rsidRDefault="00F808F0">
      <w:pPr>
        <w:pStyle w:val="ae"/>
        <w:spacing w:before="0" w:beforeAutospacing="0" w:after="0" w:afterAutospacing="0" w:line="360" w:lineRule="auto"/>
        <w:ind w:firstLine="708"/>
        <w:jc w:val="both"/>
        <w:textAlignment w:val="top"/>
        <w:rPr>
          <w:sz w:val="28"/>
          <w:szCs w:val="28"/>
        </w:rPr>
      </w:pPr>
      <w:r>
        <w:rPr>
          <w:color w:val="000000"/>
          <w:sz w:val="28"/>
          <w:szCs w:val="28"/>
        </w:rPr>
        <w:t xml:space="preserve">В новых условиях возникла необходимость развития социально активной и развитой личности специалиста в новом профессиональном статусе, как медицинской сестры. В образовательном процессе возникают новые вопросы к качеству подготовки медицинских работников и повышенные требования к разработке теоретических основ формирования профессиональной компетентности и медицинской практики, а также подготовленности выпускника к самостоятельной профессиональной деятельности [88], </w:t>
      </w:r>
      <w:r>
        <w:rPr>
          <w:rFonts w:eastAsia="Cambria"/>
          <w:sz w:val="28"/>
          <w:szCs w:val="28"/>
          <w:shd w:val="clear" w:color="auto" w:fill="FFFFFF"/>
        </w:rPr>
        <w:t xml:space="preserve">использования новых образовательных стратегий для активного вовлечения студентов-медсестер в учебную деятельность в академических и клинических условиях [53, </w:t>
      </w:r>
      <w:r>
        <w:rPr>
          <w:rStyle w:val="HTML"/>
          <w:rFonts w:eastAsia="Cambria"/>
          <w:i w:val="0"/>
          <w:iCs w:val="0"/>
          <w:sz w:val="28"/>
          <w:szCs w:val="28"/>
          <w:shd w:val="clear" w:color="auto" w:fill="FFFFFF"/>
        </w:rPr>
        <w:t>132, 142</w:t>
      </w:r>
      <w:r>
        <w:rPr>
          <w:rFonts w:eastAsia="Cambria"/>
          <w:sz w:val="28"/>
          <w:szCs w:val="28"/>
          <w:shd w:val="clear" w:color="auto" w:fill="FFFFFF"/>
        </w:rPr>
        <w:t>]</w:t>
      </w:r>
      <w:r>
        <w:rPr>
          <w:sz w:val="28"/>
          <w:szCs w:val="28"/>
        </w:rPr>
        <w:t>.</w:t>
      </w:r>
    </w:p>
    <w:p w:rsidR="00587434" w:rsidRDefault="00F808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Несомненно, в подготовке специалистов среднего звена главное значение имеет практическая подготовка во время изучения клинических дисциплин и прохождения производственной и квалификационной практики. Важное значение имеют навыки владения особенностями практической работы медицинской сестрой в медицинских учреждениях и повышение качества обучения практическим манипуляциям [134].</w:t>
      </w:r>
    </w:p>
    <w:p w:rsidR="00587434" w:rsidRDefault="00F808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условиях быстро меняющейся современной информационно-технологической среды важна адаптация медицинских работников среднего звена. Поэтому необходимо внедрение в обучение практико-ориентированных, интерактивных, игровых, проектных и других обучающих технологий [</w:t>
      </w:r>
      <w:r>
        <w:rPr>
          <w:rFonts w:ascii="Times New Roman" w:hAnsi="Times New Roman" w:cs="Times New Roman"/>
          <w:sz w:val="28"/>
          <w:szCs w:val="28"/>
          <w:shd w:val="clear" w:color="auto" w:fill="FFFFFF"/>
        </w:rPr>
        <w:t>74</w:t>
      </w:r>
      <w:r>
        <w:rPr>
          <w:rFonts w:ascii="Times New Roman" w:hAnsi="Times New Roman" w:cs="Times New Roman"/>
          <w:sz w:val="28"/>
          <w:szCs w:val="28"/>
        </w:rPr>
        <w:t>], направленных на медицинскую, санитарную и социальную профилактики [</w:t>
      </w:r>
      <w:r>
        <w:rPr>
          <w:rFonts w:ascii="Times New Roman" w:hAnsi="Times New Roman" w:cs="Times New Roman"/>
          <w:sz w:val="28"/>
          <w:szCs w:val="28"/>
          <w:shd w:val="clear" w:color="auto" w:fill="FFFFFF"/>
        </w:rPr>
        <w:t>87</w:t>
      </w:r>
      <w:r>
        <w:rPr>
          <w:rFonts w:ascii="Times New Roman" w:hAnsi="Times New Roman" w:cs="Times New Roman"/>
          <w:sz w:val="28"/>
          <w:szCs w:val="28"/>
        </w:rPr>
        <w:t xml:space="preserve">]. </w:t>
      </w:r>
    </w:p>
    <w:p w:rsidR="00587434" w:rsidRDefault="00F808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Медицинские сестра являются одной их важных движущих сил при оказании первичной медико-санитарной помощи и всеобщем охвате населения услугами системы здравоохранения. Это достигается инвестициями в состав преподавателей, обеспечением мест прохождения клинической практики и доступностью обучения. При этом, сестринское дело должно быть одной из самых привлекательных профессий, направленной на научные достижения, новейшие технологии, ценностные командные ориентиры и справедливость в системе здравоохранения. </w:t>
      </w:r>
    </w:p>
    <w:p w:rsidR="00587434" w:rsidRDefault="00F808F0">
      <w:pPr>
        <w:spacing w:after="0" w:line="360" w:lineRule="auto"/>
        <w:ind w:firstLine="567"/>
        <w:jc w:val="both"/>
        <w:rPr>
          <w:rFonts w:ascii="Times New Roman" w:eastAsia="Arial" w:hAnsi="Times New Roman" w:cs="Times New Roman"/>
          <w:sz w:val="28"/>
          <w:szCs w:val="28"/>
          <w:shd w:val="clear" w:color="auto" w:fill="FFFFFF"/>
        </w:rPr>
      </w:pPr>
      <w:r>
        <w:rPr>
          <w:rFonts w:ascii="Times New Roman" w:hAnsi="Times New Roman" w:cs="Times New Roman"/>
          <w:sz w:val="28"/>
          <w:szCs w:val="28"/>
        </w:rPr>
        <w:t>Необходимы требования к программам подготовки медицинских сестер, позволяющие удовлетворить спрос системы здравоохранения на сестринский персонал. Программы по обучению средних медицинских работников должны соответствовать национальным приоритетным направлениям в сфере здравоохранения с учетом новейших глобальных вызовов и тенденций, определяющих возможность подготовки сестринского персонала и в последующем эффективной работы в междисциплинарных коллективах [</w:t>
      </w:r>
      <w:r>
        <w:rPr>
          <w:rFonts w:ascii="Times New Roman" w:hAnsi="Times New Roman" w:cs="Times New Roman"/>
          <w:sz w:val="28"/>
          <w:szCs w:val="28"/>
          <w:shd w:val="clear" w:color="auto" w:fill="FFFFFF"/>
        </w:rPr>
        <w:t>91</w:t>
      </w:r>
      <w:r>
        <w:rPr>
          <w:rFonts w:ascii="Times New Roman" w:hAnsi="Times New Roman" w:cs="Times New Roman"/>
          <w:sz w:val="28"/>
          <w:szCs w:val="28"/>
        </w:rPr>
        <w:t xml:space="preserve">]. </w:t>
      </w:r>
      <w:r>
        <w:rPr>
          <w:rFonts w:ascii="Times New Roman" w:eastAsia="Arial" w:hAnsi="Times New Roman" w:cs="Times New Roman"/>
          <w:sz w:val="28"/>
          <w:szCs w:val="28"/>
          <w:shd w:val="clear" w:color="auto" w:fill="FFFFFF"/>
        </w:rPr>
        <w:t>Для улучшения сестринского образования в клинической практике необходимо внедрение различных методов обучения и ужесточение стандартов оценки [121].</w:t>
      </w:r>
    </w:p>
    <w:p w:rsidR="00587434" w:rsidRDefault="00F808F0">
      <w:pPr>
        <w:shd w:val="clear" w:color="auto" w:fill="FFFFFF"/>
        <w:spacing w:after="0" w:line="360" w:lineRule="auto"/>
        <w:ind w:firstLine="708"/>
        <w:jc w:val="both"/>
        <w:rPr>
          <w:rFonts w:ascii="Times New Roman" w:eastAsia="Georgia" w:hAnsi="Times New Roman" w:cs="Times New Roman"/>
          <w:sz w:val="28"/>
          <w:szCs w:val="28"/>
        </w:rPr>
      </w:pPr>
      <w:r>
        <w:rPr>
          <w:rFonts w:ascii="Times New Roman" w:eastAsia="Georgia" w:hAnsi="Times New Roman" w:cs="Times New Roman"/>
          <w:sz w:val="28"/>
          <w:szCs w:val="28"/>
        </w:rPr>
        <w:t>Практика сестринского дела в 21 веке сталкивается с различными требованиями, такими как рост числа </w:t>
      </w:r>
      <w:hyperlink r:id="rId9" w:tooltip="Узнайте больше о старейшине на тематических страницах ScienceDirect, созданных с помощью искусственного интеллекта" w:history="1">
        <w:r>
          <w:rPr>
            <w:rStyle w:val="a4"/>
            <w:rFonts w:ascii="Times New Roman" w:eastAsia="Georgia" w:hAnsi="Times New Roman" w:cs="Times New Roman"/>
            <w:color w:val="auto"/>
            <w:sz w:val="28"/>
            <w:szCs w:val="28"/>
            <w:u w:val="none"/>
          </w:rPr>
          <w:t>пожилых</w:t>
        </w:r>
      </w:hyperlink>
      <w:r>
        <w:rPr>
          <w:rFonts w:ascii="Times New Roman" w:eastAsia="Georgia" w:hAnsi="Times New Roman" w:cs="Times New Roman"/>
          <w:sz w:val="28"/>
          <w:szCs w:val="28"/>
        </w:rPr>
        <w:t xml:space="preserve"> пациентов и пациентов в </w:t>
      </w:r>
      <w:r>
        <w:rPr>
          <w:rFonts w:ascii="Times New Roman" w:eastAsia="Georgia" w:hAnsi="Times New Roman" w:cs="Times New Roman"/>
          <w:sz w:val="28"/>
          <w:szCs w:val="28"/>
        </w:rPr>
        <w:lastRenderedPageBreak/>
        <w:t>критическом состоянии, увеличение расходов на здравоохранение, растущий дефицит сестринского персонала и </w:t>
      </w:r>
      <w:hyperlink r:id="rId10" w:tooltip="Узнайте больше о преподавателях медсестер на тематических страницах ScienceDirect, созданных с помощью искусственного интеллекта" w:history="1">
        <w:r>
          <w:rPr>
            <w:rStyle w:val="a4"/>
            <w:rFonts w:ascii="Times New Roman" w:eastAsia="Georgia" w:hAnsi="Times New Roman" w:cs="Times New Roman"/>
            <w:color w:val="auto"/>
            <w:sz w:val="28"/>
            <w:szCs w:val="28"/>
            <w:u w:val="none"/>
          </w:rPr>
          <w:t>преподавателей медсестер</w:t>
        </w:r>
      </w:hyperlink>
      <w:r>
        <w:rPr>
          <w:rFonts w:ascii="Times New Roman" w:eastAsia="Georgia" w:hAnsi="Times New Roman" w:cs="Times New Roman"/>
          <w:sz w:val="28"/>
          <w:szCs w:val="28"/>
        </w:rPr>
        <w:t> и изменение возраста медперсонала. Чтобы адаптироваться к быстро меняющимся и развивающимся условиям здравоохранения, преподаватели медсестер должны регулярно оценивать и пересматривать учебные программы, стратегии преподавания и обучения, принятые для подготовки новых профессиональных медсестер [</w:t>
      </w:r>
      <w:r>
        <w:rPr>
          <w:rFonts w:ascii="Times New Roman" w:eastAsia="Arial" w:hAnsi="Times New Roman" w:cs="Times New Roman"/>
          <w:sz w:val="28"/>
          <w:szCs w:val="28"/>
          <w:lang w:eastAsia="zh-CN" w:bidi="ar"/>
        </w:rPr>
        <w:t>125</w:t>
      </w:r>
      <w:r>
        <w:rPr>
          <w:rFonts w:ascii="Times New Roman" w:eastAsia="Georgia" w:hAnsi="Times New Roman" w:cs="Times New Roman"/>
          <w:sz w:val="28"/>
          <w:szCs w:val="28"/>
        </w:rPr>
        <w:t>].</w:t>
      </w:r>
    </w:p>
    <w:p w:rsidR="00587434" w:rsidRDefault="00F808F0">
      <w:pPr>
        <w:shd w:val="clear" w:color="auto" w:fill="FFFFFF"/>
        <w:spacing w:after="0" w:line="360" w:lineRule="auto"/>
        <w:ind w:firstLine="708"/>
        <w:jc w:val="both"/>
        <w:rPr>
          <w:rFonts w:ascii="Times New Roman" w:eastAsia="Georgia" w:hAnsi="Times New Roman" w:cs="Times New Roman"/>
          <w:sz w:val="28"/>
          <w:szCs w:val="28"/>
        </w:rPr>
      </w:pPr>
      <w:r>
        <w:rPr>
          <w:rFonts w:ascii="Times New Roman" w:eastAsia="Georgia" w:hAnsi="Times New Roman" w:cs="Times New Roman"/>
          <w:sz w:val="28"/>
          <w:szCs w:val="28"/>
        </w:rPr>
        <w:t xml:space="preserve">Образование в области сестринского дела оказывает значительное влияние на знания и компетенции медсестер [113, </w:t>
      </w:r>
      <w:r>
        <w:rPr>
          <w:rFonts w:ascii="Times New Roman" w:eastAsia="Georgia" w:hAnsi="Times New Roman" w:cs="Times New Roman"/>
          <w:sz w:val="28"/>
          <w:szCs w:val="28"/>
          <w:lang w:eastAsia="zh-CN" w:bidi="ar"/>
        </w:rPr>
        <w:t>152</w:t>
      </w:r>
      <w:r>
        <w:rPr>
          <w:rFonts w:ascii="Times New Roman" w:eastAsia="Georgia" w:hAnsi="Times New Roman" w:cs="Times New Roman"/>
          <w:sz w:val="28"/>
          <w:szCs w:val="28"/>
        </w:rPr>
        <w:t xml:space="preserve">]. </w:t>
      </w:r>
      <w:r>
        <w:rPr>
          <w:rFonts w:ascii="Times New Roman" w:hAnsi="Times New Roman" w:cs="Times New Roman"/>
          <w:sz w:val="28"/>
          <w:szCs w:val="28"/>
          <w:shd w:val="clear" w:color="auto" w:fill="FFFFFF"/>
        </w:rPr>
        <w:t>Необходимо медицинским сестрам пройти обучение не только в колледже, но и в вузах – это дает медицинским сестрам возможность расширять свои знания и навыки и развиваться профессионально, сохранить профессию и специальность как конкурентоспособную и перспективную [3].</w:t>
      </w:r>
      <w:r>
        <w:rPr>
          <w:rFonts w:ascii="Arial" w:hAnsi="Arial" w:cs="Arial"/>
          <w:sz w:val="21"/>
          <w:szCs w:val="21"/>
          <w:shd w:val="clear" w:color="auto" w:fill="FFFFFF"/>
        </w:rPr>
        <w:t xml:space="preserve"> </w:t>
      </w:r>
      <w:r>
        <w:rPr>
          <w:rFonts w:ascii="Times New Roman" w:hAnsi="Times New Roman" w:cs="Times New Roman"/>
          <w:sz w:val="28"/>
          <w:szCs w:val="28"/>
          <w:shd w:val="clear" w:color="auto" w:fill="FFFFFF"/>
        </w:rPr>
        <w:t>Высшее образование делает сестер более конкурентоспособными, дает им потенциальные шансы, и реальные возможности занимать престижные должности. Но дальнейший карьерный рост во многом зависит от активности самого выпускника. Компетентные специалисты занимают должности главных медсестер, старших сестёр отделений [17, 67]. В ряде лечебно-профилактических учреждений формируются небольшие, но уже коллективы сестер с высшим образованием. По мнению руководителей сестринских служб стран европейского региона, опубликованному в докладе Европейского бюро ВОЗ, от 5 до 30% работающих медсестёр должны иметь высшее сестринское образование [67].</w:t>
      </w:r>
      <w:r>
        <w:rPr>
          <w:rFonts w:ascii="Arial" w:hAnsi="Arial" w:cs="Arial"/>
          <w:sz w:val="21"/>
          <w:szCs w:val="21"/>
          <w:shd w:val="clear" w:color="auto" w:fill="FFFFFF"/>
        </w:rPr>
        <w:t> </w:t>
      </w:r>
      <w:r>
        <w:rPr>
          <w:rFonts w:ascii="Times New Roman" w:eastAsia="Georgia" w:hAnsi="Times New Roman" w:cs="Times New Roman"/>
          <w:sz w:val="28"/>
          <w:szCs w:val="28"/>
        </w:rPr>
        <w:t xml:space="preserve"> Институт медицины рекомендовал </w:t>
      </w:r>
      <w:r>
        <w:rPr>
          <w:rFonts w:ascii="Times New Roman" w:hAnsi="Times New Roman" w:cs="Times New Roman"/>
          <w:sz w:val="28"/>
          <w:szCs w:val="28"/>
          <w:shd w:val="clear" w:color="auto" w:fill="FFFFFF"/>
        </w:rPr>
        <w:t xml:space="preserve">увеличить долю медсестер с образованием </w:t>
      </w:r>
      <w:hyperlink r:id="rId11" w:tooltip="Узнайте больше о программе бакалавриата по сестринскому делу на тематических страницах ScienceDirect, созданных с помощью искусственного интеллекта" w:history="1">
        <w:r>
          <w:rPr>
            <w:rStyle w:val="a4"/>
            <w:rFonts w:ascii="Times New Roman" w:eastAsia="Georgia" w:hAnsi="Times New Roman" w:cs="Times New Roman"/>
            <w:bCs/>
            <w:color w:val="auto"/>
            <w:sz w:val="28"/>
            <w:szCs w:val="28"/>
            <w:u w:val="none"/>
          </w:rPr>
          <w:t>бакалавра наук в области сестринского дела</w:t>
        </w:r>
      </w:hyperlink>
      <w:r>
        <w:rPr>
          <w:rFonts w:ascii="Times New Roman" w:eastAsia="Georgia" w:hAnsi="Times New Roman" w:cs="Times New Roman"/>
          <w:sz w:val="28"/>
          <w:szCs w:val="28"/>
        </w:rPr>
        <w:t> (BSN)</w:t>
      </w:r>
      <w:r>
        <w:rPr>
          <w:rFonts w:ascii="Times New Roman" w:hAnsi="Times New Roman" w:cs="Times New Roman"/>
          <w:sz w:val="28"/>
          <w:szCs w:val="28"/>
          <w:shd w:val="clear" w:color="auto" w:fill="FFFFFF"/>
        </w:rPr>
        <w:t xml:space="preserve"> до 80% к 2020 году [56, </w:t>
      </w:r>
      <w:r>
        <w:rPr>
          <w:rFonts w:ascii="Times New Roman" w:hAnsi="Times New Roman" w:cs="Times New Roman"/>
          <w:sz w:val="28"/>
          <w:szCs w:val="28"/>
        </w:rPr>
        <w:t>104, 117, 157</w:t>
      </w:r>
      <w:r>
        <w:rPr>
          <w:rFonts w:ascii="Times New Roman" w:hAnsi="Times New Roman" w:cs="Times New Roman"/>
          <w:sz w:val="28"/>
          <w:szCs w:val="28"/>
          <w:shd w:val="clear" w:color="auto" w:fill="FFFFFF"/>
        </w:rPr>
        <w:t>]. </w:t>
      </w:r>
      <w:r>
        <w:rPr>
          <w:rFonts w:ascii="Times New Roman" w:eastAsia="Georgia" w:hAnsi="Times New Roman" w:cs="Times New Roman"/>
          <w:sz w:val="28"/>
          <w:szCs w:val="28"/>
        </w:rPr>
        <w:t>Медсестры со степенью </w:t>
      </w:r>
      <w:hyperlink r:id="rId12" w:tooltip="Узнайте больше о программе бакалавриата по сестринскому делу на тематических страницах ScienceDirect, созданных с помощью искусственного интеллекта" w:history="1">
        <w:r>
          <w:rPr>
            <w:rStyle w:val="a4"/>
            <w:rFonts w:ascii="Times New Roman" w:eastAsia="Georgia" w:hAnsi="Times New Roman" w:cs="Times New Roman"/>
            <w:bCs/>
            <w:color w:val="auto"/>
            <w:sz w:val="28"/>
            <w:szCs w:val="28"/>
            <w:u w:val="none"/>
          </w:rPr>
          <w:t>бакалавра наук в области сестринского дела</w:t>
        </w:r>
      </w:hyperlink>
      <w:r>
        <w:rPr>
          <w:rFonts w:ascii="Times New Roman" w:eastAsia="Georgia" w:hAnsi="Times New Roman" w:cs="Times New Roman"/>
          <w:sz w:val="28"/>
          <w:szCs w:val="28"/>
        </w:rPr>
        <w:t> (BSN) способны удовлетворять различные потребности пациентов, выступать в качестве лидеров и развивать науку, которая приносит пользу пациентам</w:t>
      </w:r>
      <w:r>
        <w:rPr>
          <w:rFonts w:ascii="Times New Roman" w:eastAsia="Georgia" w:hAnsi="Times New Roman" w:cs="Times New Roman"/>
          <w:color w:val="1F1F1F"/>
          <w:sz w:val="28"/>
          <w:szCs w:val="28"/>
        </w:rPr>
        <w:t xml:space="preserve">, а также способность медицинских работников предоставлять безопасную и </w:t>
      </w:r>
      <w:r>
        <w:rPr>
          <w:rFonts w:ascii="Times New Roman" w:eastAsia="Georgia" w:hAnsi="Times New Roman" w:cs="Times New Roman"/>
          <w:sz w:val="28"/>
          <w:szCs w:val="28"/>
        </w:rPr>
        <w:t>качественную помощь пациентам.</w:t>
      </w:r>
    </w:p>
    <w:p w:rsidR="00587434" w:rsidRDefault="00F808F0">
      <w:pPr>
        <w:pStyle w:val="ae"/>
        <w:spacing w:before="0" w:beforeAutospacing="0" w:after="0" w:afterAutospacing="0" w:line="360" w:lineRule="auto"/>
        <w:ind w:firstLine="708"/>
        <w:jc w:val="both"/>
        <w:textAlignment w:val="top"/>
        <w:rPr>
          <w:rFonts w:eastAsia="SimSun"/>
          <w:sz w:val="28"/>
          <w:szCs w:val="28"/>
        </w:rPr>
      </w:pPr>
      <w:r>
        <w:rPr>
          <w:bCs/>
          <w:sz w:val="28"/>
          <w:szCs w:val="28"/>
        </w:rPr>
        <w:lastRenderedPageBreak/>
        <w:t>Сравнительный анализ государственного образовательного стандарта высшего профессионального образования по направлению Сестринское дело, квалификации: Бакалавр в Российской Федерации, Республике Казахстан и Кыргызской Республике показал, что о</w:t>
      </w:r>
      <w:r>
        <w:rPr>
          <w:rFonts w:eastAsia="sans-serif"/>
          <w:sz w:val="28"/>
          <w:szCs w:val="28"/>
        </w:rPr>
        <w:t>бразовательные программы для специалистов Сестринского дела составлены с учетом международных стандартов, направлены на подготовку менеджеров высшего звена сестринской службы, «практико-ориентированное обучение», а использование интерактивных методов обучения, способствуют развитию мышления, формированию коммуникативных способностей, выработку умения самостоятельной работы и мотивированность к обучению [</w:t>
      </w:r>
      <w:r>
        <w:rPr>
          <w:rFonts w:eastAsia="REG"/>
          <w:sz w:val="28"/>
          <w:szCs w:val="28"/>
        </w:rPr>
        <w:t>62</w:t>
      </w:r>
      <w:r>
        <w:rPr>
          <w:rFonts w:eastAsia="sans-serif"/>
          <w:sz w:val="28"/>
          <w:szCs w:val="28"/>
        </w:rPr>
        <w:t xml:space="preserve">]. При этом, </w:t>
      </w:r>
      <w:r>
        <w:rPr>
          <w:rFonts w:eastAsia="SimSun"/>
          <w:sz w:val="28"/>
          <w:szCs w:val="28"/>
        </w:rPr>
        <w:t xml:space="preserve">данные </w:t>
      </w:r>
      <w:r>
        <w:rPr>
          <w:bCs/>
          <w:sz w:val="28"/>
          <w:szCs w:val="28"/>
        </w:rPr>
        <w:t xml:space="preserve">государственные образовательные стандарты </w:t>
      </w:r>
      <w:r>
        <w:rPr>
          <w:rFonts w:eastAsia="SimSun"/>
          <w:sz w:val="28"/>
          <w:szCs w:val="28"/>
        </w:rPr>
        <w:t>существенно отличаются по уровню требований к выпускникам, по распределению дисциплинарных направлений и по видам деятельности.</w:t>
      </w:r>
    </w:p>
    <w:p w:rsidR="00587434" w:rsidRDefault="00F808F0">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Анализ зарубежного опыта показывает, что общей тенденцией является движение в сторону высшего сестринского образования. И во многих странах подготовка идет только в Университетах (Страны Европы, Великобритания, Южная Корея, Австралия, Новая Зеландия). В странах, где ведется подготовка бакалавров сестринского дела, уровень бакалавра рассматривается как базовая сестринская подготовка, открывающая «вход» в специальность. Переход сестринского образования на университетский уровень, как правило, происходит эволюционно, с параллельным существованием образовательных программ разного уровня. Работники сестринских служб в разных странах получают подготовку по программам постбакалавриата или специализации, получают степень магистра по той же специальности или специализированной практике, докторскую степень в области сестринского дела – практически ориентированную степень доктора сестринской практики либо научноориентированную степень доктора философии [27].</w:t>
      </w:r>
    </w:p>
    <w:p w:rsidR="00587434" w:rsidRDefault="00F808F0">
      <w:pPr>
        <w:pStyle w:val="ae"/>
        <w:shd w:val="clear" w:color="auto" w:fill="FFFFFF"/>
        <w:spacing w:before="0" w:beforeAutospacing="0" w:after="0" w:afterAutospacing="0" w:line="360" w:lineRule="auto"/>
        <w:ind w:firstLine="708"/>
        <w:jc w:val="both"/>
        <w:rPr>
          <w:sz w:val="28"/>
          <w:szCs w:val="28"/>
        </w:rPr>
      </w:pPr>
      <w:r>
        <w:rPr>
          <w:sz w:val="28"/>
          <w:szCs w:val="28"/>
        </w:rPr>
        <w:t xml:space="preserve">Магистерская программа по сестринскому делу будет востребована в первую очередь медсестрами, уже занимающими руководящие позиции и нуждающимися в развитии профессиональных компетенций в области </w:t>
      </w:r>
      <w:r>
        <w:rPr>
          <w:sz w:val="28"/>
          <w:szCs w:val="28"/>
        </w:rPr>
        <w:lastRenderedPageBreak/>
        <w:t xml:space="preserve">психолого-педагогической и административно-управленческой деятельности [12]. </w:t>
      </w:r>
    </w:p>
    <w:p w:rsidR="00587434" w:rsidRDefault="00F808F0">
      <w:pPr>
        <w:pStyle w:val="ae"/>
        <w:shd w:val="clear" w:color="auto" w:fill="FFFFFF"/>
        <w:spacing w:before="0" w:beforeAutospacing="0" w:after="0" w:afterAutospacing="0" w:line="360" w:lineRule="auto"/>
        <w:ind w:firstLine="708"/>
        <w:jc w:val="both"/>
        <w:rPr>
          <w:sz w:val="28"/>
          <w:szCs w:val="28"/>
        </w:rPr>
      </w:pPr>
      <w:r>
        <w:rPr>
          <w:sz w:val="28"/>
          <w:szCs w:val="28"/>
        </w:rPr>
        <w:t>В настоящее время возникает потребность в медицинских сестрах с научной докторской степенью. Докторская степень PhD в сестринском деле предназначена для подготовки ученых-медсестер к проведению исследований. Медсестры, получившие степень PhD, необходимы для поддержки практики на основе фактических данных и пополнения объема знаний в области сестринского дела [</w:t>
      </w:r>
      <w:hyperlink r:id="rId13" w:history="1">
        <w:r>
          <w:rPr>
            <w:rStyle w:val="a4"/>
            <w:color w:val="auto"/>
            <w:sz w:val="28"/>
            <w:szCs w:val="28"/>
            <w:u w:val="none"/>
          </w:rPr>
          <w:t>155</w:t>
        </w:r>
      </w:hyperlink>
      <w:r>
        <w:rPr>
          <w:sz w:val="28"/>
          <w:szCs w:val="28"/>
        </w:rPr>
        <w:t>]. Требуется больше медсестер с докторской степенью для проведения исследований, направленных на улучшение клинического и общественного здравоохранения, а также для работы в качестве преподавателей для обучения следующего поколения медсестер [115, 131]. Практика сестринского дела зависит от надежного потока исследований для продвижения научно обоснованной помощи, информирования политики и удовлетворения потребностей людей и сообществ в области здравоохранения [</w:t>
      </w:r>
      <w:hyperlink r:id="rId14" w:history="1">
        <w:r>
          <w:rPr>
            <w:rStyle w:val="a4"/>
            <w:color w:val="auto"/>
            <w:sz w:val="28"/>
            <w:szCs w:val="28"/>
            <w:u w:val="none"/>
          </w:rPr>
          <w:t>141</w:t>
        </w:r>
      </w:hyperlink>
      <w:r>
        <w:rPr>
          <w:sz w:val="28"/>
          <w:szCs w:val="28"/>
        </w:rPr>
        <w:t xml:space="preserve">]. </w:t>
      </w:r>
    </w:p>
    <w:p w:rsidR="00587434" w:rsidRDefault="00F808F0">
      <w:pPr>
        <w:spacing w:after="0" w:line="360" w:lineRule="auto"/>
        <w:ind w:firstLine="708"/>
        <w:jc w:val="both"/>
        <w:textAlignment w:val="top"/>
        <w:rPr>
          <w:rFonts w:ascii="Times New Roman" w:eastAsia="SimSun" w:hAnsi="Times New Roman" w:cs="Times New Roman"/>
          <w:sz w:val="28"/>
          <w:szCs w:val="28"/>
        </w:rPr>
      </w:pPr>
      <w:r>
        <w:rPr>
          <w:rFonts w:ascii="Times New Roman" w:eastAsia="SimSun" w:hAnsi="Times New Roman" w:cs="Times New Roman"/>
          <w:sz w:val="28"/>
          <w:szCs w:val="28"/>
        </w:rPr>
        <w:t xml:space="preserve">Проблема обеспечения медицинских организаций кадрами базируется на трех ключевых принципах: определении реальной потребности в кадрах; устранении дисбаланса и дефицита кадров; повышении качества подготовки кадров [92]. </w:t>
      </w:r>
    </w:p>
    <w:p w:rsidR="00587434" w:rsidRDefault="00F808F0">
      <w:pPr>
        <w:spacing w:after="0" w:line="360" w:lineRule="auto"/>
        <w:ind w:firstLine="708"/>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настоящее время целью профессиональной подготовки является формирование компетентных специалистов, которые могут максимально воплощать свой потенциал в определенной области трудовой деятельности. Медицинское образование по своему назначению осуществляет профессиональную подготовку компетентного специалиста, способного как обеспечивать предоставление надлежащих медицинских услуг, так и улучшать уровень качества здравоохранения в целом [</w:t>
      </w:r>
      <w:r>
        <w:rPr>
          <w:rStyle w:val="hl"/>
          <w:rFonts w:ascii="Times New Roman" w:hAnsi="Times New Roman" w:cs="Times New Roman"/>
          <w:color w:val="000000"/>
          <w:sz w:val="28"/>
          <w:szCs w:val="28"/>
        </w:rPr>
        <w:t>94</w:t>
      </w:r>
      <w:r>
        <w:rPr>
          <w:rFonts w:ascii="Times New Roman" w:hAnsi="Times New Roman" w:cs="Times New Roman"/>
          <w:iCs/>
          <w:color w:val="000000"/>
          <w:sz w:val="28"/>
          <w:szCs w:val="28"/>
        </w:rPr>
        <w:t xml:space="preserve">, 101, </w:t>
      </w:r>
      <w:r>
        <w:rPr>
          <w:rFonts w:ascii="Times New Roman" w:hAnsi="Times New Roman" w:cs="Times New Roman"/>
          <w:sz w:val="28"/>
          <w:szCs w:val="28"/>
          <w:shd w:val="clear" w:color="auto" w:fill="FFFFFF"/>
        </w:rPr>
        <w:t>144</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w:t>
      </w:r>
    </w:p>
    <w:p w:rsidR="00587434" w:rsidRDefault="00F808F0">
      <w:pPr>
        <w:spacing w:after="0" w:line="360" w:lineRule="auto"/>
        <w:ind w:firstLine="708"/>
        <w:jc w:val="both"/>
        <w:textAlignment w:val="top"/>
        <w:rPr>
          <w:rFonts w:ascii="Times New Roman" w:hAnsi="Times New Roman" w:cs="Times New Roman"/>
          <w:sz w:val="28"/>
          <w:szCs w:val="28"/>
        </w:rPr>
      </w:pPr>
      <w:r>
        <w:rPr>
          <w:rFonts w:ascii="Times New Roman" w:hAnsi="Times New Roman" w:cs="Times New Roman"/>
          <w:sz w:val="28"/>
          <w:szCs w:val="28"/>
        </w:rPr>
        <w:t xml:space="preserve">Как отмечает Саркисова В. А. (2021) в широкое применение войдет практика, когда учить будущих медсестер в вузах и колледжах будут практикующие медицинские сестры. Это тоже крайне важно: медсестер должны обучать не только и не столько врачи, а именно медицинские сестры. Достаточно </w:t>
      </w:r>
      <w:r>
        <w:rPr>
          <w:rFonts w:ascii="Times New Roman" w:hAnsi="Times New Roman" w:cs="Times New Roman"/>
          <w:sz w:val="28"/>
          <w:szCs w:val="28"/>
        </w:rPr>
        <w:lastRenderedPageBreak/>
        <w:t>много образованных медсестер, которые могут и должны передавать лучший опыт молодым [86].</w:t>
      </w:r>
    </w:p>
    <w:p w:rsidR="00587434" w:rsidRDefault="00F808F0">
      <w:pPr>
        <w:spacing w:after="0" w:line="36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hAnsi="Times New Roman" w:cs="Times New Roman"/>
          <w:sz w:val="28"/>
          <w:szCs w:val="28"/>
        </w:rPr>
        <w:t>Цель сестринского образования состоит в том, чтобы обеспечить приток сестринских кадров в целях удовлетворения потребностей населения по показателям численности, профессиональной квалификации и распределения работников сестринских служб. Параметры набора студентов, а также численности и состава выпускников сестринских образовательных организаций должны соответствовать потребностям и кадровой мощности сектора здравоохранения. Для того чтобы избежать нестыковок, следует поддерживать регулярный диалог и координацию между секторами здравоохранения,</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образования, труда и финансов </w:t>
      </w: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shd w:val="clear" w:color="auto" w:fill="FFFFFF"/>
        </w:rPr>
        <w:t>91</w:t>
      </w:r>
      <w:r>
        <w:rPr>
          <w:rFonts w:ascii="Times New Roman" w:eastAsia="Times New Roman" w:hAnsi="Times New Roman" w:cs="Times New Roman"/>
          <w:color w:val="000000"/>
          <w:sz w:val="28"/>
          <w:szCs w:val="28"/>
          <w:lang w:eastAsia="ru-RU"/>
        </w:rPr>
        <w:t>].</w:t>
      </w:r>
    </w:p>
    <w:p w:rsidR="00587434" w:rsidRDefault="00F808F0">
      <w:pPr>
        <w:spacing w:after="0" w:line="36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Чтобы защитить перспективные кадры здравоохранения и обеспечить оказание высококачественной медицинской помощи, необходимо предпринимать меры для того, чтобы сестринское дело рассматривалось как привлекательный вид работы. Медсестры и акушерки должны иметь хорошее образование, которое позволит им работать в условиях изменяющихся потребностей населения, работать, как самостоятельно, так и в команде с другими специалистами здравоохранения. Должна производиться систематическая оценка их работы. Медсестры и акушерки должны участвовать в принятии решений в области политики здравоохранения [15]. </w:t>
      </w:r>
      <w:r>
        <w:rPr>
          <w:rFonts w:ascii="Times New Roman" w:eastAsia="Times New Roman" w:hAnsi="Times New Roman" w:cs="Times New Roman"/>
          <w:sz w:val="28"/>
          <w:szCs w:val="28"/>
          <w:lang w:eastAsia="ru-RU"/>
        </w:rPr>
        <w:t>Изменяется не только характер и объем работы медицинских сестер, но и подходы к организации сестринской службы в медицинских учреждениях. Основными проблемами остаются проблемы кадрового обеспечения и повышения престижа медицинских сестер [</w:t>
      </w:r>
      <w:r>
        <w:rPr>
          <w:rFonts w:ascii="Times New Roman" w:hAnsi="Times New Roman" w:cs="Times New Roman"/>
          <w:sz w:val="28"/>
          <w:szCs w:val="28"/>
        </w:rPr>
        <w:t>42</w:t>
      </w:r>
      <w:r>
        <w:rPr>
          <w:rFonts w:ascii="Times New Roman" w:eastAsia="Times New Roman" w:hAnsi="Times New Roman" w:cs="Times New Roman"/>
          <w:sz w:val="28"/>
          <w:szCs w:val="28"/>
          <w:lang w:eastAsia="ru-RU"/>
        </w:rPr>
        <w:t>].</w:t>
      </w:r>
    </w:p>
    <w:p w:rsidR="00587434" w:rsidRDefault="00F808F0">
      <w:pPr>
        <w:spacing w:after="0" w:line="360" w:lineRule="auto"/>
        <w:jc w:val="both"/>
        <w:rPr>
          <w:rFonts w:ascii="Times New Roman" w:hAnsi="Times New Roman" w:cs="Times New Roman"/>
          <w:sz w:val="28"/>
          <w:szCs w:val="28"/>
        </w:rPr>
      </w:pPr>
      <w:r>
        <w:rPr>
          <w:rFonts w:ascii="REG" w:hAnsi="REG"/>
          <w:color w:val="000000"/>
          <w:sz w:val="23"/>
          <w:szCs w:val="23"/>
        </w:rPr>
        <w:t> </w:t>
      </w:r>
      <w:r>
        <w:rPr>
          <w:rFonts w:ascii="REG" w:hAnsi="REG"/>
          <w:color w:val="000000"/>
          <w:sz w:val="23"/>
          <w:szCs w:val="23"/>
        </w:rPr>
        <w:tab/>
      </w:r>
      <w:r>
        <w:rPr>
          <w:rFonts w:ascii="Times New Roman" w:hAnsi="Times New Roman" w:cs="Times New Roman"/>
          <w:sz w:val="28"/>
          <w:szCs w:val="28"/>
        </w:rPr>
        <w:t xml:space="preserve">Выдающаяся роль сестринского персонала нашла свое отражение в беспрецедентном уровне внимания со стороны Всемирной ассамблеи здравоохранения, которая за 70-летний период приняла 10 резолюций, направленных на содействие внедрению международных стандартов в области образования, найма и удержания сестринских и акушерских кадров в рамках более широких приоритетов развития трудовых ресурсов [128, 139]. </w:t>
      </w:r>
    </w:p>
    <w:p w:rsidR="00587434" w:rsidRDefault="00F808F0">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течение многих лет в Европейском региональном бюро ВОЗ существует очень серьезная учебная программа по сестринскому обслуживанию, поскольку ВОЗ считает, что только хорошо обученная медицинская сестра на уровне местного сообщества может действительно стать "первой линией обороны" в системе первичной медико-санитарной помощи. Модель, которую ВОЗ считает наиболее приемлемой, появилась в 1988 г. в результате первой Европейской конференции ВОЗ по сестринскому обслуживанию. Согласно этой модели, медицинская сестра отвечает за предоставление широкого спектра услуг на уровне местного сообщества (включая консультирование по правильному образу жизни, диагностирование проблем, связанных со здоровьем, уход на дому за больными, слабыми и пожилыми людьми), а также выполняет другую важную функцию - сестринское обслуживание в секторе госпитальных услуг [</w:t>
      </w:r>
      <w:r>
        <w:rPr>
          <w:rFonts w:ascii="Times New Roman" w:hAnsi="Times New Roman" w:cs="Times New Roman"/>
          <w:sz w:val="28"/>
          <w:szCs w:val="28"/>
        </w:rPr>
        <w:t>145</w:t>
      </w:r>
      <w:r>
        <w:rPr>
          <w:rFonts w:ascii="Times New Roman" w:hAnsi="Times New Roman" w:cs="Times New Roman"/>
          <w:color w:val="000000"/>
          <w:sz w:val="28"/>
          <w:szCs w:val="28"/>
        </w:rPr>
        <w:t>]. </w:t>
      </w:r>
    </w:p>
    <w:p w:rsidR="00587434" w:rsidRDefault="00F808F0">
      <w:pPr>
        <w:pStyle w:val="ae"/>
        <w:spacing w:before="0" w:beforeAutospacing="0" w:after="0" w:afterAutospacing="0" w:line="360" w:lineRule="auto"/>
        <w:ind w:firstLine="708"/>
        <w:jc w:val="both"/>
        <w:textAlignment w:val="top"/>
        <w:rPr>
          <w:sz w:val="28"/>
          <w:szCs w:val="28"/>
          <w:shd w:val="clear" w:color="auto" w:fill="FFFFFF"/>
        </w:rPr>
      </w:pPr>
      <w:r>
        <w:rPr>
          <w:sz w:val="28"/>
          <w:szCs w:val="28"/>
        </w:rPr>
        <w:t xml:space="preserve">Необходимо усиление действий по укреплению сестринского дела, создание возможностей для совместного обучения медицинских сестер, акушерок и врачей на </w:t>
      </w:r>
      <w:proofErr w:type="gramStart"/>
      <w:r>
        <w:rPr>
          <w:sz w:val="28"/>
          <w:szCs w:val="28"/>
        </w:rPr>
        <w:t>до- и</w:t>
      </w:r>
      <w:proofErr w:type="gramEnd"/>
      <w:r>
        <w:rPr>
          <w:sz w:val="28"/>
          <w:szCs w:val="28"/>
        </w:rPr>
        <w:t xml:space="preserve"> последипломном уровнях образования для обеспечения более тесного их взаимодействия и междисциплинарного сотрудничества в целях улучшения качества медицинской помощи, усиления роли медицинских сестер общественном здравоохранении. Обеспечение необходимого количества хорошо подготовленных сестринских и акушерских кадров диктует важность разработки комплексных стратегий планирования трудовых ресурсов [48]. При сохранении нынешних тенденций численность сестринского персонала, по прогнозам, увеличится с 27,9 миллиона в 2018 г. до 35,9 миллиона в 2030 г. В этих условиях проблема равномерного распределения и удержания сестринского персонала становится все более насущной практически для всех стран [91].</w:t>
      </w:r>
      <w:r>
        <w:rPr>
          <w:sz w:val="28"/>
          <w:szCs w:val="28"/>
          <w:shd w:val="clear" w:color="auto" w:fill="FFFFFF"/>
        </w:rPr>
        <w:t xml:space="preserve"> </w:t>
      </w:r>
    </w:p>
    <w:p w:rsidR="00587434" w:rsidRDefault="00F808F0">
      <w:pPr>
        <w:pStyle w:val="ae"/>
        <w:spacing w:before="0" w:beforeAutospacing="0" w:after="0" w:afterAutospacing="0" w:line="360" w:lineRule="auto"/>
        <w:ind w:firstLine="708"/>
        <w:jc w:val="both"/>
        <w:textAlignment w:val="top"/>
        <w:rPr>
          <w:sz w:val="28"/>
          <w:szCs w:val="28"/>
          <w:shd w:val="clear" w:color="auto" w:fill="FFFFFF"/>
        </w:rPr>
      </w:pPr>
      <w:r>
        <w:rPr>
          <w:sz w:val="28"/>
          <w:szCs w:val="28"/>
          <w:shd w:val="clear" w:color="auto" w:fill="FFFFFF"/>
        </w:rPr>
        <w:t xml:space="preserve">В настоящее время рынок труда, в том числе и рынок труда средних медицинских работников, предъявляет высокие требования к профессиональной подготовке выпускника образовательного учреждения. От степени профессионализма, от того, насколько у выпускников сформированы общие и профессиональные компетенции, качественные профессиональные показатели </w:t>
      </w:r>
      <w:r>
        <w:rPr>
          <w:sz w:val="28"/>
          <w:szCs w:val="28"/>
          <w:shd w:val="clear" w:color="auto" w:fill="FFFFFF"/>
        </w:rPr>
        <w:lastRenderedPageBreak/>
        <w:t xml:space="preserve">специалиста, зависит экономическая эффективность не только самого выпускника, но и медицинского учреждения, в которое он придет работать [31, 75]. </w:t>
      </w:r>
    </w:p>
    <w:p w:rsidR="00587434" w:rsidRDefault="00F808F0">
      <w:pPr>
        <w:spacing w:after="0" w:line="360" w:lineRule="auto"/>
        <w:ind w:firstLine="708"/>
        <w:jc w:val="both"/>
        <w:rPr>
          <w:sz w:val="28"/>
          <w:szCs w:val="28"/>
          <w:shd w:val="clear" w:color="auto" w:fill="FFFFFF"/>
        </w:rPr>
      </w:pPr>
      <w:r>
        <w:rPr>
          <w:rFonts w:ascii="Times New Roman" w:hAnsi="Times New Roman" w:cs="Times New Roman"/>
          <w:sz w:val="28"/>
          <w:szCs w:val="28"/>
        </w:rPr>
        <w:t>Эффективность функционирования системы здравоохранения обеспечивается мотивированными и высококвалифицированными кадрами. Одной из актуальных задач кадровой политики в системе здравоохранения является формирование единых подходов к определению уровня квалификации и набора компетенций медицинских и фармацевтических работников, необходимых для занятия профессиональной деятельностью [59].</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Выявлена социальная значимость проблем рынка труда сестринских медицинских кадров в системе среднего профессионального медицинского образования. Рыночная модель профориентационной работы позволяет осуществить выбор специальности и последующий трудовой маршрут выпускникам средних медицинских образовательных учреждений [31].</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 из основных целей реформирования системы профессионального образования - это подготовка специалистов нового поколения, которые ориентированы на достижении наиболее высоких результатов, практически умеют думать самостоятельно и соответственно применять свои знания [</w:t>
      </w:r>
      <w:r>
        <w:rPr>
          <w:rFonts w:ascii="Times New Roman" w:hAnsi="Times New Roman" w:cs="Times New Roman"/>
          <w:sz w:val="28"/>
          <w:szCs w:val="28"/>
          <w:shd w:val="clear" w:color="auto" w:fill="FFFFFF"/>
        </w:rPr>
        <w:t>74</w:t>
      </w:r>
      <w:r>
        <w:rPr>
          <w:rFonts w:ascii="Times New Roman" w:hAnsi="Times New Roman" w:cs="Times New Roman"/>
          <w:sz w:val="28"/>
          <w:szCs w:val="28"/>
        </w:rPr>
        <w:t xml:space="preserve">]. </w:t>
      </w:r>
      <w:r>
        <w:rPr>
          <w:rFonts w:ascii="Times New Roman" w:eastAsia="Cambria" w:hAnsi="Times New Roman" w:cs="Times New Roman"/>
          <w:color w:val="1B1B1B"/>
          <w:sz w:val="28"/>
          <w:szCs w:val="28"/>
          <w:shd w:val="clear" w:color="auto" w:fill="FFFFFF"/>
        </w:rPr>
        <w:t>В этом отношении одной из важных обязанностей систем сестринского образования является предоставление высококачественного образования студентам-медсестрам и подготовка компетентных медсестер, чтобы они могли предоставлять пациентам безопасную и высококачественную помощь в будущем [111, 126, 129].</w:t>
      </w:r>
    </w:p>
    <w:p w:rsidR="00587434" w:rsidRDefault="00F808F0">
      <w:pPr>
        <w:pStyle w:val="ae"/>
        <w:spacing w:before="0" w:beforeAutospacing="0" w:after="0" w:afterAutospacing="0" w:line="360" w:lineRule="auto"/>
        <w:ind w:firstLine="708"/>
        <w:jc w:val="both"/>
        <w:textAlignment w:val="top"/>
        <w:rPr>
          <w:sz w:val="28"/>
          <w:szCs w:val="28"/>
        </w:rPr>
      </w:pPr>
      <w:r>
        <w:rPr>
          <w:sz w:val="28"/>
          <w:szCs w:val="28"/>
        </w:rPr>
        <w:t xml:space="preserve">На сегодняшний день задачи, поставленные перед практическим здравоохранением по улучшению медицинского обслуживания населения, повышения его качества выдвигают новые требования к среднему медицинскому образованию. И здесь требуются новые подходы к совершенствованию именно практической подготовки выпускников. Учебно-виртуальная клиника (симуляционно-тренинговый центр) позволяет создать условия для развития у обучающихся широкого спектра компетенций и прочно закрепленных </w:t>
      </w:r>
      <w:r>
        <w:rPr>
          <w:sz w:val="28"/>
          <w:szCs w:val="28"/>
        </w:rPr>
        <w:lastRenderedPageBreak/>
        <w:t xml:space="preserve">практических навыков, что исключает риск причинения вреда пациенту. К этим навыкам относятся способность быстро принимать решения, безупречно выполнять ряд манипуляций или вмешательств, особенно при неотложных состояниях. Использование симуляторов, манекенов, фантомов позволяет многократно отрабатывать определенные упражнения и действия в соответствии с подробными профессиональными инструкциями. Теоретические знания, подкрепленные занятиями на базе симуляционно-тренингового </w:t>
      </w:r>
      <w:proofErr w:type="gramStart"/>
      <w:r>
        <w:rPr>
          <w:sz w:val="28"/>
          <w:szCs w:val="28"/>
        </w:rPr>
        <w:t>центра</w:t>
      </w:r>
      <w:proofErr w:type="gramEnd"/>
      <w:r>
        <w:rPr>
          <w:sz w:val="28"/>
          <w:szCs w:val="28"/>
        </w:rPr>
        <w:t xml:space="preserve"> дают студентам возможность в дальнейшем обеспечить высокое качество организации и проведения учебных и производственных практик [37]. </w:t>
      </w:r>
    </w:p>
    <w:p w:rsidR="00587434" w:rsidRDefault="00F808F0">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Повышающиеся требования к профессии медицинской сестры заставляют пересмотреть отношение к медицинским сестрам только как к представителям среднего звена в здравоохранении, а рассматривать их как важного самостоятельного «агента здоровья» и того важнейшего звена, в котором заложен потенциал не только повышения качества медицинской помощи, но и повышения качества жизни граждан в целом. Но реальное воплощение этих принципов, невозможно до тех пор, пока не будет изменена система подготовки в данной профессиональной группе [27].</w:t>
      </w:r>
    </w:p>
    <w:p w:rsidR="00587434" w:rsidRDefault="00F808F0">
      <w:pPr>
        <w:spacing w:after="0" w:line="360" w:lineRule="auto"/>
        <w:ind w:firstLine="708"/>
        <w:jc w:val="both"/>
        <w:rPr>
          <w:rFonts w:ascii="Times New Roman" w:hAnsi="Times New Roman" w:cs="Times New Roman"/>
          <w:color w:val="0A0A0A"/>
          <w:sz w:val="28"/>
          <w:szCs w:val="28"/>
          <w:shd w:val="clear" w:color="auto" w:fill="FEFEFE"/>
        </w:rPr>
      </w:pPr>
      <w:r>
        <w:rPr>
          <w:rFonts w:ascii="Times New Roman" w:hAnsi="Times New Roman" w:cs="Times New Roman"/>
          <w:color w:val="0A0A0A"/>
          <w:sz w:val="28"/>
          <w:szCs w:val="28"/>
          <w:shd w:val="clear" w:color="auto" w:fill="FEFEFE"/>
        </w:rPr>
        <w:t>Подготовка инновационного специалиста и выполнение заказа учреждений здравоохранения на медицинских работников, компетентных в области применения технологий бережливого производства в своей трудовой деятельности, требуют от учреждений профессионального образования поиска новых подходов к обучению студентов-медиков и формирования инновационных моделей их подготовки [</w:t>
      </w:r>
      <w:r>
        <w:rPr>
          <w:rFonts w:ascii="Times New Roman" w:hAnsi="Times New Roman" w:cs="Times New Roman"/>
          <w:color w:val="0A0A0A"/>
          <w:sz w:val="28"/>
          <w:szCs w:val="28"/>
        </w:rPr>
        <w:t>79</w:t>
      </w:r>
      <w:r>
        <w:rPr>
          <w:rFonts w:ascii="Times New Roman" w:hAnsi="Times New Roman" w:cs="Times New Roman"/>
          <w:color w:val="0A0A0A"/>
          <w:sz w:val="28"/>
          <w:szCs w:val="28"/>
          <w:shd w:val="clear" w:color="auto" w:fill="FEFEFE"/>
        </w:rPr>
        <w:t>].</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Инновационный подход в процессе обучения предполагает оперативное реагирование на запросы практического здравоохранения в формировании новых и развитии имеющихся компетенций медицинских работников в связи с интенсивным развитием науки, реализующийся через расширение спектра программ повышения квалификации. С целью максимального отражения интересов заказчиков образовательных услуг, структура дополнительных профессиональных программ может опираться на модульно-компетентностный </w:t>
      </w:r>
      <w:r>
        <w:rPr>
          <w:rFonts w:ascii="Times New Roman" w:hAnsi="Times New Roman" w:cs="Times New Roman"/>
          <w:sz w:val="28"/>
          <w:szCs w:val="28"/>
          <w:shd w:val="clear" w:color="auto" w:fill="FFFFFF"/>
        </w:rPr>
        <w:lastRenderedPageBreak/>
        <w:t>подход с применением практико-ориентированного обучения. Немаловажным направлением инновационной деятельности является внедрение современных методов и форм обучения, обеспечение совершенствования профессиональных компетенций, основанных на развитии познавательной деятельности обучающихся, их активном вовлечении в учебный процесс, с целью обеспечения качественной и безопасной деятельности в рамках своей специальности [108].</w:t>
      </w:r>
    </w:p>
    <w:p w:rsidR="00587434" w:rsidRDefault="00F808F0">
      <w:pPr>
        <w:pStyle w:val="ae"/>
        <w:spacing w:before="0" w:beforeAutospacing="0" w:after="0" w:afterAutospacing="0" w:line="360" w:lineRule="auto"/>
        <w:ind w:firstLine="708"/>
        <w:jc w:val="both"/>
        <w:textAlignment w:val="top"/>
        <w:rPr>
          <w:sz w:val="28"/>
          <w:szCs w:val="28"/>
          <w:shd w:val="clear" w:color="auto" w:fill="FFFFFF"/>
        </w:rPr>
      </w:pPr>
      <w:r>
        <w:rPr>
          <w:sz w:val="28"/>
          <w:szCs w:val="28"/>
          <w:shd w:val="clear" w:color="auto" w:fill="FFFFFF"/>
        </w:rPr>
        <w:t>Использование инновационного обучения медицинских сестер по дополнительным профессиональным программам способствует формированию современного типа специалиста, способного принимать решения в нестандартных ситуациях, быстро адаптироваться к изменяющимся условиям в профессиональной деятельности, используя системный, комплексный подход к современной инфраструктуре обучения, включающий информационный, технологический, организационный и коммуникационный компоненты [108].</w:t>
      </w:r>
    </w:p>
    <w:p w:rsidR="00587434" w:rsidRDefault="00F808F0">
      <w:pPr>
        <w:pStyle w:val="ae"/>
        <w:spacing w:before="0" w:beforeAutospacing="0" w:after="0" w:afterAutospacing="0" w:line="360" w:lineRule="auto"/>
        <w:ind w:firstLine="708"/>
        <w:jc w:val="both"/>
        <w:textAlignment w:val="top"/>
        <w:rPr>
          <w:sz w:val="28"/>
          <w:szCs w:val="28"/>
        </w:rPr>
      </w:pPr>
      <w:r>
        <w:rPr>
          <w:sz w:val="28"/>
          <w:szCs w:val="28"/>
          <w:shd w:val="clear" w:color="auto" w:fill="FFFFFF"/>
        </w:rPr>
        <w:t>Совершенствование системы медицинского образования – одно из приоритетных направлений развития здравоохранения [27].</w:t>
      </w:r>
      <w:r>
        <w:rPr>
          <w:rFonts w:ascii="Segoe UI" w:hAnsi="Segoe UI" w:cs="Segoe UI"/>
          <w:shd w:val="clear" w:color="auto" w:fill="FFFFFF"/>
        </w:rPr>
        <w:t xml:space="preserve"> </w:t>
      </w:r>
      <w:r>
        <w:rPr>
          <w:sz w:val="28"/>
          <w:szCs w:val="28"/>
          <w:shd w:val="clear" w:color="auto" w:fill="FFFFFF"/>
        </w:rPr>
        <w:t>Обеспечение качественной подготовки будущих специалистов по сестринскому делу имеет важное значение для сохранения здоровья населения и социально-экономического развития [</w:t>
      </w:r>
      <w:r>
        <w:rPr>
          <w:sz w:val="28"/>
          <w:szCs w:val="28"/>
        </w:rPr>
        <w:t>143</w:t>
      </w:r>
      <w:r>
        <w:rPr>
          <w:sz w:val="28"/>
          <w:szCs w:val="28"/>
          <w:shd w:val="clear" w:color="auto" w:fill="FFFFFF"/>
        </w:rPr>
        <w:t>]. </w:t>
      </w:r>
      <w:r>
        <w:rPr>
          <w:sz w:val="28"/>
          <w:szCs w:val="28"/>
        </w:rPr>
        <w:t>В зарубежных странах подготовка медицинских сестер осуществляется на доказательном уровне знаний и умений, направленных на обеспечение безопасности, качества ухода, умения критического мышления и реализации комплексного ухода с учетом индивидуальных особенностей больных с хроническими заболеваниями. Наиболее важным моментом в образования определено применение симуляторных устройств, дистанционного вида обучения в подготовке будущих медицинских сестер с междисциплинарным подходом в организации ухода за больными [</w:t>
      </w:r>
      <w:r>
        <w:rPr>
          <w:sz w:val="28"/>
          <w:szCs w:val="28"/>
          <w:shd w:val="clear" w:color="auto" w:fill="FFFFFF"/>
        </w:rPr>
        <w:t>40</w:t>
      </w:r>
      <w:r>
        <w:rPr>
          <w:sz w:val="28"/>
          <w:szCs w:val="28"/>
        </w:rPr>
        <w:t>].</w:t>
      </w:r>
    </w:p>
    <w:p w:rsidR="00587434" w:rsidRDefault="00F808F0">
      <w:pPr>
        <w:shd w:val="clear" w:color="auto" w:fill="FFFFFF"/>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Эффективность системы образования обусловлена двумя составляющими: совершенствованием организационной структуры и подготовкой медицинских кадров. Всемирная организация здравоохранения (ВОЗ) и Международный совет медицинских сестер на протяжении значительного времени являются примером последовательного развития сестринского дела и обучения средних </w:t>
      </w:r>
      <w:r>
        <w:rPr>
          <w:rFonts w:ascii="Times New Roman" w:hAnsi="Times New Roman" w:cs="Times New Roman"/>
          <w:sz w:val="28"/>
          <w:szCs w:val="28"/>
          <w:shd w:val="clear" w:color="auto" w:fill="FFFFFF"/>
        </w:rPr>
        <w:lastRenderedPageBreak/>
        <w:t xml:space="preserve">медицинских работников [45, </w:t>
      </w:r>
      <w:r>
        <w:rPr>
          <w:rFonts w:ascii="Times New Roman" w:eastAsia="Times New Roman" w:hAnsi="Times New Roman" w:cs="Times New Roman"/>
          <w:sz w:val="28"/>
          <w:szCs w:val="28"/>
          <w:lang w:eastAsia="ru-RU"/>
        </w:rPr>
        <w:t>46</w:t>
      </w:r>
      <w:r>
        <w:rPr>
          <w:rFonts w:ascii="Times New Roman" w:hAnsi="Times New Roman" w:cs="Times New Roman"/>
          <w:sz w:val="28"/>
          <w:szCs w:val="28"/>
          <w:shd w:val="clear" w:color="auto" w:fill="FFFFFF"/>
        </w:rPr>
        <w:t xml:space="preserve">]. </w:t>
      </w:r>
      <w:r>
        <w:rPr>
          <w:rFonts w:ascii="Times New Roman" w:eastAsia="SimSun" w:hAnsi="Times New Roman" w:cs="Times New Roman"/>
          <w:sz w:val="28"/>
          <w:szCs w:val="28"/>
        </w:rPr>
        <w:t>Для сокращения кадрового прежде всего необходимо увеличить ежегодный выпуск медицинских сестер, фельдшеров, акушерок, а также повысить их профессиональный уровень подготовки, с последующим целевым распределением в конкретные медицинские организации, испытывающие потребность в данных специалистах [22].</w:t>
      </w:r>
    </w:p>
    <w:p w:rsidR="00587434" w:rsidRDefault="00F808F0">
      <w:pPr>
        <w:shd w:val="clear" w:color="auto" w:fill="FFFFFF"/>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Внимание к высшему сестринскому образованию средних медицинских работников в Республике Беларусь как основе подготовки специалистов высокого профессионального уровня выразилось в согласованных совместных действиях общественных институтов [</w:t>
      </w:r>
      <w:r>
        <w:rPr>
          <w:rFonts w:ascii="Times New Roman" w:eastAsia="Times New Roman" w:hAnsi="Times New Roman" w:cs="Times New Roman"/>
          <w:sz w:val="28"/>
          <w:szCs w:val="28"/>
          <w:lang w:eastAsia="ru-RU"/>
        </w:rPr>
        <w:t>16,</w:t>
      </w:r>
      <w:r>
        <w:rPr>
          <w:rFonts w:ascii="Times New Roman" w:hAnsi="Times New Roman" w:cs="Times New Roman"/>
          <w:sz w:val="28"/>
          <w:szCs w:val="28"/>
        </w:rPr>
        <w:t xml:space="preserve"> 44, 48, </w:t>
      </w:r>
      <w:r>
        <w:rPr>
          <w:rFonts w:ascii="Times New Roman" w:eastAsia="Times New Roman" w:hAnsi="Times New Roman" w:cs="Times New Roman"/>
          <w:sz w:val="28"/>
          <w:szCs w:val="28"/>
          <w:lang w:eastAsia="ru-RU"/>
        </w:rPr>
        <w:t>57</w:t>
      </w:r>
      <w:r>
        <w:rPr>
          <w:rFonts w:ascii="Times New Roman" w:hAnsi="Times New Roman" w:cs="Times New Roman"/>
          <w:sz w:val="28"/>
          <w:szCs w:val="28"/>
          <w:shd w:val="clear" w:color="auto" w:fill="FFFFFF"/>
        </w:rPr>
        <w:t>]. </w:t>
      </w:r>
      <w:r>
        <w:rPr>
          <w:rFonts w:ascii="Times New Roman" w:eastAsia="Times New Roman" w:hAnsi="Times New Roman" w:cs="Times New Roman"/>
          <w:sz w:val="28"/>
          <w:szCs w:val="28"/>
          <w:lang w:eastAsia="ru-RU"/>
        </w:rPr>
        <w:t xml:space="preserve">В настоящее время проводимая, как в Российской Федерации, так и в Кыргызской Республике, реформа системы здравоохранения диктует необходимость совершенствования сестринского дела по подготовке высококвалифицированных медицинских работников среднего звена по современным требованиям с </w:t>
      </w:r>
      <w:r>
        <w:rPr>
          <w:rFonts w:ascii="Times New Roman" w:hAnsi="Times New Roman" w:cs="Times New Roman"/>
          <w:sz w:val="28"/>
          <w:szCs w:val="28"/>
        </w:rPr>
        <w:t xml:space="preserve">усилением их роли </w:t>
      </w:r>
      <w:r>
        <w:rPr>
          <w:rFonts w:ascii="Times New Roman" w:eastAsia="Times New Roman" w:hAnsi="Times New Roman" w:cs="Times New Roman"/>
          <w:sz w:val="28"/>
          <w:szCs w:val="28"/>
          <w:lang w:eastAsia="ru-RU"/>
        </w:rPr>
        <w:t xml:space="preserve">[78, 102]. </w:t>
      </w:r>
      <w:r>
        <w:rPr>
          <w:rFonts w:ascii="Times New Roman" w:hAnsi="Times New Roman" w:cs="Times New Roman"/>
          <w:color w:val="000000"/>
          <w:sz w:val="28"/>
          <w:szCs w:val="28"/>
        </w:rPr>
        <w:t>Для Казахстана развитие системы сестринского дела означает его развитие на всех уровнях образования, контроль качества образования на уровне международных стандартов, внедрение в практику института специалистов сестринского дела с разными должностными позициями соответственно уровню образования [90].</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Основные направления сестринского образования должны быть направлены на совершенствование условий обучения, создание комфортных и рациональных условий прохождения практик [37],</w:t>
      </w:r>
      <w:r>
        <w:rPr>
          <w:rFonts w:ascii="Times New Roman" w:hAnsi="Times New Roman" w:cs="Times New Roman"/>
          <w:color w:val="212121"/>
          <w:sz w:val="28"/>
          <w:szCs w:val="28"/>
          <w:shd w:val="clear" w:color="auto" w:fill="FFFFFF"/>
        </w:rPr>
        <w:t xml:space="preserve"> </w:t>
      </w:r>
      <w:r>
        <w:rPr>
          <w:rFonts w:ascii="Times New Roman" w:hAnsi="Times New Roman" w:cs="Times New Roman"/>
          <w:sz w:val="28"/>
          <w:szCs w:val="28"/>
          <w:shd w:val="clear" w:color="auto" w:fill="FFFFFF"/>
        </w:rPr>
        <w:t>установление четкой структуры содержания обучения на практических занятиях [</w:t>
      </w:r>
      <w:r>
        <w:rPr>
          <w:rFonts w:ascii="Times New Roman" w:hAnsi="Times New Roman" w:cs="Times New Roman"/>
          <w:sz w:val="28"/>
          <w:szCs w:val="28"/>
        </w:rPr>
        <w:t>143</w:t>
      </w:r>
      <w:r>
        <w:rPr>
          <w:rFonts w:ascii="Times New Roman" w:hAnsi="Times New Roman" w:cs="Times New Roman"/>
          <w:sz w:val="28"/>
          <w:szCs w:val="28"/>
          <w:shd w:val="clear" w:color="auto" w:fill="FFFFFF"/>
        </w:rPr>
        <w:t>].</w:t>
      </w:r>
      <w:r>
        <w:rPr>
          <w:rFonts w:ascii="Times New Roman" w:hAnsi="Times New Roman" w:cs="Times New Roman"/>
          <w:color w:val="212121"/>
          <w:sz w:val="28"/>
          <w:szCs w:val="28"/>
          <w:shd w:val="clear" w:color="auto" w:fill="FFFFFF"/>
        </w:rPr>
        <w:t xml:space="preserve"> </w:t>
      </w:r>
      <w:r>
        <w:rPr>
          <w:rFonts w:ascii="Times New Roman" w:hAnsi="Times New Roman" w:cs="Times New Roman"/>
          <w:sz w:val="28"/>
          <w:szCs w:val="28"/>
          <w:shd w:val="clear" w:color="auto" w:fill="FFFFFF"/>
        </w:rPr>
        <w:t>На обучение медицинских сестер влияет разрыв между теорией и практикой. Для установления связи между теорией сестринского дела и практикой потребуются большие усилия заинтересованных сторон [</w:t>
      </w:r>
      <w:r>
        <w:rPr>
          <w:rFonts w:ascii="Times New Roman" w:hAnsi="Times New Roman" w:cs="Times New Roman"/>
          <w:sz w:val="28"/>
          <w:szCs w:val="28"/>
        </w:rPr>
        <w:t>112</w:t>
      </w:r>
      <w:r>
        <w:rPr>
          <w:rFonts w:ascii="Times New Roman" w:hAnsi="Times New Roman" w:cs="Times New Roman"/>
          <w:sz w:val="28"/>
          <w:szCs w:val="28"/>
          <w:shd w:val="clear" w:color="auto" w:fill="FFFFFF"/>
        </w:rPr>
        <w:t xml:space="preserve">]. </w:t>
      </w:r>
      <w:r>
        <w:rPr>
          <w:rFonts w:ascii="Times New Roman" w:eastAsia="Georgia" w:hAnsi="Times New Roman" w:cs="Times New Roman"/>
          <w:bCs/>
          <w:sz w:val="28"/>
          <w:szCs w:val="28"/>
        </w:rPr>
        <w:t>Программы сестринского дела</w:t>
      </w:r>
      <w:r>
        <w:rPr>
          <w:rFonts w:ascii="Times New Roman" w:eastAsia="Georgia" w:hAnsi="Times New Roman" w:cs="Times New Roman"/>
          <w:sz w:val="28"/>
          <w:szCs w:val="28"/>
        </w:rPr>
        <w:t xml:space="preserve"> направлены на подготовку медсестер, которые способны оказывать безопасную и высококачественную помощь и смогут адаптироваться к меняющимся условиям практики [154]. </w:t>
      </w:r>
    </w:p>
    <w:p w:rsidR="00587434" w:rsidRDefault="00F808F0">
      <w:pPr>
        <w:spacing w:after="0" w:line="360" w:lineRule="auto"/>
        <w:jc w:val="both"/>
        <w:rPr>
          <w:rFonts w:ascii="Times New Roman" w:eastAsia="SimSun" w:hAnsi="Times New Roman" w:cs="Times New Roman"/>
          <w:color w:val="000000"/>
          <w:sz w:val="28"/>
          <w:szCs w:val="28"/>
          <w:shd w:val="clear" w:color="auto" w:fill="FBFBFB"/>
        </w:rPr>
      </w:pPr>
      <w:r>
        <w:rPr>
          <w:rFonts w:ascii="REG" w:hAnsi="REG"/>
          <w:sz w:val="28"/>
          <w:szCs w:val="28"/>
        </w:rPr>
        <w:tab/>
      </w:r>
      <w:r>
        <w:rPr>
          <w:rFonts w:ascii="Times New Roman" w:eastAsia="SimSun" w:hAnsi="Times New Roman" w:cs="Times New Roman"/>
          <w:sz w:val="28"/>
          <w:szCs w:val="28"/>
          <w:shd w:val="clear" w:color="auto" w:fill="FBFBFB"/>
        </w:rPr>
        <w:t xml:space="preserve">Учебные программы школ медсестер должны быть усилены, чтобы медсестры были готовы содействовать обеспечению равенства в области </w:t>
      </w:r>
      <w:r>
        <w:rPr>
          <w:rFonts w:ascii="Times New Roman" w:eastAsia="SimSun" w:hAnsi="Times New Roman" w:cs="Times New Roman"/>
          <w:sz w:val="28"/>
          <w:szCs w:val="28"/>
          <w:shd w:val="clear" w:color="auto" w:fill="FBFBFB"/>
        </w:rPr>
        <w:lastRenderedPageBreak/>
        <w:t>здравоохранения, сокращению неравенства в области здравоохранения и улучшению здоровья и благополучия каждого человека. Школам медсестер необходимо будет обеспечить, чтобы медсестры были готовы понимать и определять социальные детерминанты здоровья, иметь расширенный опыт обучения в обществе, чтобы они могли работать с разными людьми с различным жизненным опытом и культурными ценностями, иметь компетенции для ухода за стареющим и более разнообразным населением, иметь возможность участвовать в новых профессиональных ролях, быть достаточно гибкими, чтобы постоянно адаптироваться к новым технологиям</w:t>
      </w:r>
      <w:r>
        <w:rPr>
          <w:rFonts w:ascii="Times New Roman" w:eastAsia="SimSun" w:hAnsi="Times New Roman" w:cs="Times New Roman"/>
          <w:color w:val="000000"/>
          <w:sz w:val="28"/>
          <w:szCs w:val="28"/>
          <w:shd w:val="clear" w:color="auto" w:fill="FBFBFB"/>
        </w:rPr>
        <w:t>, и иметь возможность руководить и сотрудничать с другими профессиями и секторами [</w:t>
      </w:r>
      <w:r>
        <w:rPr>
          <w:rFonts w:ascii="Times New Roman" w:hAnsi="Times New Roman" w:cs="Times New Roman"/>
          <w:sz w:val="28"/>
          <w:szCs w:val="28"/>
          <w:shd w:val="clear" w:color="auto" w:fill="FFFFFF"/>
        </w:rPr>
        <w:t>153</w:t>
      </w:r>
      <w:r>
        <w:rPr>
          <w:rFonts w:ascii="Times New Roman" w:eastAsia="SimSun" w:hAnsi="Times New Roman" w:cs="Times New Roman"/>
          <w:color w:val="000000"/>
          <w:sz w:val="28"/>
          <w:szCs w:val="28"/>
          <w:shd w:val="clear" w:color="auto" w:fill="FBFBFB"/>
        </w:rPr>
        <w:t>].</w:t>
      </w:r>
    </w:p>
    <w:p w:rsidR="00587434" w:rsidRDefault="00F808F0">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Разработка пациентоориентированной сестринской модели сопряжена с ответом на современные вызовы системе здравоохранения: демографические, социально-экономические, информационные, медико-технологические, что требует новых компетенций и мотиваций сестринского персонала, способствующих непрерывному образованию и профессиональному росту в новой организационной среде (трехуровневая система здравоохранения) [</w:t>
      </w:r>
      <w:r>
        <w:rPr>
          <w:rFonts w:ascii="Times New Roman" w:hAnsi="Times New Roman" w:cs="Times New Roman"/>
          <w:sz w:val="28"/>
          <w:szCs w:val="28"/>
        </w:rPr>
        <w:t>54</w:t>
      </w:r>
      <w:r>
        <w:rPr>
          <w:rFonts w:ascii="Times New Roman" w:hAnsi="Times New Roman" w:cs="Times New Roman"/>
          <w:color w:val="000000"/>
          <w:sz w:val="28"/>
          <w:szCs w:val="28"/>
        </w:rPr>
        <w:t>].</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профессионального образования ставит задачу обеспечить дифференцированную подготовку сестринских кадров в зависимости от потребностей населения и рынка услуг. Важным шагом совершенствования профессионального образования и необходимым условием обеспечения качества сестринской помощи населению является развитие государственной системы многоуровневой подготовки сестринских кадров, что подразумевает подготовку квалифицированных сестринских кадров, обладающих компетентностью не только в области профессионального ухода за больными, но и вопросах эффективной управленческой деятельности. По оценкам экспертов ВОЗ продолжительность подготовки медсестер в России и других республиках бывшего Союза была самой короткой в Европейском регионе, уровень и содержание профессионального образования не соответствовали международным требованиям и стандартам.</w:t>
      </w:r>
    </w:p>
    <w:p w:rsidR="00587434" w:rsidRDefault="00F808F0">
      <w:pPr>
        <w:spacing w:after="0" w:line="360" w:lineRule="auto"/>
        <w:ind w:firstLine="708"/>
        <w:jc w:val="both"/>
        <w:rPr>
          <w:rFonts w:ascii="Times New Roman" w:hAnsi="Times New Roman" w:cs="Times New Roman"/>
          <w:color w:val="FF0000"/>
          <w:sz w:val="28"/>
          <w:szCs w:val="28"/>
          <w:shd w:val="clear" w:color="auto" w:fill="FFFFFF"/>
        </w:rPr>
      </w:pPr>
      <w:r>
        <w:rPr>
          <w:rFonts w:ascii="Times New Roman" w:hAnsi="Times New Roman" w:cs="Times New Roman"/>
          <w:color w:val="180701"/>
          <w:sz w:val="28"/>
          <w:szCs w:val="28"/>
        </w:rPr>
        <w:lastRenderedPageBreak/>
        <w:t xml:space="preserve">В условиях реформирования системы здравоохранения Кыргызской Республики </w:t>
      </w:r>
      <w:r>
        <w:rPr>
          <w:rFonts w:ascii="Times New Roman" w:hAnsi="Times New Roman" w:cs="Times New Roman"/>
          <w:sz w:val="28"/>
          <w:szCs w:val="28"/>
        </w:rPr>
        <w:t>значительно повышается роль медицинской сестры, что требует улучшения системы подготовки специалистов со средним медицинским образованием в соответствии с современными стандартами [</w:t>
      </w:r>
      <w:r>
        <w:rPr>
          <w:rFonts w:ascii="Times New Roman" w:hAnsi="Times New Roman" w:cs="Times New Roman"/>
          <w:sz w:val="28"/>
          <w:szCs w:val="28"/>
          <w:shd w:val="clear" w:color="auto" w:fill="FFFFFF"/>
        </w:rPr>
        <w:t xml:space="preserve">43, </w:t>
      </w:r>
      <w:r>
        <w:rPr>
          <w:rFonts w:ascii="Times New Roman" w:hAnsi="Times New Roman" w:cs="Times New Roman"/>
          <w:bCs/>
          <w:sz w:val="28"/>
          <w:szCs w:val="28"/>
          <w:shd w:val="clear" w:color="auto" w:fill="FFFFFF"/>
        </w:rPr>
        <w:t>109</w:t>
      </w:r>
      <w:r>
        <w:rPr>
          <w:rFonts w:ascii="Times New Roman" w:hAnsi="Times New Roman" w:cs="Times New Roman"/>
          <w:sz w:val="28"/>
          <w:szCs w:val="28"/>
        </w:rPr>
        <w:t xml:space="preserve">]. </w:t>
      </w:r>
    </w:p>
    <w:p w:rsidR="00587434" w:rsidRDefault="00F808F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40"/>
          <w:szCs w:val="40"/>
        </w:rPr>
        <w:t xml:space="preserve">         </w:t>
      </w:r>
      <w:r>
        <w:rPr>
          <w:rFonts w:ascii="Times New Roman" w:hAnsi="Times New Roman" w:cs="Times New Roman"/>
          <w:i/>
          <w:sz w:val="28"/>
          <w:szCs w:val="28"/>
          <w:shd w:val="clear" w:color="auto" w:fill="FFFFFF"/>
        </w:rPr>
        <w:t xml:space="preserve">Наставничество </w:t>
      </w:r>
      <w:r>
        <w:rPr>
          <w:rFonts w:ascii="Times New Roman" w:hAnsi="Times New Roman" w:cs="Times New Roman"/>
          <w:sz w:val="28"/>
          <w:szCs w:val="28"/>
          <w:shd w:val="clear" w:color="auto" w:fill="FFFFFF"/>
        </w:rPr>
        <w:t>– это взаимодействие между коллегами из разных возрастных и компетентностных групп, позволяющее быстрее усваивать опыт и совершенствовать профессиональные навыки. Две основные функции наставничества: адаптация и сохранение кадров. Грамотное развитие наставничества в медицинской организации способствует более эффективной работе. Процесс необходимо выстроить таким образом, чтобы учитывались корпоративные правила каждой конкретной медицинской организации. В долгосрочной перспективе это позволит повысить качество обслуживания пациентов и миграции медперсонала в другие клиники. То есть, система наставничества - это инвестиция в долгосрочное развитие организации [26].</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Наставничество рассматривается не только в ключе специфики межличностных профессиональных отношений, возникающих в процессе взаимодействия наставника и его подопечного, но и в рамках изучения его роли в управлении трудовыми ресурсами, росте вовлеченности в работу медицинских организаций, заинтересованности в результатах труда и повышении уровня приверженности/лояльности среднего медперсонала организации в целом [39].</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Отношения наставничества в сестринском деле жизненно важны для продвижения личного и профессионального роста в сестринском деле. Наставничество было определено как эффективный метод снижения текучести кадров, что приводит к сохранению опытных медсестер [149]. </w:t>
      </w:r>
      <w:r>
        <w:rPr>
          <w:rFonts w:ascii="Times New Roman" w:hAnsi="Times New Roman" w:cs="Times New Roman"/>
          <w:sz w:val="28"/>
          <w:szCs w:val="28"/>
          <w:shd w:val="clear" w:color="auto" w:fill="FFFFFF"/>
        </w:rPr>
        <w:t>При этом, что немаловажно, вовлеченность в наставничество способствует не только закреплению кадров молодых специалистов на медсестринских должностях, но и существенному росту восприятия «психологической значимости» своей работы в глазах самих наставников </w:t>
      </w:r>
      <w:hyperlink r:id="rId15" w:history="1">
        <w:r>
          <w:rPr>
            <w:rStyle w:val="a4"/>
            <w:rFonts w:ascii="Times New Roman" w:hAnsi="Times New Roman" w:cs="Times New Roman"/>
            <w:color w:val="auto"/>
            <w:sz w:val="28"/>
            <w:szCs w:val="28"/>
            <w:u w:val="none"/>
            <w:shd w:val="clear" w:color="auto" w:fill="FFFFFF"/>
          </w:rPr>
          <w:t>[</w:t>
        </w:r>
        <w:r>
          <w:rPr>
            <w:rFonts w:ascii="Times New Roman" w:hAnsi="Times New Roman" w:cs="Times New Roman"/>
            <w:sz w:val="28"/>
            <w:szCs w:val="28"/>
            <w:shd w:val="clear" w:color="auto" w:fill="FFFFFF"/>
          </w:rPr>
          <w:t>135</w:t>
        </w:r>
        <w:r>
          <w:rPr>
            <w:rStyle w:val="a4"/>
            <w:rFonts w:ascii="Times New Roman" w:hAnsi="Times New Roman" w:cs="Times New Roman"/>
            <w:color w:val="auto"/>
            <w:sz w:val="28"/>
            <w:szCs w:val="28"/>
            <w:u w:val="none"/>
            <w:shd w:val="clear" w:color="auto" w:fill="FFFFFF"/>
          </w:rPr>
          <w:t>]</w:t>
        </w:r>
      </w:hyperlink>
      <w:r>
        <w:rPr>
          <w:rFonts w:ascii="Times New Roman" w:hAnsi="Times New Roman" w:cs="Times New Roman"/>
          <w:sz w:val="28"/>
          <w:szCs w:val="28"/>
          <w:shd w:val="clear" w:color="auto" w:fill="FFFFFF"/>
        </w:rPr>
        <w:t xml:space="preserve">. Как утверждают C. Moss и J. Jackson, имеется четкая связь между наставничеством, удовлетворенностью работой и намерением остаться в медицинской организации, так как «наставничество </w:t>
      </w:r>
      <w:r>
        <w:rPr>
          <w:rFonts w:ascii="Times New Roman" w:hAnsi="Times New Roman" w:cs="Times New Roman"/>
          <w:sz w:val="28"/>
          <w:szCs w:val="28"/>
          <w:shd w:val="clear" w:color="auto" w:fill="FFFFFF"/>
        </w:rPr>
        <w:lastRenderedPageBreak/>
        <w:t>является ключом к успеху новых медсестер, поскольку они развивают уверенность в своей роли практикующей медсестры» </w:t>
      </w:r>
      <w:hyperlink r:id="rId16" w:history="1">
        <w:r>
          <w:rPr>
            <w:rStyle w:val="a4"/>
            <w:rFonts w:ascii="Times New Roman" w:hAnsi="Times New Roman" w:cs="Times New Roman"/>
            <w:color w:val="auto"/>
            <w:sz w:val="28"/>
            <w:szCs w:val="28"/>
            <w:u w:val="none"/>
            <w:shd w:val="clear" w:color="auto" w:fill="FFFFFF"/>
          </w:rPr>
          <w:t>[</w:t>
        </w:r>
        <w:r>
          <w:rPr>
            <w:rFonts w:ascii="Times New Roman" w:hAnsi="Times New Roman" w:cs="Times New Roman"/>
            <w:bCs/>
            <w:sz w:val="28"/>
            <w:szCs w:val="28"/>
            <w:shd w:val="clear" w:color="auto" w:fill="FFFFFF"/>
          </w:rPr>
          <w:t>138</w:t>
        </w:r>
        <w:r>
          <w:rPr>
            <w:rStyle w:val="a4"/>
            <w:rFonts w:ascii="Times New Roman" w:hAnsi="Times New Roman" w:cs="Times New Roman"/>
            <w:color w:val="auto"/>
            <w:sz w:val="28"/>
            <w:szCs w:val="28"/>
            <w:u w:val="none"/>
            <w:shd w:val="clear" w:color="auto" w:fill="FFFFFF"/>
          </w:rPr>
          <w:t>]</w:t>
        </w:r>
      </w:hyperlink>
      <w:r>
        <w:rPr>
          <w:rFonts w:ascii="Times New Roman" w:hAnsi="Times New Roman" w:cs="Times New Roman"/>
          <w:sz w:val="28"/>
          <w:szCs w:val="28"/>
          <w:shd w:val="clear" w:color="auto" w:fill="FFFFFF"/>
        </w:rPr>
        <w:t>. </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i/>
          <w:sz w:val="28"/>
          <w:szCs w:val="28"/>
        </w:rPr>
        <w:t>Коммуникативные навыки.</w:t>
      </w:r>
      <w:r>
        <w:rPr>
          <w:rFonts w:ascii="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Сильные коммуникативные навыки необходимы для предоставления безопасной, качественной, ориентированной на пациента помощи [</w:t>
      </w:r>
      <w:r>
        <w:rPr>
          <w:rFonts w:ascii="Times New Roman" w:hAnsi="Times New Roman" w:cs="Times New Roman"/>
          <w:color w:val="000000"/>
          <w:sz w:val="28"/>
          <w:szCs w:val="28"/>
        </w:rPr>
        <w:t>124</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так эффективное общение между пациентами и поставщиками медицинских услуг имеет важное значение для предоставления ухода за пациентами и их восстановления [</w:t>
      </w:r>
      <w:r>
        <w:rPr>
          <w:rFonts w:ascii="Times New Roman" w:hAnsi="Times New Roman" w:cs="Times New Roman"/>
          <w:sz w:val="28"/>
          <w:szCs w:val="28"/>
        </w:rPr>
        <w:t xml:space="preserve">120, 127, 136, 146, </w:t>
      </w:r>
      <w:r>
        <w:rPr>
          <w:rFonts w:ascii="Times New Roman" w:hAnsi="Times New Roman" w:cs="Times New Roman"/>
          <w:sz w:val="28"/>
          <w:szCs w:val="28"/>
          <w:shd w:val="clear" w:color="auto" w:fill="FFFFFF"/>
        </w:rPr>
        <w:t>149].</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Специальность медсестры имеет свои профессиональные особенности. Одной, из которых является постоянное и длительное общение с пациентом, поэтому вопросы общения с пациентом и разрешение конфликтных ситуаций имеют огромное значение. Пациент - это личность с определѐнными характерологическими и психологическими особенностями, поэтому и подход к нему должен быть индивидуальным [</w:t>
      </w:r>
      <w:r>
        <w:rPr>
          <w:rFonts w:ascii="Times New Roman" w:hAnsi="Times New Roman" w:cs="Times New Roman"/>
          <w:color w:val="333333"/>
          <w:sz w:val="28"/>
          <w:szCs w:val="28"/>
          <w:shd w:val="clear" w:color="auto" w:fill="FFFFFF"/>
        </w:rPr>
        <w:t>34</w:t>
      </w:r>
      <w:r>
        <w:rPr>
          <w:rFonts w:ascii="Times New Roman" w:hAnsi="Times New Roman" w:cs="Times New Roman"/>
          <w:sz w:val="28"/>
          <w:szCs w:val="28"/>
          <w:shd w:val="clear" w:color="auto" w:fill="FFFFFF"/>
        </w:rPr>
        <w:t>].</w:t>
      </w:r>
      <w:r>
        <w:rPr>
          <w:color w:val="000000"/>
          <w:shd w:val="clear" w:color="auto" w:fill="FFFFFF"/>
        </w:rPr>
        <w:t xml:space="preserve"> </w:t>
      </w:r>
      <w:r>
        <w:rPr>
          <w:rFonts w:ascii="Times New Roman" w:hAnsi="Times New Roman" w:cs="Times New Roman"/>
          <w:color w:val="1B1B1B"/>
          <w:sz w:val="28"/>
          <w:szCs w:val="28"/>
          <w:shd w:val="clear" w:color="auto" w:fill="FFFFFF"/>
        </w:rPr>
        <w:t>Для чтобы достичь этого, медсестры должны понимать и помогать своим пациентам, демонстрируя вежливость, доброту и искренность. Также они должны уделять время пациенту для общения с необходимой конфиденциальностью, и не должны забывать, что это общение включает в себя лиц, которые окружают больного, поэтому язык общения должен быть понятен всем, кто в нем участвует. Хорошая коммуникация также основана не только на физических возможностях медсестер, но и на образовании и опыте [</w:t>
      </w:r>
      <w:r>
        <w:rPr>
          <w:rStyle w:val="docsum-authors"/>
          <w:rFonts w:ascii="Times New Roman" w:hAnsi="Times New Roman" w:cs="Times New Roman"/>
          <w:color w:val="212121"/>
          <w:sz w:val="28"/>
          <w:szCs w:val="28"/>
        </w:rPr>
        <w:t>134</w:t>
      </w:r>
      <w:r>
        <w:rPr>
          <w:rFonts w:ascii="Times New Roman" w:hAnsi="Times New Roman" w:cs="Times New Roman"/>
          <w:color w:val="1B1B1B"/>
          <w:sz w:val="28"/>
          <w:szCs w:val="28"/>
          <w:shd w:val="clear" w:color="auto" w:fill="FFFFFF"/>
        </w:rPr>
        <w:t>].</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Медсестры могут играть решающую роль в поддержке участия пациентов в принятии решений, касающихся их собственного здоровья, но медсестрам нужны знания и навыки для этого [122, 156].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Пациентоориентированность</w:t>
      </w:r>
      <w:r>
        <w:rPr>
          <w:rFonts w:ascii="Times New Roman" w:hAnsi="Times New Roman" w:cs="Times New Roman"/>
          <w:color w:val="000000"/>
          <w:sz w:val="28"/>
          <w:szCs w:val="28"/>
        </w:rPr>
        <w:t xml:space="preserve"> определяет коммуникативную компетентность средних медицинских работников. </w:t>
      </w:r>
      <w:r>
        <w:rPr>
          <w:rFonts w:ascii="Times New Roman" w:hAnsi="Times New Roman" w:cs="Times New Roman"/>
          <w:sz w:val="28"/>
          <w:szCs w:val="28"/>
        </w:rPr>
        <w:t xml:space="preserve">Важной стороной успешной деятельности медицинской сестры является не только высокий уровень специальной медицинской подготовки, общечеловеческой культуры, но и умения медсестры строить доверительные отношения с пациентом. Это обусловлено тем, что не редко в терапевтических отделениях на обследовании и лечении находятся пациенты, не подозревая того, что эти соматические </w:t>
      </w:r>
      <w:r>
        <w:rPr>
          <w:rFonts w:ascii="Times New Roman" w:hAnsi="Times New Roman" w:cs="Times New Roman"/>
          <w:sz w:val="28"/>
          <w:szCs w:val="28"/>
        </w:rPr>
        <w:lastRenderedPageBreak/>
        <w:t>нарушения могут иметь психогенный характер. В клинике внутренних болезней специалисты имеют дело с соматогенными и психогенными нарушениями. И в тех и других случаях больные высказывают большое число различных жалоб и очень настороженно относятся к своему здоровью. Пациенты обычно видят медицинских сестер, более доступными, чем врачей, и если у них есть проблема, которую они хотят обсудить, то они скорее обратятся к медицинской сестре, которая постоянно находится рядом, чем к лечащему врачу.</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Высокоразвитые навыки общения помогут построить хорошие терапевтические отношения с каждым из больных. Для этого студентам факультета «Сестринское дело» должна быть предоставлена возможность развивать коммуникативную компетентность в течении всех лет обучения в университете. Основным признаком коммуникативной компетентности медицинской сестры является ее убеждение в том, что коммуникативная компетентность – не просто индивидуальное качество, а определенное состояние сознание людей, стремящих понять друг друга, которому можно научить [68].</w:t>
      </w:r>
    </w:p>
    <w:p w:rsidR="00587434" w:rsidRDefault="00F808F0">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Реформы в сестринском деле повышают роль коммуникации в качестве медицинских услуг, оказываемых населению. Анкетирование показывает, что </w:t>
      </w:r>
      <w:bookmarkStart w:id="2" w:name="_Hlk179276650"/>
      <w:r>
        <w:rPr>
          <w:rFonts w:ascii="Times New Roman" w:hAnsi="Times New Roman" w:cs="Times New Roman"/>
          <w:color w:val="000000"/>
          <w:sz w:val="28"/>
          <w:szCs w:val="28"/>
        </w:rPr>
        <w:t xml:space="preserve">все медицинские сёстры имеют трудности в сфере профессиональной коммуникации и дефицит коммуникативных умений </w:t>
      </w:r>
      <w:bookmarkEnd w:id="2"/>
      <w:r>
        <w:rPr>
          <w:rFonts w:ascii="Times New Roman" w:hAnsi="Times New Roman" w:cs="Times New Roman"/>
          <w:color w:val="000000"/>
          <w:sz w:val="28"/>
          <w:szCs w:val="28"/>
        </w:rPr>
        <w:t>(50% случаев) [</w:t>
      </w:r>
      <w:r>
        <w:rPr>
          <w:rStyle w:val="hl"/>
          <w:rFonts w:ascii="Times New Roman" w:hAnsi="Times New Roman" w:cs="Times New Roman"/>
          <w:color w:val="000000"/>
          <w:sz w:val="28"/>
          <w:szCs w:val="28"/>
        </w:rPr>
        <w:t>89</w:t>
      </w:r>
      <w:r>
        <w:rPr>
          <w:rFonts w:ascii="Times New Roman" w:hAnsi="Times New Roman" w:cs="Times New Roman"/>
          <w:color w:val="000000"/>
          <w:sz w:val="28"/>
          <w:szCs w:val="28"/>
        </w:rPr>
        <w:t>].</w:t>
      </w:r>
    </w:p>
    <w:p w:rsidR="00587434" w:rsidRDefault="00F808F0">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Для подготовки медицинских сестер необходимы соответствующие знания, умения, а также владение основными не только теоретическими знаниями, но и практическими навыками необходимыми при выполнении различных медицинских манипуляций и обладание коммуникативными приемами межличностного общения с пациентами [</w:t>
      </w:r>
      <w:r>
        <w:rPr>
          <w:rFonts w:ascii="Times New Roman" w:hAnsi="Times New Roman" w:cs="Times New Roman"/>
          <w:sz w:val="24"/>
          <w:szCs w:val="24"/>
        </w:rPr>
        <w:t>4</w:t>
      </w:r>
      <w:r>
        <w:rPr>
          <w:rFonts w:ascii="Times New Roman" w:hAnsi="Times New Roman" w:cs="Times New Roman"/>
          <w:sz w:val="28"/>
          <w:szCs w:val="28"/>
        </w:rPr>
        <w:t>].</w:t>
      </w:r>
    </w:p>
    <w:p w:rsidR="00587434" w:rsidRDefault="00F808F0">
      <w:pPr>
        <w:shd w:val="clear" w:color="auto" w:fill="FFFFFF"/>
        <w:spacing w:after="0" w:line="36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i/>
          <w:sz w:val="28"/>
          <w:szCs w:val="28"/>
          <w:lang w:eastAsia="ru-RU"/>
        </w:rPr>
        <w:t>Информационные технологии.</w:t>
      </w:r>
      <w:r>
        <w:rPr>
          <w:color w:val="000000"/>
          <w:sz w:val="28"/>
          <w:szCs w:val="28"/>
        </w:rPr>
        <w:tab/>
      </w:r>
      <w:r>
        <w:rPr>
          <w:rFonts w:ascii="Times New Roman" w:hAnsi="Times New Roman" w:cs="Times New Roman"/>
          <w:color w:val="000000"/>
          <w:sz w:val="28"/>
          <w:szCs w:val="28"/>
        </w:rPr>
        <w:t xml:space="preserve">ВОЗ призывает всемерно повышать вклад медицинских сестер и акушерок в продвижение научно-обоснованной практики и инноваций в сестринское и акушерское дело. Необходимо развитие общего понимания научно-обоснованной практики в деятельности медицинских сестер и акушерок и укрепить ее основы в Регионе [73]. </w:t>
      </w:r>
    </w:p>
    <w:p w:rsidR="00587434" w:rsidRDefault="00F808F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Современный опыт деятельности медицинских работников среднего звена должен включать умения использования на практике не только медико-профилактических приемов, но и знание поведенческих особенностей человека, социально-правового консультирования, статистики и документалистики. Тренд 21 века – широкое использование информационных технологий. Эти компетенции становятся обязательным профессиональным атрибутом среднего медицинского персонала и одной из ведущих составляющих системы управления кадровыми ресурсами [</w:t>
      </w:r>
      <w:r>
        <w:rPr>
          <w:rFonts w:ascii="Times New Roman" w:hAnsi="Times New Roman" w:cs="Times New Roman"/>
          <w:sz w:val="28"/>
          <w:szCs w:val="28"/>
          <w:shd w:val="clear" w:color="auto" w:fill="FFFFFF"/>
        </w:rPr>
        <w:t>19</w:t>
      </w:r>
      <w:r>
        <w:rPr>
          <w:rFonts w:ascii="Times New Roman" w:eastAsia="Times New Roman" w:hAnsi="Times New Roman" w:cs="Times New Roman"/>
          <w:sz w:val="28"/>
          <w:szCs w:val="28"/>
          <w:lang w:eastAsia="ru-RU"/>
        </w:rPr>
        <w:t>].</w:t>
      </w:r>
    </w:p>
    <w:p w:rsidR="00587434" w:rsidRDefault="00F808F0">
      <w:pPr>
        <w:shd w:val="clear" w:color="auto" w:fill="FEFEFE"/>
        <w:spacing w:after="0" w:line="36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t xml:space="preserve">Пчелиной Н. В.  и соавт. (2022) сконструирована Модель формирования компетентности медицинских сестер по применению концепции бережливого производства в профессиональной деятельности, в рамках которой определен перечень инновационных компетенций (по применению технологий бережливого производства в будущей профессиональной деятельности, коммуникативная, информационная), необходимых для работы сестринского персонала в системе lean-производства, а также разработаны приоритетные векторы модернизации образовательной деятельности при формировании lean-компетентности у студентов, обучающихся по специальности "Сестринское дело" [79]. </w:t>
      </w:r>
    </w:p>
    <w:p w:rsidR="00587434" w:rsidRDefault="00F808F0">
      <w:pPr>
        <w:shd w:val="clear" w:color="auto" w:fill="FEFEFE"/>
        <w:spacing w:after="0" w:line="36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t>Учебный курс предусматривает развитие у студентов коммуникативной и информационной компетенций как важных составляющих профессионального образа инновационной медицинской сестры [61, 79].</w:t>
      </w:r>
    </w:p>
    <w:p w:rsidR="00587434" w:rsidRDefault="00587434">
      <w:pPr>
        <w:spacing w:after="0" w:line="360" w:lineRule="auto"/>
        <w:jc w:val="both"/>
        <w:rPr>
          <w:rFonts w:ascii="Times New Roman" w:eastAsia="SimSun" w:hAnsi="Times New Roman" w:cs="Times New Roman"/>
          <w:color w:val="0000FF"/>
          <w:sz w:val="28"/>
          <w:szCs w:val="28"/>
        </w:rPr>
      </w:pPr>
    </w:p>
    <w:p w:rsidR="00587434" w:rsidRDefault="00F808F0">
      <w:pPr>
        <w:spacing w:after="0" w:line="360" w:lineRule="auto"/>
        <w:ind w:firstLine="708"/>
        <w:jc w:val="both"/>
        <w:rPr>
          <w:rFonts w:ascii="Times New Roman" w:eastAsia="SimSun" w:hAnsi="Times New Roman" w:cs="Times New Roman"/>
          <w:b/>
          <w:sz w:val="32"/>
          <w:szCs w:val="32"/>
        </w:rPr>
      </w:pPr>
      <w:r>
        <w:rPr>
          <w:rFonts w:ascii="Times New Roman" w:eastAsia="SimSun" w:hAnsi="Times New Roman" w:cs="Times New Roman"/>
          <w:b/>
          <w:sz w:val="32"/>
          <w:szCs w:val="32"/>
        </w:rPr>
        <w:t xml:space="preserve">1.2 Роль клинического наставничества в подготовке медицинских кадров </w:t>
      </w:r>
    </w:p>
    <w:p w:rsidR="00587434" w:rsidRDefault="00587434">
      <w:pPr>
        <w:spacing w:after="0" w:line="360" w:lineRule="auto"/>
        <w:jc w:val="both"/>
        <w:rPr>
          <w:rFonts w:ascii="Times New Roman" w:eastAsia="SimSun" w:hAnsi="Times New Roman" w:cs="Times New Roman"/>
          <w:sz w:val="28"/>
          <w:szCs w:val="28"/>
        </w:rPr>
      </w:pP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Одним из направлений Программы Правительства Кыргызской Республики по охране здоровья населения и развитию системы здравоохранения на 2019–2030 годы «Здоровый человек – процветающая страна» является улучшение системы управления кадровыми ресурсами в здравоохранении, </w:t>
      </w:r>
      <w:r>
        <w:rPr>
          <w:rFonts w:ascii="Times New Roman" w:eastAsia="SimSun" w:hAnsi="Times New Roman" w:cs="Times New Roman"/>
          <w:sz w:val="28"/>
          <w:szCs w:val="28"/>
        </w:rPr>
        <w:lastRenderedPageBreak/>
        <w:t xml:space="preserve">включающей в себя модернизацию медицинского образования. Дальнейшее развитие медицинского и сестринского образования будет предусматривать триединство медицинского образования, клинической практики и научной деятельности. Для реализации этих задач необходимо выполнение следующих мер: y обновление образовательных программ и содержания подготовки, внедрение инновационных методов обучения с использованием компетентностного подхода на основе разработанных каталогов компетенций; y разработка и внедрение механизмов регулирования качества додипломного и последипломного медицинского образования с учетом потребностей практического здравоохранения; y разработка каталога компетенций и требований к последипломной подготовке медицинских кадров; y разработка и внедрение системы аккредитации клинических и практических баз, которые будут играть ключевую роль в профессиональной подготовке на последипломном уровне медицинских кадров; y дальнейшее внедрение независимой аккредитации медицинских высших и средних профессиональных образовательных организаций; y содействие развитию научных исследований в области здравоохранения [58]. Современные тенденции развития медицинского образования предъявляют все более высокие требования к клинической подготовке будущего специалиста здравоохранения. Одной из актуальных проблем для отечественной системы здравоохранения является обеспечение отрасли кадрами с необходимым уровнем профессиональных компетенций, к числу которых относятся знания и навыки в сфере оказания медицинской помощи и клиническое мышление. Достижение данных компетенций обеспечивается не только теоретической подготовкой будущих врачей и медицинских сестер и отработкой практических навыков на тренажерах в учебно-клинических (симуляционных) центрах с привлечением стандартизированных пациентов, но и за счет обучения студентов, клинических ординаторов в практических условиях – на базе организаций практического здравоохранения. Результаты исследования общественного мнения среди работодателей показывают, что качество клинической подготовки выпускников </w:t>
      </w:r>
      <w:r>
        <w:rPr>
          <w:rFonts w:ascii="Times New Roman" w:eastAsia="SimSun" w:hAnsi="Times New Roman" w:cs="Times New Roman"/>
          <w:sz w:val="28"/>
          <w:szCs w:val="28"/>
        </w:rPr>
        <w:lastRenderedPageBreak/>
        <w:t xml:space="preserve">медицинских вузов зачастую неадекватно вызовам времени. Это приводит и к снижению престижа профессии среди населения, и к оттоку кадров из системы здравоохранения. Зачастую причинами ухода из профессии, неудовлетворительного качества подготовки выпускников являются недостаток практических знаний и низкий уровень квалификации [65, </w:t>
      </w:r>
      <w:r>
        <w:rPr>
          <w:rFonts w:ascii="Times New Roman" w:hAnsi="Times New Roman" w:cs="Times New Roman"/>
          <w:sz w:val="28"/>
          <w:szCs w:val="28"/>
        </w:rPr>
        <w:t>103</w:t>
      </w:r>
      <w:r>
        <w:rPr>
          <w:rFonts w:ascii="Times New Roman" w:eastAsia="SimSun" w:hAnsi="Times New Roman" w:cs="Times New Roman"/>
          <w:sz w:val="28"/>
          <w:szCs w:val="28"/>
        </w:rPr>
        <w:t xml:space="preserve">]. Две трети практикующих врачей считают, что качество высшего медицинского образования не соответствует требованиям, предъявляемым к медицинским работникам. Возможными причинами низкого уровня профессиональной подготовки являются ограниченные возможности прохождения студентами клинической практики, устаревшие стандарты подготовки специалистов, нехватка и недостаточный профессионализм преподавателей. В данном аспекте возможность полноценной клинической подготовки на клинической базе является одним из слагаемых в формировании профессиональных компетенций будущего врача [51, 147, </w:t>
      </w:r>
      <w:r>
        <w:rPr>
          <w:rFonts w:ascii="Times New Roman"/>
          <w:sz w:val="28"/>
          <w:szCs w:val="28"/>
        </w:rPr>
        <w:t>150</w:t>
      </w:r>
      <w:r>
        <w:rPr>
          <w:rFonts w:ascii="Times New Roman" w:eastAsia="SimSun" w:hAnsi="Times New Roman" w:cs="Times New Roman"/>
          <w:sz w:val="28"/>
          <w:szCs w:val="28"/>
        </w:rPr>
        <w:t xml:space="preserve">].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Роль клинических баз в подготовке медицинских кадров является неоспоримой. Реализация данной задачи предусматривает совершенствование клинической подготовки кадров здравоохранения на основе внедрения наставничества по модели университетских клиник, ведущих зарубежных медицинских школ. Анализ практики наставничества в России и ближнем зарубежье показал, что в основном эти программы разрознены, не имеют системного характера, большинство из них направлено на наставничество молодых специалистов, уже имеющих диплом, а в отношении студентов-медиков в основном осуществляется фрагментированно, в виде эдвайзинга и т. д. Большинство программ наставничества реализуется для медицинских сестер, также в основном для тех, кто только окончил обучение в медицинском колледже [</w:t>
      </w:r>
      <w:r>
        <w:rPr>
          <w:rFonts w:ascii="Times New Roman"/>
          <w:sz w:val="28"/>
          <w:szCs w:val="28"/>
        </w:rPr>
        <w:t>103</w:t>
      </w:r>
      <w:r>
        <w:rPr>
          <w:rFonts w:ascii="Times New Roman" w:eastAsia="SimSun" w:hAnsi="Times New Roman" w:cs="Times New Roman"/>
          <w:sz w:val="28"/>
          <w:szCs w:val="28"/>
        </w:rPr>
        <w:t xml:space="preserve">]. Элементы наставничества начались вводиться в Кыргызстане с 2017 года, и связаны они были с процессом децентрализации последипломного медицинского образования и внедрением программы «Последипломное клиническое образование». По этой программе были обучены наставники (клинические руководители – врачи) ординаторов по специальности «Врач </w:t>
      </w:r>
      <w:r>
        <w:rPr>
          <w:rFonts w:ascii="Times New Roman" w:eastAsia="SimSun" w:hAnsi="Times New Roman" w:cs="Times New Roman"/>
          <w:sz w:val="28"/>
          <w:szCs w:val="28"/>
        </w:rPr>
        <w:lastRenderedPageBreak/>
        <w:t>общей практики/семейный врач» на региональных клинических базах. Программа была рассчитана на 24 часа и состояла из пяти модулей: «Межличностное общение», «Дистанционное обучение», «Клиническое обучение. Клиническое наставничество», «Обучение процедурным навыкам и практика предоставления обратной связи» и «Учебная программа двухгодичной ординатуры по специальности «Врач общей практики/семейный врач». Для оценки практических и коммуникативных навыков ординаторов были разработаны стандартные оценочные формы. В процессе внедрения данной программы регулярно проводился мониторинг, была налажена обратная связь и при необходимости организовывали повторное обучение наставников [</w:t>
      </w:r>
      <w:r>
        <w:rPr>
          <w:rFonts w:ascii="Times New Roman"/>
          <w:sz w:val="28"/>
          <w:szCs w:val="28"/>
        </w:rPr>
        <w:t>65</w:t>
      </w:r>
      <w:r>
        <w:rPr>
          <w:rFonts w:ascii="Times New Roman" w:eastAsia="SimSun" w:hAnsi="Times New Roman" w:cs="Times New Roman"/>
          <w:sz w:val="28"/>
          <w:szCs w:val="28"/>
        </w:rPr>
        <w:t xml:space="preserve">].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В результате внедрения системы наставничества предпринятые шаги дали хорошие результаты на этапе последипломной подготовки специалистов с высшим медицинским образованием. На сегодняшний день появилась острая необходимость внедрения аналогичной программы в образование по сестринскому делу в медицинских колледжах нашей республики. Согласно существующему ГОС среднего профессионального образования, практическое обучение на базе организаций здравоохранения довольно ограничено: всего лишь предусмотрено 18 кредитов (540 часов): 4 учебно-производственных практик – 12 кредитов (360 часов), предквалификационная практика – 6 кредитов (180 часов). В связи с этим зачастую студент может лишь только наблюдать за оказанием медицинской помощи во время практического обучения, так как вся программа обучения рассчитана на 180 кредитов (5 400 часов), из них практическое обучение в условиях клиники занимает 59 кредитов (1 770 часов) и составляет 32,8 % от всего количества кредитов или академических часов. 364 Оценка знаний и навыков медицинских сестер указывает на необходимость пересмотра учебных программ на додипломном уровне образования с упором на практические навыки и контакты с пациентами в условиях клиники [</w:t>
      </w:r>
      <w:r>
        <w:rPr>
          <w:rFonts w:ascii="Times New Roman"/>
          <w:sz w:val="28"/>
          <w:szCs w:val="28"/>
        </w:rPr>
        <w:t>65</w:t>
      </w:r>
      <w:r>
        <w:rPr>
          <w:rFonts w:ascii="Times New Roman" w:eastAsia="SimSun" w:hAnsi="Times New Roman" w:cs="Times New Roman"/>
          <w:sz w:val="28"/>
          <w:szCs w:val="28"/>
        </w:rPr>
        <w:t xml:space="preserve">]. У студентов мало возможности реализовать на практике делегированные им компетенции. Так, например, проведенная оценка навыков медицинских сестер, показала довольно низкий уровень владения навыками по ведению некоторых </w:t>
      </w:r>
      <w:r>
        <w:rPr>
          <w:rFonts w:ascii="Times New Roman" w:eastAsia="SimSun" w:hAnsi="Times New Roman" w:cs="Times New Roman"/>
          <w:sz w:val="28"/>
          <w:szCs w:val="28"/>
        </w:rPr>
        <w:lastRenderedPageBreak/>
        <w:t xml:space="preserve">неинфекционных заболеваний (гипертоническая болезнь, сахарный диабет, паллиативная помощь). В настоящее время функции наставников выполняют опытные медсестры, однако они либо не имеют соответствующего образования, либо лишены способности осуществлять высококачественное наставничество на работе. Поскольку сестринское дело – это практическая профессия, а практическое обучение является важной частью образования, количество клинической практики должно быть увеличено до европейского уровня в новых государственных стандартах образования по сестринскому делу [110].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В связи с этим возникает потребность в программах наставничества для медсестер, работающих в клинической среде. В Кыргызстане на сегодняшний день существует потребность в введении клинического наставничества. И в этом направлении необходимо предпринять следующие шаги: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1. Разработать образовательную программу по специальности «Сестринское дело», предусматривающую компетентностный подход, направленный на формирование профессиональной компетентности будущих специалистов, где значительный объем часов составляют специальные (сестринские) дисциплины и 50 % времени (в соответствии с директивами Евросоюза [</w:t>
      </w:r>
      <w:r>
        <w:rPr>
          <w:rFonts w:ascii="Times New Roman" w:hAnsi="Times New Roman" w:cs="Times New Roman"/>
          <w:sz w:val="28"/>
          <w:szCs w:val="28"/>
        </w:rPr>
        <w:t>63</w:t>
      </w:r>
      <w:r>
        <w:rPr>
          <w:rFonts w:ascii="Times New Roman" w:eastAsia="SimSun" w:hAnsi="Times New Roman" w:cs="Times New Roman"/>
          <w:sz w:val="28"/>
          <w:szCs w:val="28"/>
        </w:rPr>
        <w:t xml:space="preserve">] отведено на клиническую практику.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 Разработать и провести обучающие семинары/тренинги: «Клиническое наставничество в сестринском деле» на базе организаций здравоохранения, являющихся клиническими базами медицинских колледжей.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3. Разработать стандартные оценочные формы для определения уровня приобретенных профессиональных компетенций студентов медицинских колледжей.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 Разработанная образовательная программа для медсестер-наставников должна быть рассчитана на 76 часов и должна охватывать следующие темы: y введение в европейскую/международную модель медсестринского дела; y основы сестринской педагогики; y разница в ролях медсестры, обязанности и компетенции; y управление и координация распределения клинической практики; y процесс наставничества в практическом образовании по </w:t>
      </w:r>
      <w:r>
        <w:rPr>
          <w:rFonts w:ascii="Times New Roman" w:eastAsia="SimSun" w:hAnsi="Times New Roman" w:cs="Times New Roman"/>
          <w:sz w:val="28"/>
          <w:szCs w:val="28"/>
        </w:rPr>
        <w:lastRenderedPageBreak/>
        <w:t xml:space="preserve">медсестринскому делу (до / во время / после реализации методов, ориентированных в наставничестве на студента); y оценка и обратная связь в практическом образовании по медсестринскому делу.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5. Подготовить и выпустить методическое пособие «Клиническое наставничество в сестринском деле», которое будет являться путеводителем и настольной книгой для медицинских сестер клинических баз, являющихся наставниками студентов по специальности «Сестринское дело» медицинских колледжей Кыргызстана. Выполнение вышеуказанных мероприятий будет способствовать приобретению практических навыков, развитию клинического мышления у будущих специалистов, что будет способствовать повышению качества оказания медицинских услуг населению нашей страны [110]. </w:t>
      </w:r>
    </w:p>
    <w:p w:rsidR="00587434" w:rsidRDefault="00587434">
      <w:pPr>
        <w:shd w:val="clear" w:color="auto" w:fill="FFFFFF"/>
        <w:spacing w:after="0" w:line="360" w:lineRule="auto"/>
        <w:jc w:val="both"/>
        <w:rPr>
          <w:rFonts w:ascii="Times New Roman" w:eastAsia="Times New Roman" w:hAnsi="Times New Roman" w:cs="Times New Roman"/>
          <w:b/>
          <w:sz w:val="28"/>
          <w:szCs w:val="28"/>
          <w:lang w:eastAsia="ru-RU"/>
        </w:rPr>
      </w:pPr>
    </w:p>
    <w:p w:rsidR="00587434" w:rsidRDefault="00F808F0">
      <w:pPr>
        <w:shd w:val="clear" w:color="auto" w:fill="FFFFFF"/>
        <w:spacing w:after="0" w:line="360" w:lineRule="auto"/>
        <w:ind w:firstLine="708"/>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1.3 Трудоустройство как </w:t>
      </w:r>
      <w:r>
        <w:rPr>
          <w:rFonts w:ascii="Times New Roman" w:eastAsia="sans-serif" w:hAnsi="Times New Roman" w:cs="Times New Roman"/>
          <w:b/>
          <w:color w:val="000000"/>
          <w:sz w:val="32"/>
          <w:szCs w:val="32"/>
        </w:rPr>
        <w:t>важный этап профессионального цикла средних медицинских работников</w:t>
      </w:r>
    </w:p>
    <w:p w:rsidR="00587434" w:rsidRDefault="00587434">
      <w:pPr>
        <w:shd w:val="clear" w:color="auto" w:fill="FFFFFF"/>
        <w:spacing w:after="0" w:line="240" w:lineRule="auto"/>
        <w:jc w:val="both"/>
        <w:rPr>
          <w:rFonts w:ascii="Times New Roman" w:hAnsi="Times New Roman" w:cs="Times New Roman"/>
          <w:color w:val="212121"/>
          <w:sz w:val="28"/>
          <w:szCs w:val="28"/>
          <w:shd w:val="clear" w:color="auto" w:fill="FFFFFF"/>
        </w:rPr>
      </w:pPr>
    </w:p>
    <w:p w:rsidR="00587434" w:rsidRDefault="00F808F0">
      <w:pPr>
        <w:shd w:val="clear" w:color="auto" w:fill="FFFFFF"/>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Медсестры, покидающие свои рабочие места и профессию, являются проблемой международного значения, при этом сообщается, что разрыв между спросом и предложением медсестер увеличивается [</w:t>
      </w:r>
      <w:r>
        <w:rPr>
          <w:rFonts w:ascii="Times New Roman" w:hAnsi="Times New Roman" w:cs="Times New Roman"/>
          <w:sz w:val="28"/>
          <w:szCs w:val="28"/>
        </w:rPr>
        <w:t>151</w:t>
      </w:r>
      <w:r>
        <w:rPr>
          <w:rFonts w:ascii="Times New Roman" w:hAnsi="Times New Roman" w:cs="Times New Roman"/>
          <w:sz w:val="28"/>
          <w:szCs w:val="28"/>
          <w:shd w:val="clear" w:color="auto" w:fill="FFFFFF"/>
        </w:rPr>
        <w:t>]. </w:t>
      </w:r>
    </w:p>
    <w:p w:rsidR="00587434" w:rsidRDefault="00F808F0">
      <w:pPr>
        <w:spacing w:after="0" w:line="360" w:lineRule="auto"/>
        <w:ind w:firstLine="708"/>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защитить перспективные кадры здравоохранения и обеспечить оказание высококачественной медицинской помощи, необходимо предпринимать меры для того, чтобы сестринское дело рассматривалось как привлекательный вид работы. Медсестры и акушерки должны иметь хорошее образование, которое позволит им работать в условиях изменяющихся потребностей населения, работать, как самостоятельно, так и в команде с другими специалистами здравоохранения. Должна производиться систематическая оценка их работы. Медсестры и акушерки должны участвовать в принятии решений в области политики здравоохранения [15].</w:t>
      </w:r>
    </w:p>
    <w:p w:rsidR="00587434" w:rsidRDefault="00F808F0">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Изменяется не только характер и объем работы медицинских сестер, но и подходы к организации сестринской службы в медицинских учреждениях. Основными проблемами остаются проблемы кадрового обеспечения и </w:t>
      </w:r>
      <w:r>
        <w:rPr>
          <w:rFonts w:ascii="Times New Roman" w:eastAsia="Times New Roman" w:hAnsi="Times New Roman" w:cs="Times New Roman"/>
          <w:sz w:val="28"/>
          <w:szCs w:val="28"/>
          <w:lang w:eastAsia="ru-RU"/>
        </w:rPr>
        <w:lastRenderedPageBreak/>
        <w:t xml:space="preserve">повышения престижа медицинских сестер [5, </w:t>
      </w:r>
      <w:r>
        <w:rPr>
          <w:rFonts w:ascii="Times New Roman" w:hAnsi="Times New Roman" w:cs="Times New Roman"/>
          <w:sz w:val="28"/>
          <w:szCs w:val="28"/>
        </w:rPr>
        <w:t>42</w:t>
      </w:r>
      <w:r>
        <w:rPr>
          <w:rFonts w:ascii="Times New Roman" w:eastAsia="Times New Roman" w:hAnsi="Times New Roman" w:cs="Times New Roman"/>
          <w:sz w:val="28"/>
          <w:szCs w:val="28"/>
          <w:lang w:eastAsia="ru-RU"/>
        </w:rPr>
        <w:t>].</w:t>
      </w:r>
      <w:r>
        <w:t xml:space="preserve"> </w:t>
      </w:r>
      <w:r>
        <w:rPr>
          <w:rFonts w:ascii="Times New Roman" w:hAnsi="Times New Roman" w:cs="Times New Roman"/>
          <w:sz w:val="28"/>
          <w:szCs w:val="28"/>
        </w:rPr>
        <w:t>При этом, одним из главных условий развития сестринского дела является трудовая мотивация [35].</w:t>
      </w:r>
    </w:p>
    <w:p w:rsidR="00587434" w:rsidRDefault="00F808F0">
      <w:pPr>
        <w:pStyle w:val="ae"/>
        <w:spacing w:before="0" w:beforeAutospacing="0" w:after="0" w:afterAutospacing="0" w:line="360" w:lineRule="auto"/>
        <w:ind w:firstLine="708"/>
        <w:jc w:val="both"/>
        <w:textAlignment w:val="top"/>
        <w:rPr>
          <w:sz w:val="28"/>
          <w:szCs w:val="28"/>
          <w:shd w:val="clear" w:color="auto" w:fill="FFFFFF"/>
        </w:rPr>
      </w:pPr>
      <w:r>
        <w:rPr>
          <w:sz w:val="28"/>
          <w:szCs w:val="28"/>
        </w:rPr>
        <w:t>При сохранении нынешних тенденций численность сестринского персонала, по прогнозам, увеличится с 27,9 миллиона в 2018 г. до 35,9 миллиона в 2030 г. В этих условиях проблема равномерного распределения и удержания сестринского персонала становится все более насущной практически для всех стран [91].</w:t>
      </w:r>
      <w:r>
        <w:rPr>
          <w:sz w:val="28"/>
          <w:szCs w:val="28"/>
          <w:shd w:val="clear" w:color="auto" w:fill="FFFFFF"/>
        </w:rPr>
        <w:t xml:space="preserve"> </w:t>
      </w:r>
    </w:p>
    <w:p w:rsidR="00587434" w:rsidRDefault="00F808F0">
      <w:pPr>
        <w:shd w:val="clear" w:color="auto" w:fill="FFFFFF"/>
        <w:spacing w:after="0" w:line="360" w:lineRule="auto"/>
        <w:ind w:firstLine="708"/>
        <w:jc w:val="both"/>
        <w:rPr>
          <w:rFonts w:ascii="Times New Roman" w:hAnsi="Times New Roman" w:cs="Times New Roman"/>
          <w:color w:val="FF0000"/>
          <w:sz w:val="28"/>
          <w:szCs w:val="28"/>
          <w:shd w:val="clear" w:color="auto" w:fill="FFFFFF"/>
        </w:rPr>
      </w:pPr>
      <w:r>
        <w:rPr>
          <w:rFonts w:ascii="Times New Roman" w:eastAsia="Times New Roman" w:hAnsi="Times New Roman" w:cs="Times New Roman"/>
          <w:color w:val="FF0000"/>
          <w:sz w:val="28"/>
          <w:szCs w:val="28"/>
          <w:lang w:eastAsia="ru-RU"/>
        </w:rPr>
        <w:t xml:space="preserve"> В настоящее время проводимая, как в Российской Федерации, так и в Кыргызской Республике, реформа системы здравоохранения диктует необходимость совершенствования сестринского дела по подготовке высококвалифицированных медицинских работников среднего звена по современным требованиям с </w:t>
      </w:r>
      <w:r>
        <w:rPr>
          <w:rFonts w:ascii="Times New Roman" w:hAnsi="Times New Roman" w:cs="Times New Roman"/>
          <w:color w:val="FF0000"/>
          <w:sz w:val="28"/>
          <w:szCs w:val="28"/>
        </w:rPr>
        <w:t xml:space="preserve">усилением их роли </w:t>
      </w:r>
      <w:r>
        <w:rPr>
          <w:rFonts w:ascii="Times New Roman" w:eastAsia="Times New Roman" w:hAnsi="Times New Roman" w:cs="Times New Roman"/>
          <w:color w:val="FF0000"/>
          <w:sz w:val="28"/>
          <w:szCs w:val="28"/>
          <w:lang w:eastAsia="ru-RU"/>
        </w:rPr>
        <w:t xml:space="preserve">[78, 102]. </w:t>
      </w:r>
      <w:r>
        <w:rPr>
          <w:rFonts w:ascii="Times New Roman" w:hAnsi="Times New Roman" w:cs="Times New Roman"/>
          <w:color w:val="FF0000"/>
          <w:sz w:val="28"/>
          <w:szCs w:val="28"/>
          <w:shd w:val="clear" w:color="auto" w:fill="FFFFFF"/>
        </w:rPr>
        <w:t>Основные направления сестринского образования должны быть направлены на совершенствование условий обучения, создание комфортных и рациональных условий прохождения практик [37], установление четкой структуры содержания обучения на практических занятиях [</w:t>
      </w:r>
      <w:r>
        <w:rPr>
          <w:rFonts w:ascii="Times New Roman"/>
          <w:color w:val="FF0000"/>
          <w:sz w:val="28"/>
          <w:szCs w:val="28"/>
        </w:rPr>
        <w:t>143</w:t>
      </w:r>
      <w:r>
        <w:rPr>
          <w:rFonts w:ascii="Times New Roman" w:hAnsi="Times New Roman" w:cs="Times New Roman"/>
          <w:color w:val="FF0000"/>
          <w:sz w:val="28"/>
          <w:szCs w:val="28"/>
          <w:shd w:val="clear" w:color="auto" w:fill="FFFFFF"/>
        </w:rPr>
        <w:t>]. На обучение медицинских сестер влияет разрыв между теорией и практикой. Для установления связи между теорией сестринского дела и практикой потребуются большие усилия заинтересованных сторон [</w:t>
      </w:r>
      <w:r>
        <w:rPr>
          <w:rFonts w:ascii="Times New Roman" w:hAnsi="Times New Roman" w:cs="Times New Roman"/>
          <w:color w:val="FF0000"/>
          <w:sz w:val="28"/>
          <w:szCs w:val="28"/>
        </w:rPr>
        <w:t>112</w:t>
      </w:r>
      <w:r>
        <w:rPr>
          <w:rFonts w:ascii="Times New Roman" w:hAnsi="Times New Roman" w:cs="Times New Roman"/>
          <w:color w:val="FF0000"/>
          <w:sz w:val="28"/>
          <w:szCs w:val="28"/>
          <w:shd w:val="clear" w:color="auto" w:fill="FFFFFF"/>
        </w:rPr>
        <w:t>].</w:t>
      </w:r>
    </w:p>
    <w:p w:rsidR="00587434" w:rsidRDefault="00F808F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ab/>
      </w:r>
      <w:r>
        <w:rPr>
          <w:rFonts w:ascii="Times New Roman" w:hAnsi="Times New Roman" w:cs="Times New Roman"/>
          <w:sz w:val="28"/>
          <w:szCs w:val="28"/>
          <w:shd w:val="clear" w:color="auto" w:fill="FFFFFF"/>
        </w:rPr>
        <w:t>В исследовании Хабибулина М. М. и соавт. (2024) большинство средних медицинских работников подчеркнули необходимость электронных ресурсов для прохождения непрерывного медицинского образования, однако также акцентировали внимание на важности очных научно-практических конференций, в том числе для обмена профессиональным опытом. Исследование показало, что научно-практические конференции играют ключевую роль в системе непрерывного медицинского образования, способствуя не только повышению профессиональной компетентности, но и развитию навыков межличностного общения и обмена опытом среди медицинских работников [107].</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Система профессионального образования ставит задачу обеспечить дифференцированную подготовку сестринских кадров в зависимости от потребностей населения и рынка услуг. Важным шагом совершенствования профессионального образования и необходимым условием обеспечения качества сестринской помощи населению является развитие государственной системы многоуровневой подготовки сестринских кадров, что подразумевает подготовку квалифицированных сестринских кадров, обладающих компетентностью не только в области профессионального ухода за больными, но и вопросах эффективной управленческой деятельности. По оценкам экспертов ВОЗ продолжительность подготовки медсестер в России и других республиках бывшего Союза была самой короткой в Европейском регионе, уровень и содержание профессионального образования не соответствовали международным требованиям и стандартам.</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Кадры здравоохранения – это интеллектуальный потенциал отрасли, который требует длительной подготовки, постоянного профессионального развития и пристального внимания. Состояние кадровых ресурсов определяет эффективность работы систем здравоохранения, а именно качество и доступность оказываемой медицинской помощи населению </w:t>
      </w:r>
      <w:r>
        <w:rPr>
          <w:rFonts w:ascii="Times New Roman" w:eastAsia="sans-serif" w:hAnsi="Times New Roman" w:cs="Times New Roman"/>
          <w:sz w:val="28"/>
          <w:szCs w:val="28"/>
        </w:rPr>
        <w:t>[</w:t>
      </w:r>
      <w:r>
        <w:rPr>
          <w:rFonts w:ascii="Times New Roman" w:eastAsia="sans-serif" w:hAnsi="Times New Roman" w:cs="Times New Roman"/>
          <w:sz w:val="28"/>
          <w:szCs w:val="28"/>
          <w:shd w:val="clear" w:color="auto" w:fill="FFFFFF"/>
        </w:rPr>
        <w:t>66</w:t>
      </w:r>
      <w:r>
        <w:rPr>
          <w:rFonts w:ascii="Times New Roman" w:eastAsia="sans-serif" w:hAnsi="Times New Roman" w:cs="Times New Roman"/>
          <w:sz w:val="28"/>
          <w:szCs w:val="28"/>
        </w:rPr>
        <w:t xml:space="preserve">]. </w:t>
      </w:r>
      <w:r>
        <w:rPr>
          <w:rFonts w:ascii="Times New Roman" w:eastAsia="SimSun" w:hAnsi="Times New Roman" w:cs="Times New Roman"/>
          <w:sz w:val="28"/>
          <w:szCs w:val="28"/>
        </w:rPr>
        <w:t>Планирование кадровых ресурсов позволяет обеспечить оптимальное распределение трудового потенциала для гарантированного равного доступа к качественной медицинской помощи граждан [6].</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В процессе деятельности образовательного учреждения решаются следующие задачи: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обеспечение взаимосвязи между потребностью в специалистах со средним медицинским образованием и рынком образовательных услуг;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обеспечение высокого уровня конкурентоспособности выпускников колледжа за счет постоянной ориентации образовательных программ на наивысшие критерии профессиональной деятельности;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создание системы информирования студентов, выпускников и работодателей данными о потребностях в специалистах; </w:t>
      </w:r>
    </w:p>
    <w:p w:rsidR="00587434" w:rsidRDefault="00F808F0">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 оказание консультативной, социальной, психологической и образовательной поддержки студентам и выпускникам по вопросам трудоустройства и адаптации их на рынке труда. </w:t>
      </w:r>
    </w:p>
    <w:p w:rsidR="00587434" w:rsidRDefault="00F808F0">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SimSun" w:hAnsi="Times New Roman" w:cs="Times New Roman"/>
          <w:sz w:val="28"/>
          <w:szCs w:val="28"/>
        </w:rPr>
        <w:t xml:space="preserve">Работа в колледже Бюро содействия в трудоустройстве и адаптации к рынку труда выпускников содействует трудоустройству выпускников именно в те учреждения здравоохранения, где особенно остро стоит вопрос нехватки медицинских работников среднего звена </w:t>
      </w:r>
      <w:r>
        <w:rPr>
          <w:rFonts w:ascii="Times New Roman" w:eastAsia="sans-serif" w:hAnsi="Times New Roman" w:cs="Times New Roman"/>
          <w:sz w:val="28"/>
          <w:szCs w:val="28"/>
        </w:rPr>
        <w:t>[</w:t>
      </w:r>
      <w:r>
        <w:rPr>
          <w:rFonts w:ascii="Times New Roman" w:eastAsia="sans-serif" w:hAnsi="Times New Roman" w:cs="Times New Roman"/>
          <w:sz w:val="28"/>
          <w:szCs w:val="28"/>
          <w:shd w:val="clear" w:color="auto" w:fill="FFFFFF"/>
        </w:rPr>
        <w:t>66</w:t>
      </w:r>
      <w:r>
        <w:rPr>
          <w:rFonts w:ascii="Times New Roman" w:eastAsia="sans-serif" w:hAnsi="Times New Roman" w:cs="Times New Roman"/>
          <w:sz w:val="28"/>
          <w:szCs w:val="28"/>
        </w:rPr>
        <w:t>]. Трудоустройство по специальности, полученной в медицинском среднем специальном учебном заведении, является важным этапом профессионального цикла среднего медицинского работника, влияющим на уровень развития кадров среднего медицинского персонала [</w:t>
      </w:r>
      <w:r>
        <w:rPr>
          <w:rFonts w:ascii="Times New Roman" w:eastAsia="REG" w:hAnsi="Times New Roman" w:cs="Times New Roman"/>
          <w:sz w:val="28"/>
          <w:szCs w:val="28"/>
          <w:shd w:val="clear" w:color="auto" w:fill="EEEEEE"/>
        </w:rPr>
        <w:t>76</w:t>
      </w:r>
      <w:r>
        <w:rPr>
          <w:rFonts w:ascii="Times New Roman" w:eastAsia="sans-serif" w:hAnsi="Times New Roman" w:cs="Times New Roman"/>
          <w:sz w:val="28"/>
          <w:szCs w:val="28"/>
        </w:rPr>
        <w:t>]. </w:t>
      </w:r>
    </w:p>
    <w:p w:rsidR="00587434" w:rsidRDefault="00F808F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По данным анкетирования выпускников медицинских средних специальных учебных заведений, проведенного Макаровым С.В. и соавт. (2022) изучены факторы мотивации опрошенных средних медицинских работников в отношении трудоустройства. Так, было установлено, что в процессе информирования респондентов о возможном месте трудоустройства лишь незначительная доля выпускников получила прямые предложения от медицинских организаций. При выборе места трудоустройства влияние мер со стороны будущего работодателя и медицинского колледжа отмечает лишь каждый пятый респондент. В числе данных мер крайне низким является удельный вес наиболее эффективных из них – лишь каждый десятый опрошенный отметил организацию встреч с потенциальными работодателем, лишь каждый пятнадцатый указал на посещение потенциального места работы. Почти каждый третий респондент отметил отсутствие мер по профессиональной адаптации и социальной поддержке в первые месяцы своего трудоустройства в медицинской организации. Представленные результаты являются важными слагаемыми в процессе формирования кадровой политики в здравоохранении [76].</w:t>
      </w:r>
    </w:p>
    <w:p w:rsidR="00587434" w:rsidRDefault="00F808F0">
      <w:pPr>
        <w:pStyle w:val="ae"/>
        <w:spacing w:before="0" w:beforeAutospacing="0" w:after="0" w:afterAutospacing="0" w:line="360" w:lineRule="auto"/>
        <w:ind w:firstLine="708"/>
        <w:jc w:val="both"/>
        <w:textAlignment w:val="top"/>
        <w:rPr>
          <w:rFonts w:ascii="&amp;quot" w:hAnsi="&amp;quot"/>
          <w:color w:val="000000"/>
          <w:sz w:val="28"/>
          <w:szCs w:val="28"/>
        </w:rPr>
      </w:pPr>
      <w:r>
        <w:rPr>
          <w:color w:val="000000"/>
          <w:sz w:val="28"/>
          <w:szCs w:val="28"/>
        </w:rPr>
        <w:t xml:space="preserve">Проведенный литературный обзор показал, что в </w:t>
      </w:r>
      <w:r>
        <w:rPr>
          <w:sz w:val="28"/>
          <w:szCs w:val="28"/>
          <w:shd w:val="clear" w:color="auto" w:fill="FFFFFF"/>
        </w:rPr>
        <w:t xml:space="preserve">настоящее время рынок труда, в том числе и рынок труда средних медицинских работников, предъявляет </w:t>
      </w:r>
      <w:r>
        <w:rPr>
          <w:sz w:val="28"/>
          <w:szCs w:val="28"/>
          <w:shd w:val="clear" w:color="auto" w:fill="FFFFFF"/>
        </w:rPr>
        <w:lastRenderedPageBreak/>
        <w:t>высокие требования к профессиональной подготовке выпускника образовательного учреждения. От степени профессионализма, от того, насколько у выпускников сформированы общие и профессиональные компетенции, качественные профессиональные показатели специалиста, зависит экономическая эффективность выпускника и медицинского учреждения. П</w:t>
      </w:r>
      <w:r>
        <w:rPr>
          <w:rFonts w:ascii="&amp;quot" w:hAnsi="&amp;quot"/>
          <w:color w:val="000000"/>
          <w:sz w:val="28"/>
          <w:szCs w:val="28"/>
        </w:rPr>
        <w:t xml:space="preserve">ри этом, важное значение уделяется подготовке средних медицинских работников с применением различных современных организационных технологий подготовки. Внедрение современных сестринских технологий обучения способствует повышению качества подготовки медицинских сестер. </w:t>
      </w:r>
    </w:p>
    <w:p w:rsidR="00587434" w:rsidRDefault="00F808F0">
      <w:pPr>
        <w:spacing w:after="0" w:line="360" w:lineRule="auto"/>
        <w:ind w:firstLine="708"/>
        <w:jc w:val="both"/>
        <w:rPr>
          <w:rFonts w:ascii="Times New Roman" w:eastAsia="Times New Roman" w:hAnsi="Times New Roman" w:cs="Times New Roman"/>
          <w:color w:val="000000"/>
          <w:sz w:val="28"/>
          <w:szCs w:val="28"/>
          <w:lang w:eastAsia="ru-RU"/>
        </w:rPr>
      </w:pPr>
      <w:r>
        <w:rPr>
          <w:rFonts w:ascii="&amp;quot" w:eastAsia="Times New Roman" w:hAnsi="&amp;quot" w:cs="Times New Roman" w:hint="eastAsia"/>
          <w:color w:val="000000"/>
          <w:sz w:val="28"/>
          <w:szCs w:val="28"/>
          <w:lang w:eastAsia="ru-RU"/>
        </w:rPr>
        <w:t>В</w:t>
      </w:r>
      <w:r>
        <w:rPr>
          <w:rFonts w:ascii="&amp;quot" w:eastAsia="Times New Roman" w:hAnsi="&amp;quot" w:cs="Times New Roman"/>
          <w:color w:val="000000"/>
          <w:sz w:val="28"/>
          <w:szCs w:val="28"/>
          <w:lang w:eastAsia="ru-RU"/>
        </w:rPr>
        <w:t xml:space="preserve"> условиях реформирования здравоохранения и сестринского образования система подготовки медицинских сестер нуждается в дальнейшем нау</w:t>
      </w:r>
      <w:r>
        <w:rPr>
          <w:rFonts w:ascii="Times New Roman" w:eastAsia="Times New Roman" w:hAnsi="Times New Roman" w:cs="Times New Roman"/>
          <w:color w:val="000000"/>
          <w:sz w:val="28"/>
          <w:szCs w:val="28"/>
          <w:lang w:eastAsia="ru-RU"/>
        </w:rPr>
        <w:t xml:space="preserve">чном обосновании с учетом современных требований системы здравоохранения. Вышеизложенное определило актуальность проведения данного исследования. </w:t>
      </w: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58743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ГЛАВА 2</w:t>
      </w: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F808F0">
      <w:pPr>
        <w:spacing w:after="0"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МЕТОДОЛОГИЯ И МЕТОДЫ ИССЛЕДОВАНИЯ</w:t>
      </w:r>
    </w:p>
    <w:p w:rsidR="00587434" w:rsidRDefault="00587434">
      <w:pPr>
        <w:spacing w:after="0" w:line="360" w:lineRule="auto"/>
        <w:ind w:firstLine="708"/>
        <w:jc w:val="both"/>
        <w:rPr>
          <w:rFonts w:ascii="Times New Roman" w:hAnsi="Times New Roman" w:cs="Times New Roman"/>
          <w:sz w:val="28"/>
          <w:szCs w:val="28"/>
        </w:rPr>
      </w:pPr>
    </w:p>
    <w:p w:rsidR="00587434" w:rsidRDefault="00F808F0">
      <w:pPr>
        <w:shd w:val="clear" w:color="auto" w:fill="FFFFFF"/>
        <w:spacing w:after="0" w:line="360" w:lineRule="auto"/>
        <w:ind w:right="57"/>
        <w:jc w:val="both"/>
        <w:rPr>
          <w:rFonts w:ascii="Times New Roman" w:hAnsi="Times New Roman" w:cs="Times New Roman"/>
          <w:b/>
          <w:bCs/>
          <w:sz w:val="32"/>
          <w:szCs w:val="32"/>
        </w:rPr>
      </w:pPr>
      <w:r>
        <w:rPr>
          <w:rFonts w:ascii="Times New Roman" w:hAnsi="Times New Roman" w:cs="Times New Roman"/>
          <w:sz w:val="28"/>
          <w:szCs w:val="28"/>
        </w:rPr>
        <w:tab/>
      </w:r>
      <w:r>
        <w:rPr>
          <w:rFonts w:ascii="Times New Roman" w:hAnsi="Times New Roman" w:cs="Times New Roman"/>
          <w:b/>
          <w:bCs/>
          <w:sz w:val="32"/>
          <w:szCs w:val="32"/>
        </w:rPr>
        <w:t>2.1 Методология исследования</w:t>
      </w:r>
    </w:p>
    <w:p w:rsidR="00587434" w:rsidRDefault="00587434">
      <w:pPr>
        <w:shd w:val="clear" w:color="auto" w:fill="FFFFFF"/>
        <w:spacing w:after="0" w:line="240" w:lineRule="auto"/>
        <w:ind w:right="57"/>
        <w:jc w:val="both"/>
        <w:rPr>
          <w:rFonts w:ascii="Times New Roman" w:hAnsi="Times New Roman" w:cs="Times New Roman"/>
          <w:b/>
          <w:bCs/>
          <w:sz w:val="32"/>
          <w:szCs w:val="32"/>
        </w:rPr>
      </w:pPr>
    </w:p>
    <w:p w:rsidR="00587434" w:rsidRDefault="00F808F0">
      <w:pPr>
        <w:shd w:val="clear" w:color="auto" w:fill="FFFFFF"/>
        <w:spacing w:after="0"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Исследование проводилось в период с 2016 по 2024 годы.</w:t>
      </w:r>
    </w:p>
    <w:p w:rsidR="00587434" w:rsidRDefault="00F808F0">
      <w:pPr>
        <w:shd w:val="clear" w:color="auto" w:fill="FFFFFF"/>
        <w:spacing w:after="0"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явились медицинские колледжи и студенты медицинских колледжей. Предмет исследования: система подготовки, образовательные программы, трудоустройство выпускников. </w:t>
      </w:r>
    </w:p>
    <w:p w:rsidR="00587434" w:rsidRDefault="00F808F0">
      <w:pPr>
        <w:spacing w:after="0" w:line="360" w:lineRule="auto"/>
        <w:ind w:firstLine="708"/>
        <w:jc w:val="both"/>
        <w:rPr>
          <w:rFonts w:ascii="Times New Roman" w:eastAsia="Calibri" w:hAnsi="Times New Roman" w:cs="Times New Roman"/>
          <w:sz w:val="28"/>
          <w:szCs w:val="28"/>
          <w:lang w:eastAsia="zh-CN" w:bidi="ar"/>
        </w:rPr>
      </w:pPr>
      <w:r>
        <w:rPr>
          <w:rFonts w:ascii="Times New Roman" w:hAnsi="Times New Roman" w:cs="Times New Roman"/>
          <w:sz w:val="28"/>
          <w:szCs w:val="28"/>
        </w:rPr>
        <w:t xml:space="preserve">Исследование выполнялось в 4 этапа. План и программа исследования представлены в таблице 2.1.1. На первом этапе изучены обеспеченность средними медицинскими работниками, в том числе средними медицинскими работниками, оказывающими практическую помощь и медицинскими сестрами по Кыргызской Республике за период с 2016 по 2023 годы, система подготовки средних медицинских работников в республике в динамике по 28 медицинским колледжам (15 – государственных и 13 - частных) [24, 25] и трудоустройство выпускников по </w:t>
      </w:r>
      <w:r>
        <w:rPr>
          <w:rFonts w:ascii="Times New Roman" w:eastAsia="Calibri" w:hAnsi="Times New Roman" w:cs="Times New Roman"/>
          <w:sz w:val="28"/>
          <w:szCs w:val="28"/>
          <w:lang w:eastAsia="zh-CN" w:bidi="ar"/>
        </w:rPr>
        <w:t xml:space="preserve">данным мониторинга Каракольского медицинского колледжа им. акад. И. К. Ахунбаева (445 из 1066 студентов) и медицинского колледжа «Авиценна билим» (228 из 318 студентов) с 2019 по 2024 годы. </w:t>
      </w:r>
    </w:p>
    <w:p w:rsidR="00587434" w:rsidRDefault="00F808F0">
      <w:pPr>
        <w:spacing w:after="0" w:line="360" w:lineRule="auto"/>
        <w:ind w:firstLine="708"/>
        <w:jc w:val="both"/>
        <w:rPr>
          <w:rFonts w:ascii="Times New Roman" w:hAnsi="Times New Roman" w:cs="Times New Roman"/>
          <w:sz w:val="28"/>
          <w:szCs w:val="28"/>
        </w:rPr>
      </w:pPr>
      <w:r>
        <w:rPr>
          <w:rFonts w:ascii="Times New Roman" w:eastAsia="Calibri" w:hAnsi="Times New Roman" w:cs="Times New Roman"/>
          <w:sz w:val="28"/>
          <w:szCs w:val="28"/>
          <w:lang w:eastAsia="zh-CN" w:bidi="ar"/>
        </w:rPr>
        <w:t>Проблемы трудоустройства</w:t>
      </w:r>
      <w:r>
        <w:rPr>
          <w:rFonts w:ascii="Times New Roman" w:hAnsi="Times New Roman" w:cs="Times New Roman"/>
          <w:sz w:val="28"/>
          <w:szCs w:val="28"/>
        </w:rPr>
        <w:t xml:space="preserve"> выяснены анкетированием студентов Каракольского медицинского колледжа им. акад. И. К. Ахунбаева (</w:t>
      </w:r>
      <w:r>
        <w:rPr>
          <w:rFonts w:ascii="Times New Roman" w:hAnsi="Times New Roman" w:cs="Times New Roman"/>
          <w:sz w:val="28"/>
          <w:szCs w:val="28"/>
          <w:lang w:val="en-US"/>
        </w:rPr>
        <w:t>n</w:t>
      </w:r>
      <w:r>
        <w:rPr>
          <w:rFonts w:ascii="Times New Roman" w:hAnsi="Times New Roman" w:cs="Times New Roman"/>
          <w:sz w:val="28"/>
          <w:szCs w:val="28"/>
        </w:rPr>
        <w:t>=204) и медицинского колледжа «Авиценна» г. Бишкек (</w:t>
      </w:r>
      <w:r>
        <w:rPr>
          <w:rFonts w:ascii="Times New Roman" w:hAnsi="Times New Roman" w:cs="Times New Roman"/>
          <w:sz w:val="28"/>
          <w:szCs w:val="28"/>
          <w:lang w:val="en-US"/>
        </w:rPr>
        <w:t>n</w:t>
      </w:r>
      <w:r>
        <w:rPr>
          <w:rFonts w:ascii="Times New Roman" w:hAnsi="Times New Roman" w:cs="Times New Roman"/>
          <w:sz w:val="28"/>
          <w:szCs w:val="28"/>
        </w:rPr>
        <w:t>=198) (Приложение 1).</w:t>
      </w:r>
      <w:r>
        <w:rPr>
          <w:rFonts w:ascii="Times New Roman" w:eastAsia="Calibri" w:hAnsi="Times New Roman" w:cs="Times New Roman"/>
          <w:sz w:val="28"/>
          <w:szCs w:val="28"/>
          <w:lang w:eastAsia="zh-CN" w:bidi="ar"/>
        </w:rPr>
        <w:t xml:space="preserve"> Анкета по трудоустройству студентов включала вопросы, касающиеся проблем устройства на работы: уровень заработной платы; </w:t>
      </w:r>
      <w:r>
        <w:rPr>
          <w:rFonts w:ascii="Times New Roman" w:hAnsi="Times New Roman" w:cs="Times New Roman"/>
          <w:sz w:val="28"/>
          <w:szCs w:val="28"/>
        </w:rPr>
        <w:t xml:space="preserve">наличие вакансий; наличие опыта; конкуренция; дополнительное обучение для повышения уровня знаний; гибкость графика работы; заинтересованность организаций здравоохранения в специалистах; уровень квалификации; ответственность медицинских работников. </w:t>
      </w:r>
    </w:p>
    <w:p w:rsidR="00587434" w:rsidRDefault="00587434">
      <w:pPr>
        <w:spacing w:after="0" w:line="360" w:lineRule="auto"/>
        <w:jc w:val="both"/>
        <w:rPr>
          <w:rFonts w:ascii="Times New Roman" w:hAnsi="Times New Roman" w:cs="Times New Roman"/>
          <w:sz w:val="28"/>
          <w:szCs w:val="28"/>
        </w:rPr>
        <w:sectPr w:rsidR="00587434">
          <w:footerReference w:type="default" r:id="rId17"/>
          <w:pgSz w:w="11906" w:h="16838"/>
          <w:pgMar w:top="1134" w:right="567" w:bottom="1134" w:left="1701" w:header="709" w:footer="709" w:gutter="0"/>
          <w:cols w:space="708"/>
          <w:docGrid w:linePitch="360"/>
        </w:sectPr>
      </w:pPr>
    </w:p>
    <w:p w:rsidR="00587434" w:rsidRDefault="00F808F0">
      <w:pPr>
        <w:spacing w:after="0" w:line="360" w:lineRule="auto"/>
        <w:ind w:hanging="567"/>
        <w:jc w:val="both"/>
        <w:rPr>
          <w:rFonts w:ascii="Times New Roman" w:hAnsi="Times New Roman" w:cs="Times New Roman"/>
          <w:sz w:val="28"/>
          <w:szCs w:val="28"/>
          <w:lang w:val="ru"/>
        </w:rPr>
      </w:pPr>
      <w:r>
        <w:rPr>
          <w:rFonts w:ascii="Times New Roman" w:eastAsia="Calibri" w:hAnsi="Times New Roman" w:cs="Times New Roman"/>
          <w:sz w:val="28"/>
          <w:szCs w:val="28"/>
          <w:lang w:val="ru" w:eastAsia="zh-CN" w:bidi="ar"/>
        </w:rPr>
        <w:lastRenderedPageBreak/>
        <w:t>Таблица 2.1.1 – План и программа исследования</w:t>
      </w:r>
    </w:p>
    <w:tbl>
      <w:tblPr>
        <w:tblStyle w:val="af"/>
        <w:tblW w:w="15598" w:type="dxa"/>
        <w:tblInd w:w="-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4A0" w:firstRow="1" w:lastRow="0" w:firstColumn="1" w:lastColumn="0" w:noHBand="0" w:noVBand="1"/>
      </w:tblPr>
      <w:tblGrid>
        <w:gridCol w:w="579"/>
        <w:gridCol w:w="3686"/>
        <w:gridCol w:w="8593"/>
        <w:gridCol w:w="2740"/>
      </w:tblGrid>
      <w:tr w:rsidR="00587434">
        <w:trPr>
          <w:trHeight w:val="366"/>
        </w:trPr>
        <w:tc>
          <w:tcPr>
            <w:tcW w:w="579"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center"/>
              <w:rPr>
                <w:rFonts w:ascii="Times New Roman" w:hAnsi="Times New Roman" w:cs="Times New Roman"/>
                <w:sz w:val="24"/>
                <w:szCs w:val="24"/>
              </w:rPr>
            </w:pPr>
            <w:r>
              <w:rPr>
                <w:rFonts w:ascii="Times New Roman" w:eastAsia="Calibri" w:hAnsi="Times New Roman" w:cs="Times New Roman"/>
                <w:sz w:val="24"/>
                <w:szCs w:val="24"/>
                <w:lang w:val="en-US" w:eastAsia="zh-CN" w:bidi="ar"/>
              </w:rPr>
              <w:t>№</w:t>
            </w:r>
          </w:p>
          <w:p w:rsidR="00587434" w:rsidRDefault="00F808F0">
            <w:pPr>
              <w:spacing w:after="0" w:line="240" w:lineRule="auto"/>
              <w:ind w:right="40"/>
              <w:jc w:val="center"/>
              <w:rPr>
                <w:rFonts w:ascii="Times New Roman" w:hAnsi="Times New Roman" w:cs="Times New Roman"/>
                <w:sz w:val="24"/>
                <w:szCs w:val="24"/>
              </w:rPr>
            </w:pPr>
            <w:r>
              <w:rPr>
                <w:rFonts w:ascii="Times New Roman" w:eastAsia="Calibri" w:hAnsi="Times New Roman" w:cs="Times New Roman"/>
                <w:sz w:val="24"/>
                <w:szCs w:val="24"/>
                <w:lang w:val="en-US" w:eastAsia="zh-CN" w:bidi="ar"/>
              </w:rPr>
              <w:t>п/п</w:t>
            </w:r>
          </w:p>
        </w:tc>
        <w:tc>
          <w:tcPr>
            <w:tcW w:w="3686"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center"/>
              <w:rPr>
                <w:rFonts w:ascii="Times New Roman" w:hAnsi="Times New Roman" w:cs="Times New Roman"/>
                <w:sz w:val="24"/>
                <w:szCs w:val="24"/>
              </w:rPr>
            </w:pPr>
            <w:r>
              <w:rPr>
                <w:rFonts w:ascii="Times New Roman" w:eastAsia="Calibri" w:hAnsi="Times New Roman" w:cs="Times New Roman"/>
                <w:sz w:val="24"/>
                <w:szCs w:val="24"/>
                <w:lang w:val="en-US" w:eastAsia="zh-CN" w:bidi="ar"/>
              </w:rPr>
              <w:t>Задача этапа исследования</w:t>
            </w:r>
          </w:p>
        </w:tc>
        <w:tc>
          <w:tcPr>
            <w:tcW w:w="8593"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center"/>
              <w:rPr>
                <w:rFonts w:ascii="Times New Roman" w:hAnsi="Times New Roman" w:cs="Times New Roman"/>
                <w:sz w:val="24"/>
                <w:szCs w:val="24"/>
              </w:rPr>
            </w:pPr>
            <w:r>
              <w:rPr>
                <w:rFonts w:ascii="Times New Roman" w:eastAsia="Calibri" w:hAnsi="Times New Roman" w:cs="Times New Roman"/>
                <w:sz w:val="24"/>
                <w:szCs w:val="24"/>
                <w:lang w:eastAsia="zh-CN" w:bidi="ar"/>
              </w:rPr>
              <w:t>Объект, предмет и объем исследования</w:t>
            </w:r>
          </w:p>
        </w:tc>
        <w:tc>
          <w:tcPr>
            <w:tcW w:w="2740"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center"/>
              <w:rPr>
                <w:rFonts w:ascii="Times New Roman" w:hAnsi="Times New Roman" w:cs="Times New Roman"/>
                <w:sz w:val="24"/>
                <w:szCs w:val="24"/>
              </w:rPr>
            </w:pPr>
            <w:r>
              <w:rPr>
                <w:rFonts w:ascii="Times New Roman" w:eastAsia="Calibri" w:hAnsi="Times New Roman" w:cs="Times New Roman"/>
                <w:sz w:val="24"/>
                <w:szCs w:val="24"/>
                <w:lang w:val="en-US" w:eastAsia="zh-CN" w:bidi="ar"/>
              </w:rPr>
              <w:t>Метод исследования</w:t>
            </w:r>
          </w:p>
        </w:tc>
      </w:tr>
      <w:tr w:rsidR="00587434">
        <w:trPr>
          <w:trHeight w:val="2071"/>
        </w:trPr>
        <w:tc>
          <w:tcPr>
            <w:tcW w:w="579"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center"/>
              <w:rPr>
                <w:rFonts w:ascii="Times New Roman" w:hAnsi="Times New Roman" w:cs="Times New Roman"/>
                <w:sz w:val="24"/>
                <w:szCs w:val="24"/>
              </w:rPr>
            </w:pPr>
            <w:r>
              <w:rPr>
                <w:rFonts w:ascii="Times New Roman" w:eastAsia="Calibri" w:hAnsi="Times New Roman" w:cs="Times New Roman"/>
                <w:sz w:val="24"/>
                <w:szCs w:val="24"/>
                <w:lang w:val="en-US" w:eastAsia="zh-CN" w:bidi="ar"/>
              </w:rPr>
              <w:t>1</w:t>
            </w:r>
          </w:p>
        </w:tc>
        <w:tc>
          <w:tcPr>
            <w:tcW w:w="3686"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pStyle w:val="ae"/>
              <w:spacing w:before="0" w:beforeAutospacing="0" w:after="0" w:afterAutospacing="0"/>
              <w:jc w:val="both"/>
              <w:outlineLvl w:val="2"/>
            </w:pPr>
            <w:r>
              <w:t>Изучить обеспеченность медицинскими сестрами, систему подготовки средних медицинских работников в Кыргызской Республике в динамике и проблемы трудоустройства выпускников медицинских колледжей.</w:t>
            </w:r>
          </w:p>
        </w:tc>
        <w:tc>
          <w:tcPr>
            <w:tcW w:w="8593"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both"/>
              <w:rPr>
                <w:rFonts w:ascii="Times New Roman" w:hAnsi="Times New Roman" w:cs="Times New Roman"/>
                <w:sz w:val="24"/>
                <w:szCs w:val="24"/>
              </w:rPr>
            </w:pPr>
            <w:r>
              <w:rPr>
                <w:rFonts w:ascii="Times New Roman" w:eastAsia="Calibri" w:hAnsi="Times New Roman" w:cs="Times New Roman"/>
                <w:sz w:val="24"/>
                <w:szCs w:val="24"/>
                <w:lang w:eastAsia="zh-CN" w:bidi="ar"/>
              </w:rPr>
              <w:t>Объект исследования: медицинские колледжи.</w:t>
            </w:r>
          </w:p>
          <w:p w:rsidR="00587434" w:rsidRDefault="00F808F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zh-CN" w:bidi="ar"/>
              </w:rPr>
              <w:t>Предмет исследования: обеспеченность средним медицинским персоналом, медицинскими сестрами, система подготовки, трудоустройство выпускников.</w:t>
            </w:r>
          </w:p>
          <w:p w:rsidR="00587434" w:rsidRDefault="00F808F0">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zh-CN" w:bidi="ar"/>
              </w:rPr>
              <w:t xml:space="preserve">Материал исследования: статистические данные Центра электронного здравоохранения с 2016 по 2023 годы; данные мониторинга трудоустройства выпускников </w:t>
            </w:r>
            <w:r>
              <w:rPr>
                <w:rFonts w:ascii="Times New Roman" w:eastAsia="Calibri" w:hAnsi="Times New Roman" w:cs="Times New Roman"/>
                <w:lang w:eastAsia="zh-CN" w:bidi="ar"/>
              </w:rPr>
              <w:t xml:space="preserve">Каракольского медицинского колледжа им. акад. И. К. Ахунбаева и медицинского колледжа «Авиценна билим» с 2019 по 2024 годы; </w:t>
            </w:r>
            <w:r>
              <w:rPr>
                <w:rFonts w:ascii="Times New Roman" w:eastAsia="Calibri" w:hAnsi="Times New Roman" w:cs="Times New Roman"/>
                <w:color w:val="FF0000"/>
                <w:lang w:eastAsia="zh-CN" w:bidi="ar"/>
              </w:rPr>
              <w:t xml:space="preserve">анкета по трудоустройству </w:t>
            </w:r>
            <w:r>
              <w:rPr>
                <w:rFonts w:ascii="Times New Roman" w:eastAsia="Calibri" w:hAnsi="Times New Roman" w:cs="Times New Roman"/>
                <w:color w:val="FF0000"/>
                <w:sz w:val="24"/>
                <w:szCs w:val="24"/>
                <w:lang w:eastAsia="zh-CN" w:bidi="ar"/>
              </w:rPr>
              <w:t>(</w:t>
            </w:r>
            <w:r>
              <w:rPr>
                <w:rFonts w:ascii="Times New Roman" w:eastAsia="Calibri" w:hAnsi="Times New Roman" w:cs="Times New Roman"/>
                <w:color w:val="FF0000"/>
                <w:lang w:eastAsia="zh-CN" w:bidi="ar"/>
              </w:rPr>
              <w:t xml:space="preserve">Каракольский медицинский колледж им. акад. И. К. Ахунбаева, </w:t>
            </w:r>
            <w:r>
              <w:rPr>
                <w:rFonts w:ascii="Times New Roman" w:eastAsia="Calibri" w:hAnsi="Times New Roman" w:cs="Times New Roman"/>
                <w:color w:val="FF0000"/>
                <w:lang w:val="en-US" w:eastAsia="zh-CN" w:bidi="ar"/>
              </w:rPr>
              <w:t>n</w:t>
            </w:r>
            <w:r>
              <w:rPr>
                <w:rFonts w:ascii="Times New Roman" w:eastAsia="Calibri" w:hAnsi="Times New Roman" w:cs="Times New Roman"/>
                <w:color w:val="FF0000"/>
                <w:lang w:eastAsia="zh-CN" w:bidi="ar"/>
              </w:rPr>
              <w:t xml:space="preserve">=204 и медицинский колледж «Авиценна билим», </w:t>
            </w:r>
            <w:r>
              <w:rPr>
                <w:rFonts w:ascii="Times New Roman" w:eastAsia="Calibri" w:hAnsi="Times New Roman" w:cs="Times New Roman"/>
                <w:color w:val="FF0000"/>
                <w:lang w:val="en-US" w:eastAsia="zh-CN" w:bidi="ar"/>
              </w:rPr>
              <w:t>n</w:t>
            </w:r>
            <w:r>
              <w:rPr>
                <w:rFonts w:ascii="Times New Roman" w:eastAsia="Calibri" w:hAnsi="Times New Roman" w:cs="Times New Roman"/>
                <w:color w:val="FF0000"/>
                <w:lang w:eastAsia="zh-CN" w:bidi="ar"/>
              </w:rPr>
              <w:t>=198).</w:t>
            </w:r>
          </w:p>
        </w:tc>
        <w:tc>
          <w:tcPr>
            <w:tcW w:w="2740"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val="en-US" w:eastAsia="zh-CN" w:bidi="ar"/>
              </w:rPr>
              <w:t xml:space="preserve">Ретроспективный, </w:t>
            </w:r>
          </w:p>
          <w:p w:rsidR="00587434" w:rsidRDefault="00F808F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val="en-US" w:eastAsia="zh-CN" w:bidi="ar"/>
              </w:rPr>
              <w:t>статистический,</w:t>
            </w:r>
          </w:p>
          <w:p w:rsidR="00587434" w:rsidRDefault="00F808F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val="en-US" w:eastAsia="zh-CN" w:bidi="en-US"/>
              </w:rPr>
              <w:t>аналитический.</w:t>
            </w:r>
          </w:p>
        </w:tc>
      </w:tr>
      <w:tr w:rsidR="00587434">
        <w:trPr>
          <w:trHeight w:val="1789"/>
        </w:trPr>
        <w:tc>
          <w:tcPr>
            <w:tcW w:w="579"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center"/>
              <w:rPr>
                <w:rFonts w:ascii="Times New Roman" w:hAnsi="Times New Roman" w:cs="Times New Roman"/>
                <w:sz w:val="24"/>
                <w:szCs w:val="24"/>
              </w:rPr>
            </w:pPr>
            <w:r>
              <w:rPr>
                <w:rFonts w:ascii="Times New Roman" w:eastAsia="Calibri" w:hAnsi="Times New Roman" w:cs="Times New Roman"/>
                <w:sz w:val="24"/>
                <w:szCs w:val="24"/>
                <w:lang w:val="en-US" w:eastAsia="zh-CN" w:bidi="ar"/>
              </w:rPr>
              <w:t>2</w:t>
            </w:r>
          </w:p>
        </w:tc>
        <w:tc>
          <w:tcPr>
            <w:tcW w:w="3686"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jc w:val="both"/>
              <w:rPr>
                <w:rFonts w:eastAsia="Times New Roman"/>
                <w:sz w:val="24"/>
                <w:szCs w:val="24"/>
                <w:lang w:eastAsia="ru"/>
              </w:rPr>
            </w:pPr>
            <w:r>
              <w:rPr>
                <w:rFonts w:ascii="Times New Roman" w:eastAsia="Calibri" w:hAnsi="Times New Roman" w:cs="Times New Roman"/>
                <w:lang w:eastAsia="zh-CN" w:bidi="ar"/>
              </w:rPr>
              <w:t>Оценить факторы, влияющие на качество подготовки специалистов среднего звена, удовлетворенность образовательным процессом и мотивации выбора профессии студентами медицинского колледжа.</w:t>
            </w:r>
          </w:p>
        </w:tc>
        <w:tc>
          <w:tcPr>
            <w:tcW w:w="8593"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hd w:val="clear" w:color="auto" w:fill="FFFFFF"/>
              <w:spacing w:after="0" w:line="240" w:lineRule="auto"/>
              <w:ind w:right="40"/>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shd w:val="clear" w:color="auto" w:fill="FFFFFF"/>
                <w:lang w:eastAsia="zh-CN" w:bidi="ar"/>
              </w:rPr>
              <w:t xml:space="preserve">Объект исследования: студенты медицинских колледжей. </w:t>
            </w:r>
          </w:p>
          <w:p w:rsidR="00587434" w:rsidRDefault="00F808F0">
            <w:pPr>
              <w:shd w:val="clear" w:color="auto" w:fill="FFFFFF"/>
              <w:tabs>
                <w:tab w:val="left" w:pos="0"/>
              </w:tabs>
              <w:spacing w:after="0" w:line="240" w:lineRule="auto"/>
              <w:ind w:right="40"/>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shd w:val="clear" w:color="auto" w:fill="FFFFFF"/>
                <w:lang w:eastAsia="zh-CN" w:bidi="ar"/>
              </w:rPr>
              <w:t>Предмет исследования: качество и удовлетворенность образовательным процессом.</w:t>
            </w:r>
          </w:p>
          <w:p w:rsidR="00587434" w:rsidRDefault="00F808F0">
            <w:pPr>
              <w:spacing w:after="0" w:line="240" w:lineRule="auto"/>
              <w:rPr>
                <w:rFonts w:eastAsia="Times New Roman"/>
                <w:sz w:val="24"/>
                <w:szCs w:val="24"/>
                <w:lang w:eastAsia="ru"/>
              </w:rPr>
            </w:pPr>
            <w:r>
              <w:rPr>
                <w:rFonts w:ascii="Times New Roman" w:eastAsia="Calibri" w:hAnsi="Times New Roman" w:cs="Times New Roman"/>
                <w:sz w:val="24"/>
                <w:szCs w:val="24"/>
                <w:lang w:eastAsia="zh-CN" w:bidi="ar"/>
              </w:rPr>
              <w:t>Материал исследования: анкета по факторам качества обучения (</w:t>
            </w:r>
            <w:r>
              <w:rPr>
                <w:rFonts w:ascii="Times New Roman" w:eastAsia="Calibri" w:hAnsi="Times New Roman" w:cs="Times New Roman"/>
                <w:lang w:eastAsia="zh-CN" w:bidi="ar"/>
              </w:rPr>
              <w:t xml:space="preserve">Каракольский медицинский колледж им. акад. И. К. Ахунбаева, </w:t>
            </w:r>
            <w:r>
              <w:rPr>
                <w:rFonts w:ascii="Times New Roman" w:eastAsia="Calibri" w:hAnsi="Times New Roman" w:cs="Times New Roman"/>
                <w:lang w:val="en-US" w:eastAsia="zh-CN" w:bidi="ar"/>
              </w:rPr>
              <w:t>n</w:t>
            </w:r>
            <w:r>
              <w:rPr>
                <w:rFonts w:ascii="Times New Roman" w:eastAsia="Calibri" w:hAnsi="Times New Roman" w:cs="Times New Roman"/>
                <w:lang w:eastAsia="zh-CN" w:bidi="ar"/>
              </w:rPr>
              <w:t xml:space="preserve">=204 и медицинский колледж «Авиценна билим», </w:t>
            </w:r>
            <w:r>
              <w:rPr>
                <w:rFonts w:ascii="Times New Roman" w:eastAsia="Calibri" w:hAnsi="Times New Roman" w:cs="Times New Roman"/>
                <w:lang w:val="en-US" w:eastAsia="zh-CN" w:bidi="ar"/>
              </w:rPr>
              <w:t>n</w:t>
            </w:r>
            <w:r>
              <w:rPr>
                <w:rFonts w:ascii="Times New Roman" w:eastAsia="Calibri" w:hAnsi="Times New Roman" w:cs="Times New Roman"/>
                <w:lang w:eastAsia="zh-CN" w:bidi="ar"/>
              </w:rPr>
              <w:t xml:space="preserve">=198), </w:t>
            </w:r>
            <w:r>
              <w:rPr>
                <w:rFonts w:ascii="Times New Roman" w:eastAsia="Calibri" w:hAnsi="Times New Roman" w:cs="Times New Roman"/>
                <w:sz w:val="24"/>
                <w:szCs w:val="24"/>
                <w:lang w:eastAsia="zh-CN" w:bidi="ar"/>
              </w:rPr>
              <w:t xml:space="preserve">анкета </w:t>
            </w:r>
            <w:r>
              <w:rPr>
                <w:rFonts w:ascii="Times New Roman" w:eastAsia="Calibri" w:hAnsi="Times New Roman" w:cs="Times New Roman"/>
                <w:lang w:eastAsia="zh-CN" w:bidi="ar"/>
              </w:rPr>
              <w:t xml:space="preserve">по  образовательному процессу  и мотивации выбора профессии  (Каракольский медицинский колледж им. акад. И. К. Ахунбаева, </w:t>
            </w:r>
            <w:r>
              <w:rPr>
                <w:rFonts w:ascii="Times New Roman" w:eastAsia="Calibri" w:hAnsi="Times New Roman" w:cs="Times New Roman"/>
                <w:lang w:val="en-US" w:eastAsia="zh-CN" w:bidi="ar"/>
              </w:rPr>
              <w:t>n</w:t>
            </w:r>
            <w:r>
              <w:rPr>
                <w:rFonts w:ascii="Times New Roman" w:eastAsia="Calibri" w:hAnsi="Times New Roman" w:cs="Times New Roman"/>
                <w:lang w:eastAsia="zh-CN" w:bidi="ar"/>
              </w:rPr>
              <w:t>=250), анкета по знаниям и практическим навыкам (</w:t>
            </w:r>
            <w:r>
              <w:rPr>
                <w:rFonts w:ascii="Times New Roman" w:eastAsia="Calibri" w:hAnsi="Times New Roman" w:cs="Times New Roman"/>
                <w:lang w:val="en-US" w:eastAsia="zh-CN" w:bidi="ar"/>
              </w:rPr>
              <w:t>n</w:t>
            </w:r>
            <w:r>
              <w:rPr>
                <w:rFonts w:ascii="Times New Roman" w:eastAsia="Calibri" w:hAnsi="Times New Roman" w:cs="Times New Roman"/>
                <w:lang w:eastAsia="zh-CN" w:bidi="ar"/>
              </w:rPr>
              <w:t>=84)</w:t>
            </w:r>
            <w:r>
              <w:rPr>
                <w:rFonts w:ascii="Calibri" w:eastAsia="Times New Roman" w:hAnsi="Calibri" w:cs="Times New Roman"/>
                <w:sz w:val="24"/>
                <w:szCs w:val="24"/>
                <w:lang w:eastAsia="ru" w:bidi="ar"/>
              </w:rPr>
              <w:t>.</w:t>
            </w:r>
          </w:p>
        </w:tc>
        <w:tc>
          <w:tcPr>
            <w:tcW w:w="2740"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both"/>
              <w:rPr>
                <w:rFonts w:ascii="Times New Roman" w:hAnsi="Times New Roman" w:cs="Times New Roman"/>
                <w:sz w:val="24"/>
                <w:szCs w:val="24"/>
              </w:rPr>
            </w:pPr>
            <w:r>
              <w:rPr>
                <w:rFonts w:ascii="Times New Roman" w:eastAsia="Calibri" w:hAnsi="Times New Roman" w:cs="Times New Roman"/>
                <w:sz w:val="24"/>
                <w:szCs w:val="24"/>
                <w:lang w:val="en-US" w:eastAsia="zh-CN" w:bidi="ar"/>
              </w:rPr>
              <w:t>Социологический,</w:t>
            </w:r>
          </w:p>
          <w:p w:rsidR="00587434" w:rsidRDefault="00F808F0">
            <w:pPr>
              <w:spacing w:after="0" w:line="240" w:lineRule="auto"/>
              <w:ind w:right="40"/>
              <w:jc w:val="both"/>
              <w:rPr>
                <w:rFonts w:ascii="Times New Roman" w:hAnsi="Times New Roman" w:cs="Times New Roman"/>
                <w:sz w:val="24"/>
                <w:szCs w:val="24"/>
              </w:rPr>
            </w:pPr>
            <w:r>
              <w:rPr>
                <w:rFonts w:ascii="Times New Roman" w:eastAsia="Calibri" w:hAnsi="Times New Roman" w:cs="Times New Roman"/>
                <w:sz w:val="24"/>
                <w:szCs w:val="24"/>
                <w:lang w:val="en-US" w:eastAsia="zh-CN" w:bidi="ar"/>
              </w:rPr>
              <w:t xml:space="preserve">статистический, </w:t>
            </w:r>
          </w:p>
          <w:p w:rsidR="00587434" w:rsidRDefault="00F808F0">
            <w:pPr>
              <w:spacing w:after="0" w:line="240" w:lineRule="auto"/>
              <w:ind w:right="40"/>
              <w:jc w:val="both"/>
              <w:rPr>
                <w:rFonts w:ascii="Times New Roman" w:hAnsi="Times New Roman" w:cs="Times New Roman"/>
                <w:sz w:val="24"/>
                <w:szCs w:val="24"/>
              </w:rPr>
            </w:pPr>
            <w:r>
              <w:rPr>
                <w:rFonts w:ascii="Times New Roman" w:eastAsia="Calibri" w:hAnsi="Times New Roman" w:cs="Times New Roman"/>
                <w:sz w:val="24"/>
                <w:szCs w:val="24"/>
                <w:lang w:val="en-US" w:eastAsia="zh-CN" w:bidi="ar"/>
              </w:rPr>
              <w:t xml:space="preserve">аналитический, </w:t>
            </w:r>
          </w:p>
          <w:p w:rsidR="00587434" w:rsidRDefault="00F808F0">
            <w:pPr>
              <w:spacing w:after="0" w:line="240" w:lineRule="auto"/>
              <w:ind w:firstLine="700"/>
              <w:jc w:val="both"/>
              <w:rPr>
                <w:rFonts w:ascii="Times New Roman" w:hAnsi="Times New Roman" w:cs="Times New Roman"/>
                <w:sz w:val="24"/>
                <w:szCs w:val="24"/>
              </w:rPr>
            </w:pPr>
            <w:r>
              <w:rPr>
                <w:rFonts w:ascii="Times New Roman" w:eastAsia="Calibri" w:hAnsi="Times New Roman" w:cs="Times New Roman"/>
                <w:sz w:val="24"/>
                <w:szCs w:val="24"/>
                <w:lang w:val="en-US" w:eastAsia="zh-CN" w:bidi="ar"/>
              </w:rPr>
              <w:t xml:space="preserve"> </w:t>
            </w:r>
          </w:p>
        </w:tc>
      </w:tr>
      <w:tr w:rsidR="00587434">
        <w:trPr>
          <w:trHeight w:val="90"/>
        </w:trPr>
        <w:tc>
          <w:tcPr>
            <w:tcW w:w="579"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center"/>
              <w:rPr>
                <w:rFonts w:ascii="Times New Roman" w:hAnsi="Times New Roman" w:cs="Times New Roman"/>
                <w:sz w:val="24"/>
                <w:szCs w:val="24"/>
              </w:rPr>
            </w:pPr>
            <w:r>
              <w:rPr>
                <w:rFonts w:ascii="Times New Roman" w:eastAsia="Calibri" w:hAnsi="Times New Roman" w:cs="Times New Roman"/>
                <w:sz w:val="24"/>
                <w:szCs w:val="24"/>
                <w:lang w:val="en-US" w:eastAsia="zh-CN" w:bidi="ar"/>
              </w:rPr>
              <w:t>3</w:t>
            </w:r>
          </w:p>
        </w:tc>
        <w:tc>
          <w:tcPr>
            <w:tcW w:w="3686"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pStyle w:val="ae"/>
              <w:spacing w:before="0" w:beforeAutospacing="0" w:after="0" w:afterAutospacing="0"/>
              <w:jc w:val="both"/>
              <w:outlineLvl w:val="2"/>
            </w:pPr>
            <w:r>
              <w:t>Проанализировать образовательные программы с учетом компетенций по коммуникативным навыкам, направленных на повышение качества подготовки медицинских сестер.</w:t>
            </w:r>
          </w:p>
          <w:p w:rsidR="00587434" w:rsidRDefault="00587434">
            <w:pPr>
              <w:pStyle w:val="ae"/>
              <w:spacing w:before="0" w:beforeAutospacing="0" w:after="0" w:afterAutospacing="0"/>
              <w:jc w:val="both"/>
              <w:outlineLvl w:val="2"/>
              <w:rPr>
                <w:sz w:val="0"/>
                <w:szCs w:val="0"/>
              </w:rPr>
            </w:pPr>
          </w:p>
        </w:tc>
        <w:tc>
          <w:tcPr>
            <w:tcW w:w="8593"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rPr>
                <w:rFonts w:ascii="Times New Roman" w:eastAsia="Times New Roman" w:hAnsi="Times New Roman" w:cs="Times New Roman"/>
                <w:sz w:val="24"/>
                <w:szCs w:val="24"/>
                <w:lang w:eastAsia="ru"/>
              </w:rPr>
            </w:pPr>
            <w:r>
              <w:rPr>
                <w:rFonts w:ascii="Times New Roman" w:eastAsia="Calibri" w:hAnsi="Times New Roman" w:cs="Times New Roman"/>
                <w:sz w:val="24"/>
                <w:szCs w:val="24"/>
                <w:lang w:eastAsia="zh-CN" w:bidi="ar"/>
              </w:rPr>
              <w:t xml:space="preserve">Объект исследования: коммуникативные навыки. </w:t>
            </w:r>
          </w:p>
          <w:p w:rsidR="00587434" w:rsidRDefault="00F808F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zh-CN" w:bidi="ar"/>
              </w:rPr>
              <w:t>Предмет исследования: компетенции.</w:t>
            </w:r>
          </w:p>
          <w:p w:rsidR="00587434" w:rsidRDefault="00F808F0">
            <w:pPr>
              <w:spacing w:after="0" w:line="240" w:lineRule="auto"/>
              <w:rPr>
                <w:rFonts w:ascii="Times New Roman" w:eastAsia="Times New Roman" w:hAnsi="Times New Roman" w:cs="Times New Roman"/>
                <w:sz w:val="24"/>
                <w:szCs w:val="24"/>
                <w:lang w:eastAsia="ru"/>
              </w:rPr>
            </w:pPr>
            <w:r>
              <w:rPr>
                <w:rFonts w:ascii="Times New Roman" w:eastAsia="Calibri" w:hAnsi="Times New Roman" w:cs="Times New Roman"/>
                <w:sz w:val="24"/>
                <w:szCs w:val="24"/>
                <w:lang w:eastAsia="zh-CN" w:bidi="ar"/>
              </w:rPr>
              <w:t>Материал исследования: образовательные программы «Коммуникативные навыки специалистов сестринского дела в медицинской практике»</w:t>
            </w:r>
            <w:r>
              <w:rPr>
                <w:rFonts w:ascii="Times New Roman" w:eastAsia="Times New Roman" w:hAnsi="Times New Roman" w:cs="Times New Roman"/>
                <w:sz w:val="24"/>
                <w:szCs w:val="24"/>
                <w:lang w:eastAsia="ru" w:bidi="ar"/>
              </w:rPr>
              <w:t xml:space="preserve"> и «Профессиональная психология», результаты тестов тренинга преподавателей, прошедших курс до и после обучения </w:t>
            </w:r>
            <w:r>
              <w:rPr>
                <w:rFonts w:ascii="Times New Roman" w:eastAsia="Calibri" w:hAnsi="Times New Roman" w:cs="Times New Roman"/>
                <w:lang w:eastAsia="zh-CN" w:bidi="ar"/>
              </w:rPr>
              <w:t>(</w:t>
            </w:r>
            <w:r>
              <w:rPr>
                <w:rFonts w:ascii="Times New Roman" w:eastAsia="Calibri" w:hAnsi="Times New Roman" w:cs="Times New Roman"/>
                <w:lang w:val="en-US" w:eastAsia="zh-CN" w:bidi="ar"/>
              </w:rPr>
              <w:t>n</w:t>
            </w:r>
            <w:r>
              <w:rPr>
                <w:rFonts w:ascii="Times New Roman" w:eastAsia="Calibri" w:hAnsi="Times New Roman" w:cs="Times New Roman"/>
                <w:lang w:eastAsia="zh-CN" w:bidi="ar"/>
              </w:rPr>
              <w:t>=80)</w:t>
            </w:r>
            <w:r>
              <w:rPr>
                <w:rFonts w:ascii="Calibri" w:eastAsia="Times New Roman" w:hAnsi="Calibri" w:cs="Times New Roman"/>
                <w:sz w:val="24"/>
                <w:szCs w:val="24"/>
                <w:lang w:eastAsia="ru" w:bidi="ar"/>
              </w:rPr>
              <w:t>.</w:t>
            </w:r>
          </w:p>
          <w:p w:rsidR="00587434" w:rsidRDefault="00587434">
            <w:pPr>
              <w:spacing w:after="0" w:line="240" w:lineRule="auto"/>
              <w:jc w:val="both"/>
              <w:rPr>
                <w:rFonts w:ascii="Times New Roman" w:hAnsi="Times New Roman" w:cs="Times New Roman"/>
                <w:sz w:val="24"/>
                <w:szCs w:val="24"/>
              </w:rPr>
            </w:pPr>
          </w:p>
        </w:tc>
        <w:tc>
          <w:tcPr>
            <w:tcW w:w="2740"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both"/>
              <w:rPr>
                <w:rFonts w:ascii="Times New Roman" w:hAnsi="Times New Roman" w:cs="Times New Roman"/>
                <w:sz w:val="24"/>
                <w:szCs w:val="24"/>
              </w:rPr>
            </w:pPr>
            <w:r>
              <w:rPr>
                <w:rFonts w:ascii="Times New Roman" w:eastAsia="Calibri" w:hAnsi="Times New Roman" w:cs="Times New Roman"/>
                <w:sz w:val="24"/>
                <w:szCs w:val="24"/>
                <w:lang w:val="en-US" w:eastAsia="zh-CN" w:bidi="ar"/>
              </w:rPr>
              <w:t xml:space="preserve">Социологический, статистический, аналитический. </w:t>
            </w:r>
          </w:p>
        </w:tc>
      </w:tr>
      <w:tr w:rsidR="00587434">
        <w:tc>
          <w:tcPr>
            <w:tcW w:w="579"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center"/>
              <w:rPr>
                <w:rFonts w:ascii="Times New Roman" w:hAnsi="Times New Roman" w:cs="Times New Roman"/>
                <w:sz w:val="24"/>
                <w:szCs w:val="24"/>
              </w:rPr>
            </w:pPr>
            <w:r>
              <w:rPr>
                <w:rFonts w:ascii="Times New Roman" w:eastAsia="Calibri" w:hAnsi="Times New Roman" w:cs="Times New Roman"/>
                <w:color w:val="000000"/>
                <w:sz w:val="24"/>
                <w:szCs w:val="24"/>
                <w:lang w:val="en-US" w:eastAsia="zh-CN" w:bidi="ar"/>
              </w:rPr>
              <w:t>4.</w:t>
            </w:r>
          </w:p>
        </w:tc>
        <w:tc>
          <w:tcPr>
            <w:tcW w:w="3686"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Научно обосновать </w:t>
            </w:r>
            <w:r>
              <w:rPr>
                <w:rFonts w:ascii="Times New Roman" w:eastAsia="Calibri" w:hAnsi="Times New Roman" w:cs="Times New Roman"/>
                <w:color w:val="000000"/>
                <w:sz w:val="24"/>
                <w:szCs w:val="24"/>
              </w:rPr>
              <w:t>организационные аспекты системы подготовки медицинских сестер в Кыргызской Республике, позволяющих повысить качество образовательного процесса.</w:t>
            </w:r>
          </w:p>
        </w:tc>
        <w:tc>
          <w:tcPr>
            <w:tcW w:w="8593"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rPr>
                <w:rFonts w:ascii="Times New Roman" w:eastAsia="Times New Roman" w:hAnsi="Times New Roman" w:cs="Times New Roman"/>
                <w:sz w:val="24"/>
                <w:szCs w:val="24"/>
                <w:lang w:eastAsia="ru"/>
              </w:rPr>
            </w:pPr>
            <w:r>
              <w:rPr>
                <w:rFonts w:ascii="Times New Roman" w:eastAsia="Calibri" w:hAnsi="Times New Roman" w:cs="Times New Roman"/>
                <w:sz w:val="24"/>
                <w:szCs w:val="24"/>
                <w:lang w:eastAsia="zh-CN" w:bidi="ar"/>
              </w:rPr>
              <w:t xml:space="preserve">Объект исследования: система подготовки средних медицинских работников. </w:t>
            </w:r>
          </w:p>
          <w:p w:rsidR="00587434" w:rsidRDefault="00F808F0">
            <w:pPr>
              <w:pStyle w:val="13"/>
              <w:rPr>
                <w:lang w:val="ru-RU"/>
              </w:rPr>
            </w:pPr>
            <w:r>
              <w:rPr>
                <w:lang w:val="ru-RU"/>
              </w:rPr>
              <w:t xml:space="preserve">Предмет исследования: коммуникативные навыки, </w:t>
            </w:r>
            <w:r>
              <w:rPr>
                <w:rFonts w:eastAsia="Calibri"/>
                <w:lang w:val="ru-RU"/>
              </w:rPr>
              <w:t>организационные аспекты системы подготовки медицинских сестер</w:t>
            </w:r>
            <w:r>
              <w:rPr>
                <w:lang w:val="ru-RU"/>
              </w:rPr>
              <w:t>.</w:t>
            </w:r>
          </w:p>
          <w:p w:rsidR="00587434" w:rsidRDefault="00F808F0">
            <w:pPr>
              <w:spacing w:after="0" w:line="240" w:lineRule="auto"/>
              <w:jc w:val="both"/>
              <w:rPr>
                <w:rFonts w:ascii="Times New Roman" w:hAnsi="Times New Roman" w:cs="Times New Roman"/>
              </w:rPr>
            </w:pPr>
            <w:r>
              <w:rPr>
                <w:rFonts w:ascii="Times New Roman" w:eastAsia="Calibri" w:hAnsi="Times New Roman" w:cs="Times New Roman"/>
                <w:sz w:val="24"/>
                <w:szCs w:val="24"/>
                <w:lang w:eastAsia="zh-CN" w:bidi="ar"/>
              </w:rPr>
              <w:t xml:space="preserve">Материал исследования: </w:t>
            </w:r>
            <w:r>
              <w:rPr>
                <w:rFonts w:ascii="Times New Roman" w:eastAsia="Calibri" w:hAnsi="Times New Roman" w:cs="Times New Roman"/>
                <w:lang w:eastAsia="zh-CN" w:bidi="ar"/>
              </w:rPr>
              <w:t>анкета по вопросам эффективных коммуникаций по улучшению качества оказания медицинской помощи (370 медицинских сестер и  204 пациента), анкета по навыкам межличностного общения (</w:t>
            </w:r>
            <w:r>
              <w:rPr>
                <w:rFonts w:ascii="Times New Roman" w:eastAsia="Calibri" w:hAnsi="Times New Roman" w:cs="Times New Roman"/>
                <w:lang w:val="en-US" w:eastAsia="zh-CN" w:bidi="ar"/>
              </w:rPr>
              <w:t>n</w:t>
            </w:r>
            <w:r>
              <w:rPr>
                <w:rFonts w:ascii="Times New Roman" w:eastAsia="Calibri" w:hAnsi="Times New Roman" w:cs="Times New Roman"/>
                <w:lang w:eastAsia="zh-CN" w:bidi="ar"/>
              </w:rPr>
              <w:t>=31).</w:t>
            </w:r>
          </w:p>
        </w:tc>
        <w:tc>
          <w:tcPr>
            <w:tcW w:w="2740" w:type="dxa"/>
            <w:tcBorders>
              <w:top w:val="single" w:sz="2" w:space="0" w:color="auto"/>
              <w:left w:val="single" w:sz="2" w:space="0" w:color="auto"/>
              <w:bottom w:val="single" w:sz="2" w:space="0" w:color="auto"/>
              <w:right w:val="single" w:sz="2" w:space="0" w:color="auto"/>
            </w:tcBorders>
            <w:shd w:val="clear" w:color="auto" w:fill="auto"/>
          </w:tcPr>
          <w:p w:rsidR="00587434" w:rsidRDefault="00F808F0">
            <w:pPr>
              <w:spacing w:after="0" w:line="240" w:lineRule="auto"/>
              <w:ind w:right="40"/>
              <w:jc w:val="both"/>
              <w:rPr>
                <w:rFonts w:ascii="Times New Roman" w:hAnsi="Times New Roman" w:cs="Times New Roman"/>
                <w:sz w:val="24"/>
                <w:szCs w:val="24"/>
              </w:rPr>
            </w:pPr>
            <w:r>
              <w:rPr>
                <w:rFonts w:ascii="Times New Roman" w:eastAsia="Calibri" w:hAnsi="Times New Roman" w:cs="Times New Roman"/>
                <w:sz w:val="24"/>
                <w:szCs w:val="24"/>
                <w:lang w:val="en-US" w:eastAsia="zh-CN" w:bidi="ar"/>
              </w:rPr>
              <w:t>Социологический,</w:t>
            </w:r>
          </w:p>
          <w:p w:rsidR="00587434" w:rsidRDefault="00F808F0">
            <w:pPr>
              <w:spacing w:after="0" w:line="240" w:lineRule="auto"/>
              <w:ind w:right="40"/>
              <w:jc w:val="both"/>
              <w:rPr>
                <w:rFonts w:ascii="Times New Roman" w:hAnsi="Times New Roman" w:cs="Times New Roman"/>
                <w:sz w:val="24"/>
                <w:szCs w:val="24"/>
              </w:rPr>
            </w:pPr>
            <w:r>
              <w:rPr>
                <w:rFonts w:ascii="Times New Roman" w:eastAsia="Calibri" w:hAnsi="Times New Roman" w:cs="Times New Roman"/>
                <w:sz w:val="24"/>
                <w:szCs w:val="24"/>
                <w:lang w:val="en-US" w:eastAsia="zh-CN" w:bidi="ar"/>
              </w:rPr>
              <w:t>аналитический, организационное моделирование.</w:t>
            </w:r>
          </w:p>
        </w:tc>
      </w:tr>
    </w:tbl>
    <w:p w:rsidR="00587434" w:rsidRDefault="00587434">
      <w:pPr>
        <w:spacing w:after="0" w:line="360" w:lineRule="auto"/>
        <w:jc w:val="both"/>
        <w:rPr>
          <w:rFonts w:ascii="Times New Roman" w:hAnsi="Times New Roman" w:cs="Times New Roman"/>
          <w:sz w:val="28"/>
          <w:szCs w:val="28"/>
          <w:lang w:val="ru"/>
        </w:rPr>
        <w:sectPr w:rsidR="00587434">
          <w:pgSz w:w="16838" w:h="11906" w:orient="landscape"/>
          <w:pgMar w:top="567" w:right="1134" w:bottom="567" w:left="1134" w:header="709" w:footer="709" w:gutter="0"/>
          <w:cols w:space="0"/>
          <w:docGrid w:linePitch="360"/>
        </w:sectPr>
      </w:pPr>
    </w:p>
    <w:p w:rsidR="00587434" w:rsidRDefault="00F808F0">
      <w:pPr>
        <w:spacing w:after="0" w:line="360" w:lineRule="auto"/>
        <w:ind w:firstLine="708"/>
        <w:jc w:val="both"/>
        <w:rPr>
          <w:rFonts w:ascii="Times New Roman" w:eastAsia="Calibri" w:hAnsi="Times New Roman" w:cs="Times New Roman"/>
          <w:sz w:val="28"/>
          <w:szCs w:val="28"/>
          <w:lang w:eastAsia="zh-CN" w:bidi="ar"/>
        </w:rPr>
      </w:pPr>
      <w:r>
        <w:rPr>
          <w:rFonts w:ascii="Times New Roman" w:eastAsia="Calibri" w:hAnsi="Times New Roman" w:cs="Times New Roman"/>
          <w:sz w:val="28"/>
          <w:szCs w:val="28"/>
          <w:lang w:eastAsia="zh-CN" w:bidi="ar"/>
        </w:rPr>
        <w:lastRenderedPageBreak/>
        <w:t>На втором этапе оценены факторы, влияющие на качество подготовки специалистов среднего звена, удовлетворенность образовательным процессом и мотивации выбора профессии студентами медицинского колледжа.</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Проведено анкетирование 250 студентов из 761 студента, обучающихся в 2020-2021 учебном году в Каракольском медицинском колледже им. акад. И. К. Ахунбаева, по специально разработанной анкете «Мнение студентов об образовательном процессе» (Приложение 2). В анкету включены следующие вопросы: престижность обучения в колледже; причины выбора данного учебного заведения; интерес к учебе; наличие условий для обучения;</w:t>
      </w:r>
      <w:r>
        <w:rPr>
          <w:rFonts w:ascii="Times New Roman" w:eastAsia="Times New Roman" w:hAnsi="Times New Roman" w:cs="Times New Roman"/>
          <w:bCs/>
          <w:sz w:val="28"/>
          <w:szCs w:val="28"/>
          <w:lang w:eastAsia="ru-RU"/>
        </w:rPr>
        <w:t xml:space="preserve"> морально-нравственная атмосфера в учебном заведении;  </w:t>
      </w:r>
      <w:r>
        <w:rPr>
          <w:rFonts w:ascii="Times New Roman" w:eastAsia="Times New Roman" w:hAnsi="Times New Roman" w:cs="Times New Roman"/>
          <w:vanish/>
          <w:sz w:val="28"/>
          <w:szCs w:val="28"/>
          <w:lang w:eastAsia="ru-RU"/>
        </w:rPr>
        <w:t>Начало формы</w:t>
      </w:r>
      <w:r>
        <w:rPr>
          <w:rFonts w:ascii="Times New Roman" w:eastAsia="Times New Roman" w:hAnsi="Times New Roman" w:cs="Times New Roman"/>
          <w:bCs/>
          <w:sz w:val="28"/>
          <w:szCs w:val="28"/>
          <w:lang w:eastAsia="ru-RU"/>
        </w:rPr>
        <w:t xml:space="preserve">качество преподавания; оценка межличностных отношений на факультете между преподавателями и студентами в учебном процессе;  удовлетворенность организацией питания в учебных корпусах;   наиболее остро волнующие проблемы в </w:t>
      </w:r>
      <w:r>
        <w:rPr>
          <w:rFonts w:ascii="Times New Roman" w:eastAsia="Times New Roman" w:hAnsi="Times New Roman" w:cs="Times New Roman"/>
          <w:sz w:val="28"/>
          <w:szCs w:val="28"/>
          <w:lang w:eastAsia="ru-RU"/>
        </w:rPr>
        <w:t>организации учебного процесса (преподавания предметов, оборудование кабинетов для освоения практических навыков; цены в студенческой столовой и буфетах; наличие общежития, условия для проведения досуга, необходимость заработка на обучение);   </w:t>
      </w:r>
      <w:r>
        <w:rPr>
          <w:rFonts w:ascii="Times New Roman" w:eastAsia="Times New Roman" w:hAnsi="Times New Roman" w:cs="Times New Roman"/>
          <w:bCs/>
          <w:sz w:val="28"/>
          <w:szCs w:val="28"/>
          <w:lang w:eastAsia="ru-RU"/>
        </w:rPr>
        <w:t>общая обстановка в вузе, способствующая формированию здорового образа жизни среди студентов;  </w:t>
      </w:r>
      <w:r>
        <w:rPr>
          <w:rFonts w:ascii="Times New Roman" w:eastAsia="Times New Roman" w:hAnsi="Times New Roman" w:cs="Times New Roman"/>
          <w:sz w:val="28"/>
          <w:szCs w:val="28"/>
          <w:lang w:eastAsia="ru-RU"/>
        </w:rPr>
        <w:t xml:space="preserve">причина выбора профессии; </w:t>
      </w:r>
      <w:r>
        <w:rPr>
          <w:rFonts w:ascii="Times New Roman" w:hAnsi="Times New Roman" w:cs="Times New Roman"/>
          <w:sz w:val="28"/>
          <w:szCs w:val="28"/>
        </w:rPr>
        <w:t xml:space="preserve">удовлетворенность выбором профессии и общим стилем преподавания; оценка качества подготовки предложенных методических материалов; использование преподавателями активных методов обучения (моделирование процессов, кейсы, интерактивные лекции и т.п.); предложения по дальнейшему обучению для применения в последующей практической деятельности; предложения методического и содержательного плана для совершенствования преподавания сестринского дела; влияние ситуации </w:t>
      </w:r>
      <w:r>
        <w:rPr>
          <w:rFonts w:ascii="Times New Roman" w:hAnsi="Times New Roman" w:cs="Times New Roman"/>
          <w:sz w:val="28"/>
          <w:szCs w:val="28"/>
          <w:lang w:val="en-US"/>
        </w:rPr>
        <w:t>COVID</w:t>
      </w:r>
      <w:r>
        <w:rPr>
          <w:rFonts w:ascii="Times New Roman" w:hAnsi="Times New Roman" w:cs="Times New Roman"/>
          <w:sz w:val="28"/>
          <w:szCs w:val="28"/>
        </w:rPr>
        <w:t xml:space="preserve">-19 на выбор будущей профессии; работа во время </w:t>
      </w:r>
      <w:r>
        <w:rPr>
          <w:rFonts w:ascii="Times New Roman" w:hAnsi="Times New Roman" w:cs="Times New Roman"/>
          <w:sz w:val="28"/>
          <w:szCs w:val="28"/>
          <w:lang w:val="en-US"/>
        </w:rPr>
        <w:t>COVID</w:t>
      </w:r>
      <w:r>
        <w:rPr>
          <w:rFonts w:ascii="Times New Roman" w:hAnsi="Times New Roman" w:cs="Times New Roman"/>
          <w:sz w:val="28"/>
          <w:szCs w:val="28"/>
        </w:rPr>
        <w:t xml:space="preserve">-19 волонтером или по специальности; </w:t>
      </w:r>
      <w:r>
        <w:rPr>
          <w:rFonts w:ascii="Times New Roman" w:eastAsia="Times New Roman" w:hAnsi="Times New Roman" w:cs="Times New Roman"/>
          <w:sz w:val="28"/>
          <w:szCs w:val="28"/>
          <w:lang w:eastAsia="ru-RU"/>
        </w:rPr>
        <w:t xml:space="preserve">предложения по улучшению качества медицинской помощи в системе здравоохранения; изучение </w:t>
      </w:r>
      <w:r>
        <w:rPr>
          <w:rFonts w:ascii="Times New Roman" w:hAnsi="Times New Roman" w:cs="Times New Roman"/>
          <w:sz w:val="28"/>
          <w:szCs w:val="28"/>
        </w:rPr>
        <w:t xml:space="preserve">иностранных языков. </w:t>
      </w:r>
    </w:p>
    <w:p w:rsidR="00587434" w:rsidRDefault="00F808F0">
      <w:pPr>
        <w:pStyle w:val="ae"/>
        <w:spacing w:before="0" w:beforeAutospacing="0" w:after="0" w:afterAutospacing="0" w:line="360" w:lineRule="auto"/>
        <w:ind w:firstLine="708"/>
        <w:jc w:val="both"/>
        <w:textAlignment w:val="top"/>
        <w:rPr>
          <w:sz w:val="28"/>
          <w:szCs w:val="28"/>
        </w:rPr>
      </w:pPr>
      <w:r>
        <w:rPr>
          <w:sz w:val="28"/>
          <w:szCs w:val="28"/>
          <w:shd w:val="clear" w:color="auto" w:fill="FFFFFF"/>
        </w:rPr>
        <w:t>Для изучения м</w:t>
      </w:r>
      <w:r>
        <w:rPr>
          <w:sz w:val="28"/>
          <w:szCs w:val="28"/>
        </w:rPr>
        <w:t xml:space="preserve">отивации при выборе будущей профессии медицинской сестры проведен социологический опрос 250 студентов из 761 студента </w:t>
      </w:r>
      <w:r>
        <w:rPr>
          <w:sz w:val="28"/>
          <w:szCs w:val="28"/>
        </w:rPr>
        <w:lastRenderedPageBreak/>
        <w:t xml:space="preserve">Каракольского медицинского колледжа им. акад. И. К. Ахунбаева, </w:t>
      </w:r>
      <w:proofErr w:type="gramStart"/>
      <w:r>
        <w:rPr>
          <w:sz w:val="28"/>
          <w:szCs w:val="28"/>
        </w:rPr>
        <w:t>обучавшихся  в</w:t>
      </w:r>
      <w:proofErr w:type="gramEnd"/>
      <w:r>
        <w:rPr>
          <w:sz w:val="28"/>
          <w:szCs w:val="28"/>
        </w:rPr>
        <w:t xml:space="preserve"> 2020-2021 учебном году, по специально разработанной анкете. Анкета включала следующие вопросы: считаете ли Вы учебу в колледже престижной; с чем связан выбор профессии; медицинский колледж способствует ли здоровому образу жизни; причины выбора будущей профессии; удовлетворенность выбором профессии; влияние на выбор профессии</w:t>
      </w:r>
      <w:r>
        <w:rPr>
          <w:sz w:val="28"/>
          <w:szCs w:val="28"/>
        </w:rPr>
        <w:tab/>
        <w:t xml:space="preserve">пандемии </w:t>
      </w:r>
      <w:r>
        <w:rPr>
          <w:sz w:val="28"/>
          <w:szCs w:val="28"/>
          <w:lang w:val="en-US"/>
        </w:rPr>
        <w:t>COVID</w:t>
      </w:r>
      <w:r>
        <w:rPr>
          <w:sz w:val="28"/>
          <w:szCs w:val="28"/>
        </w:rPr>
        <w:t xml:space="preserve">-19 (Приложение 3). </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Анкетный опрос 84 студентов медицинского колледжа о знаниях и практических навыках, необходимых выпускнику проводился по вопросам: значение подготовки по теоретическим предметам (анатомия, нормальная физиология), владение навыками проведения манипуляций, знание нормативно-правовых документов, регламентирующих профессиональную деятельность средних медицинских работников, коммуникативные способности (Приложение 4). </w:t>
      </w:r>
    </w:p>
    <w:p w:rsidR="00587434" w:rsidRDefault="00F808F0">
      <w:pPr>
        <w:pStyle w:val="ae"/>
        <w:spacing w:before="0" w:beforeAutospacing="0" w:after="0" w:afterAutospacing="0" w:line="360" w:lineRule="auto"/>
        <w:ind w:firstLine="709"/>
        <w:jc w:val="both"/>
        <w:outlineLvl w:val="2"/>
        <w:rPr>
          <w:sz w:val="28"/>
          <w:szCs w:val="28"/>
        </w:rPr>
      </w:pPr>
      <w:r>
        <w:rPr>
          <w:sz w:val="28"/>
          <w:szCs w:val="28"/>
        </w:rPr>
        <w:t xml:space="preserve">На третьем этапе проведен сравнительный анализ образовательных программ </w:t>
      </w:r>
      <w:r>
        <w:rPr>
          <w:rFonts w:eastAsia="Calibri"/>
          <w:sz w:val="28"/>
          <w:szCs w:val="28"/>
          <w:lang w:eastAsia="zh-CN" w:bidi="ar"/>
        </w:rPr>
        <w:t>«Коммуникативные навыки специалистов сестринского дела в медицинской практике»</w:t>
      </w:r>
      <w:r>
        <w:rPr>
          <w:sz w:val="28"/>
          <w:szCs w:val="28"/>
          <w:lang w:eastAsia="ru" w:bidi="ar"/>
        </w:rPr>
        <w:t xml:space="preserve"> и «Профессиональная психология», </w:t>
      </w:r>
      <w:r>
        <w:rPr>
          <w:sz w:val="28"/>
          <w:szCs w:val="28"/>
        </w:rPr>
        <w:t xml:space="preserve">с учетом компетенций. </w:t>
      </w:r>
    </w:p>
    <w:p w:rsidR="00587434" w:rsidRDefault="00F808F0">
      <w:pPr>
        <w:pStyle w:val="ae"/>
        <w:spacing w:before="0" w:beforeAutospacing="0" w:after="0" w:afterAutospacing="0" w:line="360" w:lineRule="auto"/>
        <w:ind w:firstLine="709"/>
        <w:jc w:val="both"/>
        <w:outlineLvl w:val="2"/>
        <w:rPr>
          <w:sz w:val="28"/>
          <w:szCs w:val="28"/>
        </w:rPr>
      </w:pPr>
      <w:r>
        <w:rPr>
          <w:sz w:val="28"/>
          <w:szCs w:val="28"/>
        </w:rPr>
        <w:t xml:space="preserve">Проведен тренинг по образовательной программе </w:t>
      </w:r>
      <w:r>
        <w:rPr>
          <w:rFonts w:eastAsia="Calibri"/>
          <w:sz w:val="28"/>
          <w:szCs w:val="28"/>
          <w:lang w:eastAsia="zh-CN" w:bidi="ar"/>
        </w:rPr>
        <w:t>«Коммуникативные навыки специалистов сестринского дела в медицинской практике»</w:t>
      </w:r>
      <w:r>
        <w:rPr>
          <w:sz w:val="28"/>
          <w:szCs w:val="28"/>
          <w:lang w:eastAsia="ru" w:bidi="ar"/>
        </w:rPr>
        <w:t xml:space="preserve"> </w:t>
      </w:r>
      <w:r>
        <w:rPr>
          <w:sz w:val="28"/>
          <w:szCs w:val="28"/>
        </w:rPr>
        <w:t xml:space="preserve">преподавателям медицинских колледжей республики и </w:t>
      </w:r>
      <w:r>
        <w:rPr>
          <w:sz w:val="28"/>
          <w:szCs w:val="28"/>
          <w:lang w:eastAsia="ru" w:bidi="ar"/>
        </w:rPr>
        <w:t xml:space="preserve">тестирование преподавателей, прошедших курс до и после обучения </w:t>
      </w:r>
      <w:r>
        <w:rPr>
          <w:rFonts w:eastAsia="Calibri"/>
          <w:sz w:val="28"/>
          <w:szCs w:val="28"/>
          <w:lang w:eastAsia="zh-CN" w:bidi="ar"/>
        </w:rPr>
        <w:t>(</w:t>
      </w:r>
      <w:r>
        <w:rPr>
          <w:rFonts w:eastAsia="Calibri"/>
          <w:sz w:val="28"/>
          <w:szCs w:val="28"/>
          <w:lang w:val="en-US" w:eastAsia="zh-CN" w:bidi="ar"/>
        </w:rPr>
        <w:t>n</w:t>
      </w:r>
      <w:r>
        <w:rPr>
          <w:rFonts w:eastAsia="Calibri"/>
          <w:sz w:val="28"/>
          <w:szCs w:val="28"/>
          <w:lang w:eastAsia="zh-CN" w:bidi="ar"/>
        </w:rPr>
        <w:t xml:space="preserve">=80) </w:t>
      </w:r>
      <w:r>
        <w:rPr>
          <w:sz w:val="28"/>
          <w:szCs w:val="28"/>
          <w:lang w:eastAsia="ru" w:bidi="ar"/>
        </w:rPr>
        <w:t xml:space="preserve">для выявления </w:t>
      </w:r>
      <w:r>
        <w:rPr>
          <w:sz w:val="28"/>
          <w:szCs w:val="28"/>
        </w:rPr>
        <w:t xml:space="preserve">уровня знаний по коммуникативным навыкам. </w:t>
      </w:r>
      <w:r>
        <w:rPr>
          <w:bCs/>
          <w:sz w:val="28"/>
          <w:szCs w:val="28"/>
        </w:rPr>
        <w:t>Участники обучения: Каракольский медицинский колледж им. акад. И. Ахунбаева</w:t>
      </w:r>
      <w:r>
        <w:rPr>
          <w:sz w:val="28"/>
          <w:szCs w:val="28"/>
        </w:rPr>
        <w:t xml:space="preserve"> – 54 человека (67,5%); </w:t>
      </w:r>
      <w:r>
        <w:rPr>
          <w:bCs/>
          <w:sz w:val="28"/>
          <w:szCs w:val="28"/>
        </w:rPr>
        <w:t>Ошский медицинский колледж</w:t>
      </w:r>
      <w:r>
        <w:rPr>
          <w:sz w:val="28"/>
          <w:szCs w:val="28"/>
        </w:rPr>
        <w:t xml:space="preserve"> – 8 человек (10%); </w:t>
      </w:r>
      <w:r>
        <w:rPr>
          <w:bCs/>
          <w:sz w:val="28"/>
          <w:szCs w:val="28"/>
        </w:rPr>
        <w:t>Токмокский медицинский колледж</w:t>
      </w:r>
      <w:r>
        <w:rPr>
          <w:sz w:val="28"/>
          <w:szCs w:val="28"/>
        </w:rPr>
        <w:t xml:space="preserve"> – 8 человек (10%); </w:t>
      </w:r>
      <w:r>
        <w:rPr>
          <w:bCs/>
          <w:sz w:val="28"/>
          <w:szCs w:val="28"/>
        </w:rPr>
        <w:t>Нарынский медицинский колледж</w:t>
      </w:r>
      <w:r>
        <w:rPr>
          <w:sz w:val="28"/>
          <w:szCs w:val="28"/>
        </w:rPr>
        <w:t xml:space="preserve"> – 6 человек (7,5%); </w:t>
      </w:r>
      <w:r>
        <w:rPr>
          <w:bCs/>
          <w:sz w:val="28"/>
          <w:szCs w:val="28"/>
        </w:rPr>
        <w:t>Кыргызско-Узбекский международный университет им. Б. Сыдыкова</w:t>
      </w:r>
      <w:r>
        <w:rPr>
          <w:sz w:val="28"/>
          <w:szCs w:val="28"/>
        </w:rPr>
        <w:t xml:space="preserve"> – 4 человека (5%). Мужчины составили – 8 человек (10%), женщины – 72 человека (90%).</w:t>
      </w:r>
    </w:p>
    <w:p w:rsidR="00587434" w:rsidRDefault="00F808F0">
      <w:pPr>
        <w:spacing w:after="0" w:line="360" w:lineRule="auto"/>
        <w:ind w:firstLine="709"/>
        <w:jc w:val="both"/>
        <w:rPr>
          <w:rStyle w:val="a5"/>
          <w:rFonts w:ascii="Times New Roman" w:hAnsi="Times New Roman" w:cs="Times New Roman"/>
          <w:b w:val="0"/>
          <w:bCs w:val="0"/>
          <w:sz w:val="28"/>
          <w:szCs w:val="28"/>
        </w:rPr>
      </w:pPr>
      <w:r>
        <w:rPr>
          <w:rFonts w:ascii="Times New Roman" w:hAnsi="Times New Roman" w:cs="Times New Roman"/>
          <w:sz w:val="28"/>
          <w:szCs w:val="28"/>
          <w:lang w:eastAsia="ru-RU"/>
        </w:rPr>
        <w:lastRenderedPageBreak/>
        <w:t xml:space="preserve">Вопросы тестирования касались </w:t>
      </w:r>
      <w:r>
        <w:rPr>
          <w:rStyle w:val="a5"/>
          <w:rFonts w:ascii="Times New Roman" w:hAnsi="Times New Roman" w:cs="Times New Roman"/>
          <w:b w:val="0"/>
          <w:bCs w:val="0"/>
          <w:sz w:val="28"/>
          <w:szCs w:val="28"/>
        </w:rPr>
        <w:t xml:space="preserve">основных фактором успешной коммуникации медсестер с пациентами, видов общения медсестер с пациентами, факторов, затрудняющих общение медсестер с пациентами, профессиональной этики медсестры при взаимодействии с пациентом, качества для доверительных отношений с пациентами, методов эффективного разрешения конфликтов. </w:t>
      </w:r>
    </w:p>
    <w:p w:rsidR="00587434" w:rsidRDefault="00F808F0">
      <w:pPr>
        <w:spacing w:after="0" w:line="360" w:lineRule="auto"/>
        <w:ind w:firstLine="709"/>
        <w:jc w:val="both"/>
        <w:rPr>
          <w:rFonts w:ascii="Times New Roman" w:eastAsia="Times New Roman" w:hAnsi="Times New Roman"/>
          <w:sz w:val="28"/>
          <w:szCs w:val="28"/>
          <w:lang w:eastAsia="ru-RU"/>
        </w:rPr>
      </w:pPr>
      <w:r>
        <w:rPr>
          <w:rFonts w:ascii="Times New Roman" w:hAnsi="Times New Roman" w:cs="Times New Roman"/>
          <w:sz w:val="28"/>
          <w:szCs w:val="28"/>
        </w:rPr>
        <w:t xml:space="preserve">На четвертом этапе проведен социологический опрос преподавателей медицинских колледжей, </w:t>
      </w:r>
      <w:r>
        <w:rPr>
          <w:rFonts w:ascii="Times New Roman" w:eastAsia="Calibri" w:hAnsi="Times New Roman" w:cs="Times New Roman"/>
          <w:sz w:val="28"/>
          <w:szCs w:val="28"/>
          <w:lang w:eastAsia="zh-CN" w:bidi="ar"/>
        </w:rPr>
        <w:t>370 медицинских сестер и 204 пациента по вопросам эффективных коммуникаций по улучшению качества оказания медицинской помощи (Приложение 5).</w:t>
      </w:r>
      <w:r>
        <w:rPr>
          <w:rFonts w:ascii="Times New Roman" w:hAnsi="Times New Roman" w:cs="Times New Roman"/>
          <w:sz w:val="28"/>
          <w:szCs w:val="28"/>
        </w:rPr>
        <w:t xml:space="preserve"> В анкетировании приняли участие </w:t>
      </w:r>
      <w:r>
        <w:rPr>
          <w:rFonts w:ascii="Times New Roman" w:hAnsi="Times New Roman" w:cs="Times New Roman"/>
          <w:bCs/>
          <w:sz w:val="28"/>
          <w:szCs w:val="28"/>
        </w:rPr>
        <w:t>370</w:t>
      </w:r>
      <w:r>
        <w:rPr>
          <w:rFonts w:ascii="Times New Roman" w:hAnsi="Times New Roman" w:cs="Times New Roman"/>
          <w:sz w:val="28"/>
          <w:szCs w:val="28"/>
        </w:rPr>
        <w:t xml:space="preserve"> специалистов сестринского дела (ССД) со всей республики. Женщины составили 98,9% (366 человек), </w:t>
      </w:r>
      <w:r>
        <w:rPr>
          <w:rFonts w:ascii="Times New Roman" w:hAnsi="Times New Roman" w:cs="Times New Roman"/>
          <w:sz w:val="28"/>
          <w:szCs w:val="28"/>
          <w:lang w:val="ky-KG"/>
        </w:rPr>
        <w:t>мужч</w:t>
      </w:r>
      <w:r>
        <w:rPr>
          <w:rFonts w:ascii="Times New Roman" w:hAnsi="Times New Roman" w:cs="Times New Roman"/>
          <w:sz w:val="28"/>
          <w:szCs w:val="28"/>
        </w:rPr>
        <w:t xml:space="preserve">ины - </w:t>
      </w:r>
      <w:r>
        <w:rPr>
          <w:rFonts w:ascii="Times New Roman" w:hAnsi="Times New Roman"/>
          <w:sz w:val="28"/>
          <w:szCs w:val="28"/>
        </w:rPr>
        <w:t xml:space="preserve">1,1% (4 человека). </w:t>
      </w:r>
      <w:r>
        <w:rPr>
          <w:rFonts w:ascii="Times New Roman" w:eastAsia="Times New Roman" w:hAnsi="Times New Roman"/>
          <w:bCs/>
          <w:sz w:val="28"/>
          <w:szCs w:val="28"/>
          <w:lang w:eastAsia="ru-RU"/>
        </w:rPr>
        <w:t xml:space="preserve">Распределение респондентов по регионам выглядит следующим образом: </w:t>
      </w:r>
      <w:r>
        <w:rPr>
          <w:rFonts w:ascii="Times New Roman" w:eastAsia="Times New Roman" w:hAnsi="Times New Roman"/>
          <w:sz w:val="28"/>
          <w:szCs w:val="28"/>
          <w:lang w:eastAsia="ru-RU"/>
        </w:rPr>
        <w:t>г. Бишкек — 14,1% (52 человека); г. Ош — 8,4% (31 человек); Джалал-Абадская область — 38,6% (142 человека); Нарынская область — 12,4% (46 человек); Чуйская область — 9,5% (35 человек); Иссык-Кульская область — 8,9% (33 человека); Ошская область — 3,2% (12 человек); Баткенская область — 3% (11 человек); Таласская область — 1,9% (7 человек).</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Элективный курс по навыкам межличностного общения внедрен в учебный процесс Каракольского медицинского колледжа им. акад. И. К. Ахунбаева. При завершении обучения проведено анкетирование по трем модулями и были выставлены баллы согласно полученным ответам</w:t>
      </w:r>
      <w:r>
        <w:rPr>
          <w:rFonts w:ascii="Times New Roman" w:eastAsia="Calibri" w:hAnsi="Times New Roman" w:cs="Times New Roman"/>
          <w:sz w:val="28"/>
          <w:szCs w:val="28"/>
          <w:lang w:eastAsia="zh-CN" w:bidi="ar"/>
        </w:rPr>
        <w:t xml:space="preserve"> (</w:t>
      </w:r>
      <w:r>
        <w:rPr>
          <w:rFonts w:ascii="Times New Roman" w:eastAsia="Calibri" w:hAnsi="Times New Roman" w:cs="Times New Roman"/>
          <w:sz w:val="28"/>
          <w:szCs w:val="28"/>
          <w:lang w:val="en-US" w:eastAsia="zh-CN" w:bidi="ar"/>
        </w:rPr>
        <w:t>n</w:t>
      </w:r>
      <w:r>
        <w:rPr>
          <w:rFonts w:ascii="Times New Roman" w:eastAsia="Calibri" w:hAnsi="Times New Roman" w:cs="Times New Roman"/>
          <w:sz w:val="28"/>
          <w:szCs w:val="28"/>
          <w:lang w:eastAsia="zh-CN" w:bidi="ar"/>
        </w:rPr>
        <w:t xml:space="preserve">=31). оценка навыков межличностного общения проводилась по следующим пунктам: </w:t>
      </w:r>
      <w:r>
        <w:rPr>
          <w:rFonts w:ascii="Times New Roman" w:hAnsi="Times New Roman" w:cs="Times New Roman"/>
          <w:sz w:val="28"/>
          <w:szCs w:val="28"/>
        </w:rPr>
        <w:t>здороваюсь с пациентами; слушаю внимательно пациента; задаю вопросы; сохраняю нейтралитет; заинтересованность; хвалю пациента; разговариваю просто с пациентом; не использую собственное мнение; дружелюбен; уважительное отношение; называю пациентов по имени и отчеству; проявляю озабоченность.</w:t>
      </w:r>
    </w:p>
    <w:p w:rsidR="00587434" w:rsidRDefault="00F808F0">
      <w:pPr>
        <w:spacing w:after="0" w:line="360" w:lineRule="auto"/>
        <w:ind w:firstLine="708"/>
        <w:jc w:val="both"/>
        <w:rPr>
          <w:rFonts w:ascii="Times New Roman" w:eastAsia="Calibri" w:hAnsi="Times New Roman" w:cs="Times New Roman"/>
          <w:sz w:val="28"/>
          <w:szCs w:val="28"/>
          <w:lang w:eastAsia="zh-CN" w:bidi="ar"/>
        </w:rPr>
      </w:pPr>
      <w:r>
        <w:rPr>
          <w:rFonts w:ascii="Times New Roman" w:hAnsi="Times New Roman" w:cs="Times New Roman"/>
          <w:sz w:val="28"/>
          <w:szCs w:val="28"/>
        </w:rPr>
        <w:t>Подсчет баллов проводился следующим образом: ответ «Всегда» - 4 балла; «Обычно»</w:t>
      </w:r>
      <w:r>
        <w:rPr>
          <w:rFonts w:ascii="Times New Roman" w:eastAsia="Calibri" w:hAnsi="Times New Roman" w:cs="Times New Roman"/>
          <w:sz w:val="28"/>
          <w:szCs w:val="28"/>
          <w:lang w:eastAsia="zh-CN" w:bidi="ar"/>
        </w:rPr>
        <w:t xml:space="preserve"> - 3 балла; «Временами» - 2 балла; «Редко» - 1 балл; «Никогда» - 0 баллов.</w:t>
      </w:r>
    </w:p>
    <w:p w:rsidR="00587434" w:rsidRDefault="00F808F0">
      <w:pPr>
        <w:spacing w:after="0" w:line="360" w:lineRule="auto"/>
        <w:ind w:firstLine="708"/>
        <w:jc w:val="both"/>
        <w:rPr>
          <w:rFonts w:ascii="Times New Roman" w:eastAsia="Calibri" w:hAnsi="Times New Roman" w:cs="Times New Roman"/>
          <w:sz w:val="28"/>
          <w:szCs w:val="28"/>
          <w:lang w:eastAsia="zh-CN" w:bidi="ar"/>
        </w:rPr>
      </w:pPr>
      <w:r>
        <w:rPr>
          <w:rFonts w:ascii="Times New Roman" w:eastAsia="Calibri" w:hAnsi="Times New Roman" w:cs="Times New Roman"/>
          <w:sz w:val="28"/>
          <w:szCs w:val="28"/>
          <w:lang w:eastAsia="zh-CN" w:bidi="ar"/>
        </w:rPr>
        <w:lastRenderedPageBreak/>
        <w:t>Интерпретация баллов:</w:t>
      </w:r>
    </w:p>
    <w:p w:rsidR="00587434" w:rsidRDefault="00F808F0">
      <w:pPr>
        <w:spacing w:after="0" w:line="360" w:lineRule="auto"/>
        <w:ind w:firstLine="708"/>
        <w:jc w:val="both"/>
        <w:rPr>
          <w:rFonts w:ascii="Times New Roman" w:eastAsia="Calibri" w:hAnsi="Times New Roman" w:cs="Times New Roman"/>
          <w:sz w:val="28"/>
          <w:szCs w:val="28"/>
          <w:lang w:eastAsia="zh-CN" w:bidi="ar"/>
        </w:rPr>
      </w:pPr>
      <w:r>
        <w:rPr>
          <w:rFonts w:ascii="Times New Roman" w:eastAsia="Calibri" w:hAnsi="Times New Roman" w:cs="Times New Roman"/>
          <w:sz w:val="28"/>
          <w:szCs w:val="28"/>
          <w:lang w:eastAsia="zh-CN" w:bidi="ar"/>
        </w:rPr>
        <w:t>- Если Вы набрали 50 баллов и меньше, то Вам необходимо упорно работать для улучшения своих навыков межличностного общения.</w:t>
      </w:r>
    </w:p>
    <w:p w:rsidR="00587434" w:rsidRDefault="00F808F0">
      <w:pPr>
        <w:spacing w:after="0" w:line="360" w:lineRule="auto"/>
        <w:ind w:firstLine="708"/>
        <w:jc w:val="both"/>
        <w:rPr>
          <w:rFonts w:ascii="Times New Roman" w:eastAsia="Calibri" w:hAnsi="Times New Roman" w:cs="Times New Roman"/>
          <w:sz w:val="28"/>
          <w:szCs w:val="28"/>
          <w:lang w:eastAsia="zh-CN" w:bidi="ar"/>
        </w:rPr>
      </w:pPr>
      <w:r>
        <w:rPr>
          <w:rFonts w:ascii="Times New Roman" w:eastAsia="Calibri" w:hAnsi="Times New Roman" w:cs="Times New Roman"/>
          <w:sz w:val="28"/>
          <w:szCs w:val="28"/>
          <w:lang w:eastAsia="zh-CN" w:bidi="ar"/>
        </w:rPr>
        <w:t>- Если Вы набрали от 50 баллов до 85 баллов, то Вы владеете навыками межличностного общения среднего уровня. Уточните для себя области, в которых Вам необходимо усовершенствоваться. Вы используете навыки при определенных обстоятельствах, но должны анализировать ситуации, когда Вы их не используете и обратить на это внимание.</w:t>
      </w:r>
    </w:p>
    <w:p w:rsidR="00587434" w:rsidRDefault="00F808F0">
      <w:pPr>
        <w:spacing w:after="0" w:line="360" w:lineRule="auto"/>
        <w:ind w:firstLine="708"/>
        <w:jc w:val="both"/>
        <w:rPr>
          <w:rFonts w:ascii="Times New Roman" w:eastAsia="Calibri" w:hAnsi="Times New Roman" w:cs="Times New Roman"/>
          <w:sz w:val="28"/>
          <w:szCs w:val="28"/>
          <w:lang w:eastAsia="zh-CN" w:bidi="ar"/>
        </w:rPr>
      </w:pPr>
      <w:r>
        <w:rPr>
          <w:rFonts w:ascii="Times New Roman" w:eastAsia="Calibri" w:hAnsi="Times New Roman" w:cs="Times New Roman"/>
          <w:sz w:val="28"/>
          <w:szCs w:val="28"/>
          <w:lang w:eastAsia="zh-CN" w:bidi="ar"/>
        </w:rPr>
        <w:t xml:space="preserve">- Если Вы набрали от 85 до 100 баллов, то Вы владеете хорошими навыками межличностного общения и, должно быть, успешно общаетесь со своими пациентами. </w:t>
      </w:r>
    </w:p>
    <w:p w:rsidR="00587434" w:rsidRDefault="00F808F0">
      <w:pPr>
        <w:spacing w:after="0" w:line="360" w:lineRule="auto"/>
        <w:ind w:firstLine="708"/>
        <w:jc w:val="both"/>
        <w:rPr>
          <w:rFonts w:ascii="Times New Roman" w:eastAsia="Calibri" w:hAnsi="Times New Roman" w:cs="Times New Roman"/>
          <w:sz w:val="28"/>
          <w:szCs w:val="28"/>
          <w:lang w:eastAsia="zh-CN" w:bidi="ar"/>
        </w:rPr>
      </w:pPr>
      <w:r>
        <w:rPr>
          <w:rFonts w:ascii="Times New Roman" w:hAnsi="Times New Roman" w:cs="Times New Roman"/>
          <w:sz w:val="28"/>
          <w:szCs w:val="28"/>
        </w:rPr>
        <w:t xml:space="preserve">Материалами исследования явились: медицинские колледжи Кыргызской Республики; образовательные программы по сестринскому делу; данные мониторинга трудоустройства выпускников </w:t>
      </w:r>
      <w:r>
        <w:rPr>
          <w:rFonts w:ascii="Times New Roman" w:eastAsia="Calibri" w:hAnsi="Times New Roman" w:cs="Times New Roman"/>
          <w:sz w:val="28"/>
          <w:szCs w:val="28"/>
          <w:lang w:eastAsia="zh-CN" w:bidi="ar"/>
        </w:rPr>
        <w:t>Каракольского медицинского колледжа им. акад. И. К. Ахунбаева и медицинского колледжа «Авиценна билим»;</w:t>
      </w:r>
      <w:r>
        <w:rPr>
          <w:rFonts w:ascii="Times New Roman" w:hAnsi="Times New Roman" w:cs="Times New Roman"/>
          <w:sz w:val="28"/>
          <w:szCs w:val="28"/>
        </w:rPr>
        <w:t xml:space="preserve"> анкеты по трудоустройству </w:t>
      </w:r>
      <w:r>
        <w:rPr>
          <w:rFonts w:ascii="Times New Roman" w:eastAsia="Calibri" w:hAnsi="Times New Roman" w:cs="Times New Roman"/>
          <w:sz w:val="28"/>
          <w:szCs w:val="28"/>
          <w:lang w:eastAsia="zh-CN" w:bidi="ar"/>
        </w:rPr>
        <w:t xml:space="preserve">(Каракольский медицинский колледж им. акад. И. К. Ахунбаева, </w:t>
      </w:r>
      <w:r>
        <w:rPr>
          <w:rFonts w:ascii="Times New Roman" w:eastAsia="Calibri" w:hAnsi="Times New Roman" w:cs="Times New Roman"/>
          <w:sz w:val="28"/>
          <w:szCs w:val="28"/>
          <w:lang w:val="en-US" w:eastAsia="zh-CN" w:bidi="ar"/>
        </w:rPr>
        <w:t>n</w:t>
      </w:r>
      <w:r>
        <w:rPr>
          <w:rFonts w:ascii="Times New Roman" w:eastAsia="Calibri" w:hAnsi="Times New Roman" w:cs="Times New Roman"/>
          <w:sz w:val="28"/>
          <w:szCs w:val="28"/>
          <w:lang w:eastAsia="zh-CN" w:bidi="ar"/>
        </w:rPr>
        <w:t xml:space="preserve">=204 и медицинский колледж «Авиценна билим», </w:t>
      </w:r>
      <w:r>
        <w:rPr>
          <w:rFonts w:ascii="Times New Roman" w:eastAsia="Calibri" w:hAnsi="Times New Roman" w:cs="Times New Roman"/>
          <w:sz w:val="28"/>
          <w:szCs w:val="28"/>
          <w:lang w:val="en-US" w:eastAsia="zh-CN" w:bidi="ar"/>
        </w:rPr>
        <w:t>n</w:t>
      </w:r>
      <w:r>
        <w:rPr>
          <w:rFonts w:ascii="Times New Roman" w:eastAsia="Calibri" w:hAnsi="Times New Roman" w:cs="Times New Roman"/>
          <w:sz w:val="28"/>
          <w:szCs w:val="28"/>
          <w:lang w:eastAsia="zh-CN" w:bidi="ar"/>
        </w:rPr>
        <w:t xml:space="preserve">=198), факторам качества обучения (Каракольский медицинский колледж им. акад. И. К. Ахунбаева, </w:t>
      </w:r>
      <w:r>
        <w:rPr>
          <w:rFonts w:ascii="Times New Roman" w:eastAsia="Calibri" w:hAnsi="Times New Roman" w:cs="Times New Roman"/>
          <w:sz w:val="28"/>
          <w:szCs w:val="28"/>
          <w:lang w:val="en-US" w:eastAsia="zh-CN" w:bidi="ar"/>
        </w:rPr>
        <w:t>n</w:t>
      </w:r>
      <w:r>
        <w:rPr>
          <w:rFonts w:ascii="Times New Roman" w:eastAsia="Calibri" w:hAnsi="Times New Roman" w:cs="Times New Roman"/>
          <w:sz w:val="28"/>
          <w:szCs w:val="28"/>
          <w:lang w:eastAsia="zh-CN" w:bidi="ar"/>
        </w:rPr>
        <w:t xml:space="preserve">=204 и медицинский колледж «Авиценна билим», </w:t>
      </w:r>
      <w:r>
        <w:rPr>
          <w:rFonts w:ascii="Times New Roman" w:eastAsia="Calibri" w:hAnsi="Times New Roman" w:cs="Times New Roman"/>
          <w:sz w:val="28"/>
          <w:szCs w:val="28"/>
          <w:lang w:val="en-US" w:eastAsia="zh-CN" w:bidi="ar"/>
        </w:rPr>
        <w:t>n</w:t>
      </w:r>
      <w:r>
        <w:rPr>
          <w:rFonts w:ascii="Times New Roman" w:eastAsia="Calibri" w:hAnsi="Times New Roman" w:cs="Times New Roman"/>
          <w:sz w:val="28"/>
          <w:szCs w:val="28"/>
          <w:lang w:eastAsia="zh-CN" w:bidi="ar"/>
        </w:rPr>
        <w:t xml:space="preserve">=198), образовательному процессу   (Каракольский медицинский колледж им. акад. И. К. Ахунбаева, </w:t>
      </w:r>
      <w:r>
        <w:rPr>
          <w:rFonts w:ascii="Times New Roman" w:eastAsia="Calibri" w:hAnsi="Times New Roman" w:cs="Times New Roman"/>
          <w:sz w:val="28"/>
          <w:szCs w:val="28"/>
          <w:lang w:val="en-US" w:eastAsia="zh-CN" w:bidi="ar"/>
        </w:rPr>
        <w:t>n</w:t>
      </w:r>
      <w:r>
        <w:rPr>
          <w:rFonts w:ascii="Times New Roman" w:eastAsia="Calibri" w:hAnsi="Times New Roman" w:cs="Times New Roman"/>
          <w:sz w:val="28"/>
          <w:szCs w:val="28"/>
          <w:lang w:eastAsia="zh-CN" w:bidi="ar"/>
        </w:rPr>
        <w:t xml:space="preserve">=250), мотивации выбора профессии (Каракольский медицинский колледж им. акад. И. К. Ахунбаева, </w:t>
      </w:r>
      <w:r>
        <w:rPr>
          <w:rFonts w:ascii="Times New Roman" w:eastAsia="Calibri" w:hAnsi="Times New Roman" w:cs="Times New Roman"/>
          <w:sz w:val="28"/>
          <w:szCs w:val="28"/>
          <w:lang w:val="en-US" w:eastAsia="zh-CN" w:bidi="ar"/>
        </w:rPr>
        <w:t>n</w:t>
      </w:r>
      <w:r>
        <w:rPr>
          <w:rFonts w:ascii="Times New Roman" w:eastAsia="Calibri" w:hAnsi="Times New Roman" w:cs="Times New Roman"/>
          <w:sz w:val="28"/>
          <w:szCs w:val="28"/>
          <w:lang w:eastAsia="zh-CN" w:bidi="ar"/>
        </w:rPr>
        <w:t>=250), оценке знаний и практических навыков (</w:t>
      </w:r>
      <w:r>
        <w:rPr>
          <w:rFonts w:ascii="Times New Roman" w:eastAsia="Calibri" w:hAnsi="Times New Roman" w:cs="Times New Roman"/>
          <w:sz w:val="28"/>
          <w:szCs w:val="28"/>
          <w:lang w:val="en-US" w:eastAsia="zh-CN" w:bidi="ar"/>
        </w:rPr>
        <w:t>n</w:t>
      </w:r>
      <w:r>
        <w:rPr>
          <w:rFonts w:ascii="Times New Roman" w:eastAsia="Calibri" w:hAnsi="Times New Roman" w:cs="Times New Roman"/>
          <w:sz w:val="28"/>
          <w:szCs w:val="28"/>
          <w:lang w:eastAsia="zh-CN" w:bidi="ar"/>
        </w:rPr>
        <w:t>=84), р</w:t>
      </w:r>
      <w:r>
        <w:rPr>
          <w:rFonts w:ascii="Times New Roman" w:eastAsia="Times New Roman" w:hAnsi="Times New Roman" w:cs="Times New Roman"/>
          <w:sz w:val="28"/>
          <w:szCs w:val="28"/>
          <w:lang w:eastAsia="ru" w:bidi="ar"/>
        </w:rPr>
        <w:t xml:space="preserve">езультаты тестов тренинга преподавателей, прошедших курс до и после обучения </w:t>
      </w:r>
      <w:r>
        <w:rPr>
          <w:rFonts w:ascii="Times New Roman" w:eastAsia="Calibri" w:hAnsi="Times New Roman" w:cs="Times New Roman"/>
          <w:sz w:val="28"/>
          <w:szCs w:val="28"/>
          <w:lang w:eastAsia="zh-CN" w:bidi="ar"/>
        </w:rPr>
        <w:t>(</w:t>
      </w:r>
      <w:r>
        <w:rPr>
          <w:rFonts w:ascii="Times New Roman" w:eastAsia="Calibri" w:hAnsi="Times New Roman" w:cs="Times New Roman"/>
          <w:sz w:val="28"/>
          <w:szCs w:val="28"/>
          <w:lang w:val="en-US" w:eastAsia="zh-CN" w:bidi="ar"/>
        </w:rPr>
        <w:t>n</w:t>
      </w:r>
      <w:r>
        <w:rPr>
          <w:rFonts w:ascii="Times New Roman" w:eastAsia="Calibri" w:hAnsi="Times New Roman" w:cs="Times New Roman"/>
          <w:sz w:val="28"/>
          <w:szCs w:val="28"/>
          <w:lang w:eastAsia="zh-CN" w:bidi="ar"/>
        </w:rPr>
        <w:t>=80)</w:t>
      </w:r>
      <w:r>
        <w:rPr>
          <w:rFonts w:ascii="Calibri" w:eastAsia="Times New Roman" w:hAnsi="Calibri" w:cs="Times New Roman"/>
          <w:sz w:val="28"/>
          <w:szCs w:val="28"/>
          <w:lang w:eastAsia="ru" w:bidi="ar"/>
        </w:rPr>
        <w:t xml:space="preserve">, </w:t>
      </w:r>
      <w:r>
        <w:rPr>
          <w:rFonts w:ascii="Times New Roman" w:eastAsia="Calibri" w:hAnsi="Times New Roman" w:cs="Times New Roman"/>
          <w:sz w:val="28"/>
          <w:szCs w:val="28"/>
          <w:lang w:eastAsia="zh-CN" w:bidi="ar"/>
        </w:rPr>
        <w:t xml:space="preserve">вопросам эффективных коммуникаций по улучшению качества оказания медицинской помощи (370 медицинских сестер и  204 пациента), </w:t>
      </w:r>
      <w:r>
        <w:rPr>
          <w:rFonts w:ascii="Times New Roman" w:hAnsi="Times New Roman" w:cs="Times New Roman"/>
          <w:sz w:val="28"/>
          <w:szCs w:val="28"/>
        </w:rPr>
        <w:t xml:space="preserve">трем модулям </w:t>
      </w:r>
      <w:r>
        <w:rPr>
          <w:rFonts w:ascii="Times New Roman" w:eastAsia="Calibri" w:hAnsi="Times New Roman" w:cs="Times New Roman"/>
          <w:sz w:val="28"/>
          <w:szCs w:val="28"/>
          <w:lang w:eastAsia="zh-CN" w:bidi="ar"/>
        </w:rPr>
        <w:t>навыкам межличностного общения (</w:t>
      </w:r>
      <w:r>
        <w:rPr>
          <w:rFonts w:ascii="Times New Roman" w:eastAsia="Calibri" w:hAnsi="Times New Roman" w:cs="Times New Roman"/>
          <w:sz w:val="28"/>
          <w:szCs w:val="28"/>
          <w:lang w:val="en-US" w:eastAsia="zh-CN" w:bidi="ar"/>
        </w:rPr>
        <w:t>n</w:t>
      </w:r>
      <w:r>
        <w:rPr>
          <w:rFonts w:ascii="Times New Roman" w:eastAsia="Calibri" w:hAnsi="Times New Roman" w:cs="Times New Roman"/>
          <w:sz w:val="28"/>
          <w:szCs w:val="28"/>
          <w:lang w:eastAsia="zh-CN" w:bidi="ar"/>
        </w:rPr>
        <w:t>=31).</w:t>
      </w:r>
    </w:p>
    <w:p w:rsidR="00587434" w:rsidRDefault="00F808F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определения репрезентативности объема выборки числа анкет применялся метод основного массива, при этом объем числа наблюдений определялся по общепринятой методике с известным числом генеральной </w:t>
      </w:r>
      <w:r>
        <w:rPr>
          <w:rFonts w:ascii="Times New Roman" w:hAnsi="Times New Roman"/>
          <w:sz w:val="28"/>
          <w:szCs w:val="28"/>
        </w:rPr>
        <w:lastRenderedPageBreak/>
        <w:t xml:space="preserve">совокупности, которая составила – 1720 единиц. В исследовании объем анкет </w:t>
      </w:r>
      <w:r>
        <w:rPr>
          <w:rFonts w:ascii="Times New Roman" w:hAnsi="Times New Roman" w:cs="Times New Roman"/>
          <w:sz w:val="28"/>
          <w:szCs w:val="28"/>
        </w:rPr>
        <w:t>составил - 2073</w:t>
      </w:r>
      <w:r>
        <w:rPr>
          <w:rFonts w:ascii="Times New Roman" w:hAnsi="Times New Roman"/>
          <w:sz w:val="28"/>
          <w:szCs w:val="28"/>
        </w:rPr>
        <w:t>, что превышает объем выборки.</w:t>
      </w:r>
    </w:p>
    <w:p w:rsidR="00587434" w:rsidRDefault="00587434">
      <w:pPr>
        <w:spacing w:after="0" w:line="240" w:lineRule="auto"/>
        <w:ind w:firstLine="709"/>
        <w:jc w:val="both"/>
        <w:rPr>
          <w:rFonts w:ascii="Times New Roman" w:hAnsi="Times New Roman"/>
          <w:sz w:val="28"/>
          <w:szCs w:val="28"/>
        </w:rPr>
      </w:pPr>
    </w:p>
    <w:p w:rsidR="00587434" w:rsidRDefault="00F808F0">
      <w:pPr>
        <w:spacing w:after="0" w:line="360" w:lineRule="auto"/>
        <w:jc w:val="both"/>
        <w:rPr>
          <w:rFonts w:ascii="Times New Roman" w:hAnsi="Times New Roman"/>
          <w:b/>
          <w:sz w:val="32"/>
          <w:szCs w:val="32"/>
        </w:rPr>
      </w:pPr>
      <w:r>
        <w:rPr>
          <w:rFonts w:ascii="Times New Roman" w:hAnsi="Times New Roman"/>
          <w:b/>
          <w:sz w:val="28"/>
          <w:szCs w:val="28"/>
        </w:rPr>
        <w:tab/>
      </w:r>
      <w:r>
        <w:rPr>
          <w:rFonts w:ascii="Times New Roman" w:hAnsi="Times New Roman"/>
          <w:b/>
          <w:sz w:val="32"/>
          <w:szCs w:val="32"/>
        </w:rPr>
        <w:t>2.2 Методы исследования</w:t>
      </w:r>
    </w:p>
    <w:p w:rsidR="00587434" w:rsidRDefault="00587434">
      <w:pPr>
        <w:spacing w:after="0" w:line="240" w:lineRule="auto"/>
        <w:jc w:val="both"/>
        <w:rPr>
          <w:rFonts w:ascii="Times New Roman" w:hAnsi="Times New Roman"/>
          <w:b/>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Методы исследования:</w:t>
      </w:r>
      <w:r>
        <w:rPr>
          <w:sz w:val="28"/>
          <w:szCs w:val="28"/>
        </w:rPr>
        <w:t xml:space="preserve"> </w:t>
      </w:r>
      <w:r>
        <w:rPr>
          <w:rFonts w:ascii="Times New Roman" w:hAnsi="Times New Roman" w:cs="Times New Roman"/>
          <w:sz w:val="28"/>
          <w:szCs w:val="28"/>
        </w:rPr>
        <w:t xml:space="preserve">аналитический, организационное моделирование, ретроспективный, социологический, статистический.    </w:t>
      </w:r>
    </w:p>
    <w:p w:rsidR="00587434" w:rsidRDefault="00F808F0">
      <w:pPr>
        <w:spacing w:after="0" w:line="360" w:lineRule="auto"/>
        <w:ind w:firstLine="708"/>
        <w:jc w:val="both"/>
        <w:rPr>
          <w:rFonts w:ascii="Times New Roman" w:hAnsi="Times New Roman"/>
          <w:sz w:val="28"/>
          <w:szCs w:val="28"/>
        </w:rPr>
      </w:pPr>
      <w:r>
        <w:rPr>
          <w:rFonts w:ascii="Times New Roman" w:hAnsi="Times New Roman"/>
          <w:sz w:val="28"/>
          <w:szCs w:val="28"/>
        </w:rPr>
        <w:t>При обработке материалов исследования производилось вычисление показателей относительной величины (интенсивный, экстенсивный, показатель правдоподобия, наглядности). Достоверность различий между группами определяли с помощью параметрического критерия Стьюдента (</w:t>
      </w:r>
      <w:r>
        <w:rPr>
          <w:rFonts w:ascii="Times New Roman" w:hAnsi="Times New Roman"/>
          <w:sz w:val="28"/>
          <w:szCs w:val="28"/>
          <w:lang w:val="en-US"/>
        </w:rPr>
        <w:t>t</w:t>
      </w:r>
      <w:r>
        <w:rPr>
          <w:rFonts w:ascii="Times New Roman" w:hAnsi="Times New Roman"/>
          <w:sz w:val="28"/>
          <w:szCs w:val="28"/>
        </w:rPr>
        <w:t xml:space="preserve"> – критерия достоверности или доверительного коэффициента), ошибки репрезентативности (±</w:t>
      </w:r>
      <w:r>
        <w:rPr>
          <w:rFonts w:ascii="Times New Roman" w:hAnsi="Times New Roman"/>
          <w:sz w:val="28"/>
          <w:szCs w:val="28"/>
          <w:lang w:val="en-US"/>
        </w:rPr>
        <w:t>m</w:t>
      </w:r>
      <w:r>
        <w:rPr>
          <w:rFonts w:ascii="Times New Roman" w:hAnsi="Times New Roman"/>
          <w:sz w:val="28"/>
          <w:szCs w:val="28"/>
        </w:rPr>
        <w:t xml:space="preserve">), вычисление «р» - критерия достоверности безошибочного прогноза </w:t>
      </w:r>
      <w:proofErr w:type="gramStart"/>
      <w:r>
        <w:rPr>
          <w:rFonts w:ascii="Times New Roman" w:hAnsi="Times New Roman"/>
          <w:sz w:val="28"/>
          <w:szCs w:val="28"/>
        </w:rPr>
        <w:t>р&lt;</w:t>
      </w:r>
      <w:proofErr w:type="gramEnd"/>
      <w:r>
        <w:rPr>
          <w:rFonts w:ascii="Times New Roman" w:hAnsi="Times New Roman"/>
          <w:sz w:val="28"/>
          <w:szCs w:val="28"/>
        </w:rPr>
        <w:t xml:space="preserve">0,05, р&lt;0,01, р&lt;0,001 (95,0%, 99,0%, 99,9%). В работе применялся метод вычисления динамических рядов (абсолютный прирост, темп прироста). </w:t>
      </w:r>
    </w:p>
    <w:p w:rsidR="00587434" w:rsidRDefault="00F808F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Весь объем информации обработан на персональном компьютере с использованием программы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Excel</w:t>
      </w:r>
      <w:r>
        <w:rPr>
          <w:rFonts w:ascii="Times New Roman" w:hAnsi="Times New Roman"/>
          <w:sz w:val="28"/>
          <w:szCs w:val="28"/>
        </w:rPr>
        <w:t xml:space="preserve">. </w:t>
      </w:r>
    </w:p>
    <w:p w:rsidR="00587434" w:rsidRDefault="00587434">
      <w:pPr>
        <w:spacing w:after="0" w:line="360" w:lineRule="auto"/>
        <w:ind w:firstLine="708"/>
        <w:jc w:val="center"/>
        <w:rPr>
          <w:rFonts w:ascii="Times New Roman" w:hAnsi="Times New Roman" w:cs="Times New Roman"/>
          <w:b/>
          <w:sz w:val="32"/>
          <w:szCs w:val="32"/>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ГЛАВА 3</w:t>
      </w:r>
    </w:p>
    <w:p w:rsidR="00587434" w:rsidRDefault="00587434">
      <w:pPr>
        <w:shd w:val="clear" w:color="auto" w:fill="FFFFFF"/>
        <w:spacing w:after="0" w:line="360" w:lineRule="auto"/>
        <w:jc w:val="center"/>
        <w:rPr>
          <w:rFonts w:ascii="Times New Roman" w:eastAsia="SimSun" w:hAnsi="Times New Roman" w:cs="Times New Roman"/>
          <w:b/>
          <w:bCs/>
          <w:sz w:val="28"/>
          <w:szCs w:val="28"/>
        </w:rPr>
      </w:pPr>
    </w:p>
    <w:p w:rsidR="00587434" w:rsidRDefault="00F808F0">
      <w:pPr>
        <w:shd w:val="clear" w:color="auto" w:fill="FFFFFF"/>
        <w:spacing w:after="0" w:line="360" w:lineRule="auto"/>
        <w:jc w:val="center"/>
        <w:rPr>
          <w:rFonts w:ascii="Times New Roman" w:eastAsia="SimSun" w:hAnsi="Times New Roman" w:cs="Times New Roman"/>
          <w:b/>
          <w:bCs/>
          <w:sz w:val="32"/>
          <w:szCs w:val="32"/>
        </w:rPr>
      </w:pPr>
      <w:r>
        <w:rPr>
          <w:rFonts w:ascii="Times New Roman" w:eastAsia="SimSun" w:hAnsi="Times New Roman" w:cs="Times New Roman"/>
          <w:b/>
          <w:bCs/>
          <w:sz w:val="32"/>
          <w:szCs w:val="32"/>
        </w:rPr>
        <w:t xml:space="preserve">КАДРОВАЯ ОБЕСПЕЧЕННОСТЬ ЗДРАВООХРАНЕНИЯ, СИСТЕМА ПОДГОТОВКИ И ТРУДОУСТРОЙСТВО МЕДИЦИНСКИХ СЕСТЕР </w:t>
      </w:r>
    </w:p>
    <w:p w:rsidR="00587434" w:rsidRDefault="00587434">
      <w:pPr>
        <w:shd w:val="clear" w:color="auto" w:fill="FFFFFF"/>
        <w:spacing w:after="0" w:line="360" w:lineRule="auto"/>
        <w:jc w:val="center"/>
        <w:rPr>
          <w:rFonts w:ascii="Times New Roman" w:eastAsia="SimSun" w:hAnsi="Times New Roman" w:cs="Times New Roman"/>
          <w:b/>
          <w:bCs/>
          <w:sz w:val="32"/>
          <w:szCs w:val="32"/>
          <w:lang w:eastAsia="ru-RU"/>
        </w:rPr>
      </w:pPr>
    </w:p>
    <w:p w:rsidR="00587434" w:rsidRDefault="00F808F0">
      <w:pPr>
        <w:spacing w:after="0"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3.1 Обеспеченность населения и подготовка медицинских сестер в Кыргызской Республике</w:t>
      </w:r>
    </w:p>
    <w:p w:rsidR="00587434" w:rsidRDefault="00587434">
      <w:pPr>
        <w:spacing w:after="0" w:line="360" w:lineRule="auto"/>
        <w:ind w:firstLine="708"/>
        <w:jc w:val="both"/>
        <w:rPr>
          <w:rFonts w:ascii="Times New Roman" w:hAnsi="Times New Roman" w:cs="Times New Roman"/>
          <w:color w:val="180701"/>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Проведенный анализ динамики обеспеченности населения средним медицинским персоналом в Кыргызской Республики с 2016 по 2023 годы показал в основном отрицательную тенденцию (таблица 3.1.1).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динамике обеспеченности средним медицинским персоналом выявлена тенденция убыли во все годы. В частности, показатель обеспеченности средним медицинским персоналом снизился с 55,0 в 2016 году до 45,8 на 10 000 населения в 2023 году, в динамике показатель снизился на -16,7% по темпу убыли. В том числе, показатель обеспеченности средним медицинским персоналом, оказывающим практическую помощь, составил 44,5 в 2016 году и 38,3 на 10 000 населения в 2023 году, соответственно, по годам в динамике наблюдалась убыль показателя на -1,4% в 2023 году по сравнению с 2016 годом, лишь в 2022 году был незначительный прирост на +0,2%. В исследуемые годы обеспеченность медицинскими сестрами составила в 2016 году 41,3 и в 2023 году 34,8 на 10 000 населения, темп убыли составил -15,7%, максимальное снижение выявлено в 2022 году на -7,3%.</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во все годы наблюдалась тенденция снижения обеспеченности населения Кыргызской Республики средним медицинским персоналом, в том числе медицинскими сестрами, лишь малый прирост был среднего медицинского персонала, оказывающих практическую помощь, на +0,2%.</w:t>
      </w:r>
    </w:p>
    <w:p w:rsidR="00587434" w:rsidRDefault="00587434">
      <w:pPr>
        <w:spacing w:line="360" w:lineRule="auto"/>
        <w:jc w:val="both"/>
        <w:rPr>
          <w:rFonts w:ascii="Times New Roman" w:hAnsi="Times New Roman" w:cs="Times New Roman"/>
          <w:sz w:val="28"/>
          <w:szCs w:val="28"/>
        </w:rPr>
        <w:sectPr w:rsidR="00587434">
          <w:pgSz w:w="11906" w:h="16838"/>
          <w:pgMar w:top="1134" w:right="567" w:bottom="1134" w:left="1701" w:header="709" w:footer="709" w:gutter="0"/>
          <w:cols w:space="708"/>
          <w:docGrid w:linePitch="360"/>
        </w:sectPr>
      </w:pPr>
    </w:p>
    <w:p w:rsidR="00587434" w:rsidRDefault="00F808F0">
      <w:pPr>
        <w:spacing w:line="360" w:lineRule="auto"/>
        <w:ind w:leftChars="-200" w:left="-423" w:hangingChars="6" w:hanging="17"/>
        <w:jc w:val="both"/>
        <w:rPr>
          <w:rFonts w:ascii="Times New Roman" w:hAnsi="Times New Roman" w:cs="Times New Roman"/>
          <w:sz w:val="28"/>
          <w:szCs w:val="28"/>
        </w:rPr>
      </w:pPr>
      <w:r>
        <w:rPr>
          <w:rFonts w:ascii="Times New Roman" w:hAnsi="Times New Roman" w:cs="Times New Roman"/>
          <w:sz w:val="28"/>
          <w:szCs w:val="28"/>
        </w:rPr>
        <w:lastRenderedPageBreak/>
        <w:t>Таблица 3.1.1 - Динамика обеспеченности населения средним медицинским персоналом в Кыргызской Республики с 2016 по 2022 годы</w:t>
      </w:r>
    </w:p>
    <w:tbl>
      <w:tblPr>
        <w:tblStyle w:val="af"/>
        <w:tblW w:w="15310" w:type="dxa"/>
        <w:tblInd w:w="-289" w:type="dxa"/>
        <w:tblLayout w:type="fixed"/>
        <w:tblLook w:val="04A0" w:firstRow="1" w:lastRow="0" w:firstColumn="1" w:lastColumn="0" w:noHBand="0" w:noVBand="1"/>
      </w:tblPr>
      <w:tblGrid>
        <w:gridCol w:w="517"/>
        <w:gridCol w:w="1728"/>
        <w:gridCol w:w="855"/>
        <w:gridCol w:w="660"/>
        <w:gridCol w:w="840"/>
        <w:gridCol w:w="735"/>
        <w:gridCol w:w="825"/>
        <w:gridCol w:w="735"/>
        <w:gridCol w:w="915"/>
        <w:gridCol w:w="750"/>
        <w:gridCol w:w="825"/>
        <w:gridCol w:w="765"/>
        <w:gridCol w:w="840"/>
        <w:gridCol w:w="750"/>
        <w:gridCol w:w="885"/>
        <w:gridCol w:w="840"/>
        <w:gridCol w:w="1080"/>
        <w:gridCol w:w="765"/>
      </w:tblGrid>
      <w:tr w:rsidR="00587434">
        <w:trPr>
          <w:trHeight w:val="375"/>
        </w:trPr>
        <w:tc>
          <w:tcPr>
            <w:tcW w:w="517" w:type="dxa"/>
            <w:vMerge w:val="restart"/>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w:t>
            </w:r>
          </w:p>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пп</w:t>
            </w:r>
          </w:p>
        </w:tc>
        <w:tc>
          <w:tcPr>
            <w:tcW w:w="1728" w:type="dxa"/>
            <w:vMerge w:val="restart"/>
          </w:tcPr>
          <w:p w:rsidR="00587434" w:rsidRDefault="00587434">
            <w:pPr>
              <w:spacing w:after="0"/>
              <w:rPr>
                <w:rFonts w:ascii="Times New Roman" w:hAnsi="Times New Roman" w:cs="Times New Roman"/>
                <w:sz w:val="24"/>
                <w:szCs w:val="24"/>
              </w:rPr>
            </w:pPr>
          </w:p>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Специалист</w:t>
            </w:r>
          </w:p>
        </w:tc>
        <w:tc>
          <w:tcPr>
            <w:tcW w:w="1515" w:type="dxa"/>
            <w:gridSpan w:val="2"/>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2016</w:t>
            </w:r>
          </w:p>
        </w:tc>
        <w:tc>
          <w:tcPr>
            <w:tcW w:w="1575" w:type="dxa"/>
            <w:gridSpan w:val="2"/>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2017</w:t>
            </w:r>
          </w:p>
        </w:tc>
        <w:tc>
          <w:tcPr>
            <w:tcW w:w="1560" w:type="dxa"/>
            <w:gridSpan w:val="2"/>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2018</w:t>
            </w:r>
          </w:p>
        </w:tc>
        <w:tc>
          <w:tcPr>
            <w:tcW w:w="1665" w:type="dxa"/>
            <w:gridSpan w:val="2"/>
          </w:tcPr>
          <w:p w:rsidR="00587434" w:rsidRDefault="00F808F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1590" w:type="dxa"/>
            <w:gridSpan w:val="2"/>
          </w:tcPr>
          <w:p w:rsidR="00587434" w:rsidRDefault="00F808F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1590" w:type="dxa"/>
            <w:gridSpan w:val="2"/>
          </w:tcPr>
          <w:p w:rsidR="00587434" w:rsidRDefault="00F808F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1725" w:type="dxa"/>
            <w:gridSpan w:val="2"/>
          </w:tcPr>
          <w:p w:rsidR="00587434" w:rsidRDefault="00F808F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845" w:type="dxa"/>
            <w:gridSpan w:val="2"/>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r>
      <w:tr w:rsidR="00587434">
        <w:trPr>
          <w:trHeight w:val="165"/>
        </w:trPr>
        <w:tc>
          <w:tcPr>
            <w:tcW w:w="517" w:type="dxa"/>
            <w:vMerge/>
          </w:tcPr>
          <w:p w:rsidR="00587434" w:rsidRDefault="00587434">
            <w:pPr>
              <w:spacing w:after="0"/>
              <w:rPr>
                <w:rFonts w:ascii="Times New Roman" w:hAnsi="Times New Roman" w:cs="Times New Roman"/>
                <w:sz w:val="24"/>
                <w:szCs w:val="24"/>
              </w:rPr>
            </w:pPr>
          </w:p>
        </w:tc>
        <w:tc>
          <w:tcPr>
            <w:tcW w:w="1728" w:type="dxa"/>
            <w:vMerge/>
          </w:tcPr>
          <w:p w:rsidR="00587434" w:rsidRDefault="00587434">
            <w:pPr>
              <w:spacing w:after="0"/>
              <w:rPr>
                <w:rFonts w:ascii="Times New Roman" w:hAnsi="Times New Roman" w:cs="Times New Roman"/>
                <w:sz w:val="24"/>
                <w:szCs w:val="24"/>
              </w:rPr>
            </w:pPr>
          </w:p>
        </w:tc>
        <w:tc>
          <w:tcPr>
            <w:tcW w:w="85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66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Р</w:t>
            </w:r>
          </w:p>
        </w:tc>
        <w:tc>
          <w:tcPr>
            <w:tcW w:w="84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Р</w:t>
            </w:r>
          </w:p>
        </w:tc>
        <w:tc>
          <w:tcPr>
            <w:tcW w:w="82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Р</w:t>
            </w:r>
          </w:p>
        </w:tc>
        <w:tc>
          <w:tcPr>
            <w:tcW w:w="91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p>
        </w:tc>
        <w:tc>
          <w:tcPr>
            <w:tcW w:w="82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p>
        </w:tc>
        <w:tc>
          <w:tcPr>
            <w:tcW w:w="88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p>
        </w:tc>
        <w:tc>
          <w:tcPr>
            <w:tcW w:w="10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p>
        </w:tc>
      </w:tr>
      <w:tr w:rsidR="00587434">
        <w:tc>
          <w:tcPr>
            <w:tcW w:w="517"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1.</w:t>
            </w:r>
          </w:p>
        </w:tc>
        <w:tc>
          <w:tcPr>
            <w:tcW w:w="1728"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Средний медицинский персонал</w:t>
            </w:r>
          </w:p>
        </w:tc>
        <w:tc>
          <w:tcPr>
            <w:tcW w:w="85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33788</w:t>
            </w:r>
          </w:p>
        </w:tc>
        <w:tc>
          <w:tcPr>
            <w:tcW w:w="66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55,0</w:t>
            </w:r>
          </w:p>
        </w:tc>
        <w:tc>
          <w:tcPr>
            <w:tcW w:w="84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34033</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54,4</w:t>
            </w:r>
          </w:p>
        </w:tc>
        <w:tc>
          <w:tcPr>
            <w:tcW w:w="82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34084</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53,3</w:t>
            </w:r>
          </w:p>
        </w:tc>
        <w:tc>
          <w:tcPr>
            <w:tcW w:w="915" w:type="dxa"/>
          </w:tcPr>
          <w:p w:rsidR="00587434" w:rsidRDefault="00F808F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33518</w:t>
            </w:r>
          </w:p>
        </w:tc>
        <w:tc>
          <w:tcPr>
            <w:tcW w:w="750" w:type="dxa"/>
          </w:tcPr>
          <w:p w:rsidR="00587434" w:rsidRDefault="00F808F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w:t>
            </w:r>
            <w:r>
              <w:rPr>
                <w:rFonts w:ascii="Times New Roman" w:hAnsi="Times New Roman" w:cs="Times New Roman"/>
                <w:sz w:val="24"/>
                <w:szCs w:val="24"/>
              </w:rPr>
              <w:t>,</w:t>
            </w:r>
            <w:r>
              <w:rPr>
                <w:rFonts w:ascii="Times New Roman" w:hAnsi="Times New Roman" w:cs="Times New Roman"/>
                <w:sz w:val="24"/>
                <w:szCs w:val="24"/>
                <w:lang w:val="en-US"/>
              </w:rPr>
              <w:t>4</w:t>
            </w:r>
          </w:p>
        </w:tc>
        <w:tc>
          <w:tcPr>
            <w:tcW w:w="82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33881</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51,1</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33212</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49,2</w:t>
            </w:r>
          </w:p>
        </w:tc>
        <w:tc>
          <w:tcPr>
            <w:tcW w:w="88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32880</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46,7</w:t>
            </w:r>
          </w:p>
        </w:tc>
        <w:tc>
          <w:tcPr>
            <w:tcW w:w="10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32833</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587434">
        <w:tc>
          <w:tcPr>
            <w:tcW w:w="517" w:type="dxa"/>
            <w:vMerge w:val="restart"/>
          </w:tcPr>
          <w:p w:rsidR="00587434" w:rsidRDefault="00587434">
            <w:pPr>
              <w:spacing w:after="0"/>
              <w:rPr>
                <w:rFonts w:ascii="Times New Roman" w:hAnsi="Times New Roman" w:cs="Times New Roman"/>
                <w:sz w:val="24"/>
                <w:szCs w:val="24"/>
              </w:rPr>
            </w:pPr>
          </w:p>
        </w:tc>
        <w:tc>
          <w:tcPr>
            <w:tcW w:w="1728"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абс. прирост</w:t>
            </w:r>
          </w:p>
        </w:tc>
        <w:tc>
          <w:tcPr>
            <w:tcW w:w="85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60" w:type="dxa"/>
          </w:tcPr>
          <w:p w:rsidR="00587434" w:rsidRDefault="00F808F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4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,6</w:t>
            </w:r>
          </w:p>
        </w:tc>
        <w:tc>
          <w:tcPr>
            <w:tcW w:w="82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91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2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8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587434">
        <w:tc>
          <w:tcPr>
            <w:tcW w:w="517" w:type="dxa"/>
            <w:vMerge/>
          </w:tcPr>
          <w:p w:rsidR="00587434" w:rsidRDefault="00587434">
            <w:pPr>
              <w:spacing w:after="0"/>
              <w:rPr>
                <w:rFonts w:ascii="Times New Roman" w:hAnsi="Times New Roman" w:cs="Times New Roman"/>
                <w:sz w:val="24"/>
                <w:szCs w:val="24"/>
              </w:rPr>
            </w:pPr>
          </w:p>
        </w:tc>
        <w:tc>
          <w:tcPr>
            <w:tcW w:w="1728"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темп прироста</w:t>
            </w:r>
          </w:p>
        </w:tc>
        <w:tc>
          <w:tcPr>
            <w:tcW w:w="85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60" w:type="dxa"/>
          </w:tcPr>
          <w:p w:rsidR="00587434" w:rsidRDefault="00F808F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4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82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91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2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88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0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587434">
        <w:tc>
          <w:tcPr>
            <w:tcW w:w="517"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2.</w:t>
            </w:r>
          </w:p>
        </w:tc>
        <w:tc>
          <w:tcPr>
            <w:tcW w:w="1728"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в том числе, оказывающие практическую помощь</w:t>
            </w:r>
          </w:p>
        </w:tc>
        <w:tc>
          <w:tcPr>
            <w:tcW w:w="85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27342</w:t>
            </w:r>
          </w:p>
        </w:tc>
        <w:tc>
          <w:tcPr>
            <w:tcW w:w="66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44,5</w:t>
            </w:r>
          </w:p>
        </w:tc>
        <w:tc>
          <w:tcPr>
            <w:tcW w:w="84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27109</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43,3</w:t>
            </w:r>
          </w:p>
        </w:tc>
        <w:tc>
          <w:tcPr>
            <w:tcW w:w="82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26864</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42,0</w:t>
            </w:r>
          </w:p>
        </w:tc>
        <w:tc>
          <w:tcPr>
            <w:tcW w:w="91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25942</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39,8</w:t>
            </w:r>
          </w:p>
        </w:tc>
        <w:tc>
          <w:tcPr>
            <w:tcW w:w="82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26132</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26062</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38,6</w:t>
            </w:r>
          </w:p>
        </w:tc>
        <w:tc>
          <w:tcPr>
            <w:tcW w:w="88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27213</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38,7</w:t>
            </w:r>
          </w:p>
        </w:tc>
        <w:tc>
          <w:tcPr>
            <w:tcW w:w="10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27418</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587434">
        <w:tc>
          <w:tcPr>
            <w:tcW w:w="517" w:type="dxa"/>
            <w:vMerge w:val="restart"/>
          </w:tcPr>
          <w:p w:rsidR="00587434" w:rsidRDefault="00587434">
            <w:pPr>
              <w:spacing w:after="0"/>
              <w:rPr>
                <w:rFonts w:ascii="Times New Roman" w:hAnsi="Times New Roman" w:cs="Times New Roman"/>
                <w:sz w:val="24"/>
                <w:szCs w:val="24"/>
              </w:rPr>
            </w:pPr>
          </w:p>
        </w:tc>
        <w:tc>
          <w:tcPr>
            <w:tcW w:w="1728"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абс. прирост</w:t>
            </w:r>
          </w:p>
        </w:tc>
        <w:tc>
          <w:tcPr>
            <w:tcW w:w="85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60" w:type="dxa"/>
          </w:tcPr>
          <w:p w:rsidR="00587434" w:rsidRDefault="00F808F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4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82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91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2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88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0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587434">
        <w:tc>
          <w:tcPr>
            <w:tcW w:w="517" w:type="dxa"/>
            <w:vMerge/>
          </w:tcPr>
          <w:p w:rsidR="00587434" w:rsidRDefault="00587434">
            <w:pPr>
              <w:spacing w:after="0"/>
              <w:rPr>
                <w:rFonts w:ascii="Times New Roman" w:hAnsi="Times New Roman" w:cs="Times New Roman"/>
                <w:sz w:val="24"/>
                <w:szCs w:val="24"/>
              </w:rPr>
            </w:pPr>
          </w:p>
        </w:tc>
        <w:tc>
          <w:tcPr>
            <w:tcW w:w="1728"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темп прироста</w:t>
            </w:r>
          </w:p>
        </w:tc>
        <w:tc>
          <w:tcPr>
            <w:tcW w:w="85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60" w:type="dxa"/>
          </w:tcPr>
          <w:p w:rsidR="00587434" w:rsidRDefault="00F808F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4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82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91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82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8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0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87434">
        <w:tc>
          <w:tcPr>
            <w:tcW w:w="517"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3.</w:t>
            </w:r>
          </w:p>
        </w:tc>
        <w:tc>
          <w:tcPr>
            <w:tcW w:w="1728"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Медицинские сестры</w:t>
            </w:r>
          </w:p>
        </w:tc>
        <w:tc>
          <w:tcPr>
            <w:tcW w:w="85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25354</w:t>
            </w:r>
          </w:p>
        </w:tc>
        <w:tc>
          <w:tcPr>
            <w:tcW w:w="66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41,3</w:t>
            </w:r>
          </w:p>
        </w:tc>
        <w:tc>
          <w:tcPr>
            <w:tcW w:w="84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25497</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40,8</w:t>
            </w:r>
          </w:p>
        </w:tc>
        <w:tc>
          <w:tcPr>
            <w:tcW w:w="82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25683</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40,2</w:t>
            </w:r>
          </w:p>
        </w:tc>
        <w:tc>
          <w:tcPr>
            <w:tcW w:w="91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25597</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39,2</w:t>
            </w:r>
          </w:p>
        </w:tc>
        <w:tc>
          <w:tcPr>
            <w:tcW w:w="82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26015</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39,2</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25805</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w:t>
            </w:r>
          </w:p>
        </w:tc>
        <w:tc>
          <w:tcPr>
            <w:tcW w:w="88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24921</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c>
          <w:tcPr>
            <w:tcW w:w="10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24888</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34,8</w:t>
            </w:r>
          </w:p>
        </w:tc>
      </w:tr>
      <w:tr w:rsidR="00587434">
        <w:tc>
          <w:tcPr>
            <w:tcW w:w="517" w:type="dxa"/>
            <w:vMerge w:val="restart"/>
          </w:tcPr>
          <w:p w:rsidR="00587434" w:rsidRDefault="00587434">
            <w:pPr>
              <w:spacing w:after="0"/>
              <w:rPr>
                <w:rFonts w:ascii="Times New Roman" w:hAnsi="Times New Roman" w:cs="Times New Roman"/>
                <w:sz w:val="24"/>
                <w:szCs w:val="24"/>
              </w:rPr>
            </w:pPr>
          </w:p>
        </w:tc>
        <w:tc>
          <w:tcPr>
            <w:tcW w:w="1728"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абс. прирост</w:t>
            </w:r>
          </w:p>
        </w:tc>
        <w:tc>
          <w:tcPr>
            <w:tcW w:w="85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60" w:type="dxa"/>
          </w:tcPr>
          <w:p w:rsidR="00587434" w:rsidRDefault="00F808F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4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82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-0,6</w:t>
            </w:r>
          </w:p>
        </w:tc>
        <w:tc>
          <w:tcPr>
            <w:tcW w:w="91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8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0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587434">
        <w:tc>
          <w:tcPr>
            <w:tcW w:w="517" w:type="dxa"/>
            <w:vMerge/>
          </w:tcPr>
          <w:p w:rsidR="00587434" w:rsidRDefault="00587434">
            <w:pPr>
              <w:spacing w:after="0"/>
              <w:rPr>
                <w:rFonts w:ascii="Times New Roman" w:hAnsi="Times New Roman" w:cs="Times New Roman"/>
                <w:sz w:val="24"/>
                <w:szCs w:val="24"/>
              </w:rPr>
            </w:pPr>
          </w:p>
        </w:tc>
        <w:tc>
          <w:tcPr>
            <w:tcW w:w="1728" w:type="dxa"/>
          </w:tcPr>
          <w:p w:rsidR="00587434" w:rsidRDefault="00F808F0">
            <w:pPr>
              <w:spacing w:after="0"/>
              <w:rPr>
                <w:rFonts w:ascii="Times New Roman" w:hAnsi="Times New Roman" w:cs="Times New Roman"/>
                <w:sz w:val="24"/>
                <w:szCs w:val="24"/>
              </w:rPr>
            </w:pPr>
            <w:r>
              <w:rPr>
                <w:rFonts w:ascii="Times New Roman" w:hAnsi="Times New Roman" w:cs="Times New Roman"/>
                <w:sz w:val="24"/>
                <w:szCs w:val="24"/>
              </w:rPr>
              <w:t>темп прироста</w:t>
            </w:r>
          </w:p>
        </w:tc>
        <w:tc>
          <w:tcPr>
            <w:tcW w:w="85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60" w:type="dxa"/>
          </w:tcPr>
          <w:p w:rsidR="00587434" w:rsidRDefault="00F808F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40"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82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tcPr>
          <w:p w:rsidR="00587434" w:rsidRDefault="00F808F0">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1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82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8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0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587434" w:rsidRDefault="00587434">
      <w:pPr>
        <w:tabs>
          <w:tab w:val="left" w:pos="8445"/>
        </w:tabs>
        <w:spacing w:after="0" w:line="240" w:lineRule="auto"/>
        <w:ind w:firstLine="709"/>
        <w:rPr>
          <w:rFonts w:ascii="Times New Roman" w:hAnsi="Times New Roman" w:cs="Times New Roman"/>
          <w:sz w:val="24"/>
          <w:szCs w:val="24"/>
        </w:rPr>
      </w:pPr>
    </w:p>
    <w:p w:rsidR="00587434" w:rsidRDefault="00F808F0">
      <w:pPr>
        <w:tabs>
          <w:tab w:val="left" w:pos="8445"/>
        </w:tabs>
        <w:spacing w:line="360" w:lineRule="auto"/>
        <w:ind w:firstLine="708"/>
        <w:rPr>
          <w:rFonts w:ascii="Times New Roman" w:hAnsi="Times New Roman" w:cs="Times New Roman"/>
          <w:sz w:val="24"/>
          <w:szCs w:val="24"/>
        </w:rPr>
      </w:pPr>
      <w:r>
        <w:rPr>
          <w:rFonts w:ascii="Times New Roman" w:hAnsi="Times New Roman" w:cs="Times New Roman"/>
          <w:sz w:val="24"/>
          <w:szCs w:val="24"/>
        </w:rPr>
        <w:t>Примечание – Р – показатель обеспеченности на 10 000 населения.</w:t>
      </w:r>
      <w:r>
        <w:rPr>
          <w:rFonts w:ascii="Times New Roman" w:hAnsi="Times New Roman" w:cs="Times New Roman"/>
          <w:sz w:val="24"/>
          <w:szCs w:val="24"/>
        </w:rPr>
        <w:tab/>
      </w:r>
    </w:p>
    <w:p w:rsidR="00587434" w:rsidRDefault="00587434">
      <w:pPr>
        <w:spacing w:after="0" w:line="360" w:lineRule="auto"/>
        <w:ind w:firstLine="708"/>
        <w:jc w:val="both"/>
        <w:rPr>
          <w:rFonts w:ascii="Times New Roman" w:hAnsi="Times New Roman" w:cs="Times New Roman"/>
          <w:sz w:val="28"/>
          <w:szCs w:val="28"/>
        </w:rPr>
        <w:sectPr w:rsidR="00587434">
          <w:pgSz w:w="16838" w:h="11906" w:orient="landscape"/>
          <w:pgMar w:top="851" w:right="1134" w:bottom="567" w:left="1134" w:header="709" w:footer="709" w:gutter="0"/>
          <w:cols w:space="708"/>
          <w:docGrid w:linePitch="360"/>
        </w:sect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Обеспеченность средним медицинским персоналом по регионам Кыргызской Республики (на 10 тыс. населения) представлена на рисунке 3.1.1. </w:t>
      </w:r>
    </w:p>
    <w:p w:rsidR="00587434" w:rsidRDefault="00587434">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5838825" cy="3238500"/>
            <wp:effectExtent l="0" t="0" r="9525"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3.1.1 – Региональная обеспеченность средним медицинским персоналом в Кыргызской Республике (на 10 тыс. населения).</w:t>
      </w:r>
    </w:p>
    <w:p w:rsidR="00587434" w:rsidRDefault="00587434">
      <w:pPr>
        <w:spacing w:after="0" w:line="240" w:lineRule="auto"/>
        <w:jc w:val="both"/>
        <w:rPr>
          <w:rFonts w:ascii="Times New Roman" w:hAnsi="Times New Roman" w:cs="Times New Roman"/>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республике наблюдалось снижение обеспеченности средним медицинским персоналом на -16,7%. Больше всего обеспеченность снизилась по г. Ош на -25,5%, Ошской области на -20,8%, г. Бишкек на -17,8%, Чуйской области на -17,2%, Баткенской на -15,8%.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обеспеченности средним медицинским персоналом, оказывающим практическую помощь в Кыргызской Республике (на 10 тыс. населения) наблюдалась убыль на -13,9% в 2023 году по сравнению с 2016 годом (рисунок 3.1.2).</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Наибольшее снижение выявлено в г. Ош на -23,3%, Ошской области на -18,0%, г. Бишкек на -17,9% и Чуйской области на -14,8%.</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87434" w:rsidRDefault="00587434">
      <w:pPr>
        <w:spacing w:after="0" w:line="36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2924175"/>
            <wp:effectExtent l="0" t="0" r="0" b="952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3.1.2 – Региональная обеспеченность средним медицинским персоналом, оказывающим практическую помощь в Кыргызской Республике (на 10 тыс. населения).</w:t>
      </w:r>
    </w:p>
    <w:p w:rsidR="00587434" w:rsidRDefault="00587434">
      <w:pPr>
        <w:spacing w:after="0" w:line="240" w:lineRule="auto"/>
        <w:jc w:val="center"/>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Региональная обеспеченность медицинскими сестрами в Кыргызской Республике (на 10 тыс. населения) снизилась на -15,7% (рисунок 3.1.3). Максимальное по г. Ош на -24,7%, Баткенской области на -18,8%, Ошской области на -17,1%, г. Бишкек на -17,1%.</w:t>
      </w:r>
    </w:p>
    <w:p w:rsidR="00587434" w:rsidRDefault="00587434">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highlight w:val="yellow"/>
          <w:lang w:eastAsia="ru-RU"/>
        </w:rPr>
        <w:drawing>
          <wp:inline distT="0" distB="0" distL="0" distR="0">
            <wp:extent cx="5486400" cy="2657475"/>
            <wp:effectExtent l="0" t="0" r="0" b="952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7434" w:rsidRDefault="00587434">
      <w:pPr>
        <w:spacing w:after="0" w:line="360" w:lineRule="auto"/>
        <w:jc w:val="both"/>
        <w:rPr>
          <w:rFonts w:ascii="Times New Roman" w:hAnsi="Times New Roman" w:cs="Times New Roman"/>
          <w:sz w:val="28"/>
          <w:szCs w:val="28"/>
        </w:rPr>
      </w:pPr>
    </w:p>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3.1.3 – Региональная обеспеченность медицинскими сестрами в Кыргызской Республике (на 10 тыс. населения).</w:t>
      </w:r>
    </w:p>
    <w:p w:rsidR="00587434" w:rsidRDefault="00F808F0">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В Кыргызской Республике 28 образовательных учреждений среднего медицинского образования (таблица 3.1.2). </w:t>
      </w:r>
    </w:p>
    <w:p w:rsidR="00587434" w:rsidRDefault="00587434">
      <w:pPr>
        <w:spacing w:after="0" w:line="240" w:lineRule="auto"/>
        <w:jc w:val="both"/>
        <w:rPr>
          <w:rFonts w:ascii="Times New Roman" w:hAnsi="Times New Roman" w:cs="Times New Roman"/>
          <w:color w:val="FF0000"/>
          <w:sz w:val="28"/>
          <w:szCs w:val="28"/>
        </w:rPr>
      </w:pPr>
    </w:p>
    <w:p w:rsidR="00587434" w:rsidRDefault="00F808F0">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Таблица 3.1.2 – Образовательные учреждения среднего медицинского образования</w:t>
      </w:r>
    </w:p>
    <w:tbl>
      <w:tblPr>
        <w:tblStyle w:val="af"/>
        <w:tblW w:w="0" w:type="auto"/>
        <w:tblLook w:val="04A0" w:firstRow="1" w:lastRow="0" w:firstColumn="1" w:lastColumn="0" w:noHBand="0" w:noVBand="1"/>
      </w:tblPr>
      <w:tblGrid>
        <w:gridCol w:w="562"/>
        <w:gridCol w:w="4253"/>
        <w:gridCol w:w="4813"/>
      </w:tblGrid>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пп</w:t>
            </w:r>
          </w:p>
        </w:tc>
        <w:tc>
          <w:tcPr>
            <w:tcW w:w="4253" w:type="dxa"/>
          </w:tcPr>
          <w:p w:rsidR="00587434" w:rsidRDefault="00F808F0">
            <w:pPr>
              <w:spacing w:after="0" w:line="240" w:lineRule="auto"/>
              <w:jc w:val="center"/>
              <w:rPr>
                <w:rFonts w:ascii="Times New Roman" w:hAnsi="Times New Roman"/>
                <w:bCs/>
                <w:sz w:val="26"/>
                <w:szCs w:val="26"/>
              </w:rPr>
            </w:pPr>
            <w:r>
              <w:rPr>
                <w:rFonts w:ascii="Times New Roman" w:hAnsi="Times New Roman"/>
                <w:bCs/>
                <w:sz w:val="26"/>
                <w:szCs w:val="26"/>
              </w:rPr>
              <w:t>Государственные медколледжи</w:t>
            </w:r>
          </w:p>
        </w:tc>
        <w:tc>
          <w:tcPr>
            <w:tcW w:w="4813" w:type="dxa"/>
          </w:tcPr>
          <w:p w:rsidR="00587434" w:rsidRDefault="00F808F0">
            <w:pPr>
              <w:spacing w:after="0" w:line="240" w:lineRule="auto"/>
              <w:jc w:val="center"/>
              <w:rPr>
                <w:rFonts w:ascii="Times New Roman" w:hAnsi="Times New Roman"/>
                <w:bCs/>
                <w:sz w:val="26"/>
                <w:szCs w:val="26"/>
              </w:rPr>
            </w:pPr>
            <w:r>
              <w:rPr>
                <w:rFonts w:ascii="Times New Roman" w:hAnsi="Times New Roman"/>
                <w:bCs/>
                <w:sz w:val="26"/>
                <w:szCs w:val="26"/>
              </w:rPr>
              <w:t>Негосударственные медколледжи</w:t>
            </w:r>
          </w:p>
        </w:tc>
      </w:tr>
      <w:tr w:rsidR="00587434">
        <w:tc>
          <w:tcPr>
            <w:tcW w:w="9628" w:type="dxa"/>
            <w:gridSpan w:val="3"/>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г. Бишкек</w:t>
            </w:r>
            <w:r>
              <w:rPr>
                <w:rFonts w:ascii="Times New Roman" w:hAnsi="Times New Roman" w:cs="Times New Roman"/>
                <w:sz w:val="26"/>
                <w:szCs w:val="26"/>
              </w:rPr>
              <w:t xml:space="preserve"> (7 - </w:t>
            </w:r>
            <w:r>
              <w:rPr>
                <w:rFonts w:ascii="Times New Roman" w:hAnsi="Times New Roman"/>
                <w:bCs/>
                <w:sz w:val="26"/>
                <w:szCs w:val="26"/>
              </w:rPr>
              <w:t>медицинских колледжа, 1 - медучилище</w:t>
            </w:r>
            <w:r>
              <w:rPr>
                <w:rFonts w:ascii="Times New Roman" w:hAnsi="Times New Roman" w:cs="Times New Roman"/>
                <w:sz w:val="26"/>
                <w:szCs w:val="26"/>
              </w:rPr>
              <w:t>)</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Бишкекский медицинский колледж</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Кыргызский медико-социальный колледж "Уникум"</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Медучилище при КГМА им. И.К. Ахунбаева</w:t>
            </w:r>
          </w:p>
        </w:tc>
        <w:tc>
          <w:tcPr>
            <w:tcW w:w="4813" w:type="dxa"/>
          </w:tcPr>
          <w:p w:rsidR="00587434" w:rsidRDefault="00F808F0">
            <w:pPr>
              <w:pStyle w:val="3"/>
              <w:keepNext w:val="0"/>
              <w:keepLines w:val="0"/>
              <w:shd w:val="clear" w:color="auto" w:fill="F2F1F1"/>
              <w:spacing w:before="0"/>
              <w:jc w:val="both"/>
              <w:rPr>
                <w:rFonts w:ascii="Times New Roman" w:hAnsi="Times New Roman"/>
                <w:sz w:val="26"/>
                <w:szCs w:val="26"/>
              </w:rPr>
            </w:pPr>
            <w:r>
              <w:rPr>
                <w:rFonts w:ascii="Times New Roman" w:hAnsi="Times New Roman" w:cs="Times New Roman"/>
                <w:b w:val="0"/>
                <w:bCs w:val="0"/>
                <w:color w:val="auto"/>
                <w:sz w:val="24"/>
                <w:szCs w:val="24"/>
                <w:lang w:val="ky-KG"/>
              </w:rPr>
              <w:t xml:space="preserve">Медицинский колледж </w:t>
            </w:r>
            <w:r>
              <w:rPr>
                <w:rFonts w:ascii="Times New Roman" w:eastAsia="sans-serif" w:hAnsi="Times New Roman" w:cs="Times New Roman"/>
                <w:b w:val="0"/>
                <w:bCs w:val="0"/>
                <w:caps/>
                <w:color w:val="auto"/>
                <w:sz w:val="24"/>
                <w:szCs w:val="24"/>
                <w:shd w:val="clear" w:color="auto" w:fill="F2F1F1"/>
              </w:rPr>
              <w:t>И</w:t>
            </w:r>
            <w:r>
              <w:rPr>
                <w:rFonts w:ascii="Times New Roman" w:eastAsia="sans-serif" w:hAnsi="Times New Roman" w:cs="Times New Roman"/>
                <w:b w:val="0"/>
                <w:bCs w:val="0"/>
                <w:color w:val="auto"/>
                <w:sz w:val="24"/>
                <w:szCs w:val="24"/>
                <w:shd w:val="clear" w:color="auto" w:fill="F2F1F1"/>
              </w:rPr>
              <w:t>нститут современных информационных технологий в образовании (</w:t>
            </w:r>
            <w:r>
              <w:rPr>
                <w:rFonts w:ascii="Times New Roman" w:hAnsi="Times New Roman"/>
                <w:b w:val="0"/>
                <w:bCs w:val="0"/>
                <w:color w:val="auto"/>
                <w:sz w:val="26"/>
                <w:szCs w:val="26"/>
                <w:lang w:val="ky-KG"/>
              </w:rPr>
              <w:t>ИСИТО</w:t>
            </w:r>
            <w:r>
              <w:rPr>
                <w:rFonts w:ascii="Times New Roman" w:hAnsi="Times New Roman"/>
                <w:b w:val="0"/>
                <w:bCs w:val="0"/>
                <w:color w:val="auto"/>
                <w:sz w:val="26"/>
                <w:szCs w:val="26"/>
              </w:rPr>
              <w:t>)</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253" w:type="dxa"/>
          </w:tcPr>
          <w:p w:rsidR="00587434" w:rsidRDefault="00F808F0">
            <w:pPr>
              <w:spacing w:after="0" w:line="240" w:lineRule="auto"/>
              <w:jc w:val="center"/>
              <w:rPr>
                <w:rFonts w:ascii="Times New Roman" w:hAnsi="Times New Roman"/>
                <w:sz w:val="26"/>
                <w:szCs w:val="26"/>
              </w:rPr>
            </w:pPr>
            <w:r>
              <w:rPr>
                <w:rFonts w:ascii="Times New Roman" w:hAnsi="Times New Roman" w:cs="Times New Roman"/>
                <w:sz w:val="26"/>
                <w:szCs w:val="26"/>
              </w:rPr>
              <w:t>-</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Медколледж ММУ "Авиценна"</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253" w:type="dxa"/>
          </w:tcPr>
          <w:p w:rsidR="00587434" w:rsidRDefault="00F808F0">
            <w:pPr>
              <w:spacing w:after="0" w:line="240" w:lineRule="auto"/>
              <w:jc w:val="center"/>
              <w:rPr>
                <w:rFonts w:ascii="Times New Roman" w:hAnsi="Times New Roman"/>
                <w:sz w:val="26"/>
                <w:szCs w:val="26"/>
              </w:rPr>
            </w:pPr>
            <w:r>
              <w:rPr>
                <w:rFonts w:ascii="Times New Roman" w:hAnsi="Times New Roman" w:cs="Times New Roman"/>
                <w:sz w:val="26"/>
                <w:szCs w:val="26"/>
              </w:rPr>
              <w:t>-</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Медико-фармацевтический колледж</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253" w:type="dxa"/>
          </w:tcPr>
          <w:p w:rsidR="00587434" w:rsidRDefault="00F808F0">
            <w:pPr>
              <w:spacing w:after="0" w:line="240" w:lineRule="auto"/>
              <w:jc w:val="center"/>
              <w:rPr>
                <w:rFonts w:ascii="Times New Roman" w:hAnsi="Times New Roman"/>
                <w:sz w:val="26"/>
                <w:szCs w:val="26"/>
              </w:rPr>
            </w:pPr>
            <w:r>
              <w:rPr>
                <w:rFonts w:ascii="Times New Roman" w:hAnsi="Times New Roman" w:cs="Times New Roman"/>
                <w:sz w:val="26"/>
                <w:szCs w:val="26"/>
              </w:rPr>
              <w:t>-</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Медико-фармацевтический колледж №1</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4253" w:type="dxa"/>
          </w:tcPr>
          <w:p w:rsidR="00587434" w:rsidRDefault="00F808F0">
            <w:pPr>
              <w:spacing w:after="0" w:line="240" w:lineRule="auto"/>
              <w:jc w:val="center"/>
              <w:rPr>
                <w:rFonts w:ascii="Times New Roman" w:hAnsi="Times New Roman"/>
                <w:sz w:val="26"/>
                <w:szCs w:val="26"/>
              </w:rPr>
            </w:pPr>
            <w:r>
              <w:rPr>
                <w:rFonts w:ascii="Times New Roman" w:hAnsi="Times New Roman" w:cs="Times New Roman"/>
                <w:sz w:val="26"/>
                <w:szCs w:val="26"/>
              </w:rPr>
              <w:t>-</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ОУ МУ "Авиценна билим"</w:t>
            </w:r>
          </w:p>
        </w:tc>
      </w:tr>
      <w:tr w:rsidR="00587434">
        <w:trPr>
          <w:trHeight w:val="120"/>
        </w:trPr>
        <w:tc>
          <w:tcPr>
            <w:tcW w:w="9628" w:type="dxa"/>
            <w:gridSpan w:val="3"/>
          </w:tcPr>
          <w:p w:rsidR="00587434" w:rsidRDefault="00F808F0">
            <w:pPr>
              <w:spacing w:after="0" w:line="240" w:lineRule="auto"/>
              <w:jc w:val="center"/>
              <w:rPr>
                <w:rFonts w:ascii="Times New Roman" w:hAnsi="Times New Roman" w:cs="Times New Roman"/>
                <w:color w:val="FF0000"/>
                <w:sz w:val="26"/>
                <w:szCs w:val="26"/>
              </w:rPr>
            </w:pPr>
            <w:r>
              <w:rPr>
                <w:rFonts w:ascii="Times New Roman" w:hAnsi="Times New Roman"/>
                <w:b/>
                <w:bCs/>
                <w:sz w:val="26"/>
                <w:szCs w:val="26"/>
              </w:rPr>
              <w:t xml:space="preserve">Чуйская область </w:t>
            </w:r>
            <w:r>
              <w:rPr>
                <w:rFonts w:ascii="Times New Roman" w:hAnsi="Times New Roman"/>
                <w:bCs/>
                <w:sz w:val="26"/>
                <w:szCs w:val="26"/>
              </w:rPr>
              <w:t>(4 медицинских колледжа)</w:t>
            </w:r>
          </w:p>
        </w:tc>
      </w:tr>
      <w:tr w:rsidR="00587434">
        <w:trPr>
          <w:trHeight w:val="309"/>
        </w:trPr>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Токмокский медицинский колледж</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Медицинский колледж при АзМИ им. С. Тентишева</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Кара-Балтинский медколледж</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Медколледж им. Н.И. Пирогова</w:t>
            </w:r>
          </w:p>
        </w:tc>
      </w:tr>
      <w:tr w:rsidR="00587434">
        <w:tc>
          <w:tcPr>
            <w:tcW w:w="9628" w:type="dxa"/>
            <w:gridSpan w:val="3"/>
          </w:tcPr>
          <w:p w:rsidR="00587434" w:rsidRDefault="00F808F0">
            <w:pPr>
              <w:spacing w:after="0" w:line="240" w:lineRule="auto"/>
              <w:jc w:val="center"/>
              <w:rPr>
                <w:rFonts w:ascii="Times New Roman" w:hAnsi="Times New Roman" w:cs="Times New Roman"/>
                <w:sz w:val="26"/>
                <w:szCs w:val="26"/>
              </w:rPr>
            </w:pPr>
            <w:r>
              <w:rPr>
                <w:rFonts w:ascii="Times New Roman" w:hAnsi="Times New Roman"/>
                <w:b/>
                <w:bCs/>
                <w:sz w:val="26"/>
                <w:szCs w:val="26"/>
              </w:rPr>
              <w:t>Таласская область (</w:t>
            </w:r>
            <w:r>
              <w:rPr>
                <w:rFonts w:ascii="Times New Roman" w:hAnsi="Times New Roman"/>
                <w:bCs/>
                <w:sz w:val="26"/>
                <w:szCs w:val="26"/>
              </w:rPr>
              <w:t>1 медицинский колледж</w:t>
            </w:r>
            <w:r>
              <w:rPr>
                <w:rFonts w:ascii="Times New Roman" w:hAnsi="Times New Roman"/>
                <w:b/>
                <w:bCs/>
                <w:sz w:val="26"/>
                <w:szCs w:val="26"/>
              </w:rPr>
              <w:t>)</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53" w:type="dxa"/>
          </w:tcPr>
          <w:p w:rsidR="00587434" w:rsidRDefault="00F808F0">
            <w:pPr>
              <w:spacing w:after="0" w:line="240" w:lineRule="auto"/>
              <w:jc w:val="both"/>
              <w:rPr>
                <w:rFonts w:ascii="Times New Roman" w:hAnsi="Times New Roman" w:cs="Times New Roman"/>
                <w:color w:val="FF0000"/>
                <w:sz w:val="26"/>
                <w:szCs w:val="26"/>
              </w:rPr>
            </w:pPr>
            <w:r>
              <w:rPr>
                <w:rFonts w:ascii="Times New Roman" w:hAnsi="Times New Roman"/>
                <w:sz w:val="26"/>
                <w:szCs w:val="26"/>
                <w:lang w:val="ky-KG"/>
              </w:rPr>
              <w:t>Таласский медицинский колледж</w:t>
            </w:r>
          </w:p>
        </w:tc>
        <w:tc>
          <w:tcPr>
            <w:tcW w:w="4813" w:type="dxa"/>
          </w:tcPr>
          <w:p w:rsidR="00587434" w:rsidRDefault="00F808F0">
            <w:pPr>
              <w:spacing w:after="0" w:line="240" w:lineRule="auto"/>
              <w:jc w:val="center"/>
              <w:rPr>
                <w:rFonts w:ascii="Times New Roman" w:hAnsi="Times New Roman" w:cs="Times New Roman"/>
                <w:color w:val="FF0000"/>
                <w:sz w:val="26"/>
                <w:szCs w:val="26"/>
              </w:rPr>
            </w:pPr>
            <w:r>
              <w:rPr>
                <w:rFonts w:ascii="Times New Roman" w:hAnsi="Times New Roman" w:cs="Times New Roman"/>
                <w:sz w:val="26"/>
                <w:szCs w:val="26"/>
              </w:rPr>
              <w:t>-</w:t>
            </w:r>
          </w:p>
        </w:tc>
      </w:tr>
      <w:tr w:rsidR="00587434">
        <w:tc>
          <w:tcPr>
            <w:tcW w:w="9628" w:type="dxa"/>
            <w:gridSpan w:val="3"/>
          </w:tcPr>
          <w:p w:rsidR="00587434" w:rsidRDefault="00F808F0">
            <w:pPr>
              <w:spacing w:after="0" w:line="240" w:lineRule="auto"/>
              <w:jc w:val="center"/>
              <w:rPr>
                <w:rFonts w:ascii="Times New Roman" w:hAnsi="Times New Roman" w:cs="Times New Roman"/>
                <w:sz w:val="26"/>
                <w:szCs w:val="26"/>
              </w:rPr>
            </w:pPr>
            <w:r>
              <w:rPr>
                <w:rFonts w:ascii="Times New Roman" w:hAnsi="Times New Roman"/>
                <w:b/>
                <w:bCs/>
                <w:sz w:val="26"/>
                <w:szCs w:val="26"/>
              </w:rPr>
              <w:t xml:space="preserve">Иссык-Кульская область </w:t>
            </w:r>
            <w:r>
              <w:rPr>
                <w:rFonts w:ascii="Times New Roman" w:hAnsi="Times New Roman"/>
                <w:bCs/>
                <w:sz w:val="26"/>
                <w:szCs w:val="26"/>
              </w:rPr>
              <w:t>(2 медицинских колледжа)</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Каракольский медколледж им. академика И.Ахунбаева</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Иссык-Кульский медико-стоматологический колледж</w:t>
            </w:r>
          </w:p>
        </w:tc>
      </w:tr>
      <w:tr w:rsidR="00587434">
        <w:tc>
          <w:tcPr>
            <w:tcW w:w="9628" w:type="dxa"/>
            <w:gridSpan w:val="3"/>
          </w:tcPr>
          <w:p w:rsidR="00587434" w:rsidRDefault="00F808F0">
            <w:pPr>
              <w:spacing w:after="0" w:line="240" w:lineRule="auto"/>
              <w:jc w:val="center"/>
              <w:rPr>
                <w:rFonts w:ascii="Times New Roman" w:hAnsi="Times New Roman"/>
                <w:sz w:val="26"/>
                <w:szCs w:val="26"/>
                <w:lang w:val="ky-KG"/>
              </w:rPr>
            </w:pPr>
            <w:r>
              <w:rPr>
                <w:rFonts w:ascii="Times New Roman" w:hAnsi="Times New Roman"/>
                <w:b/>
                <w:bCs/>
                <w:sz w:val="26"/>
                <w:szCs w:val="26"/>
              </w:rPr>
              <w:t>Баткенская область (</w:t>
            </w:r>
            <w:r>
              <w:rPr>
                <w:rFonts w:ascii="Times New Roman" w:hAnsi="Times New Roman"/>
                <w:bCs/>
                <w:sz w:val="26"/>
                <w:szCs w:val="26"/>
              </w:rPr>
              <w:t>1 медицинский колледж</w:t>
            </w:r>
            <w:r>
              <w:rPr>
                <w:rFonts w:ascii="Times New Roman" w:hAnsi="Times New Roman"/>
                <w:b/>
                <w:bCs/>
                <w:sz w:val="26"/>
                <w:szCs w:val="26"/>
              </w:rPr>
              <w:t>)</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53" w:type="dxa"/>
          </w:tcPr>
          <w:p w:rsidR="00587434" w:rsidRDefault="00F808F0">
            <w:pPr>
              <w:spacing w:after="0" w:line="240" w:lineRule="auto"/>
              <w:rPr>
                <w:rFonts w:ascii="Times New Roman" w:hAnsi="Times New Roman"/>
                <w:sz w:val="26"/>
                <w:szCs w:val="26"/>
                <w:lang w:val="ky-KG"/>
              </w:rPr>
            </w:pPr>
            <w:r>
              <w:rPr>
                <w:rFonts w:ascii="Times New Roman" w:hAnsi="Times New Roman"/>
                <w:sz w:val="26"/>
                <w:szCs w:val="26"/>
                <w:lang w:val="ky-KG"/>
              </w:rPr>
              <w:t>Кызыл-Кийский медколледж</w:t>
            </w:r>
          </w:p>
        </w:tc>
        <w:tc>
          <w:tcPr>
            <w:tcW w:w="4813" w:type="dxa"/>
          </w:tcPr>
          <w:p w:rsidR="00587434" w:rsidRDefault="00F808F0">
            <w:pPr>
              <w:spacing w:after="0" w:line="240" w:lineRule="auto"/>
              <w:jc w:val="center"/>
              <w:rPr>
                <w:rFonts w:ascii="Times New Roman" w:hAnsi="Times New Roman"/>
                <w:sz w:val="26"/>
                <w:szCs w:val="26"/>
                <w:lang w:val="ky-KG"/>
              </w:rPr>
            </w:pPr>
            <w:r>
              <w:rPr>
                <w:rFonts w:ascii="Times New Roman" w:hAnsi="Times New Roman" w:cs="Times New Roman"/>
                <w:sz w:val="26"/>
                <w:szCs w:val="26"/>
              </w:rPr>
              <w:t>-</w:t>
            </w:r>
          </w:p>
        </w:tc>
      </w:tr>
      <w:tr w:rsidR="00587434">
        <w:tc>
          <w:tcPr>
            <w:tcW w:w="9628" w:type="dxa"/>
            <w:gridSpan w:val="3"/>
          </w:tcPr>
          <w:p w:rsidR="00587434" w:rsidRDefault="00F808F0">
            <w:pPr>
              <w:spacing w:after="0" w:line="240" w:lineRule="auto"/>
              <w:jc w:val="center"/>
              <w:rPr>
                <w:rFonts w:ascii="Times New Roman" w:hAnsi="Times New Roman" w:cs="Times New Roman"/>
                <w:sz w:val="26"/>
                <w:szCs w:val="26"/>
              </w:rPr>
            </w:pPr>
            <w:r>
              <w:rPr>
                <w:rFonts w:ascii="Times New Roman" w:hAnsi="Times New Roman"/>
                <w:b/>
                <w:bCs/>
                <w:sz w:val="26"/>
                <w:szCs w:val="26"/>
              </w:rPr>
              <w:t>Нарынская область (</w:t>
            </w:r>
            <w:r>
              <w:rPr>
                <w:rFonts w:ascii="Times New Roman" w:hAnsi="Times New Roman"/>
                <w:bCs/>
                <w:sz w:val="26"/>
                <w:szCs w:val="26"/>
              </w:rPr>
              <w:t>1 медицинский колледж</w:t>
            </w:r>
            <w:r>
              <w:rPr>
                <w:rFonts w:ascii="Times New Roman" w:hAnsi="Times New Roman"/>
                <w:b/>
                <w:bCs/>
                <w:sz w:val="26"/>
                <w:szCs w:val="26"/>
              </w:rPr>
              <w:t>)</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53" w:type="dxa"/>
          </w:tcPr>
          <w:p w:rsidR="00587434" w:rsidRDefault="00F808F0">
            <w:pPr>
              <w:spacing w:after="0" w:line="240" w:lineRule="auto"/>
              <w:rPr>
                <w:rFonts w:ascii="Times New Roman" w:hAnsi="Times New Roman"/>
                <w:sz w:val="26"/>
                <w:szCs w:val="26"/>
                <w:lang w:val="ky-KG"/>
              </w:rPr>
            </w:pPr>
            <w:r>
              <w:rPr>
                <w:rFonts w:ascii="Times New Roman" w:hAnsi="Times New Roman"/>
                <w:sz w:val="26"/>
                <w:szCs w:val="26"/>
                <w:lang w:val="ky-KG"/>
              </w:rPr>
              <w:t>Нарынский медицинский колледж</w:t>
            </w:r>
          </w:p>
        </w:tc>
        <w:tc>
          <w:tcPr>
            <w:tcW w:w="4813" w:type="dxa"/>
          </w:tcPr>
          <w:p w:rsidR="00587434" w:rsidRDefault="00587434">
            <w:pPr>
              <w:spacing w:after="0" w:line="240" w:lineRule="auto"/>
              <w:jc w:val="center"/>
              <w:rPr>
                <w:rFonts w:ascii="Times New Roman" w:hAnsi="Times New Roman" w:cs="Times New Roman"/>
                <w:sz w:val="26"/>
                <w:szCs w:val="26"/>
              </w:rPr>
            </w:pPr>
          </w:p>
        </w:tc>
      </w:tr>
      <w:tr w:rsidR="00587434">
        <w:tc>
          <w:tcPr>
            <w:tcW w:w="9628" w:type="dxa"/>
            <w:gridSpan w:val="3"/>
          </w:tcPr>
          <w:p w:rsidR="00587434" w:rsidRDefault="00F808F0">
            <w:pPr>
              <w:spacing w:after="0" w:line="240" w:lineRule="auto"/>
              <w:jc w:val="center"/>
              <w:rPr>
                <w:rFonts w:ascii="Times New Roman" w:hAnsi="Times New Roman" w:cs="Times New Roman"/>
                <w:sz w:val="26"/>
                <w:szCs w:val="26"/>
              </w:rPr>
            </w:pPr>
            <w:r>
              <w:rPr>
                <w:rFonts w:ascii="Times New Roman" w:hAnsi="Times New Roman"/>
                <w:b/>
                <w:bCs/>
                <w:sz w:val="26"/>
                <w:szCs w:val="26"/>
              </w:rPr>
              <w:t>Джалал-Абадская область (</w:t>
            </w:r>
            <w:r>
              <w:rPr>
                <w:rFonts w:ascii="Times New Roman" w:hAnsi="Times New Roman"/>
                <w:bCs/>
                <w:sz w:val="26"/>
                <w:szCs w:val="26"/>
              </w:rPr>
              <w:t>5 медицинских колледжа</w:t>
            </w:r>
            <w:r>
              <w:rPr>
                <w:rFonts w:ascii="Times New Roman" w:hAnsi="Times New Roman"/>
                <w:b/>
                <w:bCs/>
                <w:sz w:val="26"/>
                <w:szCs w:val="26"/>
              </w:rPr>
              <w:t>)</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Майлуу-Сууйский медколледж</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Кочкор-Атинский региональный колледж</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Жалал-Абадский медколледж</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Международный медколледж МНУ им. К.Ш. Токтомаматова</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Медицинский колледж при ЖАГУ</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rPr>
              <w:t> </w:t>
            </w:r>
          </w:p>
        </w:tc>
      </w:tr>
      <w:tr w:rsidR="00587434">
        <w:tc>
          <w:tcPr>
            <w:tcW w:w="9628" w:type="dxa"/>
            <w:gridSpan w:val="3"/>
          </w:tcPr>
          <w:p w:rsidR="00587434" w:rsidRDefault="00F808F0">
            <w:pPr>
              <w:spacing w:after="0" w:line="240" w:lineRule="auto"/>
              <w:jc w:val="center"/>
              <w:rPr>
                <w:rFonts w:ascii="Times New Roman" w:hAnsi="Times New Roman"/>
                <w:b/>
                <w:bCs/>
                <w:sz w:val="26"/>
                <w:szCs w:val="26"/>
              </w:rPr>
            </w:pPr>
            <w:r>
              <w:rPr>
                <w:rFonts w:ascii="Times New Roman" w:hAnsi="Times New Roman"/>
                <w:b/>
                <w:bCs/>
                <w:sz w:val="26"/>
                <w:szCs w:val="26"/>
              </w:rPr>
              <w:t>г. Ош (</w:t>
            </w:r>
            <w:r>
              <w:rPr>
                <w:rFonts w:ascii="Times New Roman" w:hAnsi="Times New Roman"/>
                <w:bCs/>
                <w:sz w:val="26"/>
                <w:szCs w:val="26"/>
              </w:rPr>
              <w:t>5 медицинских колледжа</w:t>
            </w:r>
            <w:r>
              <w:rPr>
                <w:rFonts w:ascii="Times New Roman" w:hAnsi="Times New Roman"/>
                <w:b/>
                <w:bCs/>
                <w:sz w:val="26"/>
                <w:szCs w:val="26"/>
              </w:rPr>
              <w:t>)</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Ошский медицинский колледж</w:t>
            </w:r>
          </w:p>
        </w:tc>
        <w:tc>
          <w:tcPr>
            <w:tcW w:w="4813" w:type="dxa"/>
          </w:tcPr>
          <w:p w:rsidR="00587434" w:rsidRDefault="00F808F0">
            <w:pPr>
              <w:spacing w:after="0" w:line="240" w:lineRule="auto"/>
              <w:rPr>
                <w:rFonts w:ascii="Times New Roman" w:hAnsi="Times New Roman"/>
                <w:b/>
                <w:bCs/>
                <w:sz w:val="26"/>
                <w:szCs w:val="26"/>
              </w:rPr>
            </w:pPr>
            <w:r>
              <w:rPr>
                <w:rFonts w:ascii="Times New Roman" w:hAnsi="Times New Roman"/>
                <w:sz w:val="26"/>
                <w:szCs w:val="26"/>
                <w:lang w:val="ky-KG"/>
              </w:rPr>
              <w:t>Ошский региональный медколледж</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Медицинский колледж при ОшГУ</w:t>
            </w:r>
          </w:p>
        </w:tc>
        <w:tc>
          <w:tcPr>
            <w:tcW w:w="4813" w:type="dxa"/>
          </w:tcPr>
          <w:p w:rsidR="00587434" w:rsidRDefault="00587434">
            <w:pPr>
              <w:spacing w:after="0" w:line="240" w:lineRule="auto"/>
              <w:rPr>
                <w:rFonts w:ascii="Times New Roman" w:hAnsi="Times New Roman"/>
                <w:b/>
                <w:bCs/>
                <w:sz w:val="26"/>
                <w:szCs w:val="26"/>
              </w:rPr>
            </w:pP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Медицинский колледж при КУУ</w:t>
            </w:r>
          </w:p>
        </w:tc>
        <w:tc>
          <w:tcPr>
            <w:tcW w:w="4813" w:type="dxa"/>
          </w:tcPr>
          <w:p w:rsidR="00587434" w:rsidRDefault="00587434">
            <w:pPr>
              <w:spacing w:after="0" w:line="240" w:lineRule="auto"/>
              <w:rPr>
                <w:rFonts w:ascii="Times New Roman" w:hAnsi="Times New Roman"/>
                <w:b/>
                <w:bCs/>
                <w:sz w:val="26"/>
                <w:szCs w:val="26"/>
              </w:rPr>
            </w:pPr>
          </w:p>
        </w:tc>
      </w:tr>
      <w:tr w:rsidR="00587434">
        <w:tc>
          <w:tcPr>
            <w:tcW w:w="9628" w:type="dxa"/>
            <w:gridSpan w:val="3"/>
          </w:tcPr>
          <w:p w:rsidR="00587434" w:rsidRDefault="00F808F0">
            <w:pPr>
              <w:spacing w:after="0" w:line="240" w:lineRule="auto"/>
              <w:jc w:val="center"/>
              <w:rPr>
                <w:rFonts w:ascii="Times New Roman" w:hAnsi="Times New Roman"/>
                <w:b/>
                <w:bCs/>
                <w:sz w:val="26"/>
                <w:szCs w:val="26"/>
              </w:rPr>
            </w:pPr>
            <w:r>
              <w:rPr>
                <w:rFonts w:ascii="Times New Roman" w:hAnsi="Times New Roman"/>
                <w:b/>
                <w:bCs/>
                <w:sz w:val="26"/>
                <w:szCs w:val="26"/>
              </w:rPr>
              <w:t>Ошская область (</w:t>
            </w:r>
            <w:r>
              <w:rPr>
                <w:rFonts w:ascii="Times New Roman" w:hAnsi="Times New Roman"/>
                <w:bCs/>
                <w:sz w:val="26"/>
                <w:szCs w:val="26"/>
              </w:rPr>
              <w:t>2 медицинских колледжа</w:t>
            </w:r>
            <w:r>
              <w:rPr>
                <w:rFonts w:ascii="Times New Roman" w:hAnsi="Times New Roman"/>
                <w:b/>
                <w:bCs/>
                <w:sz w:val="26"/>
                <w:szCs w:val="26"/>
              </w:rPr>
              <w:t>)</w:t>
            </w:r>
          </w:p>
        </w:tc>
      </w:tr>
      <w:tr w:rsidR="00587434">
        <w:tc>
          <w:tcPr>
            <w:tcW w:w="562" w:type="dxa"/>
          </w:tcPr>
          <w:p w:rsidR="00587434" w:rsidRDefault="00F808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5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Узгенский международный медколледж при ОшГУ</w:t>
            </w:r>
          </w:p>
        </w:tc>
        <w:tc>
          <w:tcPr>
            <w:tcW w:w="4813" w:type="dxa"/>
          </w:tcPr>
          <w:p w:rsidR="00587434" w:rsidRDefault="00F808F0">
            <w:pPr>
              <w:spacing w:after="0" w:line="240" w:lineRule="auto"/>
              <w:rPr>
                <w:rFonts w:ascii="Times New Roman" w:hAnsi="Times New Roman"/>
                <w:sz w:val="26"/>
                <w:szCs w:val="26"/>
              </w:rPr>
            </w:pPr>
            <w:r>
              <w:rPr>
                <w:rFonts w:ascii="Times New Roman" w:hAnsi="Times New Roman"/>
                <w:sz w:val="26"/>
                <w:szCs w:val="26"/>
                <w:lang w:val="ky-KG"/>
              </w:rPr>
              <w:t>Араванский колледж "Дулдул-Тоо"</w:t>
            </w:r>
          </w:p>
        </w:tc>
      </w:tr>
    </w:tbl>
    <w:p w:rsidR="00587434" w:rsidRDefault="00587434">
      <w:pPr>
        <w:spacing w:after="0" w:line="360" w:lineRule="auto"/>
        <w:jc w:val="both"/>
        <w:rPr>
          <w:rFonts w:ascii="Times New Roman" w:hAnsi="Times New Roman" w:cs="Times New Roman"/>
          <w:color w:val="FF0000"/>
          <w:sz w:val="28"/>
          <w:szCs w:val="28"/>
        </w:rPr>
      </w:pPr>
    </w:p>
    <w:p w:rsidR="00587434" w:rsidRDefault="00F808F0">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Из них 26 колледжей и 1 медицинское училище, по форме собственности - 15 государственных (14 медицинских колледжей и 1 медицинское училище) и 13 частных медицинских колледжей.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г. Бишкек расположено - 8, Чуйской области – 4, Нарынской области – 1, Иссык-Кульской области – 2, Таласской области – 1, Ошской области – 2, Баткенской области – 1, Джалал-Абадской области – 5 медицинских колледжей, г. Ош – 4 [96].</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Проанализирована динамика подготовки медицинских кадров со средним медицинским образованием в Кыргызской Республике с 2016 по 2023 годы (таблица 3.1.3). Лидерами по числу подготовки медицинских кадров в Кыргызской Республике являются медицинский колледж при Ошском государственном университете (ОшГУ), медколледж при Кыргызско-Узбекский университет (КУУ), медколледж при Жалал-Абадском государственном университете (ЖАГУ), Медицинский колледж </w:t>
      </w:r>
      <w:r>
        <w:rPr>
          <w:rFonts w:ascii="Times New Roman" w:hAnsi="Times New Roman" w:cs="Times New Roman"/>
          <w:color w:val="000000"/>
          <w:sz w:val="28"/>
          <w:szCs w:val="28"/>
          <w:lang w:eastAsia="ru-RU" w:bidi="ru-RU"/>
        </w:rPr>
        <w:t xml:space="preserve">Института современных информационных технологий, </w:t>
      </w:r>
      <w:r>
        <w:rPr>
          <w:rFonts w:ascii="Times New Roman" w:hAnsi="Times New Roman" w:cs="Times New Roman"/>
          <w:sz w:val="28"/>
          <w:szCs w:val="28"/>
        </w:rPr>
        <w:t>Бишкекский медицинский колледж, Джалал-Абадский медицинский колледж.</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обратить внимание, что в республике наблюдается тенденция увеличения числа образовательных учреждений, ведущих подготовку средних медицинских работников. При этом, число подготовки средних медицинских работников в 2023 году снижается по сравнению с 2016 годом на -22,2%. По годам динамика различается, прирост отмечен в 2018 году на +1,7%, 2020 году на +4,6% и 2023 году на +14,1%.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медицинский колледж при Ошском государственном университете, несмотря на снижение в 2017 году на -22,2%, 2019 году на -32,8%, 2021 году на -11,2%, 2022 году на -4,8%, 2023 году на -2,2%, в целом число студентов было наиболее высоким по сравнению с другими медицинскими колледжами.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Наибольшее число студентов наблюдалось и в Медицинском колледже при ЖАГУ в 2016 году, но начиная с 2017 года отмечалась тенденция снижения с приростом только в 2019 году на +28,9% и 2023 году на +12,2%. При этом число студентов снизилось с 644 в 2016 году до 174 в 2023 году.  </w:t>
      </w:r>
    </w:p>
    <w:p w:rsidR="00587434" w:rsidRDefault="00587434">
      <w:pPr>
        <w:spacing w:after="0" w:line="360" w:lineRule="auto"/>
        <w:jc w:val="both"/>
        <w:rPr>
          <w:rFonts w:ascii="Times New Roman" w:hAnsi="Times New Roman" w:cs="Times New Roman"/>
          <w:sz w:val="28"/>
          <w:szCs w:val="28"/>
        </w:rPr>
        <w:sectPr w:rsidR="00587434">
          <w:pgSz w:w="11906" w:h="16838"/>
          <w:pgMar w:top="1134" w:right="567" w:bottom="1134" w:left="1701" w:header="709" w:footer="709" w:gutter="0"/>
          <w:cols w:space="708"/>
          <w:docGrid w:linePitch="360"/>
        </w:sectPr>
      </w:pPr>
    </w:p>
    <w:p w:rsidR="00587434" w:rsidRDefault="00F808F0">
      <w:pPr>
        <w:spacing w:after="0" w:line="360" w:lineRule="auto"/>
        <w:ind w:leftChars="-199" w:left="-1" w:hangingChars="156" w:hanging="437"/>
        <w:jc w:val="both"/>
        <w:rPr>
          <w:rFonts w:ascii="Times New Roman" w:hAnsi="Times New Roman" w:cs="Times New Roman"/>
          <w:sz w:val="28"/>
          <w:szCs w:val="28"/>
        </w:rPr>
      </w:pPr>
      <w:r>
        <w:rPr>
          <w:rFonts w:ascii="Times New Roman" w:hAnsi="Times New Roman" w:cs="Times New Roman"/>
          <w:sz w:val="28"/>
          <w:szCs w:val="28"/>
        </w:rPr>
        <w:lastRenderedPageBreak/>
        <w:t>Таблица 3.1.3 - Динамика подготовки средних медицинских работников в Кыргызской Республике [96]</w:t>
      </w:r>
    </w:p>
    <w:tbl>
      <w:tblPr>
        <w:tblStyle w:val="af"/>
        <w:tblW w:w="15495" w:type="dxa"/>
        <w:tblInd w:w="-324" w:type="dxa"/>
        <w:tblLayout w:type="fixed"/>
        <w:tblLook w:val="04A0" w:firstRow="1" w:lastRow="0" w:firstColumn="1" w:lastColumn="0" w:noHBand="0" w:noVBand="1"/>
      </w:tblPr>
      <w:tblGrid>
        <w:gridCol w:w="585"/>
        <w:gridCol w:w="7050"/>
        <w:gridCol w:w="990"/>
        <w:gridCol w:w="900"/>
        <w:gridCol w:w="930"/>
        <w:gridCol w:w="1050"/>
        <w:gridCol w:w="990"/>
        <w:gridCol w:w="960"/>
        <w:gridCol w:w="915"/>
        <w:gridCol w:w="1125"/>
      </w:tblGrid>
      <w:tr w:rsidR="00587434">
        <w:trPr>
          <w:trHeight w:val="258"/>
        </w:trPr>
        <w:tc>
          <w:tcPr>
            <w:tcW w:w="585" w:type="dxa"/>
            <w:vMerge w:val="restart"/>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7050" w:type="dxa"/>
            <w:vMerge w:val="restart"/>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Образовательное учреждение среднего медицинского образования</w:t>
            </w:r>
          </w:p>
        </w:tc>
        <w:tc>
          <w:tcPr>
            <w:tcW w:w="7860" w:type="dxa"/>
            <w:gridSpan w:val="8"/>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Годы</w:t>
            </w:r>
          </w:p>
        </w:tc>
      </w:tr>
      <w:tr w:rsidR="00587434">
        <w:trPr>
          <w:trHeight w:val="222"/>
        </w:trPr>
        <w:tc>
          <w:tcPr>
            <w:tcW w:w="585" w:type="dxa"/>
            <w:vMerge/>
          </w:tcPr>
          <w:p w:rsidR="00587434" w:rsidRDefault="00587434">
            <w:pPr>
              <w:tabs>
                <w:tab w:val="left" w:pos="930"/>
              </w:tabs>
              <w:spacing w:after="0" w:line="240" w:lineRule="auto"/>
              <w:rPr>
                <w:rFonts w:ascii="Times New Roman" w:hAnsi="Times New Roman" w:cs="Times New Roman"/>
                <w:sz w:val="24"/>
                <w:szCs w:val="24"/>
              </w:rPr>
            </w:pPr>
          </w:p>
        </w:tc>
        <w:tc>
          <w:tcPr>
            <w:tcW w:w="7050" w:type="dxa"/>
            <w:vMerge/>
          </w:tcPr>
          <w:p w:rsidR="00587434" w:rsidRDefault="00587434">
            <w:pPr>
              <w:tabs>
                <w:tab w:val="left" w:pos="930"/>
              </w:tabs>
              <w:spacing w:after="0" w:line="240" w:lineRule="auto"/>
              <w:rPr>
                <w:rFonts w:ascii="Times New Roman" w:hAnsi="Times New Roman" w:cs="Times New Roman"/>
                <w:sz w:val="24"/>
                <w:szCs w:val="24"/>
              </w:rPr>
            </w:pP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900" w:type="dxa"/>
            <w:tcBorders>
              <w:top w:val="nil"/>
            </w:tcBorders>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930" w:type="dxa"/>
            <w:tcBorders>
              <w:top w:val="nil"/>
            </w:tcBorders>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050" w:type="dxa"/>
            <w:tcBorders>
              <w:top w:val="nil"/>
            </w:tcBorders>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990" w:type="dxa"/>
            <w:tcBorders>
              <w:top w:val="nil"/>
            </w:tcBorders>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960" w:type="dxa"/>
            <w:tcBorders>
              <w:top w:val="nil"/>
            </w:tcBorders>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915" w:type="dxa"/>
            <w:tcBorders>
              <w:top w:val="nil"/>
            </w:tcBorders>
          </w:tcPr>
          <w:p w:rsidR="00587434" w:rsidRDefault="00F808F0">
            <w:pPr>
              <w:tabs>
                <w:tab w:val="left" w:pos="93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2022</w:t>
            </w:r>
          </w:p>
        </w:tc>
        <w:tc>
          <w:tcPr>
            <w:tcW w:w="1125" w:type="dxa"/>
            <w:tcBorders>
              <w:top w:val="nil"/>
            </w:tcBorders>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r>
      <w:tr w:rsidR="00587434">
        <w:trPr>
          <w:trHeight w:val="90"/>
        </w:trPr>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Бишкекский медицинский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598</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601</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522</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478</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495</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548</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520</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558</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+0,5</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-13,1</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-8,4</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+10,7</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-5,1</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+7,3</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Токмокский медицинский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289</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344</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Таласский медицинский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-29,5</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+31,6</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+53,8</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Кара-Балтинский медицинский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+58,7</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-30,5</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-27,9</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+32,7</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Каракольский колледж имени акад. И.К. Ахунбаева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+32,7</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Нарынский медицинский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192</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155</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+48,1</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Кызыл-Кийский медицинский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324</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278</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261</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-27,8</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Джалал-Абадский медицинский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410</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452</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483</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321</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371</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326</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323</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378</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+10,2</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-33,5</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+15,5</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-12,1</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-0,9</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+17,0</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Майлу-Суйский медицинский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+51,1</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-21,9</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+29,6</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Ошский медицинский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342</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415</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372</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388</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344</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+29,5</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Медучилище при КГМА им. И.К. Ахунбаева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Медколледж при ОшГУ</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1594</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1240</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1264</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849</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1098</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975</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928</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907</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-22,2</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-32,8</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+29,3</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-11,2</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Узгенский международный медколледж при ОшГУ</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-41,8</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+31,6</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Медколледж Ош ГСУ</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844</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Медколледж им. Н.И. Пирогова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155</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199</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+38,4</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-34,8</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Кочкор-Атинский региональный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-43,5</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+40,5</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+40,7</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Медколледж при ЖАГУ</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644</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409</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329</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424</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355</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207</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155</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174</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-36,5</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-19,5</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+28,9</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-16,3</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-41,7</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-25,1</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+12,2</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Медколлежд ИСИТО</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448</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814</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807</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727</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302</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376</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256</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214</w:t>
            </w:r>
          </w:p>
        </w:tc>
      </w:tr>
      <w:tr w:rsidR="00587434">
        <w:trPr>
          <w:trHeight w:val="295"/>
        </w:trPr>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+81,7</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-0,9</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-9,9</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-58,5</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+24,5</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-31,9</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-16,4</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Кыргызский медико-социальный колледж Уникум</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253</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+57,5</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Ошский региональный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+46,6</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-56,0</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Медколледж при КУУ</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691</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684</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411</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583</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524</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279</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386</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3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105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-39,9</w:t>
            </w:r>
          </w:p>
        </w:tc>
        <w:tc>
          <w:tcPr>
            <w:tcW w:w="99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+41,8</w:t>
            </w:r>
          </w:p>
        </w:tc>
        <w:tc>
          <w:tcPr>
            <w:tcW w:w="960"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-10,1</w:t>
            </w:r>
          </w:p>
        </w:tc>
        <w:tc>
          <w:tcPr>
            <w:tcW w:w="91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-46,7</w:t>
            </w:r>
          </w:p>
        </w:tc>
        <w:tc>
          <w:tcPr>
            <w:tcW w:w="1125" w:type="dxa"/>
          </w:tcPr>
          <w:p w:rsidR="00587434" w:rsidRDefault="00F808F0">
            <w:pPr>
              <w:tabs>
                <w:tab w:val="left" w:pos="9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+38,3</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ОУ СПО МК "Авиаценна билим"</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587434">
        <w:trPr>
          <w:trHeight w:val="90"/>
        </w:trPr>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-78,8</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+333,3</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Медколледж при АзМИ им. С. Тентишева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+66,6</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+85,7</w:t>
            </w:r>
          </w:p>
        </w:tc>
      </w:tr>
      <w:tr w:rsidR="00587434">
        <w:trPr>
          <w:trHeight w:val="256"/>
        </w:trPr>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Араванский колледж «Дул Тоо»</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587434">
        <w:trPr>
          <w:trHeight w:val="161"/>
        </w:trPr>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Иссык-Кульский медико-стоматологический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+128,5</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-18,7</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+25,6</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Медицинский колледж МУНиБ</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587434">
            <w:pPr>
              <w:tabs>
                <w:tab w:val="left" w:pos="930"/>
              </w:tabs>
              <w:spacing w:after="0" w:line="240" w:lineRule="auto"/>
              <w:jc w:val="center"/>
              <w:rPr>
                <w:rFonts w:ascii="Times New Roman" w:hAnsi="Times New Roman" w:cs="Times New Roman"/>
                <w:sz w:val="24"/>
                <w:szCs w:val="24"/>
              </w:rPr>
            </w:pPr>
          </w:p>
        </w:tc>
        <w:tc>
          <w:tcPr>
            <w:tcW w:w="990" w:type="dxa"/>
          </w:tcPr>
          <w:p w:rsidR="00587434" w:rsidRDefault="00587434">
            <w:pPr>
              <w:tabs>
                <w:tab w:val="left" w:pos="930"/>
              </w:tabs>
              <w:spacing w:after="0" w:line="240" w:lineRule="auto"/>
              <w:jc w:val="center"/>
              <w:rPr>
                <w:rFonts w:ascii="Times New Roman" w:hAnsi="Times New Roman" w:cs="Times New Roman"/>
                <w:sz w:val="24"/>
                <w:szCs w:val="24"/>
              </w:rPr>
            </w:pP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медицинский колледж МНУ им. К. Ш. Токтомаматова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199</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+45,2</w:t>
            </w:r>
          </w:p>
        </w:tc>
      </w:tr>
      <w:tr w:rsidR="00587434">
        <w:tc>
          <w:tcPr>
            <w:tcW w:w="585" w:type="dxa"/>
          </w:tcPr>
          <w:p w:rsidR="00587434" w:rsidRDefault="00F808F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Медико-фармацевтический колледж</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0"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25" w:type="dxa"/>
          </w:tcPr>
          <w:p w:rsidR="00587434" w:rsidRDefault="00F808F0">
            <w:pPr>
              <w:tabs>
                <w:tab w:val="left" w:pos="9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+46,5</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99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7088</w:t>
            </w:r>
          </w:p>
        </w:tc>
        <w:tc>
          <w:tcPr>
            <w:tcW w:w="90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6649</w:t>
            </w:r>
          </w:p>
        </w:tc>
        <w:tc>
          <w:tcPr>
            <w:tcW w:w="93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6761</w:t>
            </w:r>
          </w:p>
        </w:tc>
        <w:tc>
          <w:tcPr>
            <w:tcW w:w="105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5677</w:t>
            </w:r>
          </w:p>
        </w:tc>
        <w:tc>
          <w:tcPr>
            <w:tcW w:w="99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5943</w:t>
            </w:r>
          </w:p>
        </w:tc>
        <w:tc>
          <w:tcPr>
            <w:tcW w:w="96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5126</w:t>
            </w:r>
          </w:p>
        </w:tc>
        <w:tc>
          <w:tcPr>
            <w:tcW w:w="915"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4836</w:t>
            </w:r>
          </w:p>
        </w:tc>
        <w:tc>
          <w:tcPr>
            <w:tcW w:w="1125"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5520</w:t>
            </w:r>
          </w:p>
        </w:tc>
      </w:tr>
      <w:tr w:rsidR="00587434">
        <w:tc>
          <w:tcPr>
            <w:tcW w:w="585" w:type="dxa"/>
          </w:tcPr>
          <w:p w:rsidR="00587434" w:rsidRDefault="00587434">
            <w:pPr>
              <w:tabs>
                <w:tab w:val="left" w:pos="930"/>
              </w:tabs>
              <w:spacing w:after="0" w:line="240" w:lineRule="auto"/>
              <w:rPr>
                <w:rFonts w:ascii="Times New Roman" w:hAnsi="Times New Roman" w:cs="Times New Roman"/>
                <w:sz w:val="24"/>
                <w:szCs w:val="24"/>
              </w:rPr>
            </w:pPr>
          </w:p>
        </w:tc>
        <w:tc>
          <w:tcPr>
            <w:tcW w:w="7050" w:type="dxa"/>
          </w:tcPr>
          <w:p w:rsidR="00587434" w:rsidRDefault="00F808F0">
            <w:pPr>
              <w:spacing w:after="0" w:line="240" w:lineRule="auto"/>
              <w:rPr>
                <w:rFonts w:ascii="Times New Roman" w:hAnsi="Times New Roman" w:cs="Times New Roman"/>
                <w:b/>
                <w:sz w:val="24"/>
                <w:szCs w:val="24"/>
              </w:rPr>
            </w:pPr>
            <w:r>
              <w:rPr>
                <w:rFonts w:ascii="Times New Roman" w:hAnsi="Times New Roman" w:cs="Times New Roman"/>
                <w:sz w:val="24"/>
                <w:szCs w:val="24"/>
              </w:rPr>
              <w:t>темп прироста</w:t>
            </w:r>
          </w:p>
        </w:tc>
        <w:tc>
          <w:tcPr>
            <w:tcW w:w="99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-6,2</w:t>
            </w:r>
          </w:p>
        </w:tc>
        <w:tc>
          <w:tcPr>
            <w:tcW w:w="93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105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-16,0</w:t>
            </w:r>
          </w:p>
        </w:tc>
        <w:tc>
          <w:tcPr>
            <w:tcW w:w="99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960"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-13,7</w:t>
            </w:r>
          </w:p>
        </w:tc>
        <w:tc>
          <w:tcPr>
            <w:tcW w:w="915"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w:t>
            </w:r>
          </w:p>
        </w:tc>
        <w:tc>
          <w:tcPr>
            <w:tcW w:w="1125" w:type="dxa"/>
          </w:tcPr>
          <w:p w:rsidR="00587434" w:rsidRDefault="00F808F0">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+14,1</w:t>
            </w:r>
          </w:p>
        </w:tc>
      </w:tr>
    </w:tbl>
    <w:p w:rsidR="00587434" w:rsidRDefault="00587434">
      <w:pPr>
        <w:spacing w:after="0" w:line="360" w:lineRule="auto"/>
        <w:ind w:firstLine="708"/>
        <w:jc w:val="both"/>
        <w:rPr>
          <w:rFonts w:ascii="Times New Roman" w:hAnsi="Times New Roman" w:cs="Times New Roman"/>
          <w:sz w:val="28"/>
          <w:szCs w:val="28"/>
        </w:rPr>
        <w:sectPr w:rsidR="00587434">
          <w:pgSz w:w="16838" w:h="11906" w:orient="landscape"/>
          <w:pgMar w:top="567" w:right="1134" w:bottom="567" w:left="1134" w:header="709" w:footer="709" w:gutter="0"/>
          <w:cols w:space="708"/>
          <w:docGrid w:linePitch="360"/>
        </w:sect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Число студентов в медколледже при КУУ в 2016 году составило 691, в последующие годы набор студентов снижался, лишь в 2020 году прирост был на +41,8% и 2023 году на +38,3%.</w:t>
      </w:r>
    </w:p>
    <w:p w:rsidR="00587434" w:rsidRDefault="00F808F0">
      <w:pPr>
        <w:spacing w:after="0" w:line="360" w:lineRule="auto"/>
        <w:ind w:firstLine="708"/>
        <w:jc w:val="both"/>
        <w:rPr>
          <w:rFonts w:ascii="Times New Roman" w:hAnsi="Times New Roman" w:cs="Times New Roman"/>
          <w:color w:val="000000"/>
          <w:sz w:val="28"/>
          <w:szCs w:val="28"/>
          <w:lang w:eastAsia="ru-RU" w:bidi="ru-RU"/>
        </w:rPr>
      </w:pPr>
      <w:r>
        <w:rPr>
          <w:rFonts w:ascii="Times New Roman" w:hAnsi="Times New Roman" w:cs="Times New Roman"/>
          <w:sz w:val="28"/>
          <w:szCs w:val="28"/>
        </w:rPr>
        <w:t xml:space="preserve"> Медицинский колледж </w:t>
      </w:r>
      <w:r>
        <w:rPr>
          <w:rFonts w:ascii="Times New Roman" w:hAnsi="Times New Roman" w:cs="Times New Roman"/>
          <w:color w:val="000000"/>
          <w:sz w:val="28"/>
          <w:szCs w:val="28"/>
          <w:lang w:eastAsia="ru-RU" w:bidi="ru-RU"/>
        </w:rPr>
        <w:t xml:space="preserve">ИСИТО аналогично лидировал в подготовке средних медицинских работников, особенно резкий прирост был в 2017 году до 814 студентов по темпу прироста +81,7%, и находясь в течении трех лет на уровне от 814 до 727 студентов, в 2020 году резко снизился до 302 (темп убыли -58,5%), 2021 году вновь прирост на +24,5% [96] и в 2022 и 2023 годы убыль на -31,9% и -16,4%, соответственно.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Бишкекском медицинском колледже снижение числа студентов наблюдалось в 2018 году на -13,1%, 2019 году на -8,4%, и в 2022 году на -5,1%, незначительное в 2017, 2020, 2021 и 2023 годы на +0,5%, +3,5%, +10,7%, +7,3%, соответственно, но также число студентов превалирует по отношению с другими образовательными учреждениями.</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Наибольшее число студентов было и в Джалал-Абадском медицинском колледже по годам, несмотря на убыль студентов в 2019 году на -33,5%, 2021 году на -12,1%, 2022 году на -0,9%. Увеличение числа студентов наблюдалось в 2017 году на +10,2%, 2018 году на +6,8%, 2020 году на +15,5% и 2023 году на +17,0%.</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республике наблюдается увеличение образовательных учреждений, ведущих обучение медицинских кадров со средним медицинским образованием, при этом снижается число студентов с 7088 в 2016 году до 4863 в 2022 году, но в 2023 году происходит рост до 5520 студентов. Наибольшую подготовку средних медицинских кадров в Кыргызской Республике проводят медицинский колледж при ОшГУ, медколледж при КУУ, медколледж при ЖАГУ, Медицинский колледж </w:t>
      </w:r>
      <w:r>
        <w:rPr>
          <w:rFonts w:ascii="Times New Roman" w:hAnsi="Times New Roman" w:cs="Times New Roman"/>
          <w:color w:val="000000"/>
          <w:sz w:val="28"/>
          <w:szCs w:val="28"/>
          <w:lang w:eastAsia="ru-RU" w:bidi="ru-RU"/>
        </w:rPr>
        <w:t xml:space="preserve">ИСИТО, </w:t>
      </w:r>
      <w:r>
        <w:rPr>
          <w:rFonts w:ascii="Times New Roman" w:hAnsi="Times New Roman" w:cs="Times New Roman"/>
          <w:sz w:val="28"/>
          <w:szCs w:val="28"/>
        </w:rPr>
        <w:t xml:space="preserve">Бишкекский медицинский колледж, Джалал-Абадский медицинский колледж. Но в целом следует отметить тенденцию снижения подготовки в данных образовательных организациях. Однако выражена тенденция прироста в региональных образовательных организациях: Таласском медицинском колледже, Каракольском колледже им. </w:t>
      </w:r>
      <w:r>
        <w:rPr>
          <w:rFonts w:ascii="Times New Roman" w:hAnsi="Times New Roman" w:cs="Times New Roman"/>
          <w:sz w:val="28"/>
          <w:szCs w:val="28"/>
        </w:rPr>
        <w:lastRenderedPageBreak/>
        <w:t xml:space="preserve">И. К. Ахунбаева, Нарынском медицинском колледже, Майлы-Суйском медицинском колледже, Ошском медицинском колледже, Кочкор-Атинском региональном колледже, Ошском региональном колледже, Иссык-Кульском медико-стоматологичексом колледже, а также в Кыргызском медико-социальном колледже Уникум, Международный медицинский колледж МНУ им. К. Ш. Токтомаматова, медико-фармацевтическом колледже. </w:t>
      </w:r>
      <w:r>
        <w:rPr>
          <w:rFonts w:ascii="Times New Roman" w:eastAsia="SimSun" w:hAnsi="Times New Roman" w:cs="Times New Roman"/>
          <w:sz w:val="28"/>
          <w:szCs w:val="28"/>
        </w:rPr>
        <w:t xml:space="preserve">Растущая профессиональной подготовка в региональных учебных медицинских организациях свидетельствует о повышении доступности медицинского образования в регионах, что позволит повысить обеспеченность средними медицинскими работниками. </w:t>
      </w:r>
    </w:p>
    <w:p w:rsidR="00587434" w:rsidRDefault="00587434">
      <w:pPr>
        <w:spacing w:after="0" w:line="360" w:lineRule="auto"/>
        <w:jc w:val="both"/>
        <w:rPr>
          <w:rFonts w:ascii="Times New Roman" w:hAnsi="Times New Roman" w:cs="Times New Roman"/>
          <w:b/>
          <w:sz w:val="32"/>
          <w:szCs w:val="32"/>
        </w:rPr>
      </w:pPr>
    </w:p>
    <w:p w:rsidR="00587434" w:rsidRDefault="00F808F0">
      <w:pPr>
        <w:spacing w:after="0"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3.2 Трудоустройство медицинских сестер в контексте кадровой устойчивости системы здравоохранения</w:t>
      </w:r>
    </w:p>
    <w:p w:rsidR="00587434" w:rsidRDefault="00587434">
      <w:pPr>
        <w:spacing w:after="0" w:line="360" w:lineRule="auto"/>
        <w:ind w:firstLine="708"/>
        <w:jc w:val="both"/>
        <w:rPr>
          <w:rFonts w:ascii="Times New Roman" w:hAnsi="Times New Roman" w:cs="Times New Roman"/>
          <w:b/>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Проанализирован контингент выпускников с различной формой обучения (бюджет, контракт) и их трудоустройство с 2018 по 2024 годы по Кыргызской Республике (таблица 3.2.1).</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по Кыргызской Республике в 2018 году выпущено 4704 специалистов, из них по бюджету 31,2±0,6 (</w:t>
      </w:r>
      <w:r>
        <w:rPr>
          <w:rFonts w:ascii="Times New Roman" w:hAnsi="Times New Roman" w:cs="Times New Roman"/>
          <w:sz w:val="28"/>
          <w:szCs w:val="28"/>
          <w:lang w:val="en-US"/>
        </w:rPr>
        <w:t>n</w:t>
      </w:r>
      <w:r>
        <w:rPr>
          <w:rFonts w:ascii="Times New Roman" w:hAnsi="Times New Roman" w:cs="Times New Roman"/>
          <w:sz w:val="28"/>
          <w:szCs w:val="28"/>
        </w:rPr>
        <w:t>=1470) и контракту - 68,8±0,6 (</w:t>
      </w:r>
      <w:r>
        <w:rPr>
          <w:rFonts w:ascii="Times New Roman" w:hAnsi="Times New Roman" w:cs="Times New Roman"/>
          <w:sz w:val="28"/>
          <w:szCs w:val="28"/>
          <w:lang w:val="en-US"/>
        </w:rPr>
        <w:t>n</w:t>
      </w:r>
      <w:r>
        <w:rPr>
          <w:rFonts w:ascii="Times New Roman" w:hAnsi="Times New Roman" w:cs="Times New Roman"/>
          <w:sz w:val="28"/>
          <w:szCs w:val="28"/>
        </w:rPr>
        <w:t xml:space="preserve">=3234),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- 41,8% (</w:t>
      </w:r>
      <w:r>
        <w:rPr>
          <w:rFonts w:ascii="Times New Roman" w:hAnsi="Times New Roman" w:cs="Times New Roman"/>
          <w:sz w:val="28"/>
          <w:szCs w:val="28"/>
          <w:lang w:val="en-US"/>
        </w:rPr>
        <w:t>n</w:t>
      </w:r>
      <w:r>
        <w:rPr>
          <w:rFonts w:ascii="Times New Roman" w:hAnsi="Times New Roman" w:cs="Times New Roman"/>
          <w:sz w:val="28"/>
          <w:szCs w:val="28"/>
        </w:rPr>
        <w:t>=1968). Ведущими специальностями по выпуску средних медицинских работников являются специальности «Сестринское дело», «Акушерское дело», «Лечебное дело» и «Фармация» [30].</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специальности «Сестринское дело» выпущено - 37,7±0,7 (</w:t>
      </w:r>
      <w:r>
        <w:rPr>
          <w:rFonts w:ascii="Times New Roman" w:hAnsi="Times New Roman" w:cs="Times New Roman"/>
          <w:sz w:val="28"/>
          <w:szCs w:val="28"/>
          <w:lang w:val="en-US"/>
        </w:rPr>
        <w:t>n</w:t>
      </w:r>
      <w:r>
        <w:rPr>
          <w:rFonts w:ascii="Times New Roman" w:hAnsi="Times New Roman" w:cs="Times New Roman"/>
          <w:sz w:val="28"/>
          <w:szCs w:val="28"/>
        </w:rPr>
        <w:t>=1585) средних медицинских работников, из которых обучались на бюджете - 13,2±0,4 (</w:t>
      </w:r>
      <w:r>
        <w:rPr>
          <w:rFonts w:ascii="Times New Roman" w:hAnsi="Times New Roman" w:cs="Times New Roman"/>
          <w:sz w:val="28"/>
          <w:szCs w:val="28"/>
          <w:lang w:val="en-US"/>
        </w:rPr>
        <w:t>n</w:t>
      </w:r>
      <w:r>
        <w:rPr>
          <w:rFonts w:ascii="Times New Roman" w:hAnsi="Times New Roman" w:cs="Times New Roman"/>
          <w:sz w:val="28"/>
          <w:szCs w:val="28"/>
        </w:rPr>
        <w:t>=620) и контракте - 20,5±0,5 (</w:t>
      </w:r>
      <w:r>
        <w:rPr>
          <w:rFonts w:ascii="Times New Roman" w:hAnsi="Times New Roman" w:cs="Times New Roman"/>
          <w:sz w:val="28"/>
          <w:szCs w:val="28"/>
          <w:lang w:val="en-US"/>
        </w:rPr>
        <w:t>n</w:t>
      </w:r>
      <w:r>
        <w:rPr>
          <w:rFonts w:ascii="Times New Roman" w:hAnsi="Times New Roman" w:cs="Times New Roman"/>
          <w:sz w:val="28"/>
          <w:szCs w:val="28"/>
        </w:rPr>
        <w:t xml:space="preserve">=965) выпускников,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14,4±0,5 (</w:t>
      </w:r>
      <w:r>
        <w:rPr>
          <w:rFonts w:ascii="Times New Roman" w:hAnsi="Times New Roman" w:cs="Times New Roman"/>
          <w:sz w:val="28"/>
          <w:szCs w:val="28"/>
          <w:lang w:val="en-US"/>
        </w:rPr>
        <w:t>n</w:t>
      </w:r>
      <w:r>
        <w:rPr>
          <w:rFonts w:ascii="Times New Roman" w:hAnsi="Times New Roman" w:cs="Times New Roman"/>
          <w:sz w:val="28"/>
          <w:szCs w:val="28"/>
        </w:rPr>
        <w:t xml:space="preserve">=678) специалистов [30].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выпускников специальности «Фармация» приходилось 23,9±1,9 (</w:t>
      </w:r>
      <w:r>
        <w:rPr>
          <w:rFonts w:ascii="Times New Roman" w:hAnsi="Times New Roman" w:cs="Times New Roman"/>
          <w:sz w:val="28"/>
          <w:szCs w:val="28"/>
          <w:lang w:val="en-US"/>
        </w:rPr>
        <w:t>n</w:t>
      </w:r>
      <w:r>
        <w:rPr>
          <w:rFonts w:ascii="Times New Roman" w:hAnsi="Times New Roman" w:cs="Times New Roman"/>
          <w:sz w:val="28"/>
          <w:szCs w:val="28"/>
        </w:rPr>
        <w:t>=1128) специалистов, обучающихся по бюджету - 1,0±0,1 (</w:t>
      </w:r>
      <w:r>
        <w:rPr>
          <w:rFonts w:ascii="Times New Roman" w:hAnsi="Times New Roman" w:cs="Times New Roman"/>
          <w:sz w:val="28"/>
          <w:szCs w:val="28"/>
          <w:lang w:val="en-US"/>
        </w:rPr>
        <w:t>n</w:t>
      </w:r>
      <w:r>
        <w:rPr>
          <w:rFonts w:ascii="Times New Roman" w:hAnsi="Times New Roman" w:cs="Times New Roman"/>
          <w:sz w:val="28"/>
          <w:szCs w:val="28"/>
        </w:rPr>
        <w:t>=48) и контракту - 22,9±0,4 (</w:t>
      </w:r>
      <w:r>
        <w:rPr>
          <w:rFonts w:ascii="Times New Roman" w:hAnsi="Times New Roman" w:cs="Times New Roman"/>
          <w:sz w:val="28"/>
          <w:szCs w:val="28"/>
          <w:lang w:val="en-US"/>
        </w:rPr>
        <w:t>n</w:t>
      </w:r>
      <w:r>
        <w:rPr>
          <w:rFonts w:ascii="Times New Roman" w:hAnsi="Times New Roman" w:cs="Times New Roman"/>
          <w:sz w:val="28"/>
          <w:szCs w:val="28"/>
        </w:rPr>
        <w:t xml:space="preserve">=1080),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- 10,0±0,4 (</w:t>
      </w:r>
      <w:r>
        <w:rPr>
          <w:rFonts w:ascii="Times New Roman" w:hAnsi="Times New Roman" w:cs="Times New Roman"/>
          <w:sz w:val="28"/>
          <w:szCs w:val="28"/>
          <w:lang w:val="en-US"/>
        </w:rPr>
        <w:t>n</w:t>
      </w:r>
      <w:r>
        <w:rPr>
          <w:rFonts w:ascii="Times New Roman" w:hAnsi="Times New Roman" w:cs="Times New Roman"/>
          <w:sz w:val="28"/>
          <w:szCs w:val="28"/>
        </w:rPr>
        <w:t>=472) выпускников.</w:t>
      </w:r>
    </w:p>
    <w:p w:rsidR="00587434" w:rsidRDefault="00587434">
      <w:pPr>
        <w:jc w:val="both"/>
        <w:rPr>
          <w:rFonts w:ascii="Times New Roman" w:hAnsi="Times New Roman" w:cs="Times New Roman"/>
          <w:sz w:val="24"/>
          <w:szCs w:val="24"/>
        </w:rPr>
        <w:sectPr w:rsidR="00587434">
          <w:pgSz w:w="11906" w:h="16838"/>
          <w:pgMar w:top="1134" w:right="567" w:bottom="1134" w:left="1701" w:header="720" w:footer="720" w:gutter="0"/>
          <w:cols w:space="0"/>
          <w:docGrid w:linePitch="360"/>
        </w:sectPr>
      </w:pPr>
    </w:p>
    <w:p w:rsidR="00587434" w:rsidRDefault="00F808F0">
      <w:pPr>
        <w:spacing w:line="240" w:lineRule="auto"/>
        <w:ind w:leftChars="-300" w:left="219" w:hangingChars="314" w:hanging="879"/>
        <w:jc w:val="both"/>
        <w:rPr>
          <w:rFonts w:ascii="Times New Roman" w:hAnsi="Times New Roman" w:cs="Times New Roman"/>
          <w:sz w:val="28"/>
          <w:szCs w:val="28"/>
        </w:rPr>
      </w:pPr>
      <w:r>
        <w:rPr>
          <w:rFonts w:ascii="Times New Roman" w:hAnsi="Times New Roman" w:cs="Times New Roman"/>
          <w:sz w:val="28"/>
          <w:szCs w:val="28"/>
        </w:rPr>
        <w:lastRenderedPageBreak/>
        <w:t>Таблица 3.2.1 - Контингент выпускников и трудоустройство</w:t>
      </w:r>
    </w:p>
    <w:tbl>
      <w:tblPr>
        <w:tblStyle w:val="af"/>
        <w:tblW w:w="16125" w:type="dxa"/>
        <w:tblInd w:w="-609" w:type="dxa"/>
        <w:tblLayout w:type="fixed"/>
        <w:tblLook w:val="04A0" w:firstRow="1" w:lastRow="0" w:firstColumn="1" w:lastColumn="0" w:noHBand="0" w:noVBand="1"/>
      </w:tblPr>
      <w:tblGrid>
        <w:gridCol w:w="330"/>
        <w:gridCol w:w="1530"/>
        <w:gridCol w:w="690"/>
        <w:gridCol w:w="660"/>
        <w:gridCol w:w="720"/>
        <w:gridCol w:w="675"/>
        <w:gridCol w:w="675"/>
        <w:gridCol w:w="675"/>
        <w:gridCol w:w="690"/>
        <w:gridCol w:w="675"/>
        <w:gridCol w:w="660"/>
        <w:gridCol w:w="675"/>
        <w:gridCol w:w="675"/>
        <w:gridCol w:w="690"/>
        <w:gridCol w:w="675"/>
        <w:gridCol w:w="675"/>
        <w:gridCol w:w="645"/>
        <w:gridCol w:w="660"/>
        <w:gridCol w:w="660"/>
        <w:gridCol w:w="690"/>
        <w:gridCol w:w="675"/>
        <w:gridCol w:w="705"/>
        <w:gridCol w:w="720"/>
      </w:tblGrid>
      <w:tr w:rsidR="00587434">
        <w:tc>
          <w:tcPr>
            <w:tcW w:w="330" w:type="dxa"/>
            <w:vMerge w:val="restart"/>
          </w:tcPr>
          <w:p w:rsidR="00587434" w:rsidRDefault="00F808F0">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w:t>
            </w:r>
          </w:p>
          <w:p w:rsidR="00587434" w:rsidRDefault="00F808F0">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пп</w:t>
            </w:r>
          </w:p>
        </w:tc>
        <w:tc>
          <w:tcPr>
            <w:tcW w:w="1530" w:type="dxa"/>
            <w:vMerge w:val="restart"/>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Специаль-ность</w:t>
            </w:r>
          </w:p>
        </w:tc>
        <w:tc>
          <w:tcPr>
            <w:tcW w:w="2070" w:type="dxa"/>
            <w:gridSpan w:val="3"/>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2018 год</w:t>
            </w:r>
          </w:p>
        </w:tc>
        <w:tc>
          <w:tcPr>
            <w:tcW w:w="2025" w:type="dxa"/>
            <w:gridSpan w:val="3"/>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2019 год</w:t>
            </w:r>
          </w:p>
        </w:tc>
        <w:tc>
          <w:tcPr>
            <w:tcW w:w="2025" w:type="dxa"/>
            <w:gridSpan w:val="3"/>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2020 год</w:t>
            </w:r>
          </w:p>
        </w:tc>
        <w:tc>
          <w:tcPr>
            <w:tcW w:w="2040" w:type="dxa"/>
            <w:gridSpan w:val="3"/>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2021 год</w:t>
            </w:r>
          </w:p>
        </w:tc>
        <w:tc>
          <w:tcPr>
            <w:tcW w:w="1995" w:type="dxa"/>
            <w:gridSpan w:val="3"/>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2022 год</w:t>
            </w:r>
          </w:p>
        </w:tc>
        <w:tc>
          <w:tcPr>
            <w:tcW w:w="2010" w:type="dxa"/>
            <w:gridSpan w:val="3"/>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2023 год</w:t>
            </w:r>
          </w:p>
        </w:tc>
        <w:tc>
          <w:tcPr>
            <w:tcW w:w="2100" w:type="dxa"/>
            <w:gridSpan w:val="3"/>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2024 год</w:t>
            </w:r>
          </w:p>
        </w:tc>
      </w:tr>
      <w:tr w:rsidR="00587434">
        <w:tc>
          <w:tcPr>
            <w:tcW w:w="330" w:type="dxa"/>
            <w:vMerge/>
          </w:tcPr>
          <w:p w:rsidR="00587434" w:rsidRDefault="00587434">
            <w:pPr>
              <w:widowControl w:val="0"/>
              <w:spacing w:line="240" w:lineRule="auto"/>
              <w:jc w:val="center"/>
              <w:rPr>
                <w:rFonts w:ascii="Times New Roman" w:hAnsi="Times New Roman" w:cs="Times New Roman"/>
                <w:sz w:val="21"/>
                <w:szCs w:val="21"/>
              </w:rPr>
            </w:pPr>
          </w:p>
        </w:tc>
        <w:tc>
          <w:tcPr>
            <w:tcW w:w="1530" w:type="dxa"/>
            <w:vMerge/>
          </w:tcPr>
          <w:p w:rsidR="00587434" w:rsidRDefault="00587434">
            <w:pPr>
              <w:widowControl w:val="0"/>
              <w:spacing w:line="240" w:lineRule="auto"/>
              <w:jc w:val="center"/>
              <w:rPr>
                <w:rFonts w:ascii="Times New Roman" w:hAnsi="Times New Roman" w:cs="Times New Roman"/>
                <w:sz w:val="21"/>
                <w:szCs w:val="21"/>
              </w:rPr>
            </w:pPr>
          </w:p>
        </w:tc>
        <w:tc>
          <w:tcPr>
            <w:tcW w:w="135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Выпускник</w:t>
            </w:r>
          </w:p>
        </w:tc>
        <w:tc>
          <w:tcPr>
            <w:tcW w:w="720" w:type="dxa"/>
            <w:vMerge w:val="restart"/>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ТУ</w:t>
            </w:r>
          </w:p>
        </w:tc>
        <w:tc>
          <w:tcPr>
            <w:tcW w:w="135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Выпускник</w:t>
            </w:r>
          </w:p>
        </w:tc>
        <w:tc>
          <w:tcPr>
            <w:tcW w:w="675" w:type="dxa"/>
            <w:vMerge w:val="restart"/>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ТУ</w:t>
            </w:r>
          </w:p>
        </w:tc>
        <w:tc>
          <w:tcPr>
            <w:tcW w:w="1365"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Выпускник</w:t>
            </w:r>
          </w:p>
        </w:tc>
        <w:tc>
          <w:tcPr>
            <w:tcW w:w="660" w:type="dxa"/>
            <w:vMerge w:val="restart"/>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ТУ</w:t>
            </w:r>
          </w:p>
        </w:tc>
        <w:tc>
          <w:tcPr>
            <w:tcW w:w="135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Выпускник</w:t>
            </w:r>
          </w:p>
        </w:tc>
        <w:tc>
          <w:tcPr>
            <w:tcW w:w="690" w:type="dxa"/>
            <w:vMerge w:val="restart"/>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ТУ</w:t>
            </w:r>
          </w:p>
        </w:tc>
        <w:tc>
          <w:tcPr>
            <w:tcW w:w="135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Выпускник</w:t>
            </w:r>
          </w:p>
        </w:tc>
        <w:tc>
          <w:tcPr>
            <w:tcW w:w="645" w:type="dxa"/>
            <w:vMerge w:val="restart"/>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ТУ</w:t>
            </w:r>
          </w:p>
        </w:tc>
        <w:tc>
          <w:tcPr>
            <w:tcW w:w="132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Выпускник</w:t>
            </w:r>
          </w:p>
        </w:tc>
        <w:tc>
          <w:tcPr>
            <w:tcW w:w="690" w:type="dxa"/>
            <w:vMerge w:val="restart"/>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ТУ</w:t>
            </w:r>
          </w:p>
        </w:tc>
        <w:tc>
          <w:tcPr>
            <w:tcW w:w="138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Выпускник</w:t>
            </w:r>
          </w:p>
        </w:tc>
        <w:tc>
          <w:tcPr>
            <w:tcW w:w="720" w:type="dxa"/>
            <w:vMerge w:val="restart"/>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ТУ</w:t>
            </w:r>
          </w:p>
        </w:tc>
      </w:tr>
      <w:tr w:rsidR="00587434">
        <w:trPr>
          <w:trHeight w:val="206"/>
        </w:trPr>
        <w:tc>
          <w:tcPr>
            <w:tcW w:w="330" w:type="dxa"/>
            <w:vMerge/>
          </w:tcPr>
          <w:p w:rsidR="00587434" w:rsidRDefault="00587434">
            <w:pPr>
              <w:widowControl w:val="0"/>
              <w:spacing w:line="240" w:lineRule="auto"/>
              <w:jc w:val="center"/>
              <w:rPr>
                <w:rFonts w:ascii="Times New Roman" w:hAnsi="Times New Roman" w:cs="Times New Roman"/>
                <w:sz w:val="21"/>
                <w:szCs w:val="21"/>
              </w:rPr>
            </w:pPr>
          </w:p>
        </w:tc>
        <w:tc>
          <w:tcPr>
            <w:tcW w:w="1530" w:type="dxa"/>
            <w:vMerge/>
          </w:tcPr>
          <w:p w:rsidR="00587434" w:rsidRDefault="00587434">
            <w:pPr>
              <w:widowControl w:val="0"/>
              <w:spacing w:line="240" w:lineRule="auto"/>
              <w:jc w:val="center"/>
              <w:rPr>
                <w:rFonts w:ascii="Times New Roman" w:hAnsi="Times New Roman" w:cs="Times New Roman"/>
                <w:sz w:val="21"/>
                <w:szCs w:val="21"/>
              </w:rPr>
            </w:pP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Б</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К</w:t>
            </w:r>
          </w:p>
        </w:tc>
        <w:tc>
          <w:tcPr>
            <w:tcW w:w="720" w:type="dxa"/>
            <w:vMerge/>
          </w:tcPr>
          <w:p w:rsidR="00587434" w:rsidRDefault="00587434">
            <w:pPr>
              <w:widowControl w:val="0"/>
              <w:spacing w:line="240" w:lineRule="auto"/>
              <w:jc w:val="center"/>
              <w:rPr>
                <w:rFonts w:ascii="Times New Roman" w:hAnsi="Times New Roman" w:cs="Times New Roman"/>
                <w:sz w:val="21"/>
                <w:szCs w:val="21"/>
              </w:rPr>
            </w:pPr>
          </w:p>
        </w:tc>
        <w:tc>
          <w:tcPr>
            <w:tcW w:w="675"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Б</w:t>
            </w:r>
          </w:p>
        </w:tc>
        <w:tc>
          <w:tcPr>
            <w:tcW w:w="675"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К</w:t>
            </w:r>
          </w:p>
        </w:tc>
        <w:tc>
          <w:tcPr>
            <w:tcW w:w="675" w:type="dxa"/>
            <w:vMerge/>
          </w:tcPr>
          <w:p w:rsidR="00587434" w:rsidRDefault="00587434">
            <w:pPr>
              <w:widowControl w:val="0"/>
              <w:spacing w:line="240" w:lineRule="auto"/>
              <w:jc w:val="center"/>
              <w:rPr>
                <w:rFonts w:ascii="Times New Roman" w:hAnsi="Times New Roman" w:cs="Times New Roman"/>
                <w:sz w:val="21"/>
                <w:szCs w:val="21"/>
              </w:rPr>
            </w:pPr>
          </w:p>
        </w:tc>
        <w:tc>
          <w:tcPr>
            <w:tcW w:w="690"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Б</w:t>
            </w:r>
          </w:p>
        </w:tc>
        <w:tc>
          <w:tcPr>
            <w:tcW w:w="675"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К</w:t>
            </w:r>
          </w:p>
        </w:tc>
        <w:tc>
          <w:tcPr>
            <w:tcW w:w="660" w:type="dxa"/>
            <w:vMerge/>
          </w:tcPr>
          <w:p w:rsidR="00587434" w:rsidRDefault="00587434">
            <w:pPr>
              <w:widowControl w:val="0"/>
              <w:spacing w:line="240" w:lineRule="auto"/>
              <w:jc w:val="center"/>
              <w:rPr>
                <w:rFonts w:ascii="Times New Roman" w:hAnsi="Times New Roman" w:cs="Times New Roman"/>
                <w:sz w:val="21"/>
                <w:szCs w:val="21"/>
              </w:rPr>
            </w:pPr>
          </w:p>
        </w:tc>
        <w:tc>
          <w:tcPr>
            <w:tcW w:w="675"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Б</w:t>
            </w:r>
          </w:p>
        </w:tc>
        <w:tc>
          <w:tcPr>
            <w:tcW w:w="675"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К</w:t>
            </w:r>
          </w:p>
        </w:tc>
        <w:tc>
          <w:tcPr>
            <w:tcW w:w="690" w:type="dxa"/>
            <w:vMerge/>
          </w:tcPr>
          <w:p w:rsidR="00587434" w:rsidRDefault="00587434">
            <w:pPr>
              <w:widowControl w:val="0"/>
              <w:spacing w:line="240" w:lineRule="auto"/>
              <w:jc w:val="center"/>
              <w:rPr>
                <w:rFonts w:ascii="Times New Roman" w:hAnsi="Times New Roman" w:cs="Times New Roman"/>
                <w:sz w:val="21"/>
                <w:szCs w:val="21"/>
              </w:rPr>
            </w:pPr>
          </w:p>
        </w:tc>
        <w:tc>
          <w:tcPr>
            <w:tcW w:w="675"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Б</w:t>
            </w:r>
          </w:p>
        </w:tc>
        <w:tc>
          <w:tcPr>
            <w:tcW w:w="675"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К</w:t>
            </w:r>
          </w:p>
        </w:tc>
        <w:tc>
          <w:tcPr>
            <w:tcW w:w="645" w:type="dxa"/>
            <w:vMerge/>
          </w:tcPr>
          <w:p w:rsidR="00587434" w:rsidRDefault="00587434">
            <w:pPr>
              <w:widowControl w:val="0"/>
              <w:spacing w:line="240" w:lineRule="auto"/>
              <w:jc w:val="center"/>
              <w:rPr>
                <w:rFonts w:ascii="Times New Roman" w:hAnsi="Times New Roman" w:cs="Times New Roman"/>
                <w:sz w:val="21"/>
                <w:szCs w:val="21"/>
              </w:rPr>
            </w:pPr>
          </w:p>
        </w:tc>
        <w:tc>
          <w:tcPr>
            <w:tcW w:w="660"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Б</w:t>
            </w:r>
          </w:p>
        </w:tc>
        <w:tc>
          <w:tcPr>
            <w:tcW w:w="660"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К</w:t>
            </w:r>
          </w:p>
        </w:tc>
        <w:tc>
          <w:tcPr>
            <w:tcW w:w="690" w:type="dxa"/>
            <w:vMerge/>
          </w:tcPr>
          <w:p w:rsidR="00587434" w:rsidRDefault="00587434">
            <w:pPr>
              <w:widowControl w:val="0"/>
              <w:spacing w:line="240" w:lineRule="auto"/>
              <w:jc w:val="center"/>
              <w:rPr>
                <w:rFonts w:ascii="Times New Roman" w:hAnsi="Times New Roman" w:cs="Times New Roman"/>
                <w:sz w:val="21"/>
                <w:szCs w:val="21"/>
              </w:rPr>
            </w:pPr>
          </w:p>
        </w:tc>
        <w:tc>
          <w:tcPr>
            <w:tcW w:w="675"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Б</w:t>
            </w:r>
          </w:p>
        </w:tc>
        <w:tc>
          <w:tcPr>
            <w:tcW w:w="705" w:type="dxa"/>
            <w:shd w:val="clear" w:color="auto" w:fill="auto"/>
          </w:tcPr>
          <w:p w:rsidR="00587434" w:rsidRDefault="00F808F0">
            <w:pPr>
              <w:widowControl w:val="0"/>
              <w:spacing w:line="240" w:lineRule="auto"/>
              <w:jc w:val="center"/>
              <w:rPr>
                <w:rFonts w:ascii="Times New Roman" w:eastAsiaTheme="minorEastAsia" w:hAnsi="Times New Roman" w:cs="Times New Roman"/>
                <w:sz w:val="21"/>
                <w:szCs w:val="21"/>
                <w:lang w:eastAsia="zh-CN"/>
              </w:rPr>
            </w:pPr>
            <w:r>
              <w:rPr>
                <w:rFonts w:ascii="Times New Roman" w:hAnsi="Times New Roman" w:cs="Times New Roman"/>
                <w:sz w:val="21"/>
                <w:szCs w:val="21"/>
              </w:rPr>
              <w:t>К</w:t>
            </w:r>
          </w:p>
        </w:tc>
        <w:tc>
          <w:tcPr>
            <w:tcW w:w="720" w:type="dxa"/>
            <w:vMerge/>
          </w:tcPr>
          <w:p w:rsidR="00587434" w:rsidRDefault="00587434">
            <w:pPr>
              <w:widowControl w:val="0"/>
              <w:spacing w:line="240" w:lineRule="auto"/>
              <w:jc w:val="center"/>
              <w:rPr>
                <w:rFonts w:ascii="Times New Roman" w:hAnsi="Times New Roman" w:cs="Times New Roman"/>
                <w:sz w:val="21"/>
                <w:szCs w:val="21"/>
              </w:rPr>
            </w:pPr>
          </w:p>
        </w:tc>
      </w:tr>
      <w:tr w:rsidR="00587434">
        <w:tc>
          <w:tcPr>
            <w:tcW w:w="3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1</w:t>
            </w:r>
          </w:p>
        </w:tc>
        <w:tc>
          <w:tcPr>
            <w:tcW w:w="15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060101 ЛД</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329</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347</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295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271</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470</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264</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264</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406</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272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239</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187</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176</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205</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56</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197</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226</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89</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230</w:t>
            </w:r>
          </w:p>
        </w:tc>
        <w:tc>
          <w:tcPr>
            <w:tcW w:w="70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241</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202</w:t>
            </w:r>
          </w:p>
        </w:tc>
      </w:tr>
      <w:tr w:rsidR="00587434">
        <w:tc>
          <w:tcPr>
            <w:tcW w:w="3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2</w:t>
            </w:r>
          </w:p>
        </w:tc>
        <w:tc>
          <w:tcPr>
            <w:tcW w:w="15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060102 АД</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347</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687</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384</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263</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595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342</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304</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558</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355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262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433</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269</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302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428</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160</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228</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318</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228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266</w:t>
            </w:r>
          </w:p>
        </w:tc>
        <w:tc>
          <w:tcPr>
            <w:tcW w:w="70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395</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220</w:t>
            </w:r>
          </w:p>
        </w:tc>
      </w:tr>
      <w:tr w:rsidR="00587434">
        <w:tc>
          <w:tcPr>
            <w:tcW w:w="3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3</w:t>
            </w:r>
          </w:p>
        </w:tc>
        <w:tc>
          <w:tcPr>
            <w:tcW w:w="15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060104 МПД</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31</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17</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19</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12</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29</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31</w:t>
            </w:r>
          </w:p>
        </w:tc>
        <w:tc>
          <w:tcPr>
            <w:tcW w:w="70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10</w:t>
            </w:r>
          </w:p>
        </w:tc>
      </w:tr>
      <w:tr w:rsidR="00587434">
        <w:tc>
          <w:tcPr>
            <w:tcW w:w="3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4</w:t>
            </w:r>
          </w:p>
        </w:tc>
        <w:tc>
          <w:tcPr>
            <w:tcW w:w="15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060106 СО</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155</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123</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45</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209</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75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267</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81</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198</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108</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253</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108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70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213</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120</w:t>
            </w:r>
          </w:p>
        </w:tc>
      </w:tr>
      <w:tr w:rsidR="00587434">
        <w:tc>
          <w:tcPr>
            <w:tcW w:w="3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5</w:t>
            </w:r>
          </w:p>
        </w:tc>
        <w:tc>
          <w:tcPr>
            <w:tcW w:w="15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060107 СП</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63</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42</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22</w:t>
            </w:r>
          </w:p>
        </w:tc>
        <w:tc>
          <w:tcPr>
            <w:tcW w:w="70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41</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21</w:t>
            </w:r>
          </w:p>
        </w:tc>
      </w:tr>
      <w:tr w:rsidR="00587434">
        <w:tc>
          <w:tcPr>
            <w:tcW w:w="3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6</w:t>
            </w:r>
          </w:p>
        </w:tc>
        <w:tc>
          <w:tcPr>
            <w:tcW w:w="15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060108 Фарм</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48</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1080</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472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1120</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435</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1273</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477</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1269</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462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1157</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845</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1709</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890</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70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1665</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782</w:t>
            </w:r>
          </w:p>
        </w:tc>
      </w:tr>
      <w:tr w:rsidR="00587434">
        <w:tc>
          <w:tcPr>
            <w:tcW w:w="3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7</w:t>
            </w:r>
          </w:p>
        </w:tc>
        <w:tc>
          <w:tcPr>
            <w:tcW w:w="15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060109 СД</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620</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965</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678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462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972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647</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481</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823</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579</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491</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679</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503</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378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686</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320</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461</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819</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480</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486</w:t>
            </w:r>
          </w:p>
        </w:tc>
        <w:tc>
          <w:tcPr>
            <w:tcW w:w="70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849</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640</w:t>
            </w:r>
          </w:p>
        </w:tc>
      </w:tr>
      <w:tr w:rsidR="00587434">
        <w:trPr>
          <w:trHeight w:val="674"/>
        </w:trPr>
        <w:tc>
          <w:tcPr>
            <w:tcW w:w="3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8</w:t>
            </w:r>
          </w:p>
        </w:tc>
        <w:tc>
          <w:tcPr>
            <w:tcW w:w="15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060110 Лабораторная диагностика</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90</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53</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64</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31</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145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23</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91</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13</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188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42</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105</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102</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25</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122</w:t>
            </w:r>
          </w:p>
        </w:tc>
        <w:tc>
          <w:tcPr>
            <w:tcW w:w="70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28</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78</w:t>
            </w:r>
          </w:p>
        </w:tc>
      </w:tr>
      <w:tr w:rsidR="00587434">
        <w:trPr>
          <w:trHeight w:val="674"/>
        </w:trPr>
        <w:tc>
          <w:tcPr>
            <w:tcW w:w="330" w:type="dxa"/>
          </w:tcPr>
          <w:p w:rsidR="00587434" w:rsidRDefault="00F808F0">
            <w:pPr>
              <w:widowControl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9</w:t>
            </w:r>
          </w:p>
        </w:tc>
        <w:tc>
          <w:tcPr>
            <w:tcW w:w="1530" w:type="dxa"/>
          </w:tcPr>
          <w:p w:rsidR="00587434" w:rsidRDefault="00F808F0">
            <w:pPr>
              <w:widowControl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060112 </w:t>
            </w:r>
          </w:p>
          <w:p w:rsidR="00587434" w:rsidRDefault="00F808F0">
            <w:pPr>
              <w:widowControl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Мед массаж</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70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r>
      <w:tr w:rsidR="00587434">
        <w:tc>
          <w:tcPr>
            <w:tcW w:w="330" w:type="dxa"/>
            <w:vMerge w:val="restart"/>
          </w:tcPr>
          <w:p w:rsidR="00587434" w:rsidRDefault="00587434">
            <w:pPr>
              <w:widowControl w:val="0"/>
              <w:spacing w:line="240" w:lineRule="auto"/>
              <w:jc w:val="both"/>
              <w:rPr>
                <w:rFonts w:ascii="Times New Roman" w:hAnsi="Times New Roman" w:cs="Times New Roman"/>
                <w:sz w:val="21"/>
                <w:szCs w:val="21"/>
              </w:rPr>
            </w:pPr>
          </w:p>
        </w:tc>
        <w:tc>
          <w:tcPr>
            <w:tcW w:w="15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b/>
                <w:bCs/>
                <w:sz w:val="21"/>
                <w:szCs w:val="21"/>
              </w:rPr>
              <w:t>Итого:</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1470</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3234</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1968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1101</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3280</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1774</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1255</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3292</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1813</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1104</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2900</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1553</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1072</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2779</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1654</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1046</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3370</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1918</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1161</w:t>
            </w:r>
          </w:p>
        </w:tc>
        <w:tc>
          <w:tcPr>
            <w:tcW w:w="70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3432</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2076</w:t>
            </w:r>
          </w:p>
        </w:tc>
      </w:tr>
      <w:tr w:rsidR="00587434">
        <w:tc>
          <w:tcPr>
            <w:tcW w:w="330" w:type="dxa"/>
            <w:vMerge/>
          </w:tcPr>
          <w:p w:rsidR="00587434" w:rsidRDefault="00587434">
            <w:pPr>
              <w:widowControl w:val="0"/>
              <w:spacing w:line="240" w:lineRule="auto"/>
              <w:jc w:val="both"/>
              <w:rPr>
                <w:rFonts w:ascii="Times New Roman" w:hAnsi="Times New Roman" w:cs="Times New Roman"/>
                <w:sz w:val="21"/>
                <w:szCs w:val="21"/>
              </w:rPr>
            </w:pPr>
          </w:p>
        </w:tc>
        <w:tc>
          <w:tcPr>
            <w:tcW w:w="1530" w:type="dxa"/>
          </w:tcPr>
          <w:p w:rsidR="00587434" w:rsidRDefault="00F808F0">
            <w:pPr>
              <w:widowControl w:val="0"/>
              <w:spacing w:line="240" w:lineRule="auto"/>
              <w:jc w:val="both"/>
              <w:rPr>
                <w:rFonts w:ascii="Times New Roman" w:hAnsi="Times New Roman" w:cs="Times New Roman"/>
                <w:sz w:val="21"/>
                <w:szCs w:val="21"/>
              </w:rPr>
            </w:pPr>
            <w:r>
              <w:rPr>
                <w:rFonts w:ascii="Times New Roman" w:hAnsi="Times New Roman" w:cs="Times New Roman"/>
                <w:sz w:val="21"/>
                <w:szCs w:val="21"/>
              </w:rPr>
              <w:t>% показатель трудоустрой-ства</w:t>
            </w:r>
          </w:p>
        </w:tc>
        <w:tc>
          <w:tcPr>
            <w:tcW w:w="135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4704</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41,8</w:t>
            </w:r>
          </w:p>
        </w:tc>
        <w:tc>
          <w:tcPr>
            <w:tcW w:w="135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4381</w:t>
            </w:r>
          </w:p>
        </w:tc>
        <w:tc>
          <w:tcPr>
            <w:tcW w:w="67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40,5</w:t>
            </w:r>
          </w:p>
        </w:tc>
        <w:tc>
          <w:tcPr>
            <w:tcW w:w="1365"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4547</w:t>
            </w:r>
          </w:p>
        </w:tc>
        <w:tc>
          <w:tcPr>
            <w:tcW w:w="66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39,8</w:t>
            </w:r>
          </w:p>
        </w:tc>
        <w:tc>
          <w:tcPr>
            <w:tcW w:w="135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4004</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38,8</w:t>
            </w:r>
          </w:p>
        </w:tc>
        <w:tc>
          <w:tcPr>
            <w:tcW w:w="135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3851</w:t>
            </w:r>
          </w:p>
        </w:tc>
        <w:tc>
          <w:tcPr>
            <w:tcW w:w="645"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42,9</w:t>
            </w:r>
          </w:p>
        </w:tc>
        <w:tc>
          <w:tcPr>
            <w:tcW w:w="132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4416</w:t>
            </w:r>
          </w:p>
        </w:tc>
        <w:tc>
          <w:tcPr>
            <w:tcW w:w="69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43,4</w:t>
            </w:r>
          </w:p>
        </w:tc>
        <w:tc>
          <w:tcPr>
            <w:tcW w:w="1380" w:type="dxa"/>
            <w:gridSpan w:val="2"/>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4593</w:t>
            </w:r>
          </w:p>
        </w:tc>
        <w:tc>
          <w:tcPr>
            <w:tcW w:w="720" w:type="dxa"/>
          </w:tcPr>
          <w:p w:rsidR="00587434" w:rsidRDefault="00F808F0">
            <w:pPr>
              <w:widowControl w:val="0"/>
              <w:spacing w:line="240" w:lineRule="auto"/>
              <w:jc w:val="center"/>
              <w:rPr>
                <w:rFonts w:ascii="Times New Roman" w:hAnsi="Times New Roman" w:cs="Times New Roman"/>
                <w:sz w:val="21"/>
                <w:szCs w:val="21"/>
              </w:rPr>
            </w:pPr>
            <w:r>
              <w:rPr>
                <w:rFonts w:ascii="Times New Roman" w:hAnsi="Times New Roman" w:cs="Times New Roman"/>
                <w:sz w:val="21"/>
                <w:szCs w:val="21"/>
              </w:rPr>
              <w:t>45,2</w:t>
            </w:r>
          </w:p>
        </w:tc>
      </w:tr>
    </w:tbl>
    <w:p w:rsidR="00587434" w:rsidRDefault="00587434">
      <w:pPr>
        <w:spacing w:after="0" w:line="240" w:lineRule="auto"/>
        <w:ind w:firstLine="709"/>
        <w:jc w:val="both"/>
        <w:rPr>
          <w:rFonts w:ascii="Times New Roman" w:hAnsi="Times New Roman" w:cs="Times New Roman"/>
          <w:sz w:val="21"/>
          <w:szCs w:val="21"/>
        </w:rPr>
      </w:pPr>
    </w:p>
    <w:p w:rsidR="00587434" w:rsidRDefault="00F808F0">
      <w:pPr>
        <w:spacing w:after="0" w:line="240" w:lineRule="auto"/>
        <w:ind w:leftChars="-300" w:left="-660" w:firstLine="880"/>
        <w:jc w:val="both"/>
        <w:rPr>
          <w:rFonts w:ascii="Times New Roman" w:hAnsi="Times New Roman" w:cs="Times New Roman"/>
          <w:sz w:val="24"/>
          <w:szCs w:val="24"/>
        </w:rPr>
      </w:pPr>
      <w:r>
        <w:rPr>
          <w:rFonts w:ascii="Times New Roman" w:hAnsi="Times New Roman" w:cs="Times New Roman"/>
          <w:sz w:val="24"/>
          <w:szCs w:val="24"/>
        </w:rPr>
        <w:t>Примечание - ЛД - лечебное дело, АД - акушерское дело, МПД - медико-профилактическое дело, СО - стоматология ортопедическая, СП - стоматология профилактическая, СД - сестринское дело.</w:t>
      </w:r>
    </w:p>
    <w:p w:rsidR="00587434" w:rsidRDefault="00587434">
      <w:pPr>
        <w:spacing w:after="0" w:line="240" w:lineRule="auto"/>
        <w:ind w:firstLine="709"/>
        <w:jc w:val="both"/>
        <w:rPr>
          <w:rFonts w:ascii="Times New Roman" w:hAnsi="Times New Roman" w:cs="Times New Roman"/>
          <w:sz w:val="24"/>
          <w:szCs w:val="24"/>
        </w:rPr>
      </w:pPr>
    </w:p>
    <w:p w:rsidR="00587434" w:rsidRDefault="00587434">
      <w:pPr>
        <w:spacing w:after="0" w:line="240" w:lineRule="auto"/>
        <w:ind w:firstLine="709"/>
        <w:jc w:val="both"/>
        <w:rPr>
          <w:rFonts w:ascii="Times New Roman" w:hAnsi="Times New Roman" w:cs="Times New Roman"/>
          <w:sz w:val="24"/>
          <w:szCs w:val="24"/>
        </w:rPr>
      </w:pPr>
    </w:p>
    <w:p w:rsidR="00587434" w:rsidRDefault="00587434">
      <w:pPr>
        <w:spacing w:after="0" w:line="240" w:lineRule="auto"/>
        <w:ind w:firstLine="709"/>
        <w:jc w:val="both"/>
        <w:rPr>
          <w:rFonts w:ascii="Times New Roman" w:hAnsi="Times New Roman" w:cs="Times New Roman"/>
          <w:sz w:val="28"/>
          <w:szCs w:val="28"/>
        </w:rPr>
        <w:sectPr w:rsidR="00587434">
          <w:pgSz w:w="16838" w:h="11906" w:orient="landscape"/>
          <w:pgMar w:top="567" w:right="1134" w:bottom="567" w:left="1134" w:header="720" w:footer="720" w:gutter="0"/>
          <w:cols w:space="0"/>
          <w:docGrid w:linePitch="360"/>
        </w:sect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Выпускники по специальности «Акушерское дело» составили 22,0±0,6 (</w:t>
      </w:r>
      <w:r>
        <w:rPr>
          <w:rFonts w:ascii="Times New Roman" w:hAnsi="Times New Roman" w:cs="Times New Roman"/>
          <w:sz w:val="28"/>
          <w:szCs w:val="28"/>
          <w:lang w:val="en-US"/>
        </w:rPr>
        <w:t>n</w:t>
      </w:r>
      <w:r>
        <w:rPr>
          <w:rFonts w:ascii="Times New Roman" w:hAnsi="Times New Roman" w:cs="Times New Roman"/>
          <w:sz w:val="28"/>
          <w:szCs w:val="28"/>
        </w:rPr>
        <w:t>=1034), из них по бюджетной форме обучения - 7,3±0,3 (</w:t>
      </w:r>
      <w:r>
        <w:rPr>
          <w:rFonts w:ascii="Times New Roman" w:hAnsi="Times New Roman" w:cs="Times New Roman"/>
          <w:sz w:val="28"/>
          <w:szCs w:val="28"/>
          <w:lang w:val="en-US"/>
        </w:rPr>
        <w:t>n</w:t>
      </w:r>
      <w:r>
        <w:rPr>
          <w:rFonts w:ascii="Times New Roman" w:hAnsi="Times New Roman" w:cs="Times New Roman"/>
          <w:sz w:val="28"/>
          <w:szCs w:val="28"/>
        </w:rPr>
        <w:t>=347) и контрактной - 14,6±0,5 (</w:t>
      </w:r>
      <w:r>
        <w:rPr>
          <w:rFonts w:ascii="Times New Roman" w:hAnsi="Times New Roman" w:cs="Times New Roman"/>
          <w:sz w:val="28"/>
          <w:szCs w:val="28"/>
          <w:lang w:val="en-US"/>
        </w:rPr>
        <w:t>n</w:t>
      </w:r>
      <w:r>
        <w:rPr>
          <w:rFonts w:ascii="Times New Roman" w:hAnsi="Times New Roman" w:cs="Times New Roman"/>
          <w:sz w:val="28"/>
          <w:szCs w:val="28"/>
        </w:rPr>
        <w:t xml:space="preserve">=687),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8,1±0,3 (</w:t>
      </w:r>
      <w:r>
        <w:rPr>
          <w:rFonts w:ascii="Times New Roman" w:hAnsi="Times New Roman" w:cs="Times New Roman"/>
          <w:sz w:val="28"/>
          <w:szCs w:val="28"/>
          <w:lang w:val="en-US"/>
        </w:rPr>
        <w:t>n</w:t>
      </w:r>
      <w:r>
        <w:rPr>
          <w:rFonts w:ascii="Times New Roman" w:hAnsi="Times New Roman" w:cs="Times New Roman"/>
          <w:sz w:val="28"/>
          <w:szCs w:val="28"/>
        </w:rPr>
        <w:t>=384) выпускников. Специалисты «Лечебное дело» из общего числа выпускников составили 14,3±0,5 (676), которые обучались на бюджетной основе - 7,0±0,3 (</w:t>
      </w:r>
      <w:r>
        <w:rPr>
          <w:rFonts w:ascii="Times New Roman" w:hAnsi="Times New Roman" w:cs="Times New Roman"/>
          <w:sz w:val="28"/>
          <w:szCs w:val="28"/>
          <w:lang w:val="en-US"/>
        </w:rPr>
        <w:t>n</w:t>
      </w:r>
      <w:r>
        <w:rPr>
          <w:rFonts w:ascii="Times New Roman" w:hAnsi="Times New Roman" w:cs="Times New Roman"/>
          <w:sz w:val="28"/>
          <w:szCs w:val="28"/>
        </w:rPr>
        <w:t>=329) и контрактной - 7,3±0,3 (</w:t>
      </w:r>
      <w:r>
        <w:rPr>
          <w:rFonts w:ascii="Times New Roman" w:hAnsi="Times New Roman" w:cs="Times New Roman"/>
          <w:sz w:val="28"/>
          <w:szCs w:val="28"/>
          <w:lang w:val="en-US"/>
        </w:rPr>
        <w:t>n</w:t>
      </w:r>
      <w:r>
        <w:rPr>
          <w:rFonts w:ascii="Times New Roman" w:hAnsi="Times New Roman" w:cs="Times New Roman"/>
          <w:sz w:val="28"/>
          <w:szCs w:val="28"/>
        </w:rPr>
        <w:t xml:space="preserve">=347),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- 6,2±0,3 (</w:t>
      </w:r>
      <w:r>
        <w:rPr>
          <w:rFonts w:ascii="Times New Roman" w:hAnsi="Times New Roman" w:cs="Times New Roman"/>
          <w:sz w:val="28"/>
          <w:szCs w:val="28"/>
          <w:lang w:val="en-US"/>
        </w:rPr>
        <w:t>n</w:t>
      </w:r>
      <w:r>
        <w:rPr>
          <w:rFonts w:ascii="Times New Roman" w:hAnsi="Times New Roman" w:cs="Times New Roman"/>
          <w:sz w:val="28"/>
          <w:szCs w:val="28"/>
        </w:rPr>
        <w:t>=295).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2018 году ведущими специальностями по выпуску медицинских работников среднего звена являются «Сестринское дело», «Фармация», «Акушерское дело» и «Лечебное дело». Из числа выпускников большая часть обучались по контрактной форме и трудоустроились 41,8%, чаще специалисты сестринского дела, фармация, акушерское дело и лечебники [30].</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2019 году число выпускников медицинских колледжей незначительно снижается в сравнении с 2018 годом на -6,8% по темпу убыли в динамике (с 4704 до 4381). Обучающиеся по бюджету также снижаются на -25,1% (25,1±0,6, </w:t>
      </w:r>
      <w:r>
        <w:rPr>
          <w:rFonts w:ascii="Times New Roman" w:hAnsi="Times New Roman" w:cs="Times New Roman"/>
          <w:sz w:val="28"/>
          <w:szCs w:val="28"/>
          <w:lang w:val="en-US"/>
        </w:rPr>
        <w:t>n</w:t>
      </w:r>
      <w:r>
        <w:rPr>
          <w:rFonts w:ascii="Times New Roman" w:hAnsi="Times New Roman" w:cs="Times New Roman"/>
          <w:sz w:val="28"/>
          <w:szCs w:val="28"/>
        </w:rPr>
        <w:t xml:space="preserve">=1101), по контракту число выпускников увеличивается на +8,4% по темпу прироста (74,8±0,4, </w:t>
      </w:r>
      <w:r>
        <w:rPr>
          <w:rFonts w:ascii="Times New Roman" w:hAnsi="Times New Roman" w:cs="Times New Roman"/>
          <w:sz w:val="28"/>
          <w:szCs w:val="28"/>
          <w:lang w:val="en-US"/>
        </w:rPr>
        <w:t>n</w:t>
      </w:r>
      <w:r>
        <w:rPr>
          <w:rFonts w:ascii="Times New Roman" w:hAnsi="Times New Roman" w:cs="Times New Roman"/>
          <w:sz w:val="28"/>
          <w:szCs w:val="28"/>
        </w:rPr>
        <w:t xml:space="preserve">=3280),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из числа выпускников 40,5±0,7 (</w:t>
      </w:r>
      <w:r>
        <w:rPr>
          <w:rFonts w:ascii="Times New Roman" w:hAnsi="Times New Roman" w:cs="Times New Roman"/>
          <w:sz w:val="28"/>
          <w:szCs w:val="28"/>
          <w:lang w:val="en-US"/>
        </w:rPr>
        <w:t>n</w:t>
      </w:r>
      <w:r>
        <w:rPr>
          <w:rFonts w:ascii="Times New Roman" w:hAnsi="Times New Roman" w:cs="Times New Roman"/>
          <w:sz w:val="28"/>
          <w:szCs w:val="28"/>
        </w:rPr>
        <w:t>=1774) и в сравнении с 2018 годом число трудоустроенных снизилось на -3,1% по темпу убыли. Также большая часть из числа выпускников приходится на специальность «Сестринское дело» - 32,7±0,7 (</w:t>
      </w:r>
      <w:r>
        <w:rPr>
          <w:rFonts w:ascii="Times New Roman" w:hAnsi="Times New Roman" w:cs="Times New Roman"/>
          <w:sz w:val="28"/>
          <w:szCs w:val="28"/>
          <w:lang w:val="en-US"/>
        </w:rPr>
        <w:t>n</w:t>
      </w:r>
      <w:r>
        <w:rPr>
          <w:rFonts w:ascii="Times New Roman" w:hAnsi="Times New Roman" w:cs="Times New Roman"/>
          <w:sz w:val="28"/>
          <w:szCs w:val="28"/>
        </w:rPr>
        <w:t>=1434), из них обучались по бюджету - 10,5±0,4 (</w:t>
      </w:r>
      <w:r>
        <w:rPr>
          <w:rFonts w:ascii="Times New Roman" w:hAnsi="Times New Roman" w:cs="Times New Roman"/>
          <w:sz w:val="28"/>
          <w:szCs w:val="28"/>
          <w:lang w:val="en-US"/>
        </w:rPr>
        <w:t>n</w:t>
      </w:r>
      <w:r>
        <w:rPr>
          <w:rFonts w:ascii="Times New Roman" w:hAnsi="Times New Roman" w:cs="Times New Roman"/>
          <w:sz w:val="28"/>
          <w:szCs w:val="28"/>
        </w:rPr>
        <w:t>=462) и контракту - 22,1±0,6 (</w:t>
      </w:r>
      <w:r>
        <w:rPr>
          <w:rFonts w:ascii="Times New Roman" w:hAnsi="Times New Roman" w:cs="Times New Roman"/>
          <w:sz w:val="28"/>
          <w:szCs w:val="28"/>
          <w:lang w:val="en-US"/>
        </w:rPr>
        <w:t>n</w:t>
      </w:r>
      <w:r>
        <w:rPr>
          <w:rFonts w:ascii="Times New Roman" w:hAnsi="Times New Roman" w:cs="Times New Roman"/>
          <w:sz w:val="28"/>
          <w:szCs w:val="28"/>
        </w:rPr>
        <w:t xml:space="preserve">=972) специалистов,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По специальности «Фармация» из общего числа 26,1±0,6 (</w:t>
      </w:r>
      <w:r>
        <w:rPr>
          <w:rFonts w:ascii="Times New Roman" w:hAnsi="Times New Roman" w:cs="Times New Roman"/>
          <w:sz w:val="28"/>
          <w:szCs w:val="28"/>
          <w:lang w:val="en-US"/>
        </w:rPr>
        <w:t>n</w:t>
      </w:r>
      <w:r>
        <w:rPr>
          <w:rFonts w:ascii="Times New Roman" w:hAnsi="Times New Roman" w:cs="Times New Roman"/>
          <w:sz w:val="28"/>
          <w:szCs w:val="28"/>
        </w:rPr>
        <w:t>=1145) выпускников, большая часть обучались на контрактной основе - 25,5±0,6 (</w:t>
      </w:r>
      <w:r>
        <w:rPr>
          <w:rFonts w:ascii="Times New Roman" w:hAnsi="Times New Roman" w:cs="Times New Roman"/>
          <w:sz w:val="28"/>
          <w:szCs w:val="28"/>
          <w:lang w:val="en-US"/>
        </w:rPr>
        <w:t>n</w:t>
      </w:r>
      <w:r>
        <w:rPr>
          <w:rFonts w:ascii="Times New Roman" w:hAnsi="Times New Roman" w:cs="Times New Roman"/>
          <w:sz w:val="28"/>
          <w:szCs w:val="28"/>
        </w:rPr>
        <w:t>=1120) и только 0,5±0,1 (</w:t>
      </w:r>
      <w:r>
        <w:rPr>
          <w:rFonts w:ascii="Times New Roman" w:hAnsi="Times New Roman" w:cs="Times New Roman"/>
          <w:sz w:val="28"/>
          <w:szCs w:val="28"/>
          <w:lang w:val="en-US"/>
        </w:rPr>
        <w:t>n</w:t>
      </w:r>
      <w:r>
        <w:rPr>
          <w:rFonts w:ascii="Times New Roman" w:hAnsi="Times New Roman" w:cs="Times New Roman"/>
          <w:sz w:val="28"/>
          <w:szCs w:val="28"/>
        </w:rPr>
        <w:t xml:space="preserve">=25) на бюджете,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- 9,9±0,4 (</w:t>
      </w:r>
      <w:r>
        <w:rPr>
          <w:rFonts w:ascii="Times New Roman" w:hAnsi="Times New Roman" w:cs="Times New Roman"/>
          <w:sz w:val="28"/>
          <w:szCs w:val="28"/>
          <w:lang w:val="en-US"/>
        </w:rPr>
        <w:t>n</w:t>
      </w:r>
      <w:r>
        <w:rPr>
          <w:rFonts w:ascii="Times New Roman" w:hAnsi="Times New Roman" w:cs="Times New Roman"/>
          <w:sz w:val="28"/>
          <w:szCs w:val="28"/>
        </w:rPr>
        <w:t>=435) специалистов. По специальности «Акушерское дело» число выпускников составляло 19,6±0,5 (</w:t>
      </w:r>
      <w:r>
        <w:rPr>
          <w:rFonts w:ascii="Times New Roman" w:hAnsi="Times New Roman" w:cs="Times New Roman"/>
          <w:sz w:val="28"/>
          <w:szCs w:val="28"/>
          <w:lang w:val="en-US"/>
        </w:rPr>
        <w:t>n</w:t>
      </w:r>
      <w:r>
        <w:rPr>
          <w:rFonts w:ascii="Times New Roman" w:hAnsi="Times New Roman" w:cs="Times New Roman"/>
          <w:sz w:val="28"/>
          <w:szCs w:val="28"/>
        </w:rPr>
        <w:t>=858), бюджетной формы обучения - 6,0±0,3 (</w:t>
      </w:r>
      <w:r>
        <w:rPr>
          <w:rFonts w:ascii="Times New Roman" w:hAnsi="Times New Roman" w:cs="Times New Roman"/>
          <w:sz w:val="28"/>
          <w:szCs w:val="28"/>
          <w:lang w:val="en-US"/>
        </w:rPr>
        <w:t>n</w:t>
      </w:r>
      <w:r>
        <w:rPr>
          <w:rFonts w:ascii="Times New Roman" w:hAnsi="Times New Roman" w:cs="Times New Roman"/>
          <w:sz w:val="28"/>
          <w:szCs w:val="28"/>
        </w:rPr>
        <w:t>=263) и контрактной - 13,6±0,5 (</w:t>
      </w:r>
      <w:r>
        <w:rPr>
          <w:rFonts w:ascii="Times New Roman" w:hAnsi="Times New Roman" w:cs="Times New Roman"/>
          <w:sz w:val="28"/>
          <w:szCs w:val="28"/>
          <w:lang w:val="en-US"/>
        </w:rPr>
        <w:t>n</w:t>
      </w:r>
      <w:r>
        <w:rPr>
          <w:rFonts w:ascii="Times New Roman" w:hAnsi="Times New Roman" w:cs="Times New Roman"/>
          <w:sz w:val="28"/>
          <w:szCs w:val="28"/>
        </w:rPr>
        <w:t xml:space="preserve">=595),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трудоустроились - 7,8±0,4 (</w:t>
      </w:r>
      <w:r>
        <w:rPr>
          <w:rFonts w:ascii="Times New Roman" w:hAnsi="Times New Roman" w:cs="Times New Roman"/>
          <w:sz w:val="28"/>
          <w:szCs w:val="28"/>
          <w:lang w:val="en-US"/>
        </w:rPr>
        <w:t>n</w:t>
      </w:r>
      <w:r>
        <w:rPr>
          <w:rFonts w:ascii="Times New Roman" w:hAnsi="Times New Roman" w:cs="Times New Roman"/>
          <w:sz w:val="28"/>
          <w:szCs w:val="28"/>
        </w:rPr>
        <w:t>=342) специалистов. По специальности «Лечебное дело» выпущено 16,9±0,5 (</w:t>
      </w:r>
      <w:r>
        <w:rPr>
          <w:rFonts w:ascii="Times New Roman" w:hAnsi="Times New Roman" w:cs="Times New Roman"/>
          <w:sz w:val="28"/>
          <w:szCs w:val="28"/>
          <w:lang w:val="en-US"/>
        </w:rPr>
        <w:t>n</w:t>
      </w:r>
      <w:r>
        <w:rPr>
          <w:rFonts w:ascii="Times New Roman" w:hAnsi="Times New Roman" w:cs="Times New Roman"/>
          <w:sz w:val="28"/>
          <w:szCs w:val="28"/>
        </w:rPr>
        <w:t>=741), из них обучались по бюджету 6,1±0,3 (</w:t>
      </w:r>
      <w:r>
        <w:rPr>
          <w:rFonts w:ascii="Times New Roman" w:hAnsi="Times New Roman" w:cs="Times New Roman"/>
          <w:sz w:val="28"/>
          <w:szCs w:val="28"/>
          <w:lang w:val="en-US"/>
        </w:rPr>
        <w:t>n</w:t>
      </w:r>
      <w:r>
        <w:rPr>
          <w:rFonts w:ascii="Times New Roman" w:hAnsi="Times New Roman" w:cs="Times New Roman"/>
          <w:sz w:val="28"/>
          <w:szCs w:val="28"/>
        </w:rPr>
        <w:t>=271) и контракту - 10,7±0,4 (</w:t>
      </w:r>
      <w:r>
        <w:rPr>
          <w:rFonts w:ascii="Times New Roman" w:hAnsi="Times New Roman" w:cs="Times New Roman"/>
          <w:sz w:val="28"/>
          <w:szCs w:val="28"/>
          <w:lang w:val="en-US"/>
        </w:rPr>
        <w:t>n</w:t>
      </w:r>
      <w:r>
        <w:rPr>
          <w:rFonts w:ascii="Times New Roman" w:hAnsi="Times New Roman" w:cs="Times New Roman"/>
          <w:sz w:val="28"/>
          <w:szCs w:val="28"/>
        </w:rPr>
        <w:t xml:space="preserve">=470),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трудоустроились - 6,0±0,3 (</w:t>
      </w:r>
      <w:r>
        <w:rPr>
          <w:rFonts w:ascii="Times New Roman" w:hAnsi="Times New Roman" w:cs="Times New Roman"/>
          <w:sz w:val="28"/>
          <w:szCs w:val="28"/>
          <w:lang w:val="en-US"/>
        </w:rPr>
        <w:t>n</w:t>
      </w:r>
      <w:r>
        <w:rPr>
          <w:rFonts w:ascii="Times New Roman" w:hAnsi="Times New Roman" w:cs="Times New Roman"/>
          <w:sz w:val="28"/>
          <w:szCs w:val="28"/>
        </w:rPr>
        <w:t xml:space="preserve">=264) выпускников.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в 2019 году число выпускников незначительно снизилось, в основном по бюджету, тогда как по контракту незначительно увеличился контингент выпускников. Показатель трудоустройства в 2019 году незначительно ниже, чем в 2018 году на -3,1%. В основном выпуск большей части специалистов приходился на «Сестринское дело», из которых также больше трудоустраивались в сравнении с другими специальностями, что говорит о востребованности специалистов. Также больше всего трудоустраиваются выпускники специальности «Фармация», «Акушерское дело» и «Лечебное дело».</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2020 году выпускники медицинских колледжей увеличились на +3,8% (</w:t>
      </w:r>
      <w:r>
        <w:rPr>
          <w:rFonts w:ascii="Times New Roman" w:hAnsi="Times New Roman" w:cs="Times New Roman"/>
          <w:sz w:val="28"/>
          <w:szCs w:val="28"/>
          <w:lang w:val="en-US"/>
        </w:rPr>
        <w:t>n</w:t>
      </w:r>
      <w:r>
        <w:rPr>
          <w:rFonts w:ascii="Times New Roman" w:hAnsi="Times New Roman" w:cs="Times New Roman"/>
          <w:sz w:val="28"/>
          <w:szCs w:val="28"/>
        </w:rPr>
        <w:t xml:space="preserve">=4575) в сравнении с 2019 годом, соответственно увеличивается выпуск специалистов по бюджету на +9,9% (27,6±0,6, </w:t>
      </w:r>
      <w:r>
        <w:rPr>
          <w:rFonts w:ascii="Times New Roman" w:hAnsi="Times New Roman" w:cs="Times New Roman"/>
          <w:sz w:val="28"/>
          <w:szCs w:val="28"/>
          <w:lang w:val="en-US"/>
        </w:rPr>
        <w:t>n</w:t>
      </w:r>
      <w:r>
        <w:rPr>
          <w:rFonts w:ascii="Times New Roman" w:hAnsi="Times New Roman" w:cs="Times New Roman"/>
          <w:sz w:val="28"/>
          <w:szCs w:val="28"/>
        </w:rPr>
        <w:t xml:space="preserve">=1255), а по контракту наблюдалось снижение на -3,2% (72,4±0,6, </w:t>
      </w:r>
      <w:r>
        <w:rPr>
          <w:rFonts w:ascii="Times New Roman" w:hAnsi="Times New Roman" w:cs="Times New Roman"/>
          <w:sz w:val="28"/>
          <w:szCs w:val="28"/>
          <w:lang w:val="en-US"/>
        </w:rPr>
        <w:t>n</w:t>
      </w:r>
      <w:r>
        <w:rPr>
          <w:rFonts w:ascii="Times New Roman" w:hAnsi="Times New Roman" w:cs="Times New Roman"/>
          <w:sz w:val="28"/>
          <w:szCs w:val="28"/>
        </w:rPr>
        <w:t xml:space="preserve">=3292),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- 39,8±0,7 (</w:t>
      </w:r>
      <w:r>
        <w:rPr>
          <w:rFonts w:ascii="Times New Roman" w:hAnsi="Times New Roman" w:cs="Times New Roman"/>
          <w:sz w:val="28"/>
          <w:szCs w:val="28"/>
          <w:lang w:val="en-US"/>
        </w:rPr>
        <w:t>n</w:t>
      </w:r>
      <w:r>
        <w:rPr>
          <w:rFonts w:ascii="Times New Roman" w:hAnsi="Times New Roman" w:cs="Times New Roman"/>
          <w:sz w:val="28"/>
          <w:szCs w:val="28"/>
        </w:rPr>
        <w:t>=1813) специалистов и в сравнении с 2019 годом число трудоустроенных снизилось на -1,7% (</w:t>
      </w:r>
      <w:r>
        <w:rPr>
          <w:rFonts w:ascii="Times New Roman" w:hAnsi="Times New Roman" w:cs="Times New Roman"/>
          <w:sz w:val="28"/>
          <w:szCs w:val="28"/>
          <w:lang w:val="en-US"/>
        </w:rPr>
        <w:t>n</w:t>
      </w:r>
      <w:r>
        <w:rPr>
          <w:rFonts w:ascii="Times New Roman" w:hAnsi="Times New Roman" w:cs="Times New Roman"/>
          <w:sz w:val="28"/>
          <w:szCs w:val="28"/>
        </w:rPr>
        <w:t>=1774), хотя по абсолютному числу их количество выше, чем в предыдущем году. В 2020 году наибольшая часть выпускников приходится на специальность «Сестринское дело» - 28,6±0,6 (</w:t>
      </w:r>
      <w:r>
        <w:rPr>
          <w:rFonts w:ascii="Times New Roman" w:hAnsi="Times New Roman" w:cs="Times New Roman"/>
          <w:sz w:val="28"/>
          <w:szCs w:val="28"/>
          <w:lang w:val="en-US"/>
        </w:rPr>
        <w:t>n</w:t>
      </w:r>
      <w:r>
        <w:rPr>
          <w:rFonts w:ascii="Times New Roman" w:hAnsi="Times New Roman" w:cs="Times New Roman"/>
          <w:sz w:val="28"/>
          <w:szCs w:val="28"/>
        </w:rPr>
        <w:t>=1304), по бюджету - 10,5±0,4 (</w:t>
      </w:r>
      <w:r>
        <w:rPr>
          <w:rFonts w:ascii="Times New Roman" w:hAnsi="Times New Roman" w:cs="Times New Roman"/>
          <w:sz w:val="28"/>
          <w:szCs w:val="28"/>
          <w:lang w:val="en-US"/>
        </w:rPr>
        <w:t>n</w:t>
      </w:r>
      <w:r>
        <w:rPr>
          <w:rFonts w:ascii="Times New Roman" w:hAnsi="Times New Roman" w:cs="Times New Roman"/>
          <w:sz w:val="28"/>
          <w:szCs w:val="28"/>
        </w:rPr>
        <w:t>=481) и контракту - 18,1±0,5 (</w:t>
      </w:r>
      <w:r>
        <w:rPr>
          <w:rFonts w:ascii="Times New Roman" w:hAnsi="Times New Roman" w:cs="Times New Roman"/>
          <w:sz w:val="28"/>
          <w:szCs w:val="28"/>
          <w:lang w:val="en-US"/>
        </w:rPr>
        <w:t>n</w:t>
      </w:r>
      <w:r>
        <w:rPr>
          <w:rFonts w:ascii="Times New Roman" w:hAnsi="Times New Roman" w:cs="Times New Roman"/>
          <w:sz w:val="28"/>
          <w:szCs w:val="28"/>
        </w:rPr>
        <w:t xml:space="preserve">=823),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12,7±0,5 (</w:t>
      </w:r>
      <w:r>
        <w:rPr>
          <w:rFonts w:ascii="Times New Roman" w:hAnsi="Times New Roman" w:cs="Times New Roman"/>
          <w:sz w:val="28"/>
          <w:szCs w:val="28"/>
          <w:lang w:val="en-US"/>
        </w:rPr>
        <w:t>n</w:t>
      </w:r>
      <w:r>
        <w:rPr>
          <w:rFonts w:ascii="Times New Roman" w:hAnsi="Times New Roman" w:cs="Times New Roman"/>
          <w:sz w:val="28"/>
          <w:szCs w:val="28"/>
        </w:rPr>
        <w:t>=579). Специальность «Фармация» также занимает одно из ведущих мест по выпуску специалистов - 28,4±0,6 (</w:t>
      </w:r>
      <w:r>
        <w:rPr>
          <w:rFonts w:ascii="Times New Roman" w:hAnsi="Times New Roman" w:cs="Times New Roman"/>
          <w:sz w:val="28"/>
          <w:szCs w:val="28"/>
          <w:lang w:val="en-US"/>
        </w:rPr>
        <w:t>n</w:t>
      </w:r>
      <w:r>
        <w:rPr>
          <w:rFonts w:ascii="Times New Roman" w:hAnsi="Times New Roman" w:cs="Times New Roman"/>
          <w:sz w:val="28"/>
          <w:szCs w:val="28"/>
        </w:rPr>
        <w:t>=1295), при этом в основном большая часть обучались по контракту - 27,9±0,6 (</w:t>
      </w:r>
      <w:r>
        <w:rPr>
          <w:rFonts w:ascii="Times New Roman" w:hAnsi="Times New Roman" w:cs="Times New Roman"/>
          <w:sz w:val="28"/>
          <w:szCs w:val="28"/>
          <w:lang w:val="en-US"/>
        </w:rPr>
        <w:t>n</w:t>
      </w:r>
      <w:r>
        <w:rPr>
          <w:rFonts w:ascii="Times New Roman" w:hAnsi="Times New Roman" w:cs="Times New Roman"/>
          <w:sz w:val="28"/>
          <w:szCs w:val="28"/>
        </w:rPr>
        <w:t>=1273) и по бюджету - 0,5±0,1 (</w:t>
      </w:r>
      <w:r>
        <w:rPr>
          <w:rFonts w:ascii="Times New Roman" w:hAnsi="Times New Roman" w:cs="Times New Roman"/>
          <w:sz w:val="28"/>
          <w:szCs w:val="28"/>
          <w:lang w:val="en-US"/>
        </w:rPr>
        <w:t>n</w:t>
      </w:r>
      <w:r>
        <w:rPr>
          <w:rFonts w:ascii="Times New Roman" w:hAnsi="Times New Roman" w:cs="Times New Roman"/>
          <w:sz w:val="28"/>
          <w:szCs w:val="28"/>
        </w:rPr>
        <w:t xml:space="preserve">=22),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из общего числа специалистов по этой специальности 10,5±0,4 (</w:t>
      </w:r>
      <w:r>
        <w:rPr>
          <w:rFonts w:ascii="Times New Roman" w:hAnsi="Times New Roman" w:cs="Times New Roman"/>
          <w:sz w:val="28"/>
          <w:szCs w:val="28"/>
          <w:lang w:val="en-US"/>
        </w:rPr>
        <w:t>n</w:t>
      </w:r>
      <w:r>
        <w:rPr>
          <w:rFonts w:ascii="Times New Roman" w:hAnsi="Times New Roman" w:cs="Times New Roman"/>
          <w:sz w:val="28"/>
          <w:szCs w:val="28"/>
        </w:rPr>
        <w:t>=477). Выпускники специальности «Акушерское дело» составили 18,8±0,5 (</w:t>
      </w:r>
      <w:r>
        <w:rPr>
          <w:rFonts w:ascii="Times New Roman" w:hAnsi="Times New Roman" w:cs="Times New Roman"/>
          <w:sz w:val="28"/>
          <w:szCs w:val="28"/>
          <w:lang w:val="en-US"/>
        </w:rPr>
        <w:t>n</w:t>
      </w:r>
      <w:r>
        <w:rPr>
          <w:rFonts w:ascii="Times New Roman" w:hAnsi="Times New Roman" w:cs="Times New Roman"/>
          <w:sz w:val="28"/>
          <w:szCs w:val="28"/>
        </w:rPr>
        <w:t>=862), из них с контрактной формой обучения было больше - 12,2±0,4 (</w:t>
      </w:r>
      <w:r>
        <w:rPr>
          <w:rFonts w:ascii="Times New Roman" w:hAnsi="Times New Roman" w:cs="Times New Roman"/>
          <w:sz w:val="28"/>
          <w:szCs w:val="28"/>
          <w:lang w:val="en-US"/>
        </w:rPr>
        <w:t>n</w:t>
      </w:r>
      <w:r>
        <w:rPr>
          <w:rFonts w:ascii="Times New Roman" w:hAnsi="Times New Roman" w:cs="Times New Roman"/>
          <w:sz w:val="28"/>
          <w:szCs w:val="28"/>
        </w:rPr>
        <w:t>=558), чем бюджетной - 6,6±0,3 (</w:t>
      </w:r>
      <w:r>
        <w:rPr>
          <w:rFonts w:ascii="Times New Roman" w:hAnsi="Times New Roman" w:cs="Times New Roman"/>
          <w:sz w:val="28"/>
          <w:szCs w:val="28"/>
          <w:lang w:val="en-US"/>
        </w:rPr>
        <w:t>n</w:t>
      </w:r>
      <w:r>
        <w:rPr>
          <w:rFonts w:ascii="Times New Roman" w:hAnsi="Times New Roman" w:cs="Times New Roman"/>
          <w:sz w:val="28"/>
          <w:szCs w:val="28"/>
        </w:rPr>
        <w:t xml:space="preserve">=304),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7,8±0,4 (</w:t>
      </w:r>
      <w:r>
        <w:rPr>
          <w:rFonts w:ascii="Times New Roman" w:hAnsi="Times New Roman" w:cs="Times New Roman"/>
          <w:sz w:val="28"/>
          <w:szCs w:val="28"/>
          <w:lang w:val="en-US"/>
        </w:rPr>
        <w:t>n</w:t>
      </w:r>
      <w:r>
        <w:rPr>
          <w:rFonts w:ascii="Times New Roman" w:hAnsi="Times New Roman" w:cs="Times New Roman"/>
          <w:sz w:val="28"/>
          <w:szCs w:val="28"/>
        </w:rPr>
        <w:t>=355) выпускников. По специальности «Лечебное дело» выпущены 14,7±0,5 (</w:t>
      </w:r>
      <w:r>
        <w:rPr>
          <w:rFonts w:ascii="Times New Roman" w:hAnsi="Times New Roman" w:cs="Times New Roman"/>
          <w:sz w:val="28"/>
          <w:szCs w:val="28"/>
          <w:lang w:val="en-US"/>
        </w:rPr>
        <w:t>n</w:t>
      </w:r>
      <w:r>
        <w:rPr>
          <w:rFonts w:ascii="Times New Roman" w:hAnsi="Times New Roman" w:cs="Times New Roman"/>
          <w:sz w:val="28"/>
          <w:szCs w:val="28"/>
        </w:rPr>
        <w:t>=670) специалистов, большая часть из них также обучались в основном по контракту 8,9±0,4 (</w:t>
      </w:r>
      <w:r>
        <w:rPr>
          <w:rFonts w:ascii="Times New Roman" w:hAnsi="Times New Roman" w:cs="Times New Roman"/>
          <w:sz w:val="28"/>
          <w:szCs w:val="28"/>
          <w:lang w:val="en-US"/>
        </w:rPr>
        <w:t>n</w:t>
      </w:r>
      <w:r>
        <w:rPr>
          <w:rFonts w:ascii="Times New Roman" w:hAnsi="Times New Roman" w:cs="Times New Roman"/>
          <w:sz w:val="28"/>
          <w:szCs w:val="28"/>
        </w:rPr>
        <w:t>=406) и по бюджету 5,8±0,3 (</w:t>
      </w:r>
      <w:r>
        <w:rPr>
          <w:rFonts w:ascii="Times New Roman" w:hAnsi="Times New Roman" w:cs="Times New Roman"/>
          <w:sz w:val="28"/>
          <w:szCs w:val="28"/>
          <w:lang w:val="en-US"/>
        </w:rPr>
        <w:t>n</w:t>
      </w:r>
      <w:r>
        <w:rPr>
          <w:rFonts w:ascii="Times New Roman" w:hAnsi="Times New Roman" w:cs="Times New Roman"/>
          <w:sz w:val="28"/>
          <w:szCs w:val="28"/>
        </w:rPr>
        <w:t xml:space="preserve">=264),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6,0±0,3 (</w:t>
      </w:r>
      <w:r>
        <w:rPr>
          <w:rFonts w:ascii="Times New Roman" w:hAnsi="Times New Roman" w:cs="Times New Roman"/>
          <w:sz w:val="28"/>
          <w:szCs w:val="28"/>
          <w:lang w:val="en-US"/>
        </w:rPr>
        <w:t>n</w:t>
      </w:r>
      <w:r>
        <w:rPr>
          <w:rFonts w:ascii="Times New Roman" w:hAnsi="Times New Roman" w:cs="Times New Roman"/>
          <w:sz w:val="28"/>
          <w:szCs w:val="28"/>
        </w:rPr>
        <w:t>=272).</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в 2020 году медицинскими колледжами выпускаются в большей части по специальности «Сестринское дело», которые чаще трудоустраиваются. По специальности «Фармация» в основном выпускники обучались по контракту и трудоустраиваются чаще, чем специальности «Лечебное дело» и «Акушерское дело».</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2021 году сохраняется такая же тенденция, как и в предыдущие годы по выпуску специалистов «Сестринское дело», «Фармация», «Акушерское дело» и «Лечебное дело». В 2021 году число выпускников несколько снизилось в сравнении с 2020 годом на -11,9% (</w:t>
      </w:r>
      <w:r>
        <w:rPr>
          <w:rFonts w:ascii="Times New Roman" w:hAnsi="Times New Roman" w:cs="Times New Roman"/>
          <w:sz w:val="28"/>
          <w:szCs w:val="28"/>
          <w:lang w:val="en-US"/>
        </w:rPr>
        <w:t>n</w:t>
      </w:r>
      <w:r>
        <w:rPr>
          <w:rFonts w:ascii="Times New Roman" w:hAnsi="Times New Roman" w:cs="Times New Roman"/>
          <w:sz w:val="28"/>
          <w:szCs w:val="28"/>
        </w:rPr>
        <w:t>=4004), в основном большая часть обучались по контрактной форме обучения - 72,4±0,7 (</w:t>
      </w:r>
      <w:r>
        <w:rPr>
          <w:rFonts w:ascii="Times New Roman" w:hAnsi="Times New Roman" w:cs="Times New Roman"/>
          <w:sz w:val="28"/>
          <w:szCs w:val="28"/>
          <w:lang w:val="en-US"/>
        </w:rPr>
        <w:t>n</w:t>
      </w:r>
      <w:r>
        <w:rPr>
          <w:rFonts w:ascii="Times New Roman" w:hAnsi="Times New Roman" w:cs="Times New Roman"/>
          <w:sz w:val="28"/>
          <w:szCs w:val="28"/>
        </w:rPr>
        <w:t>=2900), чем по бюджетной - 27,5±0,7 (</w:t>
      </w:r>
      <w:r>
        <w:rPr>
          <w:rFonts w:ascii="Times New Roman" w:hAnsi="Times New Roman" w:cs="Times New Roman"/>
          <w:sz w:val="28"/>
          <w:szCs w:val="28"/>
          <w:lang w:val="en-US"/>
        </w:rPr>
        <w:t>n</w:t>
      </w:r>
      <w:r>
        <w:rPr>
          <w:rFonts w:ascii="Times New Roman" w:hAnsi="Times New Roman" w:cs="Times New Roman"/>
          <w:sz w:val="28"/>
          <w:szCs w:val="28"/>
        </w:rPr>
        <w:t xml:space="preserve">=1104),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при этом снижение по бюджету на -0,3%, а по контракту отмечался нулевой прирост, трудоустраивались в различные организации здравоохранения - 39,8±0,7 (</w:t>
      </w:r>
      <w:r>
        <w:rPr>
          <w:rFonts w:ascii="Times New Roman" w:hAnsi="Times New Roman" w:cs="Times New Roman"/>
          <w:sz w:val="28"/>
          <w:szCs w:val="28"/>
          <w:lang w:val="en-US"/>
        </w:rPr>
        <w:t>n</w:t>
      </w:r>
      <w:r>
        <w:rPr>
          <w:rFonts w:ascii="Times New Roman" w:hAnsi="Times New Roman" w:cs="Times New Roman"/>
          <w:sz w:val="28"/>
          <w:szCs w:val="28"/>
        </w:rPr>
        <w:t>=1553) специалистов, снижение на -1,7% по темпу убыли. Выпускники специальности «Фармация» занимали одно из ведущих мест по выпуску специалистов, только по контрактному обучению 31,7±0,7 (</w:t>
      </w:r>
      <w:r>
        <w:rPr>
          <w:rFonts w:ascii="Times New Roman" w:hAnsi="Times New Roman" w:cs="Times New Roman"/>
          <w:sz w:val="28"/>
          <w:szCs w:val="28"/>
          <w:lang w:val="en-US"/>
        </w:rPr>
        <w:t>n</w:t>
      </w:r>
      <w:r>
        <w:rPr>
          <w:rFonts w:ascii="Times New Roman" w:hAnsi="Times New Roman" w:cs="Times New Roman"/>
          <w:sz w:val="28"/>
          <w:szCs w:val="28"/>
        </w:rPr>
        <w:t>=1269), трудоустроились - 11,5±0,5 (</w:t>
      </w:r>
      <w:r>
        <w:rPr>
          <w:rFonts w:ascii="Times New Roman" w:hAnsi="Times New Roman" w:cs="Times New Roman"/>
          <w:sz w:val="28"/>
          <w:szCs w:val="28"/>
          <w:lang w:val="en-US"/>
        </w:rPr>
        <w:t>n</w:t>
      </w:r>
      <w:r>
        <w:rPr>
          <w:rFonts w:ascii="Times New Roman" w:hAnsi="Times New Roman" w:cs="Times New Roman"/>
          <w:sz w:val="28"/>
          <w:szCs w:val="28"/>
        </w:rPr>
        <w:t>=462). Выпускники по специальности «Сестринское дело» в 2021 году составили 29,2±0,7 (</w:t>
      </w:r>
      <w:r>
        <w:rPr>
          <w:rFonts w:ascii="Times New Roman" w:hAnsi="Times New Roman" w:cs="Times New Roman"/>
          <w:sz w:val="28"/>
          <w:szCs w:val="28"/>
          <w:lang w:val="en-US"/>
        </w:rPr>
        <w:t>n</w:t>
      </w:r>
      <w:r>
        <w:rPr>
          <w:rFonts w:ascii="Times New Roman" w:hAnsi="Times New Roman" w:cs="Times New Roman"/>
          <w:sz w:val="28"/>
          <w:szCs w:val="28"/>
        </w:rPr>
        <w:t>=1170), большая часть из них обучались контракту 16,9±0,5 (</w:t>
      </w:r>
      <w:r>
        <w:rPr>
          <w:rFonts w:ascii="Times New Roman" w:hAnsi="Times New Roman" w:cs="Times New Roman"/>
          <w:sz w:val="28"/>
          <w:szCs w:val="28"/>
          <w:lang w:val="en-US"/>
        </w:rPr>
        <w:t>n</w:t>
      </w:r>
      <w:r>
        <w:rPr>
          <w:rFonts w:ascii="Times New Roman" w:hAnsi="Times New Roman" w:cs="Times New Roman"/>
          <w:sz w:val="28"/>
          <w:szCs w:val="28"/>
        </w:rPr>
        <w:t>=679) и бюджету - 12,3±0,2 (</w:t>
      </w:r>
      <w:r>
        <w:rPr>
          <w:rFonts w:ascii="Times New Roman" w:hAnsi="Times New Roman" w:cs="Times New Roman"/>
          <w:sz w:val="28"/>
          <w:szCs w:val="28"/>
          <w:lang w:val="en-US"/>
        </w:rPr>
        <w:t>n</w:t>
      </w:r>
      <w:r>
        <w:rPr>
          <w:rFonts w:ascii="Times New Roman" w:hAnsi="Times New Roman" w:cs="Times New Roman"/>
          <w:sz w:val="28"/>
          <w:szCs w:val="28"/>
        </w:rPr>
        <w:t xml:space="preserve">=491),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трудоустроились 12,5±0,5 (</w:t>
      </w:r>
      <w:r>
        <w:rPr>
          <w:rFonts w:ascii="Times New Roman" w:hAnsi="Times New Roman" w:cs="Times New Roman"/>
          <w:sz w:val="28"/>
          <w:szCs w:val="28"/>
          <w:lang w:val="en-US"/>
        </w:rPr>
        <w:t>n</w:t>
      </w:r>
      <w:r>
        <w:rPr>
          <w:rFonts w:ascii="Times New Roman" w:hAnsi="Times New Roman" w:cs="Times New Roman"/>
          <w:sz w:val="28"/>
          <w:szCs w:val="28"/>
        </w:rPr>
        <w:t>=503).  По специальности «Акушерское дело» число выпускников составило 17,3±0,6 (</w:t>
      </w:r>
      <w:r>
        <w:rPr>
          <w:rFonts w:ascii="Times New Roman" w:hAnsi="Times New Roman" w:cs="Times New Roman"/>
          <w:sz w:val="28"/>
          <w:szCs w:val="28"/>
          <w:lang w:val="en-US"/>
        </w:rPr>
        <w:t>n</w:t>
      </w:r>
      <w:r>
        <w:rPr>
          <w:rFonts w:ascii="Times New Roman" w:hAnsi="Times New Roman" w:cs="Times New Roman"/>
          <w:sz w:val="28"/>
          <w:szCs w:val="28"/>
        </w:rPr>
        <w:t>=695), из них бюджетной формы обучения - 6,5±0,3 (</w:t>
      </w:r>
      <w:r>
        <w:rPr>
          <w:rFonts w:ascii="Times New Roman" w:hAnsi="Times New Roman" w:cs="Times New Roman"/>
          <w:sz w:val="28"/>
          <w:szCs w:val="28"/>
          <w:lang w:val="en-US"/>
        </w:rPr>
        <w:t>n</w:t>
      </w:r>
      <w:r>
        <w:rPr>
          <w:rFonts w:ascii="Times New Roman" w:hAnsi="Times New Roman" w:cs="Times New Roman"/>
          <w:sz w:val="28"/>
          <w:szCs w:val="28"/>
        </w:rPr>
        <w:t>=262) и контрактной - 10,8±0,2 (</w:t>
      </w:r>
      <w:r>
        <w:rPr>
          <w:rFonts w:ascii="Times New Roman" w:hAnsi="Times New Roman" w:cs="Times New Roman"/>
          <w:sz w:val="28"/>
          <w:szCs w:val="28"/>
          <w:lang w:val="en-US"/>
        </w:rPr>
        <w:t>n</w:t>
      </w:r>
      <w:r>
        <w:rPr>
          <w:rFonts w:ascii="Times New Roman" w:hAnsi="Times New Roman" w:cs="Times New Roman"/>
          <w:sz w:val="28"/>
          <w:szCs w:val="28"/>
        </w:rPr>
        <w:t xml:space="preserve">=433),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0,01. На выпускников специальности «Лечебное дело» приходилось 11,0±0,5 (</w:t>
      </w:r>
      <w:r>
        <w:rPr>
          <w:rFonts w:ascii="Times New Roman" w:hAnsi="Times New Roman" w:cs="Times New Roman"/>
          <w:sz w:val="28"/>
          <w:szCs w:val="28"/>
          <w:lang w:val="en-US"/>
        </w:rPr>
        <w:t>n</w:t>
      </w:r>
      <w:r>
        <w:rPr>
          <w:rFonts w:ascii="Times New Roman" w:hAnsi="Times New Roman" w:cs="Times New Roman"/>
          <w:sz w:val="28"/>
          <w:szCs w:val="28"/>
        </w:rPr>
        <w:t>=444) специалистов, из них по бюджету - 5,1±0,3 (</w:t>
      </w:r>
      <w:r>
        <w:rPr>
          <w:rFonts w:ascii="Times New Roman" w:hAnsi="Times New Roman" w:cs="Times New Roman"/>
          <w:sz w:val="28"/>
          <w:szCs w:val="28"/>
          <w:lang w:val="en-US"/>
        </w:rPr>
        <w:t>n</w:t>
      </w:r>
      <w:r>
        <w:rPr>
          <w:rFonts w:ascii="Times New Roman" w:hAnsi="Times New Roman" w:cs="Times New Roman"/>
          <w:sz w:val="28"/>
          <w:szCs w:val="28"/>
        </w:rPr>
        <w:t>=205) и контракту - 5,9±0,3 (</w:t>
      </w:r>
      <w:r>
        <w:rPr>
          <w:rFonts w:ascii="Times New Roman" w:hAnsi="Times New Roman" w:cs="Times New Roman"/>
          <w:sz w:val="28"/>
          <w:szCs w:val="28"/>
          <w:lang w:val="en-US"/>
        </w:rPr>
        <w:t>n</w:t>
      </w:r>
      <w:r>
        <w:rPr>
          <w:rFonts w:ascii="Times New Roman" w:hAnsi="Times New Roman" w:cs="Times New Roman"/>
          <w:sz w:val="28"/>
          <w:szCs w:val="28"/>
        </w:rPr>
        <w:t xml:space="preserve">=239), </w:t>
      </w:r>
      <w:r>
        <w:rPr>
          <w:rFonts w:ascii="Times New Roman" w:hAnsi="Times New Roman" w:cs="Times New Roman"/>
          <w:sz w:val="28"/>
          <w:szCs w:val="28"/>
          <w:lang w:val="en-US"/>
        </w:rPr>
        <w:t>p</w:t>
      </w:r>
      <w:r>
        <w:rPr>
          <w:rFonts w:ascii="Times New Roman" w:hAnsi="Times New Roman" w:cs="Times New Roman"/>
          <w:sz w:val="28"/>
          <w:szCs w:val="28"/>
        </w:rPr>
        <w:t>&gt;0,05, трудоустроились 4,6±0,3 (</w:t>
      </w:r>
      <w:r>
        <w:rPr>
          <w:rFonts w:ascii="Times New Roman" w:hAnsi="Times New Roman" w:cs="Times New Roman"/>
          <w:sz w:val="28"/>
          <w:szCs w:val="28"/>
          <w:lang w:val="en-US"/>
        </w:rPr>
        <w:t>n</w:t>
      </w:r>
      <w:r>
        <w:rPr>
          <w:rFonts w:ascii="Times New Roman" w:hAnsi="Times New Roman" w:cs="Times New Roman"/>
          <w:sz w:val="28"/>
          <w:szCs w:val="28"/>
        </w:rPr>
        <w:t>=187) выпускников.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2021 году число выпускников незначительно снижается, ведущими специальностями являлись «Фармация» только с контрактной формой обучения и «Сестринское дело». Чаще трудоустраивались выпускники указанных специальностей [30].</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2022 году число выпускников значительно снизилось на -3,8% по темпу убыли (</w:t>
      </w:r>
      <w:r>
        <w:rPr>
          <w:rFonts w:ascii="Times New Roman" w:hAnsi="Times New Roman" w:cs="Times New Roman"/>
          <w:sz w:val="28"/>
          <w:szCs w:val="28"/>
          <w:lang w:val="en-US"/>
        </w:rPr>
        <w:t>n</w:t>
      </w:r>
      <w:r>
        <w:rPr>
          <w:rFonts w:ascii="Times New Roman" w:hAnsi="Times New Roman" w:cs="Times New Roman"/>
          <w:sz w:val="28"/>
          <w:szCs w:val="28"/>
        </w:rPr>
        <w:t xml:space="preserve">=3851), также снизилось число обучающихся как по бюджету на -1,0% </w:t>
      </w:r>
      <w:r>
        <w:rPr>
          <w:rFonts w:ascii="Times New Roman" w:hAnsi="Times New Roman" w:cs="Times New Roman"/>
          <w:sz w:val="28"/>
          <w:szCs w:val="28"/>
        </w:rPr>
        <w:lastRenderedPageBreak/>
        <w:t xml:space="preserve">(27,8±0,7, </w:t>
      </w:r>
      <w:r>
        <w:rPr>
          <w:rFonts w:ascii="Times New Roman" w:hAnsi="Times New Roman" w:cs="Times New Roman"/>
          <w:sz w:val="28"/>
          <w:szCs w:val="28"/>
          <w:lang w:val="en-US"/>
        </w:rPr>
        <w:t>n</w:t>
      </w:r>
      <w:r>
        <w:rPr>
          <w:rFonts w:ascii="Times New Roman" w:hAnsi="Times New Roman" w:cs="Times New Roman"/>
          <w:sz w:val="28"/>
          <w:szCs w:val="28"/>
        </w:rPr>
        <w:t xml:space="preserve">=1072) так и по контракту на -0,4% (72,1±0,7, </w:t>
      </w:r>
      <w:r>
        <w:rPr>
          <w:rFonts w:ascii="Times New Roman" w:hAnsi="Times New Roman" w:cs="Times New Roman"/>
          <w:sz w:val="28"/>
          <w:szCs w:val="28"/>
          <w:lang w:val="en-US"/>
        </w:rPr>
        <w:t>n</w:t>
      </w:r>
      <w:r>
        <w:rPr>
          <w:rFonts w:ascii="Times New Roman" w:hAnsi="Times New Roman" w:cs="Times New Roman"/>
          <w:sz w:val="28"/>
          <w:szCs w:val="28"/>
        </w:rPr>
        <w:t xml:space="preserve">=2779),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 xml:space="preserve">0,001, а число трудоустроенных выпускников увеличилось на +7,8% (42,9±0,7, </w:t>
      </w:r>
      <w:r>
        <w:rPr>
          <w:rFonts w:ascii="Times New Roman" w:hAnsi="Times New Roman" w:cs="Times New Roman"/>
          <w:sz w:val="28"/>
          <w:szCs w:val="28"/>
          <w:lang w:val="en-US"/>
        </w:rPr>
        <w:t>n</w:t>
      </w:r>
      <w:r>
        <w:rPr>
          <w:rFonts w:ascii="Times New Roman" w:hAnsi="Times New Roman" w:cs="Times New Roman"/>
          <w:sz w:val="28"/>
          <w:szCs w:val="28"/>
        </w:rPr>
        <w:t>=1654) по темпу прироста. В данном году также лидирующее место занимает специальность «Фармация» - 30,0±0,7 (</w:t>
      </w:r>
      <w:r>
        <w:rPr>
          <w:rFonts w:ascii="Times New Roman" w:hAnsi="Times New Roman" w:cs="Times New Roman"/>
          <w:sz w:val="28"/>
          <w:szCs w:val="28"/>
          <w:lang w:val="en-US"/>
        </w:rPr>
        <w:t>n</w:t>
      </w:r>
      <w:r>
        <w:rPr>
          <w:rFonts w:ascii="Times New Roman" w:hAnsi="Times New Roman" w:cs="Times New Roman"/>
          <w:sz w:val="28"/>
          <w:szCs w:val="28"/>
        </w:rPr>
        <w:t>=1157), только с контрактной формой обучения - 30,0±0,7 (</w:t>
      </w:r>
      <w:r>
        <w:rPr>
          <w:rFonts w:ascii="Times New Roman" w:hAnsi="Times New Roman" w:cs="Times New Roman"/>
          <w:sz w:val="28"/>
          <w:szCs w:val="28"/>
          <w:lang w:val="en-US"/>
        </w:rPr>
        <w:t>n</w:t>
      </w:r>
      <w:r>
        <w:rPr>
          <w:rFonts w:ascii="Times New Roman" w:hAnsi="Times New Roman" w:cs="Times New Roman"/>
          <w:sz w:val="28"/>
          <w:szCs w:val="28"/>
        </w:rPr>
        <w:t>=1157), трудоустроились 12,0±0,5 (</w:t>
      </w:r>
      <w:r>
        <w:rPr>
          <w:rFonts w:ascii="Times New Roman" w:hAnsi="Times New Roman" w:cs="Times New Roman"/>
          <w:sz w:val="28"/>
          <w:szCs w:val="28"/>
          <w:lang w:val="en-US"/>
        </w:rPr>
        <w:t>n</w:t>
      </w:r>
      <w:r>
        <w:rPr>
          <w:rFonts w:ascii="Times New Roman" w:hAnsi="Times New Roman" w:cs="Times New Roman"/>
          <w:sz w:val="28"/>
          <w:szCs w:val="28"/>
        </w:rPr>
        <w:t>=462). Выпускники специальности «Сестринское дело» - 27,6±0,7 (</w:t>
      </w:r>
      <w:r>
        <w:rPr>
          <w:rFonts w:ascii="Times New Roman" w:hAnsi="Times New Roman" w:cs="Times New Roman"/>
          <w:sz w:val="28"/>
          <w:szCs w:val="28"/>
          <w:lang w:val="en-US"/>
        </w:rPr>
        <w:t>n</w:t>
      </w:r>
      <w:r>
        <w:rPr>
          <w:rFonts w:ascii="Times New Roman" w:hAnsi="Times New Roman" w:cs="Times New Roman"/>
          <w:sz w:val="28"/>
          <w:szCs w:val="28"/>
        </w:rPr>
        <w:t>=1064), в основном обучались по контракту - 17,8±0,6 (</w:t>
      </w:r>
      <w:r>
        <w:rPr>
          <w:rFonts w:ascii="Times New Roman" w:hAnsi="Times New Roman" w:cs="Times New Roman"/>
          <w:sz w:val="28"/>
          <w:szCs w:val="28"/>
          <w:lang w:val="en-US"/>
        </w:rPr>
        <w:t>n</w:t>
      </w:r>
      <w:r>
        <w:rPr>
          <w:rFonts w:ascii="Times New Roman" w:hAnsi="Times New Roman" w:cs="Times New Roman"/>
          <w:sz w:val="28"/>
          <w:szCs w:val="28"/>
        </w:rPr>
        <w:t>=686), чем по бюджету - 9,8±0,4 (</w:t>
      </w:r>
      <w:r>
        <w:rPr>
          <w:rFonts w:ascii="Times New Roman" w:hAnsi="Times New Roman" w:cs="Times New Roman"/>
          <w:sz w:val="28"/>
          <w:szCs w:val="28"/>
          <w:lang w:val="en-US"/>
        </w:rPr>
        <w:t>n</w:t>
      </w:r>
      <w:r>
        <w:rPr>
          <w:rFonts w:ascii="Times New Roman" w:hAnsi="Times New Roman" w:cs="Times New Roman"/>
          <w:sz w:val="28"/>
          <w:szCs w:val="28"/>
        </w:rPr>
        <w:t xml:space="preserve">=378),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трудоустроились 8,3±0,4 (</w:t>
      </w:r>
      <w:r>
        <w:rPr>
          <w:rFonts w:ascii="Times New Roman" w:hAnsi="Times New Roman" w:cs="Times New Roman"/>
          <w:sz w:val="28"/>
          <w:szCs w:val="28"/>
          <w:lang w:val="en-US"/>
        </w:rPr>
        <w:t>n</w:t>
      </w:r>
      <w:r>
        <w:rPr>
          <w:rFonts w:ascii="Times New Roman" w:hAnsi="Times New Roman" w:cs="Times New Roman"/>
          <w:sz w:val="28"/>
          <w:szCs w:val="28"/>
        </w:rPr>
        <w:t>=320).   Специалисты специальности «Акушерское дело» составили 18,9±0,6 (</w:t>
      </w:r>
      <w:r>
        <w:rPr>
          <w:rFonts w:ascii="Times New Roman" w:hAnsi="Times New Roman" w:cs="Times New Roman"/>
          <w:sz w:val="28"/>
          <w:szCs w:val="28"/>
          <w:lang w:val="en-US"/>
        </w:rPr>
        <w:t>n</w:t>
      </w:r>
      <w:r>
        <w:rPr>
          <w:rFonts w:ascii="Times New Roman" w:hAnsi="Times New Roman" w:cs="Times New Roman"/>
          <w:sz w:val="28"/>
          <w:szCs w:val="28"/>
        </w:rPr>
        <w:t>=730) выпускников, из них в основном по контракту - 11,1±0,5 (</w:t>
      </w:r>
      <w:r>
        <w:rPr>
          <w:rFonts w:ascii="Times New Roman" w:hAnsi="Times New Roman" w:cs="Times New Roman"/>
          <w:sz w:val="28"/>
          <w:szCs w:val="28"/>
          <w:lang w:val="en-US"/>
        </w:rPr>
        <w:t>n</w:t>
      </w:r>
      <w:r>
        <w:rPr>
          <w:rFonts w:ascii="Times New Roman" w:hAnsi="Times New Roman" w:cs="Times New Roman"/>
          <w:sz w:val="28"/>
          <w:szCs w:val="28"/>
        </w:rPr>
        <w:t>=428) и бюджету - 7,8±0,4 (</w:t>
      </w:r>
      <w:r>
        <w:rPr>
          <w:rFonts w:ascii="Times New Roman" w:hAnsi="Times New Roman" w:cs="Times New Roman"/>
          <w:sz w:val="28"/>
          <w:szCs w:val="28"/>
          <w:lang w:val="en-US"/>
        </w:rPr>
        <w:t>n</w:t>
      </w:r>
      <w:r>
        <w:rPr>
          <w:rFonts w:ascii="Times New Roman" w:hAnsi="Times New Roman" w:cs="Times New Roman"/>
          <w:sz w:val="28"/>
          <w:szCs w:val="28"/>
        </w:rPr>
        <w:t xml:space="preserve">=302),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трудоустроились - 4,1±0,3 (</w:t>
      </w:r>
      <w:r>
        <w:rPr>
          <w:rFonts w:ascii="Times New Roman" w:hAnsi="Times New Roman" w:cs="Times New Roman"/>
          <w:sz w:val="28"/>
          <w:szCs w:val="28"/>
          <w:lang w:val="en-US"/>
        </w:rPr>
        <w:t>n</w:t>
      </w:r>
      <w:r>
        <w:rPr>
          <w:rFonts w:ascii="Times New Roman" w:hAnsi="Times New Roman" w:cs="Times New Roman"/>
          <w:sz w:val="28"/>
          <w:szCs w:val="28"/>
        </w:rPr>
        <w:t>=160) выпускников. По специальности «Лечебное дело» в 2022 году было выпущено - 9,9±0,4 (</w:t>
      </w:r>
      <w:r>
        <w:rPr>
          <w:rFonts w:ascii="Times New Roman" w:hAnsi="Times New Roman" w:cs="Times New Roman"/>
          <w:sz w:val="28"/>
          <w:szCs w:val="28"/>
          <w:lang w:val="en-US"/>
        </w:rPr>
        <w:t>n</w:t>
      </w:r>
      <w:r>
        <w:rPr>
          <w:rFonts w:ascii="Times New Roman" w:hAnsi="Times New Roman" w:cs="Times New Roman"/>
          <w:sz w:val="28"/>
          <w:szCs w:val="28"/>
        </w:rPr>
        <w:t>=381) специалистов, из них по бюджету - 4,5±0,3 (</w:t>
      </w:r>
      <w:r>
        <w:rPr>
          <w:rFonts w:ascii="Times New Roman" w:hAnsi="Times New Roman" w:cs="Times New Roman"/>
          <w:sz w:val="28"/>
          <w:szCs w:val="28"/>
          <w:lang w:val="en-US"/>
        </w:rPr>
        <w:t>n</w:t>
      </w:r>
      <w:r>
        <w:rPr>
          <w:rFonts w:ascii="Times New Roman" w:hAnsi="Times New Roman" w:cs="Times New Roman"/>
          <w:sz w:val="28"/>
          <w:szCs w:val="28"/>
        </w:rPr>
        <w:t>=176) и контракту - 5,3±0,3 (</w:t>
      </w:r>
      <w:r>
        <w:rPr>
          <w:rFonts w:ascii="Times New Roman" w:hAnsi="Times New Roman" w:cs="Times New Roman"/>
          <w:sz w:val="28"/>
          <w:szCs w:val="28"/>
          <w:lang w:val="en-US"/>
        </w:rPr>
        <w:t>n</w:t>
      </w:r>
      <w:r>
        <w:rPr>
          <w:rFonts w:ascii="Times New Roman" w:hAnsi="Times New Roman" w:cs="Times New Roman"/>
          <w:sz w:val="28"/>
          <w:szCs w:val="28"/>
        </w:rPr>
        <w:t xml:space="preserve">=205),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0,05, трудоустроились - 1,4±0,1 (</w:t>
      </w:r>
      <w:r>
        <w:rPr>
          <w:rFonts w:ascii="Times New Roman" w:hAnsi="Times New Roman" w:cs="Times New Roman"/>
          <w:sz w:val="28"/>
          <w:szCs w:val="28"/>
          <w:lang w:val="en-US"/>
        </w:rPr>
        <w:t>n</w:t>
      </w:r>
      <w:r>
        <w:rPr>
          <w:rFonts w:ascii="Times New Roman" w:hAnsi="Times New Roman" w:cs="Times New Roman"/>
          <w:sz w:val="28"/>
          <w:szCs w:val="28"/>
        </w:rPr>
        <w:t>=53) выпускников.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2022 году число выпускников несколько снижается, в том числе по бюджету и контракту, число трудоустроенных незначительно увеличилось в сравнении с 2021 годом, в основном большая часть выпускников приходилась на специальности «Фармация», «Сестринское дело», «Акушерское дело» и «Лечебное дело». В данном году большая часть выпускников трудоустроились по специальности «Фармация» и «Сестринское дело».</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необходимо отметить, что число выпускников в сравнении с 2022 годом увеличилось с 3851 до 4416, т.е. на +14,6% по темпу прироста, при этом значительно увеличилось число лиц, обучающихся по контракту на +5,8% (76,3±0,6, </w:t>
      </w:r>
      <w:r>
        <w:rPr>
          <w:rFonts w:ascii="Times New Roman" w:hAnsi="Times New Roman" w:cs="Times New Roman"/>
          <w:sz w:val="28"/>
          <w:szCs w:val="28"/>
          <w:lang w:val="en-US"/>
        </w:rPr>
        <w:t>n</w:t>
      </w:r>
      <w:r>
        <w:rPr>
          <w:rFonts w:ascii="Times New Roman" w:hAnsi="Times New Roman" w:cs="Times New Roman"/>
          <w:sz w:val="28"/>
          <w:szCs w:val="28"/>
        </w:rPr>
        <w:t xml:space="preserve">=3370) и по бюджету наблюдалось снижение на -15,1% (23,6±0,6, </w:t>
      </w:r>
      <w:r>
        <w:rPr>
          <w:rFonts w:ascii="Times New Roman" w:hAnsi="Times New Roman" w:cs="Times New Roman"/>
          <w:sz w:val="28"/>
          <w:szCs w:val="28"/>
          <w:lang w:val="en-US"/>
        </w:rPr>
        <w:t>n</w:t>
      </w:r>
      <w:r>
        <w:rPr>
          <w:rFonts w:ascii="Times New Roman" w:hAnsi="Times New Roman" w:cs="Times New Roman"/>
          <w:sz w:val="28"/>
          <w:szCs w:val="28"/>
        </w:rPr>
        <w:t xml:space="preserve">=1046),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 xml:space="preserve">0,001, но число трудоустроенных выпускников увеличилось на +1,1% (43,4±0,7, </w:t>
      </w:r>
      <w:r>
        <w:rPr>
          <w:rFonts w:ascii="Times New Roman" w:hAnsi="Times New Roman" w:cs="Times New Roman"/>
          <w:sz w:val="28"/>
          <w:szCs w:val="28"/>
          <w:lang w:val="en-US"/>
        </w:rPr>
        <w:t>n</w:t>
      </w:r>
      <w:r>
        <w:rPr>
          <w:rFonts w:ascii="Times New Roman" w:hAnsi="Times New Roman" w:cs="Times New Roman"/>
          <w:sz w:val="28"/>
          <w:szCs w:val="28"/>
        </w:rPr>
        <w:t>=1918). Наибольшее число выпускников в 2023 году было по специальности «Фармация» - 38,7±0,8 (</w:t>
      </w:r>
      <w:r>
        <w:rPr>
          <w:rFonts w:ascii="Times New Roman" w:hAnsi="Times New Roman" w:cs="Times New Roman"/>
          <w:sz w:val="28"/>
          <w:szCs w:val="28"/>
          <w:lang w:val="en-US"/>
        </w:rPr>
        <w:t>n</w:t>
      </w:r>
      <w:r>
        <w:rPr>
          <w:rFonts w:ascii="Times New Roman" w:hAnsi="Times New Roman" w:cs="Times New Roman"/>
          <w:sz w:val="28"/>
          <w:szCs w:val="28"/>
        </w:rPr>
        <w:t>=1709), только по контрактному обучению, из них трудоустроились - 20,1±0,6 (</w:t>
      </w:r>
      <w:r>
        <w:rPr>
          <w:rFonts w:ascii="Times New Roman" w:hAnsi="Times New Roman" w:cs="Times New Roman"/>
          <w:sz w:val="28"/>
          <w:szCs w:val="28"/>
          <w:lang w:val="en-US"/>
        </w:rPr>
        <w:t>n</w:t>
      </w:r>
      <w:r>
        <w:rPr>
          <w:rFonts w:ascii="Times New Roman" w:hAnsi="Times New Roman" w:cs="Times New Roman"/>
          <w:sz w:val="28"/>
          <w:szCs w:val="28"/>
        </w:rPr>
        <w:t>=890) выпускников. Выпускники специальности «Сестринское дело» составили 29,0±0,6 (</w:t>
      </w:r>
      <w:r>
        <w:rPr>
          <w:rFonts w:ascii="Times New Roman" w:hAnsi="Times New Roman" w:cs="Times New Roman"/>
          <w:sz w:val="28"/>
          <w:szCs w:val="28"/>
          <w:lang w:val="en-US"/>
        </w:rPr>
        <w:t>n</w:t>
      </w:r>
      <w:r>
        <w:rPr>
          <w:rFonts w:ascii="Times New Roman" w:hAnsi="Times New Roman" w:cs="Times New Roman"/>
          <w:sz w:val="28"/>
          <w:szCs w:val="28"/>
        </w:rPr>
        <w:t>=1280) с контрактной формой обучения - 18,5±0,5 (</w:t>
      </w:r>
      <w:r>
        <w:rPr>
          <w:rFonts w:ascii="Times New Roman" w:hAnsi="Times New Roman" w:cs="Times New Roman"/>
          <w:sz w:val="28"/>
          <w:szCs w:val="28"/>
          <w:lang w:val="en-US"/>
        </w:rPr>
        <w:t>n</w:t>
      </w:r>
      <w:r>
        <w:rPr>
          <w:rFonts w:ascii="Times New Roman" w:hAnsi="Times New Roman" w:cs="Times New Roman"/>
          <w:sz w:val="28"/>
          <w:szCs w:val="28"/>
        </w:rPr>
        <w:t>=819) и бюджетной - 10,5±0,4 (</w:t>
      </w:r>
      <w:r>
        <w:rPr>
          <w:rFonts w:ascii="Times New Roman" w:hAnsi="Times New Roman" w:cs="Times New Roman"/>
          <w:sz w:val="28"/>
          <w:szCs w:val="28"/>
          <w:lang w:val="en-US"/>
        </w:rPr>
        <w:t>n</w:t>
      </w:r>
      <w:r>
        <w:rPr>
          <w:rFonts w:ascii="Times New Roman" w:hAnsi="Times New Roman" w:cs="Times New Roman"/>
          <w:sz w:val="28"/>
          <w:szCs w:val="28"/>
        </w:rPr>
        <w:t xml:space="preserve">=461),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 xml:space="preserve">0,001, </w:t>
      </w:r>
      <w:r>
        <w:rPr>
          <w:rFonts w:ascii="Times New Roman" w:hAnsi="Times New Roman" w:cs="Times New Roman"/>
          <w:sz w:val="28"/>
          <w:szCs w:val="28"/>
        </w:rPr>
        <w:lastRenderedPageBreak/>
        <w:t>трудоустроились - 10,9±0,4 (</w:t>
      </w:r>
      <w:r>
        <w:rPr>
          <w:rFonts w:ascii="Times New Roman" w:hAnsi="Times New Roman" w:cs="Times New Roman"/>
          <w:sz w:val="28"/>
          <w:szCs w:val="28"/>
          <w:lang w:val="en-US"/>
        </w:rPr>
        <w:t>n</w:t>
      </w:r>
      <w:r>
        <w:rPr>
          <w:rFonts w:ascii="Times New Roman" w:hAnsi="Times New Roman" w:cs="Times New Roman"/>
          <w:sz w:val="28"/>
          <w:szCs w:val="28"/>
        </w:rPr>
        <w:t>=480) выпускников. Также больше всего выпущено специалистов по специальности «Акушерское дело» - 12,3±0,5 (</w:t>
      </w:r>
      <w:r>
        <w:rPr>
          <w:rFonts w:ascii="Times New Roman" w:hAnsi="Times New Roman" w:cs="Times New Roman"/>
          <w:sz w:val="28"/>
          <w:szCs w:val="28"/>
          <w:lang w:val="en-US"/>
        </w:rPr>
        <w:t>n</w:t>
      </w:r>
      <w:r>
        <w:rPr>
          <w:rFonts w:ascii="Times New Roman" w:hAnsi="Times New Roman" w:cs="Times New Roman"/>
          <w:sz w:val="28"/>
          <w:szCs w:val="28"/>
        </w:rPr>
        <w:t>=546), с контрактной формой обучения - 7,2±0,3 (</w:t>
      </w:r>
      <w:r>
        <w:rPr>
          <w:rFonts w:ascii="Times New Roman" w:hAnsi="Times New Roman" w:cs="Times New Roman"/>
          <w:sz w:val="28"/>
          <w:szCs w:val="28"/>
          <w:lang w:val="en-US"/>
        </w:rPr>
        <w:t>n</w:t>
      </w:r>
      <w:r>
        <w:rPr>
          <w:rFonts w:ascii="Times New Roman" w:hAnsi="Times New Roman" w:cs="Times New Roman"/>
          <w:sz w:val="28"/>
          <w:szCs w:val="28"/>
        </w:rPr>
        <w:t>=318) и бюджетной - 5,1±0,3 (</w:t>
      </w:r>
      <w:r>
        <w:rPr>
          <w:rFonts w:ascii="Times New Roman" w:hAnsi="Times New Roman" w:cs="Times New Roman"/>
          <w:sz w:val="28"/>
          <w:szCs w:val="28"/>
          <w:lang w:val="en-US"/>
        </w:rPr>
        <w:t>n</w:t>
      </w:r>
      <w:r>
        <w:rPr>
          <w:rFonts w:ascii="Times New Roman" w:hAnsi="Times New Roman" w:cs="Times New Roman"/>
          <w:sz w:val="28"/>
          <w:szCs w:val="28"/>
        </w:rPr>
        <w:t xml:space="preserve">=228),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трудоустроились - 5,1±0,3 (</w:t>
      </w:r>
      <w:r>
        <w:rPr>
          <w:rFonts w:ascii="Times New Roman" w:hAnsi="Times New Roman" w:cs="Times New Roman"/>
          <w:sz w:val="28"/>
          <w:szCs w:val="28"/>
          <w:lang w:val="en-US"/>
        </w:rPr>
        <w:t>n</w:t>
      </w:r>
      <w:r>
        <w:rPr>
          <w:rFonts w:ascii="Times New Roman" w:hAnsi="Times New Roman" w:cs="Times New Roman"/>
          <w:sz w:val="28"/>
          <w:szCs w:val="28"/>
        </w:rPr>
        <w:t>=228) специалистов. Выпускники по специальности «Лечебное дело» составили 9,6±0,4 (</w:t>
      </w:r>
      <w:r>
        <w:rPr>
          <w:rFonts w:ascii="Times New Roman" w:hAnsi="Times New Roman" w:cs="Times New Roman"/>
          <w:sz w:val="28"/>
          <w:szCs w:val="28"/>
          <w:lang w:val="en-US"/>
        </w:rPr>
        <w:t>n</w:t>
      </w:r>
      <w:r>
        <w:rPr>
          <w:rFonts w:ascii="Times New Roman" w:hAnsi="Times New Roman" w:cs="Times New Roman"/>
          <w:sz w:val="28"/>
          <w:szCs w:val="28"/>
        </w:rPr>
        <w:t>=423) специалистов, из них обучались по бюджету - 4,4±0,3 (</w:t>
      </w:r>
      <w:r>
        <w:rPr>
          <w:rFonts w:ascii="Times New Roman" w:hAnsi="Times New Roman" w:cs="Times New Roman"/>
          <w:sz w:val="28"/>
          <w:szCs w:val="28"/>
          <w:lang w:val="en-US"/>
        </w:rPr>
        <w:t>n</w:t>
      </w:r>
      <w:r>
        <w:rPr>
          <w:rFonts w:ascii="Times New Roman" w:hAnsi="Times New Roman" w:cs="Times New Roman"/>
          <w:sz w:val="28"/>
          <w:szCs w:val="28"/>
        </w:rPr>
        <w:t>=197) и контракту - 5,1±0,3 (</w:t>
      </w:r>
      <w:r>
        <w:rPr>
          <w:rFonts w:ascii="Times New Roman" w:hAnsi="Times New Roman" w:cs="Times New Roman"/>
          <w:sz w:val="28"/>
          <w:szCs w:val="28"/>
          <w:lang w:val="en-US"/>
        </w:rPr>
        <w:t>n</w:t>
      </w:r>
      <w:r>
        <w:rPr>
          <w:rFonts w:ascii="Times New Roman" w:hAnsi="Times New Roman" w:cs="Times New Roman"/>
          <w:sz w:val="28"/>
          <w:szCs w:val="28"/>
        </w:rPr>
        <w:t xml:space="preserve">=226), </w:t>
      </w:r>
      <w:r>
        <w:rPr>
          <w:rFonts w:ascii="Times New Roman" w:hAnsi="Times New Roman" w:cs="Times New Roman"/>
          <w:sz w:val="28"/>
          <w:szCs w:val="28"/>
          <w:lang w:val="en-US"/>
        </w:rPr>
        <w:t>p</w:t>
      </w:r>
      <w:r>
        <w:rPr>
          <w:rFonts w:ascii="Times New Roman" w:hAnsi="Times New Roman" w:cs="Times New Roman"/>
          <w:sz w:val="28"/>
          <w:szCs w:val="28"/>
        </w:rPr>
        <w:t>&gt;0,05, трудоустроились - 2,0±0,2 (</w:t>
      </w:r>
      <w:r>
        <w:rPr>
          <w:rFonts w:ascii="Times New Roman" w:hAnsi="Times New Roman" w:cs="Times New Roman"/>
          <w:sz w:val="28"/>
          <w:szCs w:val="28"/>
          <w:lang w:val="en-US"/>
        </w:rPr>
        <w:t>n</w:t>
      </w:r>
      <w:r>
        <w:rPr>
          <w:rFonts w:ascii="Times New Roman" w:hAnsi="Times New Roman" w:cs="Times New Roman"/>
          <w:sz w:val="28"/>
          <w:szCs w:val="28"/>
        </w:rPr>
        <w:t>=89) выпускников.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2023 году число выпускников медицинских колледжей в сравнении с 2021 и 2022 годами увеличилось, также их трудоустройство. Значительно увеличилось число выпускников с контрактной формой обучения, но снизилось число специалистов, обучавшихся по бюджету.</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2024 году численность выпускников различных специальностей увеличилось на +4,0% по темпу прироста (с 4416 до 4593) специалистов, при этом увеличилось число трудоустроенных выпускников на +4,1% (</w:t>
      </w:r>
      <w:r>
        <w:rPr>
          <w:rFonts w:ascii="Times New Roman" w:hAnsi="Times New Roman" w:cs="Times New Roman"/>
          <w:sz w:val="28"/>
          <w:szCs w:val="28"/>
          <w:lang w:val="en-US"/>
        </w:rPr>
        <w:t>n</w:t>
      </w:r>
      <w:r>
        <w:rPr>
          <w:rFonts w:ascii="Times New Roman" w:hAnsi="Times New Roman" w:cs="Times New Roman"/>
          <w:sz w:val="28"/>
          <w:szCs w:val="28"/>
        </w:rPr>
        <w:t xml:space="preserve">=2076), выпуск по контракту снизился на -2,0% (74,7±0,6, </w:t>
      </w:r>
      <w:r>
        <w:rPr>
          <w:rFonts w:ascii="Times New Roman" w:hAnsi="Times New Roman" w:cs="Times New Roman"/>
          <w:sz w:val="28"/>
          <w:szCs w:val="28"/>
          <w:lang w:val="en-US"/>
        </w:rPr>
        <w:t>n</w:t>
      </w:r>
      <w:r>
        <w:rPr>
          <w:rFonts w:ascii="Times New Roman" w:hAnsi="Times New Roman" w:cs="Times New Roman"/>
          <w:sz w:val="28"/>
          <w:szCs w:val="28"/>
        </w:rPr>
        <w:t xml:space="preserve">=3432) по темпу убыли, а по бюджету увеличилось на +6,7% (25,2±0,6, </w:t>
      </w:r>
      <w:r>
        <w:rPr>
          <w:rFonts w:ascii="Times New Roman" w:hAnsi="Times New Roman" w:cs="Times New Roman"/>
          <w:sz w:val="28"/>
          <w:szCs w:val="28"/>
          <w:lang w:val="en-US"/>
        </w:rPr>
        <w:t>n</w:t>
      </w:r>
      <w:r>
        <w:rPr>
          <w:rFonts w:ascii="Times New Roman" w:hAnsi="Times New Roman" w:cs="Times New Roman"/>
          <w:sz w:val="28"/>
          <w:szCs w:val="28"/>
        </w:rPr>
        <w:t>=1161). Больше всего выпускников выпущено по специальности «Фармация» - 36,2±0,7 (</w:t>
      </w:r>
      <w:r>
        <w:rPr>
          <w:rFonts w:ascii="Times New Roman" w:hAnsi="Times New Roman" w:cs="Times New Roman"/>
          <w:sz w:val="28"/>
          <w:szCs w:val="28"/>
          <w:lang w:val="en-US"/>
        </w:rPr>
        <w:t>n</w:t>
      </w:r>
      <w:r>
        <w:rPr>
          <w:rFonts w:ascii="Times New Roman" w:hAnsi="Times New Roman" w:cs="Times New Roman"/>
          <w:sz w:val="28"/>
          <w:szCs w:val="28"/>
        </w:rPr>
        <w:t>=1665) которые обучались по контракту, трудоустроились - 17,0±0,5 (</w:t>
      </w:r>
      <w:r>
        <w:rPr>
          <w:rFonts w:ascii="Times New Roman" w:hAnsi="Times New Roman" w:cs="Times New Roman"/>
          <w:sz w:val="28"/>
          <w:szCs w:val="28"/>
          <w:lang w:val="en-US"/>
        </w:rPr>
        <w:t>n</w:t>
      </w:r>
      <w:r>
        <w:rPr>
          <w:rFonts w:ascii="Times New Roman" w:hAnsi="Times New Roman" w:cs="Times New Roman"/>
          <w:sz w:val="28"/>
          <w:szCs w:val="28"/>
        </w:rPr>
        <w:t>=782). По специальности «Сестринское дело» численность выпускников составила 29,0±0,1 (</w:t>
      </w:r>
      <w:r>
        <w:rPr>
          <w:rFonts w:ascii="Times New Roman" w:hAnsi="Times New Roman" w:cs="Times New Roman"/>
          <w:sz w:val="28"/>
          <w:szCs w:val="28"/>
          <w:lang w:val="en-US"/>
        </w:rPr>
        <w:t>n</w:t>
      </w:r>
      <w:r>
        <w:rPr>
          <w:rFonts w:ascii="Times New Roman" w:hAnsi="Times New Roman" w:cs="Times New Roman"/>
          <w:sz w:val="28"/>
          <w:szCs w:val="28"/>
        </w:rPr>
        <w:t>=1335), обучавшихся по контракту - 18,5±0,5 (</w:t>
      </w:r>
      <w:r>
        <w:rPr>
          <w:rFonts w:ascii="Times New Roman" w:hAnsi="Times New Roman" w:cs="Times New Roman"/>
          <w:sz w:val="28"/>
          <w:szCs w:val="28"/>
          <w:lang w:val="en-US"/>
        </w:rPr>
        <w:t>n</w:t>
      </w:r>
      <w:r>
        <w:rPr>
          <w:rFonts w:ascii="Times New Roman" w:hAnsi="Times New Roman" w:cs="Times New Roman"/>
          <w:sz w:val="28"/>
          <w:szCs w:val="28"/>
        </w:rPr>
        <w:t>=849) больше, чем по бюджету - 10,5±0,5 (</w:t>
      </w:r>
      <w:r>
        <w:rPr>
          <w:rFonts w:ascii="Times New Roman" w:hAnsi="Times New Roman" w:cs="Times New Roman"/>
          <w:sz w:val="28"/>
          <w:szCs w:val="28"/>
          <w:lang w:val="en-US"/>
        </w:rPr>
        <w:t>n</w:t>
      </w:r>
      <w:r>
        <w:rPr>
          <w:rFonts w:ascii="Times New Roman" w:hAnsi="Times New Roman" w:cs="Times New Roman"/>
          <w:sz w:val="28"/>
          <w:szCs w:val="28"/>
        </w:rPr>
        <w:t xml:space="preserve">=486),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трудоустроились - 14,6±0,5 (</w:t>
      </w:r>
      <w:r>
        <w:rPr>
          <w:rFonts w:ascii="Times New Roman" w:hAnsi="Times New Roman" w:cs="Times New Roman"/>
          <w:sz w:val="28"/>
          <w:szCs w:val="28"/>
          <w:lang w:val="en-US"/>
        </w:rPr>
        <w:t>n</w:t>
      </w:r>
      <w:r>
        <w:rPr>
          <w:rFonts w:ascii="Times New Roman" w:hAnsi="Times New Roman" w:cs="Times New Roman"/>
          <w:sz w:val="28"/>
          <w:szCs w:val="28"/>
        </w:rPr>
        <w:t>=640). По специальности «Акушерское дело» - 14,4±0,5 (</w:t>
      </w:r>
      <w:r>
        <w:rPr>
          <w:rFonts w:ascii="Times New Roman" w:hAnsi="Times New Roman" w:cs="Times New Roman"/>
          <w:sz w:val="28"/>
          <w:szCs w:val="28"/>
          <w:lang w:val="en-US"/>
        </w:rPr>
        <w:t>n</w:t>
      </w:r>
      <w:r>
        <w:rPr>
          <w:rFonts w:ascii="Times New Roman" w:hAnsi="Times New Roman" w:cs="Times New Roman"/>
          <w:sz w:val="28"/>
          <w:szCs w:val="28"/>
        </w:rPr>
        <w:t>=661), по бюджету - 5,8±0,3 (</w:t>
      </w:r>
      <w:r>
        <w:rPr>
          <w:rFonts w:ascii="Times New Roman" w:hAnsi="Times New Roman" w:cs="Times New Roman"/>
          <w:sz w:val="28"/>
          <w:szCs w:val="28"/>
          <w:lang w:val="en-US"/>
        </w:rPr>
        <w:t>n</w:t>
      </w:r>
      <w:r>
        <w:rPr>
          <w:rFonts w:ascii="Times New Roman" w:hAnsi="Times New Roman" w:cs="Times New Roman"/>
          <w:sz w:val="28"/>
          <w:szCs w:val="28"/>
        </w:rPr>
        <w:t>=266) и контракту - 8,6±0,4 (</w:t>
      </w:r>
      <w:r>
        <w:rPr>
          <w:rFonts w:ascii="Times New Roman" w:hAnsi="Times New Roman" w:cs="Times New Roman"/>
          <w:sz w:val="28"/>
          <w:szCs w:val="28"/>
          <w:lang w:val="en-US"/>
        </w:rPr>
        <w:t>n</w:t>
      </w:r>
      <w:r>
        <w:rPr>
          <w:rFonts w:ascii="Times New Roman" w:hAnsi="Times New Roman" w:cs="Times New Roman"/>
          <w:sz w:val="28"/>
          <w:szCs w:val="28"/>
        </w:rPr>
        <w:t xml:space="preserve">=395),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трудоустроены - 4,8±0,3 (</w:t>
      </w:r>
      <w:r>
        <w:rPr>
          <w:rFonts w:ascii="Times New Roman" w:hAnsi="Times New Roman" w:cs="Times New Roman"/>
          <w:sz w:val="28"/>
          <w:szCs w:val="28"/>
          <w:lang w:val="en-US"/>
        </w:rPr>
        <w:t>n</w:t>
      </w:r>
      <w:r>
        <w:rPr>
          <w:rFonts w:ascii="Times New Roman" w:hAnsi="Times New Roman" w:cs="Times New Roman"/>
          <w:sz w:val="28"/>
          <w:szCs w:val="28"/>
        </w:rPr>
        <w:t>=220) выпускников. По специальности «Лечебное дело» выпускников было - 10,2±0,4 (</w:t>
      </w:r>
      <w:r>
        <w:rPr>
          <w:rFonts w:ascii="Times New Roman" w:hAnsi="Times New Roman" w:cs="Times New Roman"/>
          <w:sz w:val="28"/>
          <w:szCs w:val="28"/>
          <w:lang w:val="en-US"/>
        </w:rPr>
        <w:t>n</w:t>
      </w:r>
      <w:r>
        <w:rPr>
          <w:rFonts w:ascii="Times New Roman" w:hAnsi="Times New Roman" w:cs="Times New Roman"/>
          <w:sz w:val="28"/>
          <w:szCs w:val="28"/>
        </w:rPr>
        <w:t>=471) из них по бюджету - 5,0±0,3 (</w:t>
      </w:r>
      <w:r>
        <w:rPr>
          <w:rFonts w:ascii="Times New Roman" w:hAnsi="Times New Roman" w:cs="Times New Roman"/>
          <w:sz w:val="28"/>
          <w:szCs w:val="28"/>
          <w:lang w:val="en-US"/>
        </w:rPr>
        <w:t>n</w:t>
      </w:r>
      <w:r>
        <w:rPr>
          <w:rFonts w:ascii="Times New Roman" w:hAnsi="Times New Roman" w:cs="Times New Roman"/>
          <w:sz w:val="28"/>
          <w:szCs w:val="28"/>
        </w:rPr>
        <w:t>=230) и контракту - 5,2±0,3 (</w:t>
      </w:r>
      <w:r>
        <w:rPr>
          <w:rFonts w:ascii="Times New Roman" w:hAnsi="Times New Roman" w:cs="Times New Roman"/>
          <w:sz w:val="28"/>
          <w:szCs w:val="28"/>
          <w:lang w:val="en-US"/>
        </w:rPr>
        <w:t>n</w:t>
      </w:r>
      <w:r>
        <w:rPr>
          <w:rFonts w:ascii="Times New Roman" w:hAnsi="Times New Roman" w:cs="Times New Roman"/>
          <w:sz w:val="28"/>
          <w:szCs w:val="28"/>
        </w:rPr>
        <w:t xml:space="preserve">=241), </w:t>
      </w:r>
      <w:r>
        <w:rPr>
          <w:rFonts w:ascii="Times New Roman" w:hAnsi="Times New Roman" w:cs="Times New Roman"/>
          <w:sz w:val="28"/>
          <w:szCs w:val="28"/>
          <w:lang w:val="en-US"/>
        </w:rPr>
        <w:t>p</w:t>
      </w:r>
      <w:r>
        <w:rPr>
          <w:rFonts w:ascii="Times New Roman" w:hAnsi="Times New Roman" w:cs="Times New Roman"/>
          <w:sz w:val="28"/>
          <w:szCs w:val="28"/>
        </w:rPr>
        <w:t>&gt;0,05, трудоустроены - 4,4±0,3 (</w:t>
      </w:r>
      <w:r>
        <w:rPr>
          <w:rFonts w:ascii="Times New Roman" w:hAnsi="Times New Roman" w:cs="Times New Roman"/>
          <w:sz w:val="28"/>
          <w:szCs w:val="28"/>
          <w:lang w:val="en-US"/>
        </w:rPr>
        <w:t>n</w:t>
      </w:r>
      <w:r>
        <w:rPr>
          <w:rFonts w:ascii="Times New Roman" w:hAnsi="Times New Roman" w:cs="Times New Roman"/>
          <w:sz w:val="28"/>
          <w:szCs w:val="28"/>
        </w:rPr>
        <w:t>=202) выпускников.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2024 году численность выпускников медицинских колледжей значительно увеличилась, а также увеличилось число трудоустроенных специалистов. Ведущее место по выпуску специалистов занимают специальность «Фармация» и «Сестринское дело».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Необходимо отметить, что в Кыргызской Республике с 2018 по 2024 годы одно из лидирующих мест занимают выпускники специальности «Сестринское дело». В 2018 году показатель составил 33,7±0,6 (</w:t>
      </w:r>
      <w:r>
        <w:rPr>
          <w:rFonts w:ascii="Times New Roman" w:hAnsi="Times New Roman" w:cs="Times New Roman"/>
          <w:sz w:val="28"/>
          <w:szCs w:val="28"/>
          <w:lang w:val="en-US"/>
        </w:rPr>
        <w:t>n</w:t>
      </w:r>
      <w:r>
        <w:rPr>
          <w:rFonts w:ascii="Times New Roman" w:hAnsi="Times New Roman" w:cs="Times New Roman"/>
          <w:sz w:val="28"/>
          <w:szCs w:val="28"/>
        </w:rPr>
        <w:t>=1585), в 2019 - 32,7±0,7 (</w:t>
      </w:r>
      <w:r>
        <w:rPr>
          <w:rFonts w:ascii="Times New Roman" w:hAnsi="Times New Roman" w:cs="Times New Roman"/>
          <w:sz w:val="28"/>
          <w:szCs w:val="28"/>
          <w:lang w:val="en-US"/>
        </w:rPr>
        <w:t>n</w:t>
      </w:r>
      <w:r>
        <w:rPr>
          <w:rFonts w:ascii="Times New Roman" w:hAnsi="Times New Roman" w:cs="Times New Roman"/>
          <w:sz w:val="28"/>
          <w:szCs w:val="28"/>
        </w:rPr>
        <w:t>=1434), в 2020 - 28,6±0,6 (</w:t>
      </w:r>
      <w:r>
        <w:rPr>
          <w:rFonts w:ascii="Times New Roman" w:hAnsi="Times New Roman" w:cs="Times New Roman"/>
          <w:sz w:val="28"/>
          <w:szCs w:val="28"/>
          <w:lang w:val="en-US"/>
        </w:rPr>
        <w:t>n</w:t>
      </w:r>
      <w:r>
        <w:rPr>
          <w:rFonts w:ascii="Times New Roman" w:hAnsi="Times New Roman" w:cs="Times New Roman"/>
          <w:sz w:val="28"/>
          <w:szCs w:val="28"/>
        </w:rPr>
        <w:t>=1304), 2021 - 29,2±0,7 (</w:t>
      </w:r>
      <w:r>
        <w:rPr>
          <w:rFonts w:ascii="Times New Roman" w:hAnsi="Times New Roman" w:cs="Times New Roman"/>
          <w:sz w:val="28"/>
          <w:szCs w:val="28"/>
          <w:lang w:val="en-US"/>
        </w:rPr>
        <w:t>n</w:t>
      </w:r>
      <w:r>
        <w:rPr>
          <w:rFonts w:ascii="Times New Roman" w:hAnsi="Times New Roman" w:cs="Times New Roman"/>
          <w:sz w:val="28"/>
          <w:szCs w:val="28"/>
        </w:rPr>
        <w:t>=1170), 2022 - 27,6±0,7 (</w:t>
      </w:r>
      <w:r>
        <w:rPr>
          <w:rFonts w:ascii="Times New Roman" w:hAnsi="Times New Roman" w:cs="Times New Roman"/>
          <w:sz w:val="28"/>
          <w:szCs w:val="28"/>
          <w:lang w:val="en-US"/>
        </w:rPr>
        <w:t>n</w:t>
      </w:r>
      <w:r>
        <w:rPr>
          <w:rFonts w:ascii="Times New Roman" w:hAnsi="Times New Roman" w:cs="Times New Roman"/>
          <w:sz w:val="28"/>
          <w:szCs w:val="28"/>
        </w:rPr>
        <w:t>=1064), 2023 - 29,0±0,6 (</w:t>
      </w:r>
      <w:r>
        <w:rPr>
          <w:rFonts w:ascii="Times New Roman" w:hAnsi="Times New Roman" w:cs="Times New Roman"/>
          <w:sz w:val="28"/>
          <w:szCs w:val="28"/>
          <w:lang w:val="en-US"/>
        </w:rPr>
        <w:t>n</w:t>
      </w:r>
      <w:r>
        <w:rPr>
          <w:rFonts w:ascii="Times New Roman" w:hAnsi="Times New Roman" w:cs="Times New Roman"/>
          <w:sz w:val="28"/>
          <w:szCs w:val="28"/>
        </w:rPr>
        <w:t>=1280) и 2024 годы - 29,0±0,6 (</w:t>
      </w:r>
      <w:r>
        <w:rPr>
          <w:rFonts w:ascii="Times New Roman" w:hAnsi="Times New Roman" w:cs="Times New Roman"/>
          <w:sz w:val="28"/>
          <w:szCs w:val="28"/>
          <w:lang w:val="en-US"/>
        </w:rPr>
        <w:t>n</w:t>
      </w:r>
      <w:r>
        <w:rPr>
          <w:rFonts w:ascii="Times New Roman" w:hAnsi="Times New Roman" w:cs="Times New Roman"/>
          <w:sz w:val="28"/>
          <w:szCs w:val="28"/>
        </w:rPr>
        <w:t>=1335). Выпускники этой специальности являются востребованными в организациях здравоохранения и показатель трудоустройства по годам остаётся высоким в сравнении с другими специальностями [30].</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Проведён анализ трудоустройства выпускников Каракольского медицинского колледжа им. акад. И.К. Ахунбаева с 2019 по 2024 годы (таблица 3.2.2). В Каракольском медицинском колледже в 2019-2020 учебном году в целом окончили колледж по различным специальностям 207 выпускников. Из общего числа выпускников трудоустроены 48,3% (</w:t>
      </w:r>
      <w:r>
        <w:rPr>
          <w:rFonts w:ascii="Times New Roman" w:hAnsi="Times New Roman" w:cs="Times New Roman"/>
          <w:sz w:val="28"/>
          <w:szCs w:val="28"/>
          <w:lang w:val="en-US"/>
        </w:rPr>
        <w:t>n</w:t>
      </w:r>
      <w:r>
        <w:rPr>
          <w:rFonts w:ascii="Times New Roman" w:hAnsi="Times New Roman" w:cs="Times New Roman"/>
          <w:sz w:val="28"/>
          <w:szCs w:val="28"/>
        </w:rPr>
        <w:t>=100). По специальностям «Лечебное дело» - 9,2% (</w:t>
      </w:r>
      <w:r>
        <w:rPr>
          <w:rFonts w:ascii="Times New Roman" w:hAnsi="Times New Roman" w:cs="Times New Roman"/>
          <w:sz w:val="28"/>
          <w:szCs w:val="28"/>
          <w:lang w:val="en-US"/>
        </w:rPr>
        <w:t>n</w:t>
      </w:r>
      <w:r>
        <w:rPr>
          <w:rFonts w:ascii="Times New Roman" w:hAnsi="Times New Roman" w:cs="Times New Roman"/>
          <w:sz w:val="28"/>
          <w:szCs w:val="28"/>
        </w:rPr>
        <w:t>=19), «Стоматология» - 7,7% (</w:t>
      </w:r>
      <w:r>
        <w:rPr>
          <w:rFonts w:ascii="Times New Roman" w:hAnsi="Times New Roman" w:cs="Times New Roman"/>
          <w:sz w:val="28"/>
          <w:szCs w:val="28"/>
          <w:lang w:val="en-US"/>
        </w:rPr>
        <w:t>n</w:t>
      </w:r>
      <w:r>
        <w:rPr>
          <w:rFonts w:ascii="Times New Roman" w:hAnsi="Times New Roman" w:cs="Times New Roman"/>
          <w:sz w:val="28"/>
          <w:szCs w:val="28"/>
        </w:rPr>
        <w:t>=16), «Фармация» - 4,8% (</w:t>
      </w:r>
      <w:r>
        <w:rPr>
          <w:rFonts w:ascii="Times New Roman" w:hAnsi="Times New Roman" w:cs="Times New Roman"/>
          <w:sz w:val="28"/>
          <w:szCs w:val="28"/>
          <w:lang w:val="en-US"/>
        </w:rPr>
        <w:t>n</w:t>
      </w:r>
      <w:r>
        <w:rPr>
          <w:rFonts w:ascii="Times New Roman" w:hAnsi="Times New Roman" w:cs="Times New Roman"/>
          <w:sz w:val="28"/>
          <w:szCs w:val="28"/>
        </w:rPr>
        <w:t>=10), «Сестринское дело» - 12,6% (</w:t>
      </w:r>
      <w:r>
        <w:rPr>
          <w:rFonts w:ascii="Times New Roman" w:hAnsi="Times New Roman" w:cs="Times New Roman"/>
          <w:sz w:val="28"/>
          <w:szCs w:val="28"/>
          <w:lang w:val="en-US"/>
        </w:rPr>
        <w:t>n</w:t>
      </w:r>
      <w:r>
        <w:rPr>
          <w:rFonts w:ascii="Times New Roman" w:hAnsi="Times New Roman" w:cs="Times New Roman"/>
          <w:sz w:val="28"/>
          <w:szCs w:val="28"/>
        </w:rPr>
        <w:t>=26), «Акушерское дело» - 10,6% (</w:t>
      </w:r>
      <w:r>
        <w:rPr>
          <w:rFonts w:ascii="Times New Roman" w:hAnsi="Times New Roman" w:cs="Times New Roman"/>
          <w:sz w:val="28"/>
          <w:szCs w:val="28"/>
          <w:lang w:val="en-US"/>
        </w:rPr>
        <w:t>n</w:t>
      </w:r>
      <w:r>
        <w:rPr>
          <w:rFonts w:ascii="Times New Roman" w:hAnsi="Times New Roman" w:cs="Times New Roman"/>
          <w:sz w:val="28"/>
          <w:szCs w:val="28"/>
        </w:rPr>
        <w:t>=22), «Лабораторная диагностика» - 3,4% (</w:t>
      </w:r>
      <w:r>
        <w:rPr>
          <w:rFonts w:ascii="Times New Roman" w:hAnsi="Times New Roman" w:cs="Times New Roman"/>
          <w:sz w:val="28"/>
          <w:szCs w:val="28"/>
          <w:lang w:val="en-US"/>
        </w:rPr>
        <w:t>n</w:t>
      </w:r>
      <w:r>
        <w:rPr>
          <w:rFonts w:ascii="Times New Roman" w:hAnsi="Times New Roman" w:cs="Times New Roman"/>
          <w:sz w:val="28"/>
          <w:szCs w:val="28"/>
        </w:rPr>
        <w:t>=7).</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трудоустройства показал, что трудоустроены в Российской Федерации - 8,0% (</w:t>
      </w:r>
      <w:r>
        <w:rPr>
          <w:rFonts w:ascii="Times New Roman" w:hAnsi="Times New Roman" w:cs="Times New Roman"/>
          <w:sz w:val="28"/>
          <w:szCs w:val="28"/>
          <w:lang w:val="en-US"/>
        </w:rPr>
        <w:t>n</w:t>
      </w:r>
      <w:r>
        <w:rPr>
          <w:rFonts w:ascii="Times New Roman" w:hAnsi="Times New Roman" w:cs="Times New Roman"/>
          <w:sz w:val="28"/>
          <w:szCs w:val="28"/>
        </w:rPr>
        <w:t>=8) по специальностям «Лечебное дело» - 7 выпускников колледжа и «Стоматология» - 1 выпускник, а 92,0% (</w:t>
      </w:r>
      <w:r>
        <w:rPr>
          <w:rFonts w:ascii="Times New Roman" w:hAnsi="Times New Roman" w:cs="Times New Roman"/>
          <w:sz w:val="28"/>
          <w:szCs w:val="28"/>
          <w:lang w:val="en-US"/>
        </w:rPr>
        <w:t>n</w:t>
      </w:r>
      <w:r>
        <w:rPr>
          <w:rFonts w:ascii="Times New Roman" w:hAnsi="Times New Roman" w:cs="Times New Roman"/>
          <w:sz w:val="28"/>
          <w:szCs w:val="28"/>
        </w:rPr>
        <w:t>=92) трудоустроены в организациях здравоохранения Кыргызской Республики. В 2020-2021 учебном году из общего числа выпускников (</w:t>
      </w:r>
      <w:r>
        <w:rPr>
          <w:rFonts w:ascii="Times New Roman" w:hAnsi="Times New Roman" w:cs="Times New Roman"/>
          <w:sz w:val="28"/>
          <w:szCs w:val="28"/>
          <w:lang w:val="en-US"/>
        </w:rPr>
        <w:t>n</w:t>
      </w:r>
      <w:r>
        <w:rPr>
          <w:rFonts w:ascii="Times New Roman" w:hAnsi="Times New Roman" w:cs="Times New Roman"/>
          <w:sz w:val="28"/>
          <w:szCs w:val="28"/>
        </w:rPr>
        <w:t>=166), трудоустроены - 41,0% (</w:t>
      </w:r>
      <w:r>
        <w:rPr>
          <w:rFonts w:ascii="Times New Roman" w:hAnsi="Times New Roman" w:cs="Times New Roman"/>
          <w:sz w:val="28"/>
          <w:szCs w:val="28"/>
          <w:lang w:val="en-US"/>
        </w:rPr>
        <w:t>n</w:t>
      </w:r>
      <w:r>
        <w:rPr>
          <w:rFonts w:ascii="Times New Roman" w:hAnsi="Times New Roman" w:cs="Times New Roman"/>
          <w:sz w:val="28"/>
          <w:szCs w:val="28"/>
        </w:rPr>
        <w:t>=68). Из них по специальности «Лечебное дело» - 9,7% (</w:t>
      </w:r>
      <w:r>
        <w:rPr>
          <w:rFonts w:ascii="Times New Roman" w:hAnsi="Times New Roman" w:cs="Times New Roman"/>
          <w:sz w:val="28"/>
          <w:szCs w:val="28"/>
          <w:lang w:val="en-US"/>
        </w:rPr>
        <w:t>n</w:t>
      </w:r>
      <w:r>
        <w:rPr>
          <w:rFonts w:ascii="Times New Roman" w:hAnsi="Times New Roman" w:cs="Times New Roman"/>
          <w:sz w:val="28"/>
          <w:szCs w:val="28"/>
        </w:rPr>
        <w:t>=16), «Фармация» - 12,7% (</w:t>
      </w:r>
      <w:r>
        <w:rPr>
          <w:rFonts w:ascii="Times New Roman" w:hAnsi="Times New Roman" w:cs="Times New Roman"/>
          <w:sz w:val="28"/>
          <w:szCs w:val="28"/>
          <w:lang w:val="en-US"/>
        </w:rPr>
        <w:t>n</w:t>
      </w:r>
      <w:r>
        <w:rPr>
          <w:rFonts w:ascii="Times New Roman" w:hAnsi="Times New Roman" w:cs="Times New Roman"/>
          <w:sz w:val="28"/>
          <w:szCs w:val="28"/>
        </w:rPr>
        <w:t>=21), «Сестринское дело» - 13,8% (</w:t>
      </w:r>
      <w:r>
        <w:rPr>
          <w:rFonts w:ascii="Times New Roman" w:hAnsi="Times New Roman" w:cs="Times New Roman"/>
          <w:sz w:val="28"/>
          <w:szCs w:val="28"/>
          <w:lang w:val="en-US"/>
        </w:rPr>
        <w:t>n</w:t>
      </w:r>
      <w:r>
        <w:rPr>
          <w:rFonts w:ascii="Times New Roman" w:hAnsi="Times New Roman" w:cs="Times New Roman"/>
          <w:sz w:val="28"/>
          <w:szCs w:val="28"/>
        </w:rPr>
        <w:t>=23), «Акушерское дело» - 3,6% (</w:t>
      </w:r>
      <w:r>
        <w:rPr>
          <w:rFonts w:ascii="Times New Roman" w:hAnsi="Times New Roman" w:cs="Times New Roman"/>
          <w:sz w:val="28"/>
          <w:szCs w:val="28"/>
          <w:lang w:val="en-US"/>
        </w:rPr>
        <w:t>n</w:t>
      </w:r>
      <w:r>
        <w:rPr>
          <w:rFonts w:ascii="Times New Roman" w:hAnsi="Times New Roman" w:cs="Times New Roman"/>
          <w:sz w:val="28"/>
          <w:szCs w:val="28"/>
        </w:rPr>
        <w:t>=6), «Лабораторная диагностика» - 1,2% (</w:t>
      </w:r>
      <w:r>
        <w:rPr>
          <w:rFonts w:ascii="Times New Roman" w:hAnsi="Times New Roman" w:cs="Times New Roman"/>
          <w:sz w:val="28"/>
          <w:szCs w:val="28"/>
          <w:lang w:val="en-US"/>
        </w:rPr>
        <w:t>n</w:t>
      </w:r>
      <w:r>
        <w:rPr>
          <w:rFonts w:ascii="Times New Roman" w:hAnsi="Times New Roman" w:cs="Times New Roman"/>
          <w:sz w:val="28"/>
          <w:szCs w:val="28"/>
        </w:rPr>
        <w:t xml:space="preserve">=2). </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от общего числа трудоустроенных, 13,3% (</w:t>
      </w:r>
      <w:r>
        <w:rPr>
          <w:rFonts w:ascii="Times New Roman" w:hAnsi="Times New Roman" w:cs="Times New Roman"/>
          <w:sz w:val="28"/>
          <w:szCs w:val="28"/>
          <w:lang w:val="en-US"/>
        </w:rPr>
        <w:t>n</w:t>
      </w:r>
      <w:r>
        <w:rPr>
          <w:rFonts w:ascii="Times New Roman" w:hAnsi="Times New Roman" w:cs="Times New Roman"/>
          <w:sz w:val="28"/>
          <w:szCs w:val="28"/>
        </w:rPr>
        <w:t>=9) выехали в Российскую Федерацию, а 86,7% (</w:t>
      </w:r>
      <w:r>
        <w:rPr>
          <w:rFonts w:ascii="Times New Roman" w:hAnsi="Times New Roman" w:cs="Times New Roman"/>
          <w:sz w:val="28"/>
          <w:szCs w:val="28"/>
          <w:lang w:val="en-US"/>
        </w:rPr>
        <w:t>n</w:t>
      </w:r>
      <w:r>
        <w:rPr>
          <w:rFonts w:ascii="Times New Roman" w:hAnsi="Times New Roman" w:cs="Times New Roman"/>
          <w:sz w:val="28"/>
          <w:szCs w:val="28"/>
        </w:rPr>
        <w:t>=59) работают в организациях здравоохранения республики [30]. Выехавшие на работу в Российскую Федерацию в основном выпускники по специальности «Фармация» (</w:t>
      </w:r>
      <w:r>
        <w:rPr>
          <w:rFonts w:ascii="Times New Roman" w:hAnsi="Times New Roman" w:cs="Times New Roman"/>
          <w:sz w:val="28"/>
          <w:szCs w:val="28"/>
          <w:lang w:val="en-US"/>
        </w:rPr>
        <w:t>n</w:t>
      </w:r>
      <w:r>
        <w:rPr>
          <w:rFonts w:ascii="Times New Roman" w:hAnsi="Times New Roman" w:cs="Times New Roman"/>
          <w:sz w:val="28"/>
          <w:szCs w:val="28"/>
        </w:rPr>
        <w:t>=5), также «Лечебное дело» (</w:t>
      </w:r>
      <w:r>
        <w:rPr>
          <w:rFonts w:ascii="Times New Roman" w:hAnsi="Times New Roman" w:cs="Times New Roman"/>
          <w:sz w:val="28"/>
          <w:szCs w:val="28"/>
          <w:lang w:val="en-US"/>
        </w:rPr>
        <w:t>n</w:t>
      </w:r>
      <w:r>
        <w:rPr>
          <w:rFonts w:ascii="Times New Roman" w:hAnsi="Times New Roman" w:cs="Times New Roman"/>
          <w:sz w:val="28"/>
          <w:szCs w:val="28"/>
        </w:rPr>
        <w:t>=1), «Сестринское дело» (</w:t>
      </w:r>
      <w:r>
        <w:rPr>
          <w:rFonts w:ascii="Times New Roman" w:hAnsi="Times New Roman" w:cs="Times New Roman"/>
          <w:sz w:val="28"/>
          <w:szCs w:val="28"/>
          <w:lang w:val="en-US"/>
        </w:rPr>
        <w:t>n</w:t>
      </w:r>
      <w:r>
        <w:rPr>
          <w:rFonts w:ascii="Times New Roman" w:hAnsi="Times New Roman" w:cs="Times New Roman"/>
          <w:sz w:val="28"/>
          <w:szCs w:val="28"/>
        </w:rPr>
        <w:t>=1), «Акушерское дело» (</w:t>
      </w:r>
      <w:r>
        <w:rPr>
          <w:rFonts w:ascii="Times New Roman" w:hAnsi="Times New Roman" w:cs="Times New Roman"/>
          <w:sz w:val="28"/>
          <w:szCs w:val="28"/>
          <w:lang w:val="en-US"/>
        </w:rPr>
        <w:t>n</w:t>
      </w:r>
      <w:r>
        <w:rPr>
          <w:rFonts w:ascii="Times New Roman" w:hAnsi="Times New Roman" w:cs="Times New Roman"/>
          <w:sz w:val="28"/>
          <w:szCs w:val="28"/>
        </w:rPr>
        <w:t>=1), «Лабораторная диагностика» (</w:t>
      </w:r>
      <w:r>
        <w:rPr>
          <w:rFonts w:ascii="Times New Roman" w:hAnsi="Times New Roman" w:cs="Times New Roman"/>
          <w:sz w:val="28"/>
          <w:szCs w:val="28"/>
          <w:lang w:val="en-US"/>
        </w:rPr>
        <w:t>n</w:t>
      </w:r>
      <w:r>
        <w:rPr>
          <w:rFonts w:ascii="Times New Roman" w:hAnsi="Times New Roman" w:cs="Times New Roman"/>
          <w:sz w:val="28"/>
          <w:szCs w:val="28"/>
        </w:rPr>
        <w:t>=1).</w:t>
      </w:r>
    </w:p>
    <w:p w:rsidR="00587434" w:rsidRDefault="00587434">
      <w:pPr>
        <w:spacing w:after="0" w:line="360" w:lineRule="auto"/>
        <w:ind w:firstLine="709"/>
        <w:jc w:val="both"/>
        <w:rPr>
          <w:rFonts w:ascii="Times New Roman" w:hAnsi="Times New Roman" w:cs="Times New Roman"/>
          <w:sz w:val="28"/>
          <w:szCs w:val="28"/>
        </w:rPr>
        <w:sectPr w:rsidR="00587434">
          <w:pgSz w:w="11906" w:h="16838"/>
          <w:pgMar w:top="1134" w:right="567" w:bottom="1134" w:left="1701" w:header="720" w:footer="720" w:gutter="0"/>
          <w:cols w:space="0"/>
          <w:docGrid w:linePitch="360"/>
        </w:sectPr>
      </w:pPr>
    </w:p>
    <w:p w:rsidR="00587434" w:rsidRDefault="00587434">
      <w:pPr>
        <w:spacing w:line="240" w:lineRule="auto"/>
        <w:ind w:leftChars="-300" w:hanging="660"/>
        <w:jc w:val="both"/>
        <w:rPr>
          <w:rFonts w:ascii="Times New Roman" w:hAnsi="Times New Roman" w:cs="Times New Roman"/>
          <w:sz w:val="28"/>
          <w:szCs w:val="28"/>
        </w:rPr>
      </w:pPr>
    </w:p>
    <w:p w:rsidR="00587434" w:rsidRDefault="00F808F0">
      <w:pPr>
        <w:spacing w:line="240" w:lineRule="auto"/>
        <w:ind w:leftChars="-300" w:hanging="660"/>
        <w:jc w:val="both"/>
        <w:rPr>
          <w:rFonts w:ascii="Times New Roman" w:hAnsi="Times New Roman" w:cs="Times New Roman"/>
          <w:sz w:val="28"/>
          <w:szCs w:val="28"/>
        </w:rPr>
      </w:pPr>
      <w:r>
        <w:rPr>
          <w:rFonts w:ascii="Times New Roman" w:hAnsi="Times New Roman" w:cs="Times New Roman"/>
          <w:sz w:val="28"/>
          <w:szCs w:val="28"/>
        </w:rPr>
        <w:t>Таблица 3.2.2 - Мониторинг трудоустройства выпускников Каракольского медицинского колледжа им. акад. И.К. Ахунбаева</w:t>
      </w:r>
    </w:p>
    <w:p w:rsidR="00587434" w:rsidRDefault="00587434">
      <w:pPr>
        <w:spacing w:line="240" w:lineRule="auto"/>
        <w:ind w:firstLine="708"/>
        <w:jc w:val="both"/>
        <w:rPr>
          <w:rFonts w:ascii="Times New Roman" w:hAnsi="Times New Roman" w:cs="Times New Roman"/>
          <w:b/>
          <w:bCs/>
          <w:sz w:val="28"/>
          <w:szCs w:val="28"/>
        </w:rPr>
      </w:pPr>
    </w:p>
    <w:tbl>
      <w:tblPr>
        <w:tblStyle w:val="af"/>
        <w:tblW w:w="16011" w:type="dxa"/>
        <w:tblInd w:w="-600" w:type="dxa"/>
        <w:tblLayout w:type="fixed"/>
        <w:tblLook w:val="04A0" w:firstRow="1" w:lastRow="0" w:firstColumn="1" w:lastColumn="0" w:noHBand="0" w:noVBand="1"/>
      </w:tblPr>
      <w:tblGrid>
        <w:gridCol w:w="570"/>
        <w:gridCol w:w="2016"/>
        <w:gridCol w:w="675"/>
        <w:gridCol w:w="930"/>
        <w:gridCol w:w="1170"/>
        <w:gridCol w:w="660"/>
        <w:gridCol w:w="915"/>
        <w:gridCol w:w="1155"/>
        <w:gridCol w:w="675"/>
        <w:gridCol w:w="945"/>
        <w:gridCol w:w="1110"/>
        <w:gridCol w:w="720"/>
        <w:gridCol w:w="990"/>
        <w:gridCol w:w="990"/>
        <w:gridCol w:w="645"/>
        <w:gridCol w:w="960"/>
        <w:gridCol w:w="885"/>
      </w:tblGrid>
      <w:tr w:rsidR="00587434">
        <w:tc>
          <w:tcPr>
            <w:tcW w:w="570" w:type="dxa"/>
            <w:vMerge w:val="restart"/>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2016" w:type="dxa"/>
            <w:vMerge w:val="restart"/>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Специаль-ность </w:t>
            </w:r>
          </w:p>
        </w:tc>
        <w:tc>
          <w:tcPr>
            <w:tcW w:w="2775" w:type="dxa"/>
            <w:gridSpan w:val="3"/>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2019-2020 гг.</w:t>
            </w:r>
          </w:p>
        </w:tc>
        <w:tc>
          <w:tcPr>
            <w:tcW w:w="2730" w:type="dxa"/>
            <w:gridSpan w:val="3"/>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2020-2021 гг.</w:t>
            </w:r>
          </w:p>
        </w:tc>
        <w:tc>
          <w:tcPr>
            <w:tcW w:w="2730" w:type="dxa"/>
            <w:gridSpan w:val="3"/>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2021-2022 гг.</w:t>
            </w:r>
          </w:p>
        </w:tc>
        <w:tc>
          <w:tcPr>
            <w:tcW w:w="2700" w:type="dxa"/>
            <w:gridSpan w:val="3"/>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2022-2023 гг.</w:t>
            </w:r>
          </w:p>
        </w:tc>
        <w:tc>
          <w:tcPr>
            <w:tcW w:w="2490" w:type="dxa"/>
            <w:gridSpan w:val="3"/>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2023-2024 гг.</w:t>
            </w:r>
          </w:p>
        </w:tc>
      </w:tr>
      <w:tr w:rsidR="00587434">
        <w:tc>
          <w:tcPr>
            <w:tcW w:w="570" w:type="dxa"/>
            <w:vMerge/>
          </w:tcPr>
          <w:p w:rsidR="00587434" w:rsidRDefault="00587434">
            <w:pPr>
              <w:widowControl w:val="0"/>
              <w:spacing w:line="240" w:lineRule="auto"/>
              <w:jc w:val="center"/>
              <w:rPr>
                <w:rFonts w:ascii="Times New Roman" w:hAnsi="Times New Roman" w:cs="Times New Roman"/>
                <w:sz w:val="28"/>
                <w:szCs w:val="28"/>
              </w:rPr>
            </w:pPr>
          </w:p>
        </w:tc>
        <w:tc>
          <w:tcPr>
            <w:tcW w:w="2016" w:type="dxa"/>
            <w:vMerge/>
          </w:tcPr>
          <w:p w:rsidR="00587434" w:rsidRDefault="00587434">
            <w:pPr>
              <w:widowControl w:val="0"/>
              <w:spacing w:line="240" w:lineRule="auto"/>
              <w:jc w:val="both"/>
              <w:rPr>
                <w:rFonts w:ascii="Times New Roman" w:hAnsi="Times New Roman" w:cs="Times New Roman"/>
                <w:sz w:val="28"/>
                <w:szCs w:val="28"/>
              </w:rPr>
            </w:pPr>
          </w:p>
        </w:tc>
        <w:tc>
          <w:tcPr>
            <w:tcW w:w="675" w:type="dxa"/>
            <w:vMerge w:val="restart"/>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n</w:t>
            </w:r>
          </w:p>
        </w:tc>
        <w:tc>
          <w:tcPr>
            <w:tcW w:w="2100" w:type="dxa"/>
            <w:gridSpan w:val="2"/>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трудоустроены</w:t>
            </w:r>
          </w:p>
        </w:tc>
        <w:tc>
          <w:tcPr>
            <w:tcW w:w="660" w:type="dxa"/>
            <w:vMerge w:val="restart"/>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n</w:t>
            </w:r>
          </w:p>
        </w:tc>
        <w:tc>
          <w:tcPr>
            <w:tcW w:w="2070" w:type="dxa"/>
            <w:gridSpan w:val="2"/>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трудоустроены</w:t>
            </w:r>
          </w:p>
        </w:tc>
        <w:tc>
          <w:tcPr>
            <w:tcW w:w="675" w:type="dxa"/>
            <w:vMerge w:val="restart"/>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n</w:t>
            </w:r>
          </w:p>
        </w:tc>
        <w:tc>
          <w:tcPr>
            <w:tcW w:w="2055" w:type="dxa"/>
            <w:gridSpan w:val="2"/>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трудоустроены</w:t>
            </w:r>
          </w:p>
        </w:tc>
        <w:tc>
          <w:tcPr>
            <w:tcW w:w="720" w:type="dxa"/>
            <w:vMerge w:val="restart"/>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n</w:t>
            </w:r>
          </w:p>
        </w:tc>
        <w:tc>
          <w:tcPr>
            <w:tcW w:w="1980" w:type="dxa"/>
            <w:gridSpan w:val="2"/>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трудоустроены</w:t>
            </w:r>
          </w:p>
        </w:tc>
        <w:tc>
          <w:tcPr>
            <w:tcW w:w="645" w:type="dxa"/>
            <w:vMerge w:val="restart"/>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n</w:t>
            </w:r>
          </w:p>
        </w:tc>
        <w:tc>
          <w:tcPr>
            <w:tcW w:w="1845" w:type="dxa"/>
            <w:gridSpan w:val="2"/>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трудоустроены</w:t>
            </w:r>
          </w:p>
        </w:tc>
      </w:tr>
      <w:tr w:rsidR="00587434">
        <w:tc>
          <w:tcPr>
            <w:tcW w:w="570" w:type="dxa"/>
            <w:vMerge/>
          </w:tcPr>
          <w:p w:rsidR="00587434" w:rsidRDefault="00587434">
            <w:pPr>
              <w:widowControl w:val="0"/>
              <w:spacing w:line="240" w:lineRule="auto"/>
              <w:jc w:val="center"/>
              <w:rPr>
                <w:rFonts w:ascii="Times New Roman" w:hAnsi="Times New Roman" w:cs="Times New Roman"/>
                <w:sz w:val="28"/>
                <w:szCs w:val="28"/>
              </w:rPr>
            </w:pPr>
          </w:p>
        </w:tc>
        <w:tc>
          <w:tcPr>
            <w:tcW w:w="2016" w:type="dxa"/>
            <w:vMerge/>
          </w:tcPr>
          <w:p w:rsidR="00587434" w:rsidRDefault="00587434">
            <w:pPr>
              <w:widowControl w:val="0"/>
              <w:spacing w:line="240" w:lineRule="auto"/>
              <w:jc w:val="both"/>
              <w:rPr>
                <w:rFonts w:ascii="Times New Roman" w:hAnsi="Times New Roman" w:cs="Times New Roman"/>
                <w:sz w:val="28"/>
                <w:szCs w:val="28"/>
              </w:rPr>
            </w:pPr>
          </w:p>
        </w:tc>
        <w:tc>
          <w:tcPr>
            <w:tcW w:w="675" w:type="dxa"/>
            <w:vMerge/>
          </w:tcPr>
          <w:p w:rsidR="00587434" w:rsidRDefault="00587434">
            <w:pPr>
              <w:widowControl w:val="0"/>
              <w:spacing w:line="240" w:lineRule="auto"/>
              <w:jc w:val="center"/>
              <w:rPr>
                <w:rFonts w:ascii="Times New Roman" w:hAnsi="Times New Roman" w:cs="Times New Roman"/>
                <w:sz w:val="24"/>
                <w:szCs w:val="24"/>
              </w:rPr>
            </w:pPr>
          </w:p>
        </w:tc>
        <w:tc>
          <w:tcPr>
            <w:tcW w:w="930" w:type="dxa"/>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1170" w:type="dxa"/>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0" w:type="dxa"/>
            <w:vMerge/>
          </w:tcPr>
          <w:p w:rsidR="00587434" w:rsidRDefault="00587434">
            <w:pPr>
              <w:widowControl w:val="0"/>
              <w:spacing w:line="240" w:lineRule="auto"/>
              <w:jc w:val="center"/>
              <w:rPr>
                <w:rFonts w:ascii="Times New Roman" w:hAnsi="Times New Roman" w:cs="Times New Roman"/>
                <w:sz w:val="24"/>
                <w:szCs w:val="24"/>
              </w:rPr>
            </w:pPr>
          </w:p>
        </w:tc>
        <w:tc>
          <w:tcPr>
            <w:tcW w:w="915" w:type="dxa"/>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1155" w:type="dxa"/>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5" w:type="dxa"/>
            <w:vMerge/>
          </w:tcPr>
          <w:p w:rsidR="00587434" w:rsidRDefault="00587434">
            <w:pPr>
              <w:widowControl w:val="0"/>
              <w:spacing w:line="240" w:lineRule="auto"/>
              <w:jc w:val="center"/>
              <w:rPr>
                <w:rFonts w:ascii="Times New Roman" w:hAnsi="Times New Roman" w:cs="Times New Roman"/>
                <w:sz w:val="24"/>
                <w:szCs w:val="24"/>
              </w:rPr>
            </w:pPr>
          </w:p>
        </w:tc>
        <w:tc>
          <w:tcPr>
            <w:tcW w:w="945" w:type="dxa"/>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1110" w:type="dxa"/>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Merge/>
          </w:tcPr>
          <w:p w:rsidR="00587434" w:rsidRDefault="00587434">
            <w:pPr>
              <w:widowControl w:val="0"/>
              <w:spacing w:line="240" w:lineRule="auto"/>
              <w:jc w:val="center"/>
              <w:rPr>
                <w:rFonts w:ascii="Times New Roman" w:hAnsi="Times New Roman" w:cs="Times New Roman"/>
                <w:sz w:val="24"/>
                <w:szCs w:val="24"/>
              </w:rPr>
            </w:pPr>
          </w:p>
        </w:tc>
        <w:tc>
          <w:tcPr>
            <w:tcW w:w="990" w:type="dxa"/>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990" w:type="dxa"/>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5" w:type="dxa"/>
            <w:vMerge/>
          </w:tcPr>
          <w:p w:rsidR="00587434" w:rsidRDefault="00587434">
            <w:pPr>
              <w:widowControl w:val="0"/>
              <w:spacing w:line="240" w:lineRule="auto"/>
              <w:jc w:val="center"/>
              <w:rPr>
                <w:rFonts w:ascii="Times New Roman" w:hAnsi="Times New Roman" w:cs="Times New Roman"/>
                <w:sz w:val="24"/>
                <w:szCs w:val="24"/>
              </w:rPr>
            </w:pPr>
          </w:p>
        </w:tc>
        <w:tc>
          <w:tcPr>
            <w:tcW w:w="960" w:type="dxa"/>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Абс. число</w:t>
            </w:r>
          </w:p>
        </w:tc>
        <w:tc>
          <w:tcPr>
            <w:tcW w:w="885" w:type="dxa"/>
          </w:tcPr>
          <w:p w:rsidR="00587434" w:rsidRDefault="00F808F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87434">
        <w:tc>
          <w:tcPr>
            <w:tcW w:w="5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16"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Лечебное дело</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93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1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6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91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5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9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11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11,7</w:t>
            </w:r>
          </w:p>
        </w:tc>
        <w:tc>
          <w:tcPr>
            <w:tcW w:w="72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6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9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8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8,4</w:t>
            </w:r>
          </w:p>
        </w:tc>
      </w:tr>
      <w:tr w:rsidR="00587434">
        <w:tc>
          <w:tcPr>
            <w:tcW w:w="5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016"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Стоматология </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93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6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1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5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1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8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16"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Фармация </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93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6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91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5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12,7</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9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11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11,7</w:t>
            </w:r>
          </w:p>
        </w:tc>
        <w:tc>
          <w:tcPr>
            <w:tcW w:w="72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10,7</w:t>
            </w:r>
          </w:p>
        </w:tc>
        <w:tc>
          <w:tcPr>
            <w:tcW w:w="6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9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88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8,8</w:t>
            </w:r>
          </w:p>
        </w:tc>
      </w:tr>
      <w:tr w:rsidR="00587434">
        <w:tc>
          <w:tcPr>
            <w:tcW w:w="5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016"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Сестринское дело</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93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1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12,6</w:t>
            </w:r>
          </w:p>
        </w:tc>
        <w:tc>
          <w:tcPr>
            <w:tcW w:w="6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91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15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13,8</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9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11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72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6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9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88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9,9</w:t>
            </w:r>
          </w:p>
        </w:tc>
      </w:tr>
      <w:tr w:rsidR="00587434">
        <w:tc>
          <w:tcPr>
            <w:tcW w:w="5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016"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Акушерское дело</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93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1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6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1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5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9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1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72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6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9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8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587434">
        <w:tc>
          <w:tcPr>
            <w:tcW w:w="5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016"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Лабораторная диагностика</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93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6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1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5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1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72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6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8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587434">
        <w:tc>
          <w:tcPr>
            <w:tcW w:w="5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016"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Ортопедичес-кая стоматология</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3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1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5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1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72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6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9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8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587434">
        <w:tc>
          <w:tcPr>
            <w:tcW w:w="570" w:type="dxa"/>
          </w:tcPr>
          <w:p w:rsidR="00587434" w:rsidRDefault="00587434">
            <w:pPr>
              <w:widowControl w:val="0"/>
              <w:spacing w:line="240" w:lineRule="auto"/>
              <w:jc w:val="center"/>
              <w:rPr>
                <w:rFonts w:ascii="Times New Roman" w:hAnsi="Times New Roman" w:cs="Times New Roman"/>
                <w:sz w:val="28"/>
                <w:szCs w:val="28"/>
              </w:rPr>
            </w:pPr>
          </w:p>
        </w:tc>
        <w:tc>
          <w:tcPr>
            <w:tcW w:w="2016"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Всего</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207</w:t>
            </w:r>
          </w:p>
        </w:tc>
        <w:tc>
          <w:tcPr>
            <w:tcW w:w="93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7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48,3</w:t>
            </w:r>
          </w:p>
        </w:tc>
        <w:tc>
          <w:tcPr>
            <w:tcW w:w="6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166</w:t>
            </w:r>
          </w:p>
        </w:tc>
        <w:tc>
          <w:tcPr>
            <w:tcW w:w="91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15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41,0</w:t>
            </w:r>
          </w:p>
        </w:tc>
        <w:tc>
          <w:tcPr>
            <w:tcW w:w="67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205</w:t>
            </w:r>
          </w:p>
        </w:tc>
        <w:tc>
          <w:tcPr>
            <w:tcW w:w="9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95</w:t>
            </w:r>
          </w:p>
        </w:tc>
        <w:tc>
          <w:tcPr>
            <w:tcW w:w="111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46,3</w:t>
            </w:r>
          </w:p>
        </w:tc>
        <w:tc>
          <w:tcPr>
            <w:tcW w:w="72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215</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99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41,8</w:t>
            </w:r>
          </w:p>
        </w:tc>
        <w:tc>
          <w:tcPr>
            <w:tcW w:w="64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273</w:t>
            </w:r>
          </w:p>
        </w:tc>
        <w:tc>
          <w:tcPr>
            <w:tcW w:w="96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885"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42,8</w:t>
            </w:r>
          </w:p>
        </w:tc>
      </w:tr>
    </w:tbl>
    <w:p w:rsidR="00587434" w:rsidRDefault="00587434">
      <w:pPr>
        <w:spacing w:after="0" w:line="240" w:lineRule="auto"/>
        <w:jc w:val="both"/>
        <w:rPr>
          <w:rFonts w:ascii="Times New Roman" w:hAnsi="Times New Roman" w:cs="Times New Roman"/>
          <w:sz w:val="28"/>
          <w:szCs w:val="28"/>
        </w:rPr>
      </w:pPr>
    </w:p>
    <w:p w:rsidR="00587434" w:rsidRDefault="00F808F0">
      <w:pPr>
        <w:spacing w:line="240" w:lineRule="auto"/>
        <w:jc w:val="both"/>
        <w:rPr>
          <w:rFonts w:ascii="Times New Roman" w:hAnsi="Times New Roman" w:cs="Times New Roman"/>
          <w:sz w:val="24"/>
          <w:szCs w:val="24"/>
        </w:rPr>
        <w:sectPr w:rsidR="00587434">
          <w:pgSz w:w="16838" w:h="11906" w:orient="landscape"/>
          <w:pgMar w:top="567" w:right="1134" w:bottom="567" w:left="1134" w:header="720" w:footer="720" w:gutter="0"/>
          <w:cols w:space="0"/>
          <w:docGrid w:linePitch="360"/>
        </w:sect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n</w:t>
      </w:r>
      <w:r>
        <w:rPr>
          <w:rFonts w:ascii="Times New Roman" w:hAnsi="Times New Roman" w:cs="Times New Roman"/>
          <w:sz w:val="24"/>
          <w:szCs w:val="24"/>
        </w:rPr>
        <w:t xml:space="preserve"> - число выпускников; % - удельный вес.</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2021-2022 учебном году выпущено в медицинском колледже 205 специалистов, трудоустроены в различных организациях здравоохранения - 46,3% (</w:t>
      </w:r>
      <w:r>
        <w:rPr>
          <w:rFonts w:ascii="Times New Roman" w:hAnsi="Times New Roman" w:cs="Times New Roman"/>
          <w:sz w:val="28"/>
          <w:szCs w:val="28"/>
          <w:lang w:val="en-US"/>
        </w:rPr>
        <w:t>n</w:t>
      </w:r>
      <w:r>
        <w:rPr>
          <w:rFonts w:ascii="Times New Roman" w:hAnsi="Times New Roman" w:cs="Times New Roman"/>
          <w:sz w:val="28"/>
          <w:szCs w:val="28"/>
        </w:rPr>
        <w:t>=95). По специальности «Лечебное дело» и «Фармация» трудоустроены по 11,7% (</w:t>
      </w:r>
      <w:r>
        <w:rPr>
          <w:rFonts w:ascii="Times New Roman" w:hAnsi="Times New Roman" w:cs="Times New Roman"/>
          <w:sz w:val="28"/>
          <w:szCs w:val="28"/>
          <w:lang w:val="en-US"/>
        </w:rPr>
        <w:t>n</w:t>
      </w:r>
      <w:r>
        <w:rPr>
          <w:rFonts w:ascii="Times New Roman" w:hAnsi="Times New Roman" w:cs="Times New Roman"/>
          <w:sz w:val="28"/>
          <w:szCs w:val="28"/>
        </w:rPr>
        <w:t>=24), «Сестринское дело» - 9,7% (</w:t>
      </w:r>
      <w:r>
        <w:rPr>
          <w:rFonts w:ascii="Times New Roman" w:hAnsi="Times New Roman" w:cs="Times New Roman"/>
          <w:sz w:val="28"/>
          <w:szCs w:val="28"/>
          <w:lang w:val="en-US"/>
        </w:rPr>
        <w:t>n</w:t>
      </w:r>
      <w:r>
        <w:rPr>
          <w:rFonts w:ascii="Times New Roman" w:hAnsi="Times New Roman" w:cs="Times New Roman"/>
          <w:sz w:val="28"/>
          <w:szCs w:val="28"/>
        </w:rPr>
        <w:t>=20), «Акушерское дело» - 7,8% (</w:t>
      </w:r>
      <w:r>
        <w:rPr>
          <w:rFonts w:ascii="Times New Roman" w:hAnsi="Times New Roman" w:cs="Times New Roman"/>
          <w:sz w:val="28"/>
          <w:szCs w:val="28"/>
          <w:lang w:val="en-US"/>
        </w:rPr>
        <w:t>n</w:t>
      </w:r>
      <w:r>
        <w:rPr>
          <w:rFonts w:ascii="Times New Roman" w:hAnsi="Times New Roman" w:cs="Times New Roman"/>
          <w:sz w:val="28"/>
          <w:szCs w:val="28"/>
        </w:rPr>
        <w:t>=16), «Лабораторная диагностика» - 2,9% (</w:t>
      </w:r>
      <w:r>
        <w:rPr>
          <w:rFonts w:ascii="Times New Roman" w:hAnsi="Times New Roman" w:cs="Times New Roman"/>
          <w:sz w:val="28"/>
          <w:szCs w:val="28"/>
          <w:lang w:val="en-US"/>
        </w:rPr>
        <w:t>n</w:t>
      </w:r>
      <w:r>
        <w:rPr>
          <w:rFonts w:ascii="Times New Roman" w:hAnsi="Times New Roman" w:cs="Times New Roman"/>
          <w:sz w:val="28"/>
          <w:szCs w:val="28"/>
        </w:rPr>
        <w:t>=6) и «Ортопедическая стоматология» - 2,5% (</w:t>
      </w:r>
      <w:r>
        <w:rPr>
          <w:rFonts w:ascii="Times New Roman" w:hAnsi="Times New Roman" w:cs="Times New Roman"/>
          <w:sz w:val="28"/>
          <w:szCs w:val="28"/>
          <w:lang w:val="en-US"/>
        </w:rPr>
        <w:t>n</w:t>
      </w:r>
      <w:r>
        <w:rPr>
          <w:rFonts w:ascii="Times New Roman" w:hAnsi="Times New Roman" w:cs="Times New Roman"/>
          <w:sz w:val="28"/>
          <w:szCs w:val="28"/>
        </w:rPr>
        <w:t>=5). Из общего числа трудоустроенных выехали за пределы Кыргызской Республики - 4,2% (</w:t>
      </w:r>
      <w:r>
        <w:rPr>
          <w:rFonts w:ascii="Times New Roman" w:hAnsi="Times New Roman" w:cs="Times New Roman"/>
          <w:sz w:val="28"/>
          <w:szCs w:val="28"/>
          <w:lang w:val="en-US"/>
        </w:rPr>
        <w:t>n</w:t>
      </w:r>
      <w:r>
        <w:rPr>
          <w:rFonts w:ascii="Times New Roman" w:hAnsi="Times New Roman" w:cs="Times New Roman"/>
          <w:sz w:val="28"/>
          <w:szCs w:val="28"/>
        </w:rPr>
        <w:t>=4), в Российскую Федерацию по специальности «Фармация» 3 выпускника и 1 выпускник в г. Астану Республики Казахстан.</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2022-2023 учебном году выпущено медицинским колледжем 215 выпускников, из них - 41,8% (</w:t>
      </w:r>
      <w:r>
        <w:rPr>
          <w:rFonts w:ascii="Times New Roman" w:hAnsi="Times New Roman" w:cs="Times New Roman"/>
          <w:sz w:val="28"/>
          <w:szCs w:val="28"/>
          <w:lang w:val="en-US"/>
        </w:rPr>
        <w:t>n</w:t>
      </w:r>
      <w:r>
        <w:rPr>
          <w:rFonts w:ascii="Times New Roman" w:hAnsi="Times New Roman" w:cs="Times New Roman"/>
          <w:sz w:val="28"/>
          <w:szCs w:val="28"/>
        </w:rPr>
        <w:t>=90) были трудоустроены. По специальности «Лечебное дело» трудоустроены - 9,8% (</w:t>
      </w:r>
      <w:r>
        <w:rPr>
          <w:rFonts w:ascii="Times New Roman" w:hAnsi="Times New Roman" w:cs="Times New Roman"/>
          <w:sz w:val="28"/>
          <w:szCs w:val="28"/>
          <w:lang w:val="en-US"/>
        </w:rPr>
        <w:t>n</w:t>
      </w:r>
      <w:r>
        <w:rPr>
          <w:rFonts w:ascii="Times New Roman" w:hAnsi="Times New Roman" w:cs="Times New Roman"/>
          <w:sz w:val="28"/>
          <w:szCs w:val="28"/>
        </w:rPr>
        <w:t>=21) выпускников, «Фармация» - 10,7% (</w:t>
      </w:r>
      <w:r>
        <w:rPr>
          <w:rFonts w:ascii="Times New Roman" w:hAnsi="Times New Roman" w:cs="Times New Roman"/>
          <w:sz w:val="28"/>
          <w:szCs w:val="28"/>
          <w:lang w:val="en-US"/>
        </w:rPr>
        <w:t>n</w:t>
      </w:r>
      <w:r>
        <w:rPr>
          <w:rFonts w:ascii="Times New Roman" w:hAnsi="Times New Roman" w:cs="Times New Roman"/>
          <w:sz w:val="28"/>
          <w:szCs w:val="28"/>
        </w:rPr>
        <w:t>=23), «Сестринское дело» - 8,8% (</w:t>
      </w:r>
      <w:r>
        <w:rPr>
          <w:rFonts w:ascii="Times New Roman" w:hAnsi="Times New Roman" w:cs="Times New Roman"/>
          <w:sz w:val="28"/>
          <w:szCs w:val="28"/>
          <w:lang w:val="en-US"/>
        </w:rPr>
        <w:t>n</w:t>
      </w:r>
      <w:r>
        <w:rPr>
          <w:rFonts w:ascii="Times New Roman" w:hAnsi="Times New Roman" w:cs="Times New Roman"/>
          <w:sz w:val="28"/>
          <w:szCs w:val="28"/>
        </w:rPr>
        <w:t>=19), «Акушерское дело» - 7,0% (</w:t>
      </w:r>
      <w:r>
        <w:rPr>
          <w:rFonts w:ascii="Times New Roman" w:hAnsi="Times New Roman" w:cs="Times New Roman"/>
          <w:sz w:val="28"/>
          <w:szCs w:val="28"/>
          <w:lang w:val="en-US"/>
        </w:rPr>
        <w:t>n</w:t>
      </w:r>
      <w:r>
        <w:rPr>
          <w:rFonts w:ascii="Times New Roman" w:hAnsi="Times New Roman" w:cs="Times New Roman"/>
          <w:sz w:val="28"/>
          <w:szCs w:val="28"/>
        </w:rPr>
        <w:t>=15), «Лабораторная диагностика» - 2,3% (</w:t>
      </w:r>
      <w:r>
        <w:rPr>
          <w:rFonts w:ascii="Times New Roman" w:hAnsi="Times New Roman" w:cs="Times New Roman"/>
          <w:sz w:val="28"/>
          <w:szCs w:val="28"/>
          <w:lang w:val="en-US"/>
        </w:rPr>
        <w:t>n</w:t>
      </w:r>
      <w:r>
        <w:rPr>
          <w:rFonts w:ascii="Times New Roman" w:hAnsi="Times New Roman" w:cs="Times New Roman"/>
          <w:sz w:val="28"/>
          <w:szCs w:val="28"/>
        </w:rPr>
        <w:t>=5) и «Ортопедическая стоматология» - 3,2% (</w:t>
      </w:r>
      <w:r>
        <w:rPr>
          <w:rFonts w:ascii="Times New Roman" w:hAnsi="Times New Roman" w:cs="Times New Roman"/>
          <w:sz w:val="28"/>
          <w:szCs w:val="28"/>
          <w:lang w:val="en-US"/>
        </w:rPr>
        <w:t>n</w:t>
      </w:r>
      <w:r>
        <w:rPr>
          <w:rFonts w:ascii="Times New Roman" w:hAnsi="Times New Roman" w:cs="Times New Roman"/>
          <w:sz w:val="28"/>
          <w:szCs w:val="28"/>
        </w:rPr>
        <w:t>=7). Три выпускника из числа трудоустроенных - 3,3% (</w:t>
      </w:r>
      <w:r>
        <w:rPr>
          <w:rFonts w:ascii="Times New Roman" w:hAnsi="Times New Roman" w:cs="Times New Roman"/>
          <w:sz w:val="28"/>
          <w:szCs w:val="28"/>
          <w:lang w:val="en-US"/>
        </w:rPr>
        <w:t>n</w:t>
      </w:r>
      <w:r>
        <w:rPr>
          <w:rFonts w:ascii="Times New Roman" w:hAnsi="Times New Roman" w:cs="Times New Roman"/>
          <w:sz w:val="28"/>
          <w:szCs w:val="28"/>
        </w:rPr>
        <w:t>=3) выехали на работу в Российскую Федерацию, по специальности «Фармация» (</w:t>
      </w:r>
      <w:r>
        <w:rPr>
          <w:rFonts w:ascii="Times New Roman" w:hAnsi="Times New Roman" w:cs="Times New Roman"/>
          <w:sz w:val="28"/>
          <w:szCs w:val="28"/>
          <w:lang w:val="en-US"/>
        </w:rPr>
        <w:t>n</w:t>
      </w:r>
      <w:r>
        <w:rPr>
          <w:rFonts w:ascii="Times New Roman" w:hAnsi="Times New Roman" w:cs="Times New Roman"/>
          <w:sz w:val="28"/>
          <w:szCs w:val="28"/>
        </w:rPr>
        <w:t>=2), «Акушерское дело» (</w:t>
      </w:r>
      <w:r>
        <w:rPr>
          <w:rFonts w:ascii="Times New Roman" w:hAnsi="Times New Roman" w:cs="Times New Roman"/>
          <w:sz w:val="28"/>
          <w:szCs w:val="28"/>
          <w:lang w:val="en-US"/>
        </w:rPr>
        <w:t>n</w:t>
      </w:r>
      <w:r>
        <w:rPr>
          <w:rFonts w:ascii="Times New Roman" w:hAnsi="Times New Roman" w:cs="Times New Roman"/>
          <w:sz w:val="28"/>
          <w:szCs w:val="28"/>
        </w:rPr>
        <w:t>=1), остальные - 96,7% работают в организациях здравоохранения республики.</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2023-2024 учебном году медицинским колледжем выпущено 273 выпускника. Из них - 42,8% (</w:t>
      </w:r>
      <w:r>
        <w:rPr>
          <w:rFonts w:ascii="Times New Roman" w:hAnsi="Times New Roman" w:cs="Times New Roman"/>
          <w:sz w:val="28"/>
          <w:szCs w:val="28"/>
          <w:lang w:val="en-US"/>
        </w:rPr>
        <w:t>n</w:t>
      </w:r>
      <w:r>
        <w:rPr>
          <w:rFonts w:ascii="Times New Roman" w:hAnsi="Times New Roman" w:cs="Times New Roman"/>
          <w:sz w:val="28"/>
          <w:szCs w:val="28"/>
        </w:rPr>
        <w:t>=92) трудоустроены. Трудоустроены по специальности «Лечебное дело» - 8,4% (</w:t>
      </w:r>
      <w:r>
        <w:rPr>
          <w:rFonts w:ascii="Times New Roman" w:hAnsi="Times New Roman" w:cs="Times New Roman"/>
          <w:sz w:val="28"/>
          <w:szCs w:val="28"/>
          <w:lang w:val="en-US"/>
        </w:rPr>
        <w:t>n</w:t>
      </w:r>
      <w:r>
        <w:rPr>
          <w:rFonts w:ascii="Times New Roman" w:hAnsi="Times New Roman" w:cs="Times New Roman"/>
          <w:sz w:val="28"/>
          <w:szCs w:val="28"/>
        </w:rPr>
        <w:t>=23), «Фармация» - 8,8% (</w:t>
      </w:r>
      <w:r>
        <w:rPr>
          <w:rFonts w:ascii="Times New Roman" w:hAnsi="Times New Roman" w:cs="Times New Roman"/>
          <w:sz w:val="28"/>
          <w:szCs w:val="28"/>
          <w:lang w:val="en-US"/>
        </w:rPr>
        <w:t>n</w:t>
      </w:r>
      <w:r>
        <w:rPr>
          <w:rFonts w:ascii="Times New Roman" w:hAnsi="Times New Roman" w:cs="Times New Roman"/>
          <w:sz w:val="28"/>
          <w:szCs w:val="28"/>
        </w:rPr>
        <w:t>=24), «Сестринское дело» - 9,9% (</w:t>
      </w:r>
      <w:r>
        <w:rPr>
          <w:rFonts w:ascii="Times New Roman" w:hAnsi="Times New Roman" w:cs="Times New Roman"/>
          <w:sz w:val="28"/>
          <w:szCs w:val="28"/>
          <w:lang w:val="en-US"/>
        </w:rPr>
        <w:t>n</w:t>
      </w:r>
      <w:r>
        <w:rPr>
          <w:rFonts w:ascii="Times New Roman" w:hAnsi="Times New Roman" w:cs="Times New Roman"/>
          <w:sz w:val="28"/>
          <w:szCs w:val="28"/>
        </w:rPr>
        <w:t>=27), «Акушерское дело» - 3,7% (</w:t>
      </w:r>
      <w:r>
        <w:rPr>
          <w:rFonts w:ascii="Times New Roman" w:hAnsi="Times New Roman" w:cs="Times New Roman"/>
          <w:sz w:val="28"/>
          <w:szCs w:val="28"/>
          <w:lang w:val="en-US"/>
        </w:rPr>
        <w:t>n</w:t>
      </w:r>
      <w:r>
        <w:rPr>
          <w:rFonts w:ascii="Times New Roman" w:hAnsi="Times New Roman" w:cs="Times New Roman"/>
          <w:sz w:val="28"/>
          <w:szCs w:val="28"/>
        </w:rPr>
        <w:t>=10), «Лабораторная диагностика» - 1,8% (</w:t>
      </w:r>
      <w:r>
        <w:rPr>
          <w:rFonts w:ascii="Times New Roman" w:hAnsi="Times New Roman" w:cs="Times New Roman"/>
          <w:sz w:val="28"/>
          <w:szCs w:val="28"/>
          <w:lang w:val="en-US"/>
        </w:rPr>
        <w:t>n</w:t>
      </w:r>
      <w:r>
        <w:rPr>
          <w:rFonts w:ascii="Times New Roman" w:hAnsi="Times New Roman" w:cs="Times New Roman"/>
          <w:sz w:val="28"/>
          <w:szCs w:val="28"/>
        </w:rPr>
        <w:t>=5) и ортопедическая стоматология - 1,1% (</w:t>
      </w:r>
      <w:r>
        <w:rPr>
          <w:rFonts w:ascii="Times New Roman" w:hAnsi="Times New Roman" w:cs="Times New Roman"/>
          <w:sz w:val="28"/>
          <w:szCs w:val="28"/>
          <w:lang w:val="en-US"/>
        </w:rPr>
        <w:t>n</w:t>
      </w:r>
      <w:r>
        <w:rPr>
          <w:rFonts w:ascii="Times New Roman" w:hAnsi="Times New Roman" w:cs="Times New Roman"/>
          <w:sz w:val="28"/>
          <w:szCs w:val="28"/>
        </w:rPr>
        <w:t>=3). Из числа выпускников 10,9% (</w:t>
      </w:r>
      <w:r>
        <w:rPr>
          <w:rFonts w:ascii="Times New Roman" w:hAnsi="Times New Roman" w:cs="Times New Roman"/>
          <w:sz w:val="28"/>
          <w:szCs w:val="28"/>
          <w:lang w:val="en-US"/>
        </w:rPr>
        <w:t>n</w:t>
      </w:r>
      <w:r>
        <w:rPr>
          <w:rFonts w:ascii="Times New Roman" w:hAnsi="Times New Roman" w:cs="Times New Roman"/>
          <w:sz w:val="28"/>
          <w:szCs w:val="28"/>
        </w:rPr>
        <w:t>=10) трудоустроены в Российской Федерации. В основном по специальности «Фармация» (</w:t>
      </w:r>
      <w:r>
        <w:rPr>
          <w:rFonts w:ascii="Times New Roman" w:hAnsi="Times New Roman" w:cs="Times New Roman"/>
          <w:sz w:val="28"/>
          <w:szCs w:val="28"/>
          <w:lang w:val="en-US"/>
        </w:rPr>
        <w:t>n</w:t>
      </w:r>
      <w:r>
        <w:rPr>
          <w:rFonts w:ascii="Times New Roman" w:hAnsi="Times New Roman" w:cs="Times New Roman"/>
          <w:sz w:val="28"/>
          <w:szCs w:val="28"/>
        </w:rPr>
        <w:t>=4), «Лечебное дело» (</w:t>
      </w:r>
      <w:r>
        <w:rPr>
          <w:rFonts w:ascii="Times New Roman" w:hAnsi="Times New Roman" w:cs="Times New Roman"/>
          <w:sz w:val="28"/>
          <w:szCs w:val="28"/>
          <w:lang w:val="en-US"/>
        </w:rPr>
        <w:t>n</w:t>
      </w:r>
      <w:r>
        <w:rPr>
          <w:rFonts w:ascii="Times New Roman" w:hAnsi="Times New Roman" w:cs="Times New Roman"/>
          <w:sz w:val="28"/>
          <w:szCs w:val="28"/>
        </w:rPr>
        <w:t>=2), «Сестринское дело» (</w:t>
      </w:r>
      <w:r>
        <w:rPr>
          <w:rFonts w:ascii="Times New Roman" w:hAnsi="Times New Roman" w:cs="Times New Roman"/>
          <w:sz w:val="28"/>
          <w:szCs w:val="28"/>
          <w:lang w:val="en-US"/>
        </w:rPr>
        <w:t>n</w:t>
      </w:r>
      <w:r>
        <w:rPr>
          <w:rFonts w:ascii="Times New Roman" w:hAnsi="Times New Roman" w:cs="Times New Roman"/>
          <w:sz w:val="28"/>
          <w:szCs w:val="28"/>
        </w:rPr>
        <w:t>=1) и «Ортопедическая стоматология» (</w:t>
      </w:r>
      <w:r>
        <w:rPr>
          <w:rFonts w:ascii="Times New Roman" w:hAnsi="Times New Roman" w:cs="Times New Roman"/>
          <w:sz w:val="28"/>
          <w:szCs w:val="28"/>
          <w:lang w:val="en-US"/>
        </w:rPr>
        <w:t>n</w:t>
      </w:r>
      <w:r>
        <w:rPr>
          <w:rFonts w:ascii="Times New Roman" w:hAnsi="Times New Roman" w:cs="Times New Roman"/>
          <w:sz w:val="28"/>
          <w:szCs w:val="28"/>
        </w:rPr>
        <w:t>=3).</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от общего числа выпускников Каракольского медицинского колледжа им. акад. И.К. Ахунбаева большая часть из них трудоустраиваются в организациях здравоохранения республики. По годам больше всего трудоустраиваются по таким специальностям, как «Сестринское </w:t>
      </w:r>
      <w:r>
        <w:rPr>
          <w:rFonts w:ascii="Times New Roman" w:hAnsi="Times New Roman" w:cs="Times New Roman"/>
          <w:sz w:val="28"/>
          <w:szCs w:val="28"/>
        </w:rPr>
        <w:lastRenderedPageBreak/>
        <w:t>дело», «Фармация», «Лечебное дело». За пределы Кыргызской Республики выезжают выпускники на работу в Российскую Федерацию в основном по специальности «Фармация», «Лечебное дело» и «Сестринское дело» [30].</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проведён мониторинг трудоустройства выпускников медицинского колледжа «Авиценна билим» с 2019 по 2024 годы (таблица 3.2.3). В медицинском колледже в 2019-2020 учебном году окончили 81 выпускника, из которых 72,8% (</w:t>
      </w:r>
      <w:r>
        <w:rPr>
          <w:rFonts w:ascii="Times New Roman" w:hAnsi="Times New Roman" w:cs="Times New Roman"/>
          <w:sz w:val="28"/>
          <w:szCs w:val="28"/>
          <w:lang w:val="en-US"/>
        </w:rPr>
        <w:t>n</w:t>
      </w:r>
      <w:r>
        <w:rPr>
          <w:rFonts w:ascii="Times New Roman" w:hAnsi="Times New Roman" w:cs="Times New Roman"/>
          <w:sz w:val="28"/>
          <w:szCs w:val="28"/>
        </w:rPr>
        <w:t>=59) трудоустроились. Большой удельный вес составили выпускники по специальности «Фармация» - 34,6% (</w:t>
      </w:r>
      <w:r>
        <w:rPr>
          <w:rFonts w:ascii="Times New Roman" w:hAnsi="Times New Roman" w:cs="Times New Roman"/>
          <w:sz w:val="28"/>
          <w:szCs w:val="28"/>
          <w:lang w:val="en-US"/>
        </w:rPr>
        <w:t>n</w:t>
      </w:r>
      <w:r>
        <w:rPr>
          <w:rFonts w:ascii="Times New Roman" w:hAnsi="Times New Roman" w:cs="Times New Roman"/>
          <w:sz w:val="28"/>
          <w:szCs w:val="28"/>
        </w:rPr>
        <w:t>=28) и «Ортопедическая стоматология» - 21,0% (</w:t>
      </w:r>
      <w:r>
        <w:rPr>
          <w:rFonts w:ascii="Times New Roman" w:hAnsi="Times New Roman" w:cs="Times New Roman"/>
          <w:sz w:val="28"/>
          <w:szCs w:val="28"/>
          <w:lang w:val="en-US"/>
        </w:rPr>
        <w:t>n</w:t>
      </w:r>
      <w:r>
        <w:rPr>
          <w:rFonts w:ascii="Times New Roman" w:hAnsi="Times New Roman" w:cs="Times New Roman"/>
          <w:sz w:val="28"/>
          <w:szCs w:val="28"/>
        </w:rPr>
        <w:t>=17), по специальности «Лечебное дело» и «Сестринское дело» по 8,6% (</w:t>
      </w:r>
      <w:r>
        <w:rPr>
          <w:rFonts w:ascii="Times New Roman" w:hAnsi="Times New Roman" w:cs="Times New Roman"/>
          <w:sz w:val="28"/>
          <w:szCs w:val="28"/>
          <w:lang w:val="en-US"/>
        </w:rPr>
        <w:t>n</w:t>
      </w:r>
      <w:r>
        <w:rPr>
          <w:rFonts w:ascii="Times New Roman" w:hAnsi="Times New Roman" w:cs="Times New Roman"/>
          <w:sz w:val="28"/>
          <w:szCs w:val="28"/>
        </w:rPr>
        <w:t>=7), соответственно. Из числа трудоустроенных, выехали в Российскую Федерацию 3,7% (</w:t>
      </w:r>
      <w:r>
        <w:rPr>
          <w:rFonts w:ascii="Times New Roman" w:hAnsi="Times New Roman" w:cs="Times New Roman"/>
          <w:sz w:val="28"/>
          <w:szCs w:val="28"/>
          <w:lang w:val="en-US"/>
        </w:rPr>
        <w:t>n</w:t>
      </w:r>
      <w:r>
        <w:rPr>
          <w:rFonts w:ascii="Times New Roman" w:hAnsi="Times New Roman" w:cs="Times New Roman"/>
          <w:sz w:val="28"/>
          <w:szCs w:val="28"/>
        </w:rPr>
        <w:t>=3) специалистов «Лечебное дело» (</w:t>
      </w:r>
      <w:r>
        <w:rPr>
          <w:rFonts w:ascii="Times New Roman" w:hAnsi="Times New Roman" w:cs="Times New Roman"/>
          <w:sz w:val="28"/>
          <w:szCs w:val="28"/>
          <w:lang w:val="en-US"/>
        </w:rPr>
        <w:t>n</w:t>
      </w:r>
      <w:r>
        <w:rPr>
          <w:rFonts w:ascii="Times New Roman" w:hAnsi="Times New Roman" w:cs="Times New Roman"/>
          <w:sz w:val="28"/>
          <w:szCs w:val="28"/>
        </w:rPr>
        <w:t>=1), «Сестринское дело» (</w:t>
      </w:r>
      <w:r>
        <w:rPr>
          <w:rFonts w:ascii="Times New Roman" w:hAnsi="Times New Roman" w:cs="Times New Roman"/>
          <w:sz w:val="28"/>
          <w:szCs w:val="28"/>
          <w:lang w:val="en-US"/>
        </w:rPr>
        <w:t>n</w:t>
      </w:r>
      <w:r>
        <w:rPr>
          <w:rFonts w:ascii="Times New Roman" w:hAnsi="Times New Roman" w:cs="Times New Roman"/>
          <w:sz w:val="28"/>
          <w:szCs w:val="28"/>
        </w:rPr>
        <w:t>=2), остальные 69,1% (</w:t>
      </w:r>
      <w:r>
        <w:rPr>
          <w:rFonts w:ascii="Times New Roman" w:hAnsi="Times New Roman" w:cs="Times New Roman"/>
          <w:sz w:val="28"/>
          <w:szCs w:val="28"/>
          <w:lang w:val="en-US"/>
        </w:rPr>
        <w:t>n</w:t>
      </w:r>
      <w:r>
        <w:rPr>
          <w:rFonts w:ascii="Times New Roman" w:hAnsi="Times New Roman" w:cs="Times New Roman"/>
          <w:sz w:val="28"/>
          <w:szCs w:val="28"/>
        </w:rPr>
        <w:t>=56) трудоустроены в республике. В 2020-2021 учебном году из числа выпускников (</w:t>
      </w:r>
      <w:r>
        <w:rPr>
          <w:rFonts w:ascii="Times New Roman" w:hAnsi="Times New Roman" w:cs="Times New Roman"/>
          <w:sz w:val="28"/>
          <w:szCs w:val="28"/>
          <w:lang w:val="en-US"/>
        </w:rPr>
        <w:t>n</w:t>
      </w:r>
      <w:r>
        <w:rPr>
          <w:rFonts w:ascii="Times New Roman" w:hAnsi="Times New Roman" w:cs="Times New Roman"/>
          <w:sz w:val="28"/>
          <w:szCs w:val="28"/>
        </w:rPr>
        <w:t>=74) трудоустроены - 74,3% (</w:t>
      </w:r>
      <w:r>
        <w:rPr>
          <w:rFonts w:ascii="Times New Roman" w:hAnsi="Times New Roman" w:cs="Times New Roman"/>
          <w:sz w:val="28"/>
          <w:szCs w:val="28"/>
          <w:lang w:val="en-US"/>
        </w:rPr>
        <w:t>n</w:t>
      </w:r>
      <w:r>
        <w:rPr>
          <w:rFonts w:ascii="Times New Roman" w:hAnsi="Times New Roman" w:cs="Times New Roman"/>
          <w:sz w:val="28"/>
          <w:szCs w:val="28"/>
        </w:rPr>
        <w:t xml:space="preserve">=55). Высокая доля </w:t>
      </w:r>
      <w:proofErr w:type="gramStart"/>
      <w:r>
        <w:rPr>
          <w:rFonts w:ascii="Times New Roman" w:hAnsi="Times New Roman" w:cs="Times New Roman"/>
          <w:sz w:val="28"/>
          <w:szCs w:val="28"/>
        </w:rPr>
        <w:t>специалистов</w:t>
      </w:r>
      <w:proofErr w:type="gramEnd"/>
      <w:r>
        <w:rPr>
          <w:rFonts w:ascii="Times New Roman" w:hAnsi="Times New Roman" w:cs="Times New Roman"/>
          <w:sz w:val="28"/>
          <w:szCs w:val="28"/>
        </w:rPr>
        <w:t xml:space="preserve"> устроившихся на работу составили специалисты «Ортопедическая стоматология» - 40,5% (</w:t>
      </w:r>
      <w:r>
        <w:rPr>
          <w:rFonts w:ascii="Times New Roman" w:hAnsi="Times New Roman" w:cs="Times New Roman"/>
          <w:sz w:val="28"/>
          <w:szCs w:val="28"/>
          <w:lang w:val="en-US"/>
        </w:rPr>
        <w:t>n</w:t>
      </w:r>
      <w:r>
        <w:rPr>
          <w:rFonts w:ascii="Times New Roman" w:hAnsi="Times New Roman" w:cs="Times New Roman"/>
          <w:sz w:val="28"/>
          <w:szCs w:val="28"/>
        </w:rPr>
        <w:t>=30) и специальности «Фармация» - 18,9% (</w:t>
      </w:r>
      <w:r>
        <w:rPr>
          <w:rFonts w:ascii="Times New Roman" w:hAnsi="Times New Roman" w:cs="Times New Roman"/>
          <w:sz w:val="28"/>
          <w:szCs w:val="28"/>
          <w:lang w:val="en-US"/>
        </w:rPr>
        <w:t>n</w:t>
      </w:r>
      <w:r>
        <w:rPr>
          <w:rFonts w:ascii="Times New Roman" w:hAnsi="Times New Roman" w:cs="Times New Roman"/>
          <w:sz w:val="28"/>
          <w:szCs w:val="28"/>
        </w:rPr>
        <w:t>=14), на другие специальности приходится незначительный удельный вес, т.е. на «Сестринское дело» - 9,5% (</w:t>
      </w:r>
      <w:r>
        <w:rPr>
          <w:rFonts w:ascii="Times New Roman" w:hAnsi="Times New Roman" w:cs="Times New Roman"/>
          <w:sz w:val="28"/>
          <w:szCs w:val="28"/>
          <w:lang w:val="en-US"/>
        </w:rPr>
        <w:t>n</w:t>
      </w:r>
      <w:r>
        <w:rPr>
          <w:rFonts w:ascii="Times New Roman" w:hAnsi="Times New Roman" w:cs="Times New Roman"/>
          <w:sz w:val="28"/>
          <w:szCs w:val="28"/>
        </w:rPr>
        <w:t>=) и «Лечебное дело» - 5,4% (</w:t>
      </w:r>
      <w:r>
        <w:rPr>
          <w:rFonts w:ascii="Times New Roman" w:hAnsi="Times New Roman" w:cs="Times New Roman"/>
          <w:sz w:val="28"/>
          <w:szCs w:val="28"/>
          <w:lang w:val="en-US"/>
        </w:rPr>
        <w:t>n</w:t>
      </w:r>
      <w:r>
        <w:rPr>
          <w:rFonts w:ascii="Times New Roman" w:hAnsi="Times New Roman" w:cs="Times New Roman"/>
          <w:sz w:val="28"/>
          <w:szCs w:val="28"/>
        </w:rPr>
        <w:t>=4). Выпускники 2020-2021 учебного года выехали в Российскую Федерацию - 5,4% (</w:t>
      </w:r>
      <w:r>
        <w:rPr>
          <w:rFonts w:ascii="Times New Roman" w:hAnsi="Times New Roman" w:cs="Times New Roman"/>
          <w:sz w:val="28"/>
          <w:szCs w:val="28"/>
          <w:lang w:val="en-US"/>
        </w:rPr>
        <w:t>n</w:t>
      </w:r>
      <w:r>
        <w:rPr>
          <w:rFonts w:ascii="Times New Roman" w:hAnsi="Times New Roman" w:cs="Times New Roman"/>
          <w:sz w:val="28"/>
          <w:szCs w:val="28"/>
        </w:rPr>
        <w:t>=4), по специальности «Лечебное дело» (</w:t>
      </w:r>
      <w:r>
        <w:rPr>
          <w:rFonts w:ascii="Times New Roman" w:hAnsi="Times New Roman" w:cs="Times New Roman"/>
          <w:sz w:val="28"/>
          <w:szCs w:val="28"/>
          <w:lang w:val="en-US"/>
        </w:rPr>
        <w:t>n</w:t>
      </w:r>
      <w:r>
        <w:rPr>
          <w:rFonts w:ascii="Times New Roman" w:hAnsi="Times New Roman" w:cs="Times New Roman"/>
          <w:sz w:val="28"/>
          <w:szCs w:val="28"/>
        </w:rPr>
        <w:t>=1), «Фармация» (</w:t>
      </w:r>
      <w:r>
        <w:rPr>
          <w:rFonts w:ascii="Times New Roman" w:hAnsi="Times New Roman" w:cs="Times New Roman"/>
          <w:sz w:val="28"/>
          <w:szCs w:val="28"/>
          <w:lang w:val="en-US"/>
        </w:rPr>
        <w:t>n</w:t>
      </w:r>
      <w:r>
        <w:rPr>
          <w:rFonts w:ascii="Times New Roman" w:hAnsi="Times New Roman" w:cs="Times New Roman"/>
          <w:sz w:val="28"/>
          <w:szCs w:val="28"/>
        </w:rPr>
        <w:t>=1) и «Сестринское дело» (</w:t>
      </w:r>
      <w:r>
        <w:rPr>
          <w:rFonts w:ascii="Times New Roman" w:hAnsi="Times New Roman" w:cs="Times New Roman"/>
          <w:sz w:val="28"/>
          <w:szCs w:val="28"/>
          <w:lang w:val="en-US"/>
        </w:rPr>
        <w:t>n</w:t>
      </w:r>
      <w:r>
        <w:rPr>
          <w:rFonts w:ascii="Times New Roman" w:hAnsi="Times New Roman" w:cs="Times New Roman"/>
          <w:sz w:val="28"/>
          <w:szCs w:val="28"/>
        </w:rPr>
        <w:t>=2), а остальные трудоустроились - 94,6% (</w:t>
      </w:r>
      <w:r>
        <w:rPr>
          <w:rFonts w:ascii="Times New Roman" w:hAnsi="Times New Roman" w:cs="Times New Roman"/>
          <w:sz w:val="28"/>
          <w:szCs w:val="28"/>
          <w:lang w:val="en-US"/>
        </w:rPr>
        <w:t>n</w:t>
      </w:r>
      <w:r>
        <w:rPr>
          <w:rFonts w:ascii="Times New Roman" w:hAnsi="Times New Roman" w:cs="Times New Roman"/>
          <w:sz w:val="28"/>
          <w:szCs w:val="28"/>
        </w:rPr>
        <w:t>=70) в организациях здравоохранения республики.</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Выпускники медицинского колледжа «Авиценна билим» (</w:t>
      </w:r>
      <w:r>
        <w:rPr>
          <w:rFonts w:ascii="Times New Roman" w:hAnsi="Times New Roman" w:cs="Times New Roman"/>
          <w:sz w:val="28"/>
          <w:szCs w:val="28"/>
          <w:lang w:val="en-US"/>
        </w:rPr>
        <w:t>n</w:t>
      </w:r>
      <w:r>
        <w:rPr>
          <w:rFonts w:ascii="Times New Roman" w:hAnsi="Times New Roman" w:cs="Times New Roman"/>
          <w:sz w:val="28"/>
          <w:szCs w:val="28"/>
        </w:rPr>
        <w:t>=95) в 2021-2022 учебном году трудоустроились в различные организации здравоохранения - 69,4% (</w:t>
      </w:r>
      <w:r>
        <w:rPr>
          <w:rFonts w:ascii="Times New Roman" w:hAnsi="Times New Roman" w:cs="Times New Roman"/>
          <w:sz w:val="28"/>
          <w:szCs w:val="28"/>
          <w:lang w:val="en-US"/>
        </w:rPr>
        <w:t>n</w:t>
      </w:r>
      <w:r>
        <w:rPr>
          <w:rFonts w:ascii="Times New Roman" w:hAnsi="Times New Roman" w:cs="Times New Roman"/>
          <w:sz w:val="28"/>
          <w:szCs w:val="28"/>
        </w:rPr>
        <w:t>=66). В основном трудоустроились выпускники специальности «Ортопедическая стоматология» - 36,8% (</w:t>
      </w:r>
      <w:r>
        <w:rPr>
          <w:rFonts w:ascii="Times New Roman" w:hAnsi="Times New Roman" w:cs="Times New Roman"/>
          <w:sz w:val="28"/>
          <w:szCs w:val="28"/>
          <w:lang w:val="en-US"/>
        </w:rPr>
        <w:t>n</w:t>
      </w:r>
      <w:r>
        <w:rPr>
          <w:rFonts w:ascii="Times New Roman" w:hAnsi="Times New Roman" w:cs="Times New Roman"/>
          <w:sz w:val="28"/>
          <w:szCs w:val="28"/>
        </w:rPr>
        <w:t>=35), «Сестринское дело» - 14,7% (</w:t>
      </w:r>
      <w:r>
        <w:rPr>
          <w:rFonts w:ascii="Times New Roman" w:hAnsi="Times New Roman" w:cs="Times New Roman"/>
          <w:sz w:val="28"/>
          <w:szCs w:val="28"/>
          <w:lang w:val="en-US"/>
        </w:rPr>
        <w:t>n</w:t>
      </w:r>
      <w:r>
        <w:rPr>
          <w:rFonts w:ascii="Times New Roman" w:hAnsi="Times New Roman" w:cs="Times New Roman"/>
          <w:sz w:val="28"/>
          <w:szCs w:val="28"/>
        </w:rPr>
        <w:t>=14), «Фармация» - 11,6% (</w:t>
      </w:r>
      <w:r>
        <w:rPr>
          <w:rFonts w:ascii="Times New Roman" w:hAnsi="Times New Roman" w:cs="Times New Roman"/>
          <w:sz w:val="28"/>
          <w:szCs w:val="28"/>
          <w:lang w:val="en-US"/>
        </w:rPr>
        <w:t>n</w:t>
      </w:r>
      <w:r>
        <w:rPr>
          <w:rFonts w:ascii="Times New Roman" w:hAnsi="Times New Roman" w:cs="Times New Roman"/>
          <w:sz w:val="28"/>
          <w:szCs w:val="28"/>
        </w:rPr>
        <w:t>=11) и «Лечебное дело» - 6,3% (</w:t>
      </w:r>
      <w:r>
        <w:rPr>
          <w:rFonts w:ascii="Times New Roman" w:hAnsi="Times New Roman" w:cs="Times New Roman"/>
          <w:sz w:val="28"/>
          <w:szCs w:val="28"/>
          <w:lang w:val="en-US"/>
        </w:rPr>
        <w:t>n</w:t>
      </w:r>
      <w:r>
        <w:rPr>
          <w:rFonts w:ascii="Times New Roman" w:hAnsi="Times New Roman" w:cs="Times New Roman"/>
          <w:sz w:val="28"/>
          <w:szCs w:val="28"/>
        </w:rPr>
        <w:t>=6). Из числа трудоустроенных выпускников (</w:t>
      </w:r>
      <w:r>
        <w:rPr>
          <w:rFonts w:ascii="Times New Roman" w:hAnsi="Times New Roman" w:cs="Times New Roman"/>
          <w:sz w:val="28"/>
          <w:szCs w:val="28"/>
          <w:lang w:val="en-US"/>
        </w:rPr>
        <w:t>n</w:t>
      </w:r>
      <w:r>
        <w:rPr>
          <w:rFonts w:ascii="Times New Roman" w:hAnsi="Times New Roman" w:cs="Times New Roman"/>
          <w:sz w:val="28"/>
          <w:szCs w:val="28"/>
        </w:rPr>
        <w:t>=66), выехали в Российскую Федерацию - 4,5% (</w:t>
      </w:r>
      <w:r>
        <w:rPr>
          <w:rFonts w:ascii="Times New Roman" w:hAnsi="Times New Roman" w:cs="Times New Roman"/>
          <w:sz w:val="28"/>
          <w:szCs w:val="28"/>
          <w:lang w:val="en-US"/>
        </w:rPr>
        <w:t>n</w:t>
      </w:r>
      <w:r>
        <w:rPr>
          <w:rFonts w:ascii="Times New Roman" w:hAnsi="Times New Roman" w:cs="Times New Roman"/>
          <w:sz w:val="28"/>
          <w:szCs w:val="28"/>
        </w:rPr>
        <w:t>=3) по специальности «Сестринское дело», а 95,5% (</w:t>
      </w:r>
      <w:r>
        <w:rPr>
          <w:rFonts w:ascii="Times New Roman" w:hAnsi="Times New Roman" w:cs="Times New Roman"/>
          <w:sz w:val="28"/>
          <w:szCs w:val="28"/>
          <w:lang w:val="en-US"/>
        </w:rPr>
        <w:t>n</w:t>
      </w:r>
      <w:r>
        <w:rPr>
          <w:rFonts w:ascii="Times New Roman" w:hAnsi="Times New Roman" w:cs="Times New Roman"/>
          <w:sz w:val="28"/>
          <w:szCs w:val="28"/>
        </w:rPr>
        <w:t>=63) трудоустроились в республике.</w:t>
      </w:r>
    </w:p>
    <w:p w:rsidR="00587434" w:rsidRDefault="00587434">
      <w:pPr>
        <w:spacing w:line="360" w:lineRule="auto"/>
        <w:ind w:firstLine="708"/>
        <w:jc w:val="both"/>
        <w:rPr>
          <w:rFonts w:ascii="Times New Roman" w:hAnsi="Times New Roman" w:cs="Times New Roman"/>
          <w:b/>
          <w:bCs/>
          <w:sz w:val="28"/>
          <w:szCs w:val="28"/>
        </w:rPr>
        <w:sectPr w:rsidR="00587434">
          <w:pgSz w:w="11906" w:h="16838"/>
          <w:pgMar w:top="1134" w:right="567" w:bottom="1134" w:left="1701" w:header="720" w:footer="720" w:gutter="0"/>
          <w:cols w:space="0"/>
          <w:docGrid w:linePitch="360"/>
        </w:sectPr>
      </w:pPr>
    </w:p>
    <w:p w:rsidR="00587434" w:rsidRDefault="00F808F0">
      <w:pPr>
        <w:spacing w:after="0" w:line="360" w:lineRule="auto"/>
        <w:ind w:hanging="567"/>
        <w:jc w:val="both"/>
        <w:rPr>
          <w:rFonts w:ascii="Times New Roman" w:hAnsi="Times New Roman" w:cs="Times New Roman"/>
          <w:bCs/>
          <w:sz w:val="28"/>
          <w:szCs w:val="28"/>
        </w:rPr>
      </w:pPr>
      <w:r>
        <w:rPr>
          <w:rFonts w:ascii="Times New Roman" w:hAnsi="Times New Roman" w:cs="Times New Roman"/>
          <w:bCs/>
          <w:sz w:val="28"/>
          <w:szCs w:val="28"/>
        </w:rPr>
        <w:lastRenderedPageBreak/>
        <w:t>Таблица 3.2.3 - Трудоустройство выпускников медицинского колледжа «Авиценна билим»</w:t>
      </w:r>
    </w:p>
    <w:p w:rsidR="00587434" w:rsidRDefault="00587434">
      <w:pPr>
        <w:spacing w:after="0" w:line="240" w:lineRule="auto"/>
        <w:ind w:hanging="567"/>
        <w:jc w:val="both"/>
        <w:rPr>
          <w:rFonts w:ascii="Times New Roman" w:hAnsi="Times New Roman" w:cs="Times New Roman"/>
          <w:bCs/>
          <w:sz w:val="28"/>
          <w:szCs w:val="28"/>
        </w:rPr>
      </w:pPr>
    </w:p>
    <w:tbl>
      <w:tblPr>
        <w:tblStyle w:val="af"/>
        <w:tblW w:w="15904" w:type="dxa"/>
        <w:tblInd w:w="-600" w:type="dxa"/>
        <w:tblLayout w:type="fixed"/>
        <w:tblLook w:val="04A0" w:firstRow="1" w:lastRow="0" w:firstColumn="1" w:lastColumn="0" w:noHBand="0" w:noVBand="1"/>
      </w:tblPr>
      <w:tblGrid>
        <w:gridCol w:w="486"/>
        <w:gridCol w:w="2190"/>
        <w:gridCol w:w="525"/>
        <w:gridCol w:w="975"/>
        <w:gridCol w:w="1080"/>
        <w:gridCol w:w="525"/>
        <w:gridCol w:w="1005"/>
        <w:gridCol w:w="1050"/>
        <w:gridCol w:w="540"/>
        <w:gridCol w:w="915"/>
        <w:gridCol w:w="1260"/>
        <w:gridCol w:w="555"/>
        <w:gridCol w:w="1110"/>
        <w:gridCol w:w="990"/>
        <w:gridCol w:w="600"/>
        <w:gridCol w:w="1245"/>
        <w:gridCol w:w="853"/>
      </w:tblGrid>
      <w:tr w:rsidR="00587434">
        <w:tc>
          <w:tcPr>
            <w:tcW w:w="486" w:type="dxa"/>
            <w:vMerge w:val="restart"/>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 пп</w:t>
            </w:r>
          </w:p>
        </w:tc>
        <w:tc>
          <w:tcPr>
            <w:tcW w:w="2190" w:type="dxa"/>
            <w:vMerge w:val="restart"/>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 xml:space="preserve">Специальность </w:t>
            </w:r>
          </w:p>
        </w:tc>
        <w:tc>
          <w:tcPr>
            <w:tcW w:w="2580" w:type="dxa"/>
            <w:gridSpan w:val="3"/>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2019-2020 гг.</w:t>
            </w:r>
          </w:p>
        </w:tc>
        <w:tc>
          <w:tcPr>
            <w:tcW w:w="2580" w:type="dxa"/>
            <w:gridSpan w:val="3"/>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2020-2021 гг.</w:t>
            </w:r>
          </w:p>
        </w:tc>
        <w:tc>
          <w:tcPr>
            <w:tcW w:w="2715" w:type="dxa"/>
            <w:gridSpan w:val="3"/>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2021-2022 гг.</w:t>
            </w:r>
          </w:p>
        </w:tc>
        <w:tc>
          <w:tcPr>
            <w:tcW w:w="2655" w:type="dxa"/>
            <w:gridSpan w:val="3"/>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2022-2023 гг.</w:t>
            </w:r>
          </w:p>
        </w:tc>
        <w:tc>
          <w:tcPr>
            <w:tcW w:w="2698" w:type="dxa"/>
            <w:gridSpan w:val="3"/>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2023-2024 гг.</w:t>
            </w:r>
          </w:p>
        </w:tc>
      </w:tr>
      <w:tr w:rsidR="00587434">
        <w:tc>
          <w:tcPr>
            <w:tcW w:w="486" w:type="dxa"/>
            <w:vMerge/>
          </w:tcPr>
          <w:p w:rsidR="00587434" w:rsidRDefault="00587434">
            <w:pPr>
              <w:widowControl w:val="0"/>
              <w:spacing w:after="0"/>
              <w:jc w:val="both"/>
              <w:rPr>
                <w:rFonts w:ascii="Times New Roman" w:hAnsi="Times New Roman" w:cs="Times New Roman"/>
                <w:sz w:val="28"/>
                <w:szCs w:val="28"/>
              </w:rPr>
            </w:pPr>
          </w:p>
        </w:tc>
        <w:tc>
          <w:tcPr>
            <w:tcW w:w="2190" w:type="dxa"/>
            <w:vMerge/>
          </w:tcPr>
          <w:p w:rsidR="00587434" w:rsidRDefault="00587434">
            <w:pPr>
              <w:widowControl w:val="0"/>
              <w:spacing w:after="0"/>
              <w:jc w:val="both"/>
              <w:rPr>
                <w:rFonts w:ascii="Times New Roman" w:hAnsi="Times New Roman" w:cs="Times New Roman"/>
                <w:sz w:val="28"/>
                <w:szCs w:val="28"/>
              </w:rPr>
            </w:pPr>
          </w:p>
        </w:tc>
        <w:tc>
          <w:tcPr>
            <w:tcW w:w="525" w:type="dxa"/>
            <w:vMerge w:val="restart"/>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lang w:val="en-US"/>
              </w:rPr>
              <w:t>n</w:t>
            </w:r>
          </w:p>
        </w:tc>
        <w:tc>
          <w:tcPr>
            <w:tcW w:w="2055" w:type="dxa"/>
            <w:gridSpan w:val="2"/>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трудоустроены</w:t>
            </w:r>
          </w:p>
        </w:tc>
        <w:tc>
          <w:tcPr>
            <w:tcW w:w="525" w:type="dxa"/>
            <w:vMerge w:val="restart"/>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lang w:val="en-US"/>
              </w:rPr>
              <w:t>n</w:t>
            </w:r>
          </w:p>
        </w:tc>
        <w:tc>
          <w:tcPr>
            <w:tcW w:w="2055" w:type="dxa"/>
            <w:gridSpan w:val="2"/>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трудоустроены</w:t>
            </w:r>
          </w:p>
        </w:tc>
        <w:tc>
          <w:tcPr>
            <w:tcW w:w="540" w:type="dxa"/>
            <w:vMerge w:val="restart"/>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lang w:val="en-US"/>
              </w:rPr>
              <w:t>n</w:t>
            </w:r>
          </w:p>
        </w:tc>
        <w:tc>
          <w:tcPr>
            <w:tcW w:w="2175" w:type="dxa"/>
            <w:gridSpan w:val="2"/>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трудоустроены</w:t>
            </w:r>
          </w:p>
        </w:tc>
        <w:tc>
          <w:tcPr>
            <w:tcW w:w="555" w:type="dxa"/>
            <w:vMerge w:val="restart"/>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lang w:val="en-US"/>
              </w:rPr>
              <w:t>n</w:t>
            </w:r>
          </w:p>
        </w:tc>
        <w:tc>
          <w:tcPr>
            <w:tcW w:w="2100" w:type="dxa"/>
            <w:gridSpan w:val="2"/>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трудоустроены</w:t>
            </w:r>
          </w:p>
        </w:tc>
        <w:tc>
          <w:tcPr>
            <w:tcW w:w="600" w:type="dxa"/>
            <w:vMerge w:val="restart"/>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lang w:val="en-US"/>
              </w:rPr>
              <w:t>n</w:t>
            </w:r>
          </w:p>
        </w:tc>
        <w:tc>
          <w:tcPr>
            <w:tcW w:w="2098" w:type="dxa"/>
            <w:gridSpan w:val="2"/>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трудоустроены</w:t>
            </w:r>
          </w:p>
        </w:tc>
      </w:tr>
      <w:tr w:rsidR="00587434">
        <w:tc>
          <w:tcPr>
            <w:tcW w:w="486" w:type="dxa"/>
            <w:vMerge/>
          </w:tcPr>
          <w:p w:rsidR="00587434" w:rsidRDefault="00587434">
            <w:pPr>
              <w:widowControl w:val="0"/>
              <w:spacing w:after="0"/>
              <w:jc w:val="both"/>
              <w:rPr>
                <w:rFonts w:ascii="Times New Roman" w:hAnsi="Times New Roman" w:cs="Times New Roman"/>
                <w:sz w:val="28"/>
                <w:szCs w:val="28"/>
              </w:rPr>
            </w:pPr>
          </w:p>
        </w:tc>
        <w:tc>
          <w:tcPr>
            <w:tcW w:w="2190" w:type="dxa"/>
            <w:vMerge/>
          </w:tcPr>
          <w:p w:rsidR="00587434" w:rsidRDefault="00587434">
            <w:pPr>
              <w:widowControl w:val="0"/>
              <w:spacing w:after="0"/>
              <w:jc w:val="both"/>
              <w:rPr>
                <w:rFonts w:ascii="Times New Roman" w:hAnsi="Times New Roman" w:cs="Times New Roman"/>
                <w:sz w:val="28"/>
                <w:szCs w:val="28"/>
              </w:rPr>
            </w:pPr>
          </w:p>
        </w:tc>
        <w:tc>
          <w:tcPr>
            <w:tcW w:w="525" w:type="dxa"/>
            <w:vMerge/>
          </w:tcPr>
          <w:p w:rsidR="00587434" w:rsidRDefault="00587434">
            <w:pPr>
              <w:widowControl w:val="0"/>
              <w:spacing w:after="0"/>
              <w:jc w:val="center"/>
              <w:rPr>
                <w:rFonts w:ascii="Times New Roman" w:hAnsi="Times New Roman" w:cs="Times New Roman"/>
                <w:sz w:val="28"/>
                <w:szCs w:val="28"/>
              </w:rPr>
            </w:pPr>
          </w:p>
        </w:tc>
        <w:tc>
          <w:tcPr>
            <w:tcW w:w="975"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08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525" w:type="dxa"/>
            <w:vMerge/>
          </w:tcPr>
          <w:p w:rsidR="00587434" w:rsidRDefault="00587434">
            <w:pPr>
              <w:widowControl w:val="0"/>
              <w:spacing w:after="0"/>
              <w:jc w:val="center"/>
              <w:rPr>
                <w:rFonts w:ascii="Times New Roman" w:hAnsi="Times New Roman" w:cs="Times New Roman"/>
                <w:sz w:val="28"/>
                <w:szCs w:val="28"/>
              </w:rPr>
            </w:pPr>
          </w:p>
        </w:tc>
        <w:tc>
          <w:tcPr>
            <w:tcW w:w="1005"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05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540" w:type="dxa"/>
            <w:vMerge/>
          </w:tcPr>
          <w:p w:rsidR="00587434" w:rsidRDefault="00587434">
            <w:pPr>
              <w:widowControl w:val="0"/>
              <w:spacing w:after="0"/>
              <w:jc w:val="center"/>
              <w:rPr>
                <w:rFonts w:ascii="Times New Roman" w:hAnsi="Times New Roman" w:cs="Times New Roman"/>
                <w:sz w:val="28"/>
                <w:szCs w:val="28"/>
              </w:rPr>
            </w:pPr>
          </w:p>
        </w:tc>
        <w:tc>
          <w:tcPr>
            <w:tcW w:w="915"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26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555" w:type="dxa"/>
            <w:vMerge/>
          </w:tcPr>
          <w:p w:rsidR="00587434" w:rsidRDefault="00587434">
            <w:pPr>
              <w:widowControl w:val="0"/>
              <w:spacing w:after="0"/>
              <w:jc w:val="center"/>
              <w:rPr>
                <w:rFonts w:ascii="Times New Roman" w:hAnsi="Times New Roman" w:cs="Times New Roman"/>
                <w:sz w:val="28"/>
                <w:szCs w:val="28"/>
              </w:rPr>
            </w:pPr>
          </w:p>
        </w:tc>
        <w:tc>
          <w:tcPr>
            <w:tcW w:w="111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99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600" w:type="dxa"/>
            <w:vMerge/>
          </w:tcPr>
          <w:p w:rsidR="00587434" w:rsidRDefault="00587434">
            <w:pPr>
              <w:widowControl w:val="0"/>
              <w:spacing w:after="0"/>
              <w:jc w:val="center"/>
              <w:rPr>
                <w:rFonts w:ascii="Times New Roman" w:hAnsi="Times New Roman" w:cs="Times New Roman"/>
                <w:sz w:val="28"/>
                <w:szCs w:val="28"/>
              </w:rPr>
            </w:pPr>
          </w:p>
        </w:tc>
        <w:tc>
          <w:tcPr>
            <w:tcW w:w="1245"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85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486"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Лечебное дело</w:t>
            </w:r>
          </w:p>
        </w:tc>
        <w:tc>
          <w:tcPr>
            <w:tcW w:w="5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7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8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5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0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5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5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1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6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55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60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4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3"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10,8</w:t>
            </w:r>
          </w:p>
        </w:tc>
      </w:tr>
      <w:tr w:rsidR="00587434">
        <w:tc>
          <w:tcPr>
            <w:tcW w:w="486"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190"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Ортопедическая стоматология</w:t>
            </w:r>
          </w:p>
        </w:tc>
        <w:tc>
          <w:tcPr>
            <w:tcW w:w="5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97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08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21,0</w:t>
            </w:r>
          </w:p>
        </w:tc>
        <w:tc>
          <w:tcPr>
            <w:tcW w:w="5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00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05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40,5</w:t>
            </w:r>
          </w:p>
        </w:tc>
        <w:tc>
          <w:tcPr>
            <w:tcW w:w="5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91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26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36,8</w:t>
            </w:r>
          </w:p>
        </w:tc>
        <w:tc>
          <w:tcPr>
            <w:tcW w:w="55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29,0</w:t>
            </w:r>
          </w:p>
        </w:tc>
        <w:tc>
          <w:tcPr>
            <w:tcW w:w="60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24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53"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29,7</w:t>
            </w:r>
          </w:p>
        </w:tc>
      </w:tr>
      <w:tr w:rsidR="00587434">
        <w:tc>
          <w:tcPr>
            <w:tcW w:w="486"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190"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Фармация </w:t>
            </w:r>
          </w:p>
        </w:tc>
        <w:tc>
          <w:tcPr>
            <w:tcW w:w="5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97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08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34,6</w:t>
            </w:r>
          </w:p>
        </w:tc>
        <w:tc>
          <w:tcPr>
            <w:tcW w:w="5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00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05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18,9</w:t>
            </w:r>
          </w:p>
        </w:tc>
        <w:tc>
          <w:tcPr>
            <w:tcW w:w="5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91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26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55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12,9</w:t>
            </w:r>
          </w:p>
        </w:tc>
        <w:tc>
          <w:tcPr>
            <w:tcW w:w="60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4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53"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18,9</w:t>
            </w:r>
          </w:p>
        </w:tc>
      </w:tr>
      <w:tr w:rsidR="00587434">
        <w:tc>
          <w:tcPr>
            <w:tcW w:w="486"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190"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Сестринское дело</w:t>
            </w:r>
          </w:p>
        </w:tc>
        <w:tc>
          <w:tcPr>
            <w:tcW w:w="5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7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8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5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0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5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9,5</w:t>
            </w:r>
          </w:p>
        </w:tc>
        <w:tc>
          <w:tcPr>
            <w:tcW w:w="5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91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26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14,7</w:t>
            </w:r>
          </w:p>
        </w:tc>
        <w:tc>
          <w:tcPr>
            <w:tcW w:w="55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1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16,1</w:t>
            </w:r>
          </w:p>
        </w:tc>
        <w:tc>
          <w:tcPr>
            <w:tcW w:w="60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4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3"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13,5</w:t>
            </w:r>
          </w:p>
        </w:tc>
      </w:tr>
      <w:tr w:rsidR="00587434">
        <w:tc>
          <w:tcPr>
            <w:tcW w:w="486" w:type="dxa"/>
          </w:tcPr>
          <w:p w:rsidR="00587434" w:rsidRDefault="00587434">
            <w:pPr>
              <w:widowControl w:val="0"/>
              <w:spacing w:after="0" w:line="360" w:lineRule="auto"/>
              <w:jc w:val="both"/>
              <w:rPr>
                <w:rFonts w:ascii="Times New Roman" w:hAnsi="Times New Roman" w:cs="Times New Roman"/>
                <w:sz w:val="28"/>
                <w:szCs w:val="28"/>
              </w:rPr>
            </w:pPr>
          </w:p>
        </w:tc>
        <w:tc>
          <w:tcPr>
            <w:tcW w:w="2190"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Всего</w:t>
            </w:r>
          </w:p>
        </w:tc>
        <w:tc>
          <w:tcPr>
            <w:tcW w:w="5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81</w:t>
            </w:r>
          </w:p>
        </w:tc>
        <w:tc>
          <w:tcPr>
            <w:tcW w:w="97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108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72,8</w:t>
            </w:r>
          </w:p>
        </w:tc>
        <w:tc>
          <w:tcPr>
            <w:tcW w:w="5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100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105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74,3</w:t>
            </w:r>
          </w:p>
        </w:tc>
        <w:tc>
          <w:tcPr>
            <w:tcW w:w="5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95</w:t>
            </w:r>
          </w:p>
        </w:tc>
        <w:tc>
          <w:tcPr>
            <w:tcW w:w="91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126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69,4</w:t>
            </w:r>
          </w:p>
        </w:tc>
        <w:tc>
          <w:tcPr>
            <w:tcW w:w="55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1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9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67,7</w:t>
            </w:r>
          </w:p>
        </w:tc>
        <w:tc>
          <w:tcPr>
            <w:tcW w:w="60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24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853"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72,9</w:t>
            </w:r>
          </w:p>
        </w:tc>
      </w:tr>
    </w:tbl>
    <w:p w:rsidR="00587434" w:rsidRDefault="00587434">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n</w:t>
      </w:r>
      <w:r>
        <w:rPr>
          <w:rFonts w:ascii="Times New Roman" w:hAnsi="Times New Roman" w:cs="Times New Roman"/>
          <w:sz w:val="24"/>
          <w:szCs w:val="24"/>
        </w:rPr>
        <w:t xml:space="preserve"> - число выпускников; % - удельный вес.</w:t>
      </w:r>
    </w:p>
    <w:p w:rsidR="00587434" w:rsidRDefault="00587434">
      <w:pPr>
        <w:spacing w:line="360" w:lineRule="auto"/>
        <w:jc w:val="both"/>
        <w:rPr>
          <w:rFonts w:ascii="Times New Roman" w:hAnsi="Times New Roman" w:cs="Times New Roman"/>
          <w:sz w:val="28"/>
          <w:szCs w:val="28"/>
        </w:rPr>
        <w:sectPr w:rsidR="00587434">
          <w:pgSz w:w="16838" w:h="11906" w:orient="landscape"/>
          <w:pgMar w:top="851" w:right="1134" w:bottom="851" w:left="1134" w:header="720" w:footer="720" w:gutter="0"/>
          <w:cols w:space="0"/>
          <w:docGrid w:linePitch="360"/>
        </w:sectPr>
      </w:pP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2022-2023 учебном году из общего числа выпускников медицинского колледжа (</w:t>
      </w:r>
      <w:r>
        <w:rPr>
          <w:rFonts w:ascii="Times New Roman" w:hAnsi="Times New Roman" w:cs="Times New Roman"/>
          <w:sz w:val="28"/>
          <w:szCs w:val="28"/>
          <w:lang w:val="en-US"/>
        </w:rPr>
        <w:t>n</w:t>
      </w:r>
      <w:r>
        <w:rPr>
          <w:rFonts w:ascii="Times New Roman" w:hAnsi="Times New Roman" w:cs="Times New Roman"/>
          <w:sz w:val="28"/>
          <w:szCs w:val="28"/>
        </w:rPr>
        <w:t>=31), трудоустроились 67,7% (</w:t>
      </w:r>
      <w:r>
        <w:rPr>
          <w:rFonts w:ascii="Times New Roman" w:hAnsi="Times New Roman" w:cs="Times New Roman"/>
          <w:sz w:val="28"/>
          <w:szCs w:val="28"/>
          <w:lang w:val="en-US"/>
        </w:rPr>
        <w:t>n</w:t>
      </w:r>
      <w:r>
        <w:rPr>
          <w:rFonts w:ascii="Times New Roman" w:hAnsi="Times New Roman" w:cs="Times New Roman"/>
          <w:sz w:val="28"/>
          <w:szCs w:val="28"/>
        </w:rPr>
        <w:t>=21). Большой удельный вес трудоустроенных выпускников составляют специалисты «Ортопедическая стоматология» - 29,0% (</w:t>
      </w:r>
      <w:r>
        <w:rPr>
          <w:rFonts w:ascii="Times New Roman" w:hAnsi="Times New Roman" w:cs="Times New Roman"/>
          <w:sz w:val="28"/>
          <w:szCs w:val="28"/>
          <w:lang w:val="en-US"/>
        </w:rPr>
        <w:t>n</w:t>
      </w:r>
      <w:r>
        <w:rPr>
          <w:rFonts w:ascii="Times New Roman" w:hAnsi="Times New Roman" w:cs="Times New Roman"/>
          <w:sz w:val="28"/>
          <w:szCs w:val="28"/>
        </w:rPr>
        <w:t>=9), «Сестринское дело» - 16,1% (</w:t>
      </w:r>
      <w:r>
        <w:rPr>
          <w:rFonts w:ascii="Times New Roman" w:hAnsi="Times New Roman" w:cs="Times New Roman"/>
          <w:sz w:val="28"/>
          <w:szCs w:val="28"/>
          <w:lang w:val="en-US"/>
        </w:rPr>
        <w:t>n</w:t>
      </w:r>
      <w:r>
        <w:rPr>
          <w:rFonts w:ascii="Times New Roman" w:hAnsi="Times New Roman" w:cs="Times New Roman"/>
          <w:sz w:val="28"/>
          <w:szCs w:val="28"/>
        </w:rPr>
        <w:t>=5), «Фармация» - 12,9% (</w:t>
      </w:r>
      <w:r>
        <w:rPr>
          <w:rFonts w:ascii="Times New Roman" w:hAnsi="Times New Roman" w:cs="Times New Roman"/>
          <w:sz w:val="28"/>
          <w:szCs w:val="28"/>
          <w:lang w:val="en-US"/>
        </w:rPr>
        <w:t>n</w:t>
      </w:r>
      <w:r>
        <w:rPr>
          <w:rFonts w:ascii="Times New Roman" w:hAnsi="Times New Roman" w:cs="Times New Roman"/>
          <w:sz w:val="28"/>
          <w:szCs w:val="28"/>
        </w:rPr>
        <w:t>=4) и «Лечебное дело» - 9,7% (</w:t>
      </w:r>
      <w:r>
        <w:rPr>
          <w:rFonts w:ascii="Times New Roman" w:hAnsi="Times New Roman" w:cs="Times New Roman"/>
          <w:sz w:val="28"/>
          <w:szCs w:val="28"/>
          <w:lang w:val="en-US"/>
        </w:rPr>
        <w:t>n</w:t>
      </w:r>
      <w:r>
        <w:rPr>
          <w:rFonts w:ascii="Times New Roman" w:hAnsi="Times New Roman" w:cs="Times New Roman"/>
          <w:sz w:val="28"/>
          <w:szCs w:val="28"/>
        </w:rPr>
        <w:t>=3). Выпускники данного года все были трудоустроены в медицинских учреждениях республики.</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2023-2024 учебном году окончили колледж 37 выпускников, из числа которых 72,9% (</w:t>
      </w:r>
      <w:r>
        <w:rPr>
          <w:rFonts w:ascii="Times New Roman" w:hAnsi="Times New Roman" w:cs="Times New Roman"/>
          <w:sz w:val="28"/>
          <w:szCs w:val="28"/>
          <w:lang w:val="en-US"/>
        </w:rPr>
        <w:t>n</w:t>
      </w:r>
      <w:r>
        <w:rPr>
          <w:rFonts w:ascii="Times New Roman" w:hAnsi="Times New Roman" w:cs="Times New Roman"/>
          <w:sz w:val="28"/>
          <w:szCs w:val="28"/>
        </w:rPr>
        <w:t>=27) трудоустроены. В основном это специалисты окончившие факультеты «Ортопедическая стоматология» - 29,7% (</w:t>
      </w:r>
      <w:r>
        <w:rPr>
          <w:rFonts w:ascii="Times New Roman" w:hAnsi="Times New Roman" w:cs="Times New Roman"/>
          <w:sz w:val="28"/>
          <w:szCs w:val="28"/>
          <w:lang w:val="en-US"/>
        </w:rPr>
        <w:t>n</w:t>
      </w:r>
      <w:r>
        <w:rPr>
          <w:rFonts w:ascii="Times New Roman" w:hAnsi="Times New Roman" w:cs="Times New Roman"/>
          <w:sz w:val="28"/>
          <w:szCs w:val="28"/>
        </w:rPr>
        <w:t>=11), «Фармация» - 18,9% (</w:t>
      </w:r>
      <w:r>
        <w:rPr>
          <w:rFonts w:ascii="Times New Roman" w:hAnsi="Times New Roman" w:cs="Times New Roman"/>
          <w:sz w:val="28"/>
          <w:szCs w:val="28"/>
          <w:lang w:val="en-US"/>
        </w:rPr>
        <w:t>n</w:t>
      </w:r>
      <w:r>
        <w:rPr>
          <w:rFonts w:ascii="Times New Roman" w:hAnsi="Times New Roman" w:cs="Times New Roman"/>
          <w:sz w:val="28"/>
          <w:szCs w:val="28"/>
        </w:rPr>
        <w:t>=7), «Сестринское дело» - 13,5% (</w:t>
      </w:r>
      <w:r>
        <w:rPr>
          <w:rFonts w:ascii="Times New Roman" w:hAnsi="Times New Roman" w:cs="Times New Roman"/>
          <w:sz w:val="28"/>
          <w:szCs w:val="28"/>
          <w:lang w:val="en-US"/>
        </w:rPr>
        <w:t>n</w:t>
      </w:r>
      <w:r>
        <w:rPr>
          <w:rFonts w:ascii="Times New Roman" w:hAnsi="Times New Roman" w:cs="Times New Roman"/>
          <w:sz w:val="28"/>
          <w:szCs w:val="28"/>
        </w:rPr>
        <w:t>=5) и «Лечебное дело» - 10,8% (</w:t>
      </w:r>
      <w:r>
        <w:rPr>
          <w:rFonts w:ascii="Times New Roman" w:hAnsi="Times New Roman" w:cs="Times New Roman"/>
          <w:sz w:val="28"/>
          <w:szCs w:val="28"/>
          <w:lang w:val="en-US"/>
        </w:rPr>
        <w:t>n</w:t>
      </w:r>
      <w:r>
        <w:rPr>
          <w:rFonts w:ascii="Times New Roman" w:hAnsi="Times New Roman" w:cs="Times New Roman"/>
          <w:sz w:val="28"/>
          <w:szCs w:val="28"/>
        </w:rPr>
        <w:t>=4). Необходимо отметить, что все выпускники также трудоустроились в республике.</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медицинском колледже в основном трудоустраиваются выпускники по специальности «Ортопедическая стоматология», «Фармация» и «Сестринское дело», большая часть из них трудоустраиваются в организациях здравоохранения республики.</w:t>
      </w:r>
    </w:p>
    <w:p w:rsidR="00587434" w:rsidRDefault="00F808F0">
      <w:pPr>
        <w:spacing w:after="0" w:line="360" w:lineRule="auto"/>
        <w:ind w:firstLine="708"/>
        <w:jc w:val="both"/>
        <w:rPr>
          <w:rFonts w:ascii="Times New Roman" w:hAnsi="Times New Roman" w:cs="Times New Roman"/>
          <w:bCs/>
          <w:i/>
          <w:sz w:val="32"/>
          <w:szCs w:val="32"/>
        </w:rPr>
      </w:pPr>
      <w:proofErr w:type="gramStart"/>
      <w:r>
        <w:rPr>
          <w:rFonts w:ascii="Times New Roman" w:hAnsi="Times New Roman" w:cs="Times New Roman"/>
          <w:bCs/>
          <w:i/>
          <w:sz w:val="28"/>
          <w:szCs w:val="28"/>
        </w:rPr>
        <w:t>Проблемы трудоустройства</w:t>
      </w:r>
      <w:proofErr w:type="gramEnd"/>
      <w:r>
        <w:rPr>
          <w:rFonts w:ascii="Times New Roman" w:hAnsi="Times New Roman" w:cs="Times New Roman"/>
          <w:bCs/>
          <w:i/>
          <w:sz w:val="28"/>
          <w:szCs w:val="28"/>
        </w:rPr>
        <w:t xml:space="preserve"> по мнению студентов медицинских колледжей. </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важной проблемой является трудоустройство выпускников колледжей. Проведенный анкетный опрос студентов Каракольского медицинского колледжа им. акад. И. К. Ахунбаева (</w:t>
      </w:r>
      <w:r>
        <w:rPr>
          <w:rFonts w:ascii="Times New Roman" w:hAnsi="Times New Roman" w:cs="Times New Roman"/>
          <w:sz w:val="28"/>
          <w:szCs w:val="28"/>
          <w:lang w:val="en-US"/>
        </w:rPr>
        <w:t>n</w:t>
      </w:r>
      <w:r>
        <w:rPr>
          <w:rFonts w:ascii="Times New Roman" w:hAnsi="Times New Roman" w:cs="Times New Roman"/>
          <w:sz w:val="28"/>
          <w:szCs w:val="28"/>
        </w:rPr>
        <w:t>=204) и медицинского колледжа «Авиценна» г. Бишкек (</w:t>
      </w:r>
      <w:r>
        <w:rPr>
          <w:rFonts w:ascii="Times New Roman" w:hAnsi="Times New Roman" w:cs="Times New Roman"/>
          <w:sz w:val="28"/>
          <w:szCs w:val="28"/>
          <w:lang w:val="en-US"/>
        </w:rPr>
        <w:t>n</w:t>
      </w:r>
      <w:r>
        <w:rPr>
          <w:rFonts w:ascii="Times New Roman" w:hAnsi="Times New Roman" w:cs="Times New Roman"/>
          <w:sz w:val="28"/>
          <w:szCs w:val="28"/>
        </w:rPr>
        <w:t xml:space="preserve">=198) (таблица 3.2.4) показал, что студенты одной из основных проблем указали низкий уровень заработной платы, причем таковых больше в колледже №1 (41,3±2,4, </w:t>
      </w:r>
      <w:r>
        <w:rPr>
          <w:rFonts w:ascii="Times New Roman" w:hAnsi="Times New Roman" w:cs="Times New Roman"/>
          <w:sz w:val="28"/>
          <w:szCs w:val="28"/>
          <w:lang w:val="en-US"/>
        </w:rPr>
        <w:t>n</w:t>
      </w:r>
      <w:r>
        <w:rPr>
          <w:rFonts w:ascii="Times New Roman" w:hAnsi="Times New Roman" w:cs="Times New Roman"/>
          <w:sz w:val="28"/>
          <w:szCs w:val="28"/>
        </w:rPr>
        <w:t xml:space="preserve">=166), чем в колледже №2 (37,5±2,4, </w:t>
      </w:r>
      <w:r>
        <w:rPr>
          <w:rFonts w:ascii="Times New Roman" w:hAnsi="Times New Roman" w:cs="Times New Roman"/>
          <w:sz w:val="28"/>
          <w:szCs w:val="28"/>
          <w:lang w:val="en-US"/>
        </w:rPr>
        <w:t>n</w:t>
      </w:r>
      <w:r>
        <w:rPr>
          <w:rFonts w:ascii="Times New Roman" w:hAnsi="Times New Roman" w:cs="Times New Roman"/>
          <w:sz w:val="28"/>
          <w:szCs w:val="28"/>
        </w:rPr>
        <w:t xml:space="preserve">=151),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колледже №1 чаще студенты также отмечали отсутствие хороших вакансий при трудоустройстве в организацию здравоохранения - 45,7±2,4 (</w:t>
      </w:r>
      <w:r>
        <w:rPr>
          <w:rFonts w:ascii="Times New Roman" w:hAnsi="Times New Roman" w:cs="Times New Roman"/>
          <w:sz w:val="28"/>
          <w:szCs w:val="28"/>
          <w:lang w:val="en-US"/>
        </w:rPr>
        <w:t>n</w:t>
      </w:r>
      <w:r>
        <w:rPr>
          <w:rFonts w:ascii="Times New Roman" w:hAnsi="Times New Roman" w:cs="Times New Roman"/>
          <w:sz w:val="28"/>
          <w:szCs w:val="28"/>
        </w:rPr>
        <w:t>=184), в колледже №2 таковых студентов несколько меньше - 32,1±2,3 (</w:t>
      </w:r>
      <w:r>
        <w:rPr>
          <w:rFonts w:ascii="Times New Roman" w:hAnsi="Times New Roman" w:cs="Times New Roman"/>
          <w:sz w:val="28"/>
          <w:szCs w:val="28"/>
          <w:lang w:val="en-US"/>
        </w:rPr>
        <w:t>n</w:t>
      </w:r>
      <w:r>
        <w:rPr>
          <w:rFonts w:ascii="Times New Roman" w:hAnsi="Times New Roman" w:cs="Times New Roman"/>
          <w:sz w:val="28"/>
          <w:szCs w:val="28"/>
        </w:rPr>
        <w:t xml:space="preserve">=128),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Отсутствие опыта работы после окончания колледжа является значимой проблемой для 18,1±1,9 (</w:t>
      </w:r>
      <w:r>
        <w:rPr>
          <w:rFonts w:ascii="Times New Roman" w:hAnsi="Times New Roman" w:cs="Times New Roman"/>
          <w:sz w:val="28"/>
          <w:szCs w:val="28"/>
          <w:lang w:val="en-US"/>
        </w:rPr>
        <w:t>n</w:t>
      </w:r>
      <w:r>
        <w:rPr>
          <w:rFonts w:ascii="Times New Roman" w:hAnsi="Times New Roman" w:cs="Times New Roman"/>
          <w:sz w:val="28"/>
          <w:szCs w:val="28"/>
        </w:rPr>
        <w:t>=73) и 20,1±2,0 (</w:t>
      </w:r>
      <w:r>
        <w:rPr>
          <w:rFonts w:ascii="Times New Roman" w:hAnsi="Times New Roman" w:cs="Times New Roman"/>
          <w:sz w:val="28"/>
          <w:szCs w:val="28"/>
          <w:lang w:val="en-US"/>
        </w:rPr>
        <w:t>n</w:t>
      </w:r>
      <w:r>
        <w:rPr>
          <w:rFonts w:ascii="Times New Roman" w:hAnsi="Times New Roman" w:cs="Times New Roman"/>
          <w:sz w:val="28"/>
          <w:szCs w:val="28"/>
        </w:rPr>
        <w:t xml:space="preserve">=81) студентов,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587434">
      <w:pPr>
        <w:spacing w:after="0" w:line="360" w:lineRule="auto"/>
        <w:ind w:firstLine="709"/>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3.2.4 - Проблемы трудоустройства по мнению студентов медицинских колледжей 1-3 курсов (</w:t>
      </w:r>
      <w:r>
        <w:rPr>
          <w:rFonts w:ascii="Times New Roman" w:hAnsi="Times New Roman" w:cs="Times New Roman"/>
          <w:sz w:val="28"/>
          <w:szCs w:val="28"/>
          <w:lang w:val="en-US"/>
        </w:rPr>
        <w:t>n</w:t>
      </w:r>
      <w:r>
        <w:rPr>
          <w:rFonts w:ascii="Times New Roman" w:hAnsi="Times New Roman" w:cs="Times New Roman"/>
          <w:sz w:val="28"/>
          <w:szCs w:val="28"/>
        </w:rPr>
        <w:t>=402) на 2022-2023 гг.</w:t>
      </w:r>
    </w:p>
    <w:p w:rsidR="00587434" w:rsidRDefault="00587434">
      <w:pPr>
        <w:spacing w:after="0" w:line="360" w:lineRule="auto"/>
        <w:ind w:firstLine="709"/>
        <w:jc w:val="both"/>
        <w:rPr>
          <w:rFonts w:ascii="Times New Roman" w:hAnsi="Times New Roman" w:cs="Times New Roman"/>
          <w:sz w:val="28"/>
          <w:szCs w:val="28"/>
        </w:rPr>
      </w:pPr>
    </w:p>
    <w:tbl>
      <w:tblPr>
        <w:tblStyle w:val="af"/>
        <w:tblW w:w="9735" w:type="dxa"/>
        <w:tblLayout w:type="fixed"/>
        <w:tblLook w:val="04A0" w:firstRow="1" w:lastRow="0" w:firstColumn="1" w:lastColumn="0" w:noHBand="0" w:noVBand="1"/>
      </w:tblPr>
      <w:tblGrid>
        <w:gridCol w:w="641"/>
        <w:gridCol w:w="4091"/>
        <w:gridCol w:w="1095"/>
        <w:gridCol w:w="1290"/>
        <w:gridCol w:w="975"/>
        <w:gridCol w:w="1643"/>
      </w:tblGrid>
      <w:tr w:rsidR="00587434">
        <w:tc>
          <w:tcPr>
            <w:tcW w:w="641" w:type="dxa"/>
            <w:vMerge w:val="restart"/>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4091" w:type="dxa"/>
            <w:vMerge w:val="restart"/>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385" w:type="dxa"/>
            <w:gridSpan w:val="2"/>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Колледж №1 (</w:t>
            </w:r>
            <w:r>
              <w:rPr>
                <w:rFonts w:ascii="Times New Roman" w:hAnsi="Times New Roman" w:cs="Times New Roman"/>
                <w:sz w:val="28"/>
                <w:szCs w:val="28"/>
                <w:lang w:val="en-US"/>
              </w:rPr>
              <w:t>n</w:t>
            </w:r>
            <w:r>
              <w:rPr>
                <w:rFonts w:ascii="Times New Roman" w:hAnsi="Times New Roman" w:cs="Times New Roman"/>
                <w:sz w:val="28"/>
                <w:szCs w:val="28"/>
              </w:rPr>
              <w:t>=204)</w:t>
            </w:r>
          </w:p>
        </w:tc>
        <w:tc>
          <w:tcPr>
            <w:tcW w:w="2618" w:type="dxa"/>
            <w:gridSpan w:val="2"/>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Колледж №2 (</w:t>
            </w:r>
            <w:r>
              <w:rPr>
                <w:rFonts w:ascii="Times New Roman" w:hAnsi="Times New Roman" w:cs="Times New Roman"/>
                <w:sz w:val="28"/>
                <w:szCs w:val="28"/>
                <w:lang w:val="en-US"/>
              </w:rPr>
              <w:t>n</w:t>
            </w:r>
            <w:r>
              <w:rPr>
                <w:rFonts w:ascii="Times New Roman" w:hAnsi="Times New Roman" w:cs="Times New Roman"/>
                <w:sz w:val="28"/>
                <w:szCs w:val="28"/>
              </w:rPr>
              <w:t>=198)</w:t>
            </w:r>
          </w:p>
        </w:tc>
      </w:tr>
      <w:tr w:rsidR="00587434">
        <w:tc>
          <w:tcPr>
            <w:tcW w:w="641" w:type="dxa"/>
            <w:vMerge/>
          </w:tcPr>
          <w:p w:rsidR="00587434" w:rsidRDefault="00587434">
            <w:pPr>
              <w:widowControl w:val="0"/>
              <w:spacing w:after="0" w:line="360" w:lineRule="auto"/>
              <w:jc w:val="center"/>
              <w:rPr>
                <w:rFonts w:ascii="Times New Roman" w:hAnsi="Times New Roman" w:cs="Times New Roman"/>
                <w:sz w:val="28"/>
                <w:szCs w:val="28"/>
              </w:rPr>
            </w:pPr>
          </w:p>
        </w:tc>
        <w:tc>
          <w:tcPr>
            <w:tcW w:w="4091" w:type="dxa"/>
            <w:vMerge/>
          </w:tcPr>
          <w:p w:rsidR="00587434" w:rsidRDefault="00587434">
            <w:pPr>
              <w:widowControl w:val="0"/>
              <w:spacing w:after="0" w:line="360" w:lineRule="auto"/>
              <w:jc w:val="center"/>
              <w:rPr>
                <w:rFonts w:ascii="Times New Roman" w:hAnsi="Times New Roman" w:cs="Times New Roman"/>
                <w:sz w:val="28"/>
                <w:szCs w:val="28"/>
              </w:rPr>
            </w:pPr>
          </w:p>
        </w:tc>
        <w:tc>
          <w:tcPr>
            <w:tcW w:w="109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2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P±m</w:t>
            </w:r>
          </w:p>
        </w:tc>
        <w:tc>
          <w:tcPr>
            <w:tcW w:w="97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643"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P±m</w:t>
            </w:r>
          </w:p>
        </w:tc>
      </w:tr>
      <w:tr w:rsidR="00587434">
        <w:tc>
          <w:tcPr>
            <w:tcW w:w="641" w:type="dxa"/>
          </w:tcPr>
          <w:p w:rsidR="00587434" w:rsidRDefault="00F808F0">
            <w:pPr>
              <w:widowControl w:val="0"/>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4091"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Низкий уровень заработной платы</w:t>
            </w:r>
          </w:p>
        </w:tc>
        <w:tc>
          <w:tcPr>
            <w:tcW w:w="109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166</w:t>
            </w:r>
          </w:p>
        </w:tc>
        <w:tc>
          <w:tcPr>
            <w:tcW w:w="12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41,3±2,4</w:t>
            </w:r>
          </w:p>
        </w:tc>
        <w:tc>
          <w:tcPr>
            <w:tcW w:w="97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151</w:t>
            </w:r>
          </w:p>
        </w:tc>
        <w:tc>
          <w:tcPr>
            <w:tcW w:w="1643"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37,5±2,4*</w:t>
            </w:r>
          </w:p>
        </w:tc>
      </w:tr>
      <w:tr w:rsidR="00587434">
        <w:tc>
          <w:tcPr>
            <w:tcW w:w="64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091"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Отсутствие хороших вакансий</w:t>
            </w:r>
          </w:p>
        </w:tc>
        <w:tc>
          <w:tcPr>
            <w:tcW w:w="109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184</w:t>
            </w:r>
          </w:p>
        </w:tc>
        <w:tc>
          <w:tcPr>
            <w:tcW w:w="12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45,7±2,4</w:t>
            </w:r>
          </w:p>
        </w:tc>
        <w:tc>
          <w:tcPr>
            <w:tcW w:w="97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129</w:t>
            </w:r>
          </w:p>
        </w:tc>
        <w:tc>
          <w:tcPr>
            <w:tcW w:w="1643"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32,1±2,3*</w:t>
            </w:r>
          </w:p>
        </w:tc>
      </w:tr>
      <w:tr w:rsidR="00587434">
        <w:tc>
          <w:tcPr>
            <w:tcW w:w="64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091" w:type="dxa"/>
            <w:shd w:val="clear" w:color="auto" w:fill="auto"/>
          </w:tcPr>
          <w:p w:rsidR="00587434" w:rsidRDefault="00F808F0">
            <w:pPr>
              <w:widowControl w:val="0"/>
              <w:spacing w:after="0" w:line="360" w:lineRule="auto"/>
              <w:jc w:val="both"/>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t>Отсутствие опыта работы</w:t>
            </w:r>
          </w:p>
        </w:tc>
        <w:tc>
          <w:tcPr>
            <w:tcW w:w="1095"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t>73</w:t>
            </w:r>
          </w:p>
        </w:tc>
        <w:tc>
          <w:tcPr>
            <w:tcW w:w="1290"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rPr>
              <w:t>18,1±1,9</w:t>
            </w:r>
          </w:p>
        </w:tc>
        <w:tc>
          <w:tcPr>
            <w:tcW w:w="975"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t>81</w:t>
            </w:r>
          </w:p>
        </w:tc>
        <w:tc>
          <w:tcPr>
            <w:tcW w:w="1643"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rPr>
              <w:t>20,1±2,0**</w:t>
            </w:r>
          </w:p>
        </w:tc>
      </w:tr>
      <w:tr w:rsidR="00587434">
        <w:tc>
          <w:tcPr>
            <w:tcW w:w="64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091" w:type="dxa"/>
            <w:shd w:val="clear" w:color="auto" w:fill="auto"/>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Конкуренция </w:t>
            </w:r>
          </w:p>
        </w:tc>
        <w:tc>
          <w:tcPr>
            <w:tcW w:w="109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129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24,3±2,1</w:t>
            </w:r>
          </w:p>
        </w:tc>
        <w:tc>
          <w:tcPr>
            <w:tcW w:w="97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101</w:t>
            </w:r>
          </w:p>
        </w:tc>
        <w:tc>
          <w:tcPr>
            <w:tcW w:w="1643"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25,1±2,1*</w:t>
            </w:r>
          </w:p>
        </w:tc>
      </w:tr>
      <w:tr w:rsidR="00587434">
        <w:trPr>
          <w:trHeight w:val="675"/>
        </w:trPr>
        <w:tc>
          <w:tcPr>
            <w:tcW w:w="64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091" w:type="dxa"/>
            <w:shd w:val="clear" w:color="auto" w:fill="auto"/>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Дополнительное обучение для повышения уровня знаний</w:t>
            </w:r>
          </w:p>
        </w:tc>
        <w:tc>
          <w:tcPr>
            <w:tcW w:w="109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62</w:t>
            </w:r>
          </w:p>
        </w:tc>
        <w:tc>
          <w:tcPr>
            <w:tcW w:w="129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15,4±1,8</w:t>
            </w:r>
          </w:p>
        </w:tc>
        <w:tc>
          <w:tcPr>
            <w:tcW w:w="97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1643"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13,1±1,6*</w:t>
            </w:r>
          </w:p>
        </w:tc>
      </w:tr>
      <w:tr w:rsidR="00587434">
        <w:tc>
          <w:tcPr>
            <w:tcW w:w="64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091" w:type="dxa"/>
            <w:shd w:val="clear" w:color="auto" w:fill="auto"/>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гибкий график работы</w:t>
            </w:r>
          </w:p>
        </w:tc>
        <w:tc>
          <w:tcPr>
            <w:tcW w:w="109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84</w:t>
            </w:r>
          </w:p>
        </w:tc>
        <w:tc>
          <w:tcPr>
            <w:tcW w:w="129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20,9±2,0</w:t>
            </w:r>
          </w:p>
        </w:tc>
        <w:tc>
          <w:tcPr>
            <w:tcW w:w="97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79</w:t>
            </w:r>
          </w:p>
        </w:tc>
        <w:tc>
          <w:tcPr>
            <w:tcW w:w="1643"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19,6±1,9*</w:t>
            </w:r>
          </w:p>
        </w:tc>
      </w:tr>
    </w:tbl>
    <w:p w:rsidR="00587434" w:rsidRDefault="00587434">
      <w:pPr>
        <w:spacing w:after="0" w:line="240" w:lineRule="auto"/>
        <w:ind w:firstLine="709"/>
        <w:jc w:val="both"/>
        <w:rPr>
          <w:rFonts w:ascii="Times New Roman" w:hAnsi="Times New Roman" w:cs="Times New Roman"/>
          <w:sz w:val="24"/>
          <w:szCs w:val="24"/>
        </w:rPr>
      </w:pPr>
    </w:p>
    <w:p w:rsidR="00587434" w:rsidRDefault="00F808F0">
      <w:pPr>
        <w:spacing w:after="0" w:line="240" w:lineRule="auto"/>
        <w:ind w:rightChars="-75" w:right="-165" w:firstLine="708"/>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 * - </w:t>
      </w:r>
      <w:r>
        <w:rPr>
          <w:rFonts w:ascii="Times New Roman" w:hAnsi="Times New Roman" w:cs="Times New Roman"/>
          <w:sz w:val="24"/>
          <w:szCs w:val="24"/>
          <w:lang w:val="en-US"/>
        </w:rPr>
        <w:t>p</w:t>
      </w:r>
      <w:r>
        <w:rPr>
          <w:rFonts w:ascii="Times New Roman" w:hAnsi="Times New Roman" w:cs="Times New Roman"/>
          <w:sz w:val="24"/>
          <w:szCs w:val="24"/>
        </w:rPr>
        <w:t xml:space="preserve">&gt;0,05; </w:t>
      </w:r>
    </w:p>
    <w:p w:rsidR="00587434" w:rsidRDefault="00F808F0">
      <w:pPr>
        <w:spacing w:after="0" w:line="240" w:lineRule="auto"/>
        <w:ind w:rightChars="-75" w:right="-165"/>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lang w:val="en-US"/>
        </w:rPr>
        <w:t>p</w:t>
      </w:r>
      <w:r>
        <w:rPr>
          <w:rFonts w:ascii="Times New Roman" w:hAnsi="Times New Roman" w:cs="Times New Roman"/>
          <w:sz w:val="24"/>
          <w:szCs w:val="24"/>
        </w:rPr>
        <w:t>&lt;</w:t>
      </w:r>
      <w:proofErr w:type="gramEnd"/>
      <w:r>
        <w:rPr>
          <w:rFonts w:ascii="Times New Roman" w:hAnsi="Times New Roman" w:cs="Times New Roman"/>
          <w:sz w:val="24"/>
          <w:szCs w:val="24"/>
        </w:rPr>
        <w:t>0,001.</w:t>
      </w:r>
    </w:p>
    <w:p w:rsidR="00587434" w:rsidRDefault="00587434">
      <w:pPr>
        <w:spacing w:after="0" w:line="240" w:lineRule="auto"/>
        <w:ind w:rightChars="-75" w:right="-165"/>
        <w:jc w:val="both"/>
        <w:rPr>
          <w:rFonts w:ascii="Times New Roman" w:hAnsi="Times New Roman" w:cs="Times New Roman"/>
          <w:sz w:val="24"/>
          <w:szCs w:val="24"/>
        </w:rPr>
      </w:pP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студенты понимают, что в условиях конкуренции выпускникам с отсутствием опыта работы, очень трудно устроиться на работу, куда бы они хотели. Это отметили 24,3±2,1 (</w:t>
      </w:r>
      <w:r>
        <w:rPr>
          <w:rFonts w:ascii="Times New Roman" w:hAnsi="Times New Roman" w:cs="Times New Roman"/>
          <w:sz w:val="28"/>
          <w:szCs w:val="28"/>
          <w:lang w:val="en-US"/>
        </w:rPr>
        <w:t>n</w:t>
      </w:r>
      <w:r>
        <w:rPr>
          <w:rFonts w:ascii="Times New Roman" w:hAnsi="Times New Roman" w:cs="Times New Roman"/>
          <w:sz w:val="28"/>
          <w:szCs w:val="28"/>
        </w:rPr>
        <w:t>=98) и 25,1±2,1 (</w:t>
      </w:r>
      <w:r>
        <w:rPr>
          <w:rFonts w:ascii="Times New Roman" w:hAnsi="Times New Roman" w:cs="Times New Roman"/>
          <w:sz w:val="28"/>
          <w:szCs w:val="28"/>
          <w:lang w:val="en-US"/>
        </w:rPr>
        <w:t>n</w:t>
      </w:r>
      <w:r>
        <w:rPr>
          <w:rFonts w:ascii="Times New Roman" w:hAnsi="Times New Roman" w:cs="Times New Roman"/>
          <w:sz w:val="28"/>
          <w:szCs w:val="28"/>
        </w:rPr>
        <w:t xml:space="preserve">=101) студентов, </w:t>
      </w:r>
      <w:r>
        <w:rPr>
          <w:rFonts w:ascii="Times New Roman" w:hAnsi="Times New Roman" w:cs="Times New Roman"/>
          <w:sz w:val="28"/>
          <w:szCs w:val="28"/>
          <w:lang w:val="en-US"/>
        </w:rPr>
        <w:t>p</w:t>
      </w:r>
      <w:r>
        <w:rPr>
          <w:rFonts w:ascii="Times New Roman" w:hAnsi="Times New Roman" w:cs="Times New Roman"/>
          <w:sz w:val="28"/>
          <w:szCs w:val="28"/>
        </w:rPr>
        <w:t>&gt;0,05, в обоих колледжах.</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студентов, дополнительное обучение для повышения уровня знаний и заинтересованности организаций здравоохранения в таких работниках имеет также немаловажное значение для 15,4±1,8 (</w:t>
      </w:r>
      <w:r>
        <w:rPr>
          <w:rFonts w:ascii="Times New Roman" w:hAnsi="Times New Roman" w:cs="Times New Roman"/>
          <w:sz w:val="28"/>
          <w:szCs w:val="28"/>
          <w:lang w:val="en-US"/>
        </w:rPr>
        <w:t>n</w:t>
      </w:r>
      <w:r>
        <w:rPr>
          <w:rFonts w:ascii="Times New Roman" w:hAnsi="Times New Roman" w:cs="Times New Roman"/>
          <w:sz w:val="28"/>
          <w:szCs w:val="28"/>
        </w:rPr>
        <w:t>=62) и 13,1±1,6 (</w:t>
      </w:r>
      <w:r>
        <w:rPr>
          <w:rFonts w:ascii="Times New Roman" w:hAnsi="Times New Roman" w:cs="Times New Roman"/>
          <w:sz w:val="28"/>
          <w:szCs w:val="28"/>
          <w:lang w:val="en-US"/>
        </w:rPr>
        <w:t>n</w:t>
      </w:r>
      <w:r>
        <w:rPr>
          <w:rFonts w:ascii="Times New Roman" w:hAnsi="Times New Roman" w:cs="Times New Roman"/>
          <w:sz w:val="28"/>
          <w:szCs w:val="28"/>
        </w:rPr>
        <w:t xml:space="preserve">=53) студентов медицинских колледжей, </w:t>
      </w:r>
      <w:r>
        <w:rPr>
          <w:rFonts w:ascii="Times New Roman" w:hAnsi="Times New Roman" w:cs="Times New Roman"/>
          <w:sz w:val="28"/>
          <w:szCs w:val="28"/>
          <w:lang w:val="en-US"/>
        </w:rPr>
        <w:t>p</w:t>
      </w:r>
      <w:r>
        <w:rPr>
          <w:rFonts w:ascii="Times New Roman" w:hAnsi="Times New Roman" w:cs="Times New Roman"/>
          <w:sz w:val="28"/>
          <w:szCs w:val="28"/>
        </w:rPr>
        <w:t xml:space="preserve">&gt;0,05. Работа в организациях здравоохранения требует не только высокой квалификации, но и ответственности медицинского работника, поэтому многих студентов не устраивает существующий не гибкий график работы в организациях </w:t>
      </w:r>
      <w:r>
        <w:rPr>
          <w:rFonts w:ascii="Times New Roman" w:hAnsi="Times New Roman" w:cs="Times New Roman"/>
          <w:sz w:val="28"/>
          <w:szCs w:val="28"/>
        </w:rPr>
        <w:lastRenderedPageBreak/>
        <w:t>здравоохранения для 20,9±2,0 (</w:t>
      </w:r>
      <w:r>
        <w:rPr>
          <w:rFonts w:ascii="Times New Roman" w:hAnsi="Times New Roman" w:cs="Times New Roman"/>
          <w:sz w:val="28"/>
          <w:szCs w:val="28"/>
          <w:lang w:val="en-US"/>
        </w:rPr>
        <w:t>n</w:t>
      </w:r>
      <w:r>
        <w:rPr>
          <w:rFonts w:ascii="Times New Roman" w:hAnsi="Times New Roman" w:cs="Times New Roman"/>
          <w:sz w:val="28"/>
          <w:szCs w:val="28"/>
        </w:rPr>
        <w:t>=84) и 19,6±1,9 (</w:t>
      </w:r>
      <w:r>
        <w:rPr>
          <w:rFonts w:ascii="Times New Roman" w:hAnsi="Times New Roman" w:cs="Times New Roman"/>
          <w:sz w:val="28"/>
          <w:szCs w:val="28"/>
          <w:lang w:val="en-US"/>
        </w:rPr>
        <w:t>n</w:t>
      </w:r>
      <w:r>
        <w:rPr>
          <w:rFonts w:ascii="Times New Roman" w:hAnsi="Times New Roman" w:cs="Times New Roman"/>
          <w:sz w:val="28"/>
          <w:szCs w:val="28"/>
        </w:rPr>
        <w:t xml:space="preserve">=79) студентов колледжей,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проблема трудоустройства студентов медицинских колледжей является очень актуальной и требует особого подхода при подготовке средних медицинских работников и их трудоустройства. Так, как основными проблемами трудоустройства студенты считают отсутствие хороших вакансий для молодых специалистов, не имеющих опыта работы в начале трудовой карьеры и уровень заработной платы.</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Проведено изучение мнения студентов 1-3-х курсов Каракольского медицинского колледжа им. акад. И. К. Ахунбаева (</w:t>
      </w:r>
      <w:r>
        <w:rPr>
          <w:rFonts w:ascii="Times New Roman" w:hAnsi="Times New Roman" w:cs="Times New Roman"/>
          <w:sz w:val="28"/>
          <w:szCs w:val="28"/>
          <w:lang w:val="en-US"/>
        </w:rPr>
        <w:t>n</w:t>
      </w:r>
      <w:r>
        <w:rPr>
          <w:rFonts w:ascii="Times New Roman" w:hAnsi="Times New Roman" w:cs="Times New Roman"/>
          <w:sz w:val="28"/>
          <w:szCs w:val="28"/>
        </w:rPr>
        <w:t>=204) и медицинского колледжа «Авиценна» г. Бишкек (</w:t>
      </w:r>
      <w:r>
        <w:rPr>
          <w:rFonts w:ascii="Times New Roman" w:hAnsi="Times New Roman" w:cs="Times New Roman"/>
          <w:sz w:val="28"/>
          <w:szCs w:val="28"/>
          <w:lang w:val="en-US"/>
        </w:rPr>
        <w:t>n</w:t>
      </w:r>
      <w:r>
        <w:rPr>
          <w:rFonts w:ascii="Times New Roman" w:hAnsi="Times New Roman" w:cs="Times New Roman"/>
          <w:sz w:val="28"/>
          <w:szCs w:val="28"/>
        </w:rPr>
        <w:t xml:space="preserve">=198) по </w:t>
      </w:r>
      <w:r>
        <w:rPr>
          <w:rFonts w:ascii="Times New Roman" w:hAnsi="Times New Roman" w:cs="Times New Roman"/>
          <w:b/>
          <w:sz w:val="28"/>
          <w:szCs w:val="28"/>
        </w:rPr>
        <w:t>основным факторам качества обучения</w:t>
      </w:r>
      <w:r>
        <w:rPr>
          <w:rFonts w:ascii="Times New Roman" w:hAnsi="Times New Roman" w:cs="Times New Roman"/>
          <w:sz w:val="28"/>
          <w:szCs w:val="28"/>
        </w:rPr>
        <w:t xml:space="preserve"> (таблица 3.2.5).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показал, что студенты Каракольского медицинского колледжа (№1) и медицинского колледжа «Авиценна» (№2) без существенных различий считают, что квалификация педагога занимает одно из ведущих причин, влияющих на качество обучения - 64,2±3,3 (</w:t>
      </w:r>
      <w:r>
        <w:rPr>
          <w:rFonts w:ascii="Times New Roman" w:hAnsi="Times New Roman" w:cs="Times New Roman"/>
          <w:sz w:val="28"/>
          <w:szCs w:val="28"/>
          <w:lang w:val="en-US"/>
        </w:rPr>
        <w:t>n</w:t>
      </w:r>
      <w:r>
        <w:rPr>
          <w:rFonts w:ascii="Times New Roman" w:hAnsi="Times New Roman" w:cs="Times New Roman"/>
          <w:sz w:val="28"/>
          <w:szCs w:val="28"/>
        </w:rPr>
        <w:t>=131) и 58,1±3,5 (</w:t>
      </w:r>
      <w:r>
        <w:rPr>
          <w:rFonts w:ascii="Times New Roman" w:hAnsi="Times New Roman" w:cs="Times New Roman"/>
          <w:sz w:val="28"/>
          <w:szCs w:val="28"/>
          <w:lang w:val="en-US"/>
        </w:rPr>
        <w:t>n</w:t>
      </w:r>
      <w:r>
        <w:rPr>
          <w:rFonts w:ascii="Times New Roman" w:hAnsi="Times New Roman" w:cs="Times New Roman"/>
          <w:sz w:val="28"/>
          <w:szCs w:val="28"/>
        </w:rPr>
        <w:t xml:space="preserve">=115), </w:t>
      </w:r>
      <w:r>
        <w:rPr>
          <w:rFonts w:ascii="Times New Roman" w:hAnsi="Times New Roman" w:cs="Times New Roman"/>
          <w:sz w:val="28"/>
          <w:szCs w:val="28"/>
          <w:lang w:val="en-US"/>
        </w:rPr>
        <w:t>p</w:t>
      </w:r>
      <w:r>
        <w:rPr>
          <w:rFonts w:ascii="Times New Roman" w:hAnsi="Times New Roman" w:cs="Times New Roman"/>
          <w:sz w:val="28"/>
          <w:szCs w:val="28"/>
        </w:rPr>
        <w:t>&gt;0,05. Но, к сожалению третья часть студентов обоих колледжей отмечают, что их не устраивает квалификация педагогов и занятия проводятся на удовлетворительном уровне - 35,8±3,3 (</w:t>
      </w:r>
      <w:r>
        <w:rPr>
          <w:rFonts w:ascii="Times New Roman" w:hAnsi="Times New Roman" w:cs="Times New Roman"/>
          <w:sz w:val="28"/>
          <w:szCs w:val="28"/>
          <w:lang w:val="en-US"/>
        </w:rPr>
        <w:t>n</w:t>
      </w:r>
      <w:r>
        <w:rPr>
          <w:rFonts w:ascii="Times New Roman" w:hAnsi="Times New Roman" w:cs="Times New Roman"/>
          <w:sz w:val="28"/>
          <w:szCs w:val="28"/>
        </w:rPr>
        <w:t>=73) и 41,9±3,5 (</w:t>
      </w:r>
      <w:r>
        <w:rPr>
          <w:rFonts w:ascii="Times New Roman" w:hAnsi="Times New Roman" w:cs="Times New Roman"/>
          <w:sz w:val="28"/>
          <w:szCs w:val="28"/>
          <w:lang w:val="en-US"/>
        </w:rPr>
        <w:t>n</w:t>
      </w:r>
      <w:r>
        <w:rPr>
          <w:rFonts w:ascii="Times New Roman" w:hAnsi="Times New Roman" w:cs="Times New Roman"/>
          <w:sz w:val="28"/>
          <w:szCs w:val="28"/>
        </w:rPr>
        <w:t xml:space="preserve">=83), </w:t>
      </w:r>
      <w:r>
        <w:rPr>
          <w:rFonts w:ascii="Times New Roman" w:hAnsi="Times New Roman" w:cs="Times New Roman"/>
          <w:sz w:val="28"/>
          <w:szCs w:val="28"/>
          <w:lang w:val="en-US"/>
        </w:rPr>
        <w:t>p</w:t>
      </w:r>
      <w:r>
        <w:rPr>
          <w:rFonts w:ascii="Times New Roman" w:hAnsi="Times New Roman" w:cs="Times New Roman"/>
          <w:sz w:val="28"/>
          <w:szCs w:val="28"/>
        </w:rPr>
        <w:t xml:space="preserve">&gt;0,05.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колледже №1 уровень материально-технического оснащения со значительной статической значимостью отметили большая часть опрошенных, как удовлетворительный - 74,0±3,0 (</w:t>
      </w:r>
      <w:r>
        <w:rPr>
          <w:rFonts w:ascii="Times New Roman" w:hAnsi="Times New Roman" w:cs="Times New Roman"/>
          <w:sz w:val="28"/>
          <w:szCs w:val="28"/>
          <w:lang w:val="en-US"/>
        </w:rPr>
        <w:t>n</w:t>
      </w:r>
      <w:r>
        <w:rPr>
          <w:rFonts w:ascii="Times New Roman" w:hAnsi="Times New Roman" w:cs="Times New Roman"/>
          <w:sz w:val="28"/>
          <w:szCs w:val="28"/>
        </w:rPr>
        <w:t>=151), чем те, которых удовлетворяет материальный ресурс колледжа - 26,0±1,8 (</w:t>
      </w:r>
      <w:r>
        <w:rPr>
          <w:rFonts w:ascii="Times New Roman" w:hAnsi="Times New Roman" w:cs="Times New Roman"/>
          <w:sz w:val="28"/>
          <w:szCs w:val="28"/>
          <w:lang w:val="en-US"/>
        </w:rPr>
        <w:t>n</w:t>
      </w:r>
      <w:r>
        <w:rPr>
          <w:rFonts w:ascii="Times New Roman" w:hAnsi="Times New Roman" w:cs="Times New Roman"/>
          <w:sz w:val="28"/>
          <w:szCs w:val="28"/>
        </w:rPr>
        <w:t xml:space="preserve">=53),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 xml:space="preserve">0,001.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колледже №2 аналогичная ситуация, большая часть опрошенных студентов считают, что материальное оснащение удовлетворительное - 60,6±3,4 (</w:t>
      </w:r>
      <w:r>
        <w:rPr>
          <w:rFonts w:ascii="Times New Roman" w:hAnsi="Times New Roman" w:cs="Times New Roman"/>
          <w:sz w:val="28"/>
          <w:szCs w:val="28"/>
          <w:lang w:val="en-US"/>
        </w:rPr>
        <w:t>n</w:t>
      </w:r>
      <w:r>
        <w:rPr>
          <w:rFonts w:ascii="Times New Roman" w:hAnsi="Times New Roman" w:cs="Times New Roman"/>
          <w:sz w:val="28"/>
          <w:szCs w:val="28"/>
        </w:rPr>
        <w:t>=120), хорошее - 39,4±3,4 (</w:t>
      </w:r>
      <w:r>
        <w:rPr>
          <w:rFonts w:ascii="Times New Roman" w:hAnsi="Times New Roman" w:cs="Times New Roman"/>
          <w:sz w:val="28"/>
          <w:szCs w:val="28"/>
          <w:lang w:val="en-US"/>
        </w:rPr>
        <w:t>n</w:t>
      </w:r>
      <w:r>
        <w:rPr>
          <w:rFonts w:ascii="Times New Roman" w:hAnsi="Times New Roman" w:cs="Times New Roman"/>
          <w:sz w:val="28"/>
          <w:szCs w:val="28"/>
        </w:rPr>
        <w:t xml:space="preserve">=78),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При сравнении полученных результатов по двум колледжам хороший уровень оснащения указали только 26,0±1,8 (</w:t>
      </w:r>
      <w:r>
        <w:rPr>
          <w:rFonts w:ascii="Times New Roman" w:hAnsi="Times New Roman" w:cs="Times New Roman"/>
          <w:sz w:val="28"/>
          <w:szCs w:val="28"/>
          <w:lang w:val="en-US"/>
        </w:rPr>
        <w:t>n</w:t>
      </w:r>
      <w:r>
        <w:rPr>
          <w:rFonts w:ascii="Times New Roman" w:hAnsi="Times New Roman" w:cs="Times New Roman"/>
          <w:sz w:val="28"/>
          <w:szCs w:val="28"/>
        </w:rPr>
        <w:t>=53) и 39,4±3,4 (</w:t>
      </w:r>
      <w:r>
        <w:rPr>
          <w:rFonts w:ascii="Times New Roman" w:hAnsi="Times New Roman" w:cs="Times New Roman"/>
          <w:sz w:val="28"/>
          <w:szCs w:val="28"/>
          <w:lang w:val="en-US"/>
        </w:rPr>
        <w:t>n</w:t>
      </w:r>
      <w:r>
        <w:rPr>
          <w:rFonts w:ascii="Times New Roman" w:hAnsi="Times New Roman" w:cs="Times New Roman"/>
          <w:sz w:val="28"/>
          <w:szCs w:val="28"/>
        </w:rPr>
        <w:t xml:space="preserve">=78) студентов,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587434">
      <w:pPr>
        <w:spacing w:after="0" w:line="360" w:lineRule="auto"/>
        <w:ind w:firstLine="708"/>
        <w:jc w:val="both"/>
        <w:rPr>
          <w:rFonts w:ascii="Times New Roman" w:hAnsi="Times New Roman" w:cs="Times New Roman"/>
          <w:sz w:val="28"/>
          <w:szCs w:val="28"/>
        </w:rPr>
        <w:sectPr w:rsidR="00587434">
          <w:pgSz w:w="11906" w:h="16838"/>
          <w:pgMar w:top="1134" w:right="567" w:bottom="1134" w:left="1701" w:header="720" w:footer="720" w:gutter="0"/>
          <w:cols w:space="0"/>
          <w:docGrid w:linePitch="360"/>
        </w:sectPr>
      </w:pPr>
    </w:p>
    <w:p w:rsidR="00587434" w:rsidRDefault="00F808F0">
      <w:pPr>
        <w:spacing w:after="0" w:line="360" w:lineRule="auto"/>
        <w:ind w:leftChars="-100" w:left="-2" w:hangingChars="78" w:hanging="218"/>
        <w:jc w:val="both"/>
        <w:rPr>
          <w:rFonts w:ascii="Times New Roman" w:hAnsi="Times New Roman" w:cs="Times New Roman"/>
          <w:sz w:val="28"/>
          <w:szCs w:val="28"/>
        </w:rPr>
      </w:pPr>
      <w:r>
        <w:rPr>
          <w:rFonts w:ascii="Times New Roman" w:hAnsi="Times New Roman" w:cs="Times New Roman"/>
          <w:sz w:val="28"/>
          <w:szCs w:val="28"/>
        </w:rPr>
        <w:lastRenderedPageBreak/>
        <w:t>Таблица 3.2.5 - Частота основных факторов качества обучения студентов медицинских колледжей</w:t>
      </w:r>
    </w:p>
    <w:tbl>
      <w:tblPr>
        <w:tblStyle w:val="af"/>
        <w:tblW w:w="15120" w:type="dxa"/>
        <w:tblInd w:w="-69" w:type="dxa"/>
        <w:tblLayout w:type="fixed"/>
        <w:tblLook w:val="04A0" w:firstRow="1" w:lastRow="0" w:firstColumn="1" w:lastColumn="0" w:noHBand="0" w:noVBand="1"/>
      </w:tblPr>
      <w:tblGrid>
        <w:gridCol w:w="710"/>
        <w:gridCol w:w="3955"/>
        <w:gridCol w:w="1125"/>
        <w:gridCol w:w="1305"/>
        <w:gridCol w:w="1125"/>
        <w:gridCol w:w="1665"/>
        <w:gridCol w:w="1140"/>
        <w:gridCol w:w="1335"/>
        <w:gridCol w:w="1080"/>
        <w:gridCol w:w="1680"/>
      </w:tblGrid>
      <w:tr w:rsidR="00587434">
        <w:tc>
          <w:tcPr>
            <w:tcW w:w="710" w:type="dxa"/>
            <w:vMerge w:val="restart"/>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3955" w:type="dxa"/>
            <w:vMerge w:val="restart"/>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5220" w:type="dxa"/>
            <w:gridSpan w:val="4"/>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Колледж №1 (</w:t>
            </w:r>
            <w:r>
              <w:rPr>
                <w:rFonts w:ascii="Times New Roman" w:hAnsi="Times New Roman" w:cs="Times New Roman"/>
                <w:sz w:val="28"/>
                <w:szCs w:val="28"/>
                <w:lang w:val="en-US"/>
              </w:rPr>
              <w:t>n</w:t>
            </w:r>
            <w:r>
              <w:rPr>
                <w:rFonts w:ascii="Times New Roman" w:hAnsi="Times New Roman" w:cs="Times New Roman"/>
                <w:sz w:val="28"/>
                <w:szCs w:val="28"/>
              </w:rPr>
              <w:t>=204)</w:t>
            </w:r>
          </w:p>
        </w:tc>
        <w:tc>
          <w:tcPr>
            <w:tcW w:w="5235" w:type="dxa"/>
            <w:gridSpan w:val="4"/>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Колледж №2 (</w:t>
            </w:r>
            <w:r>
              <w:rPr>
                <w:rFonts w:ascii="Times New Roman" w:hAnsi="Times New Roman" w:cs="Times New Roman"/>
                <w:sz w:val="28"/>
                <w:szCs w:val="28"/>
                <w:lang w:val="en-US"/>
              </w:rPr>
              <w:t>n</w:t>
            </w:r>
            <w:r>
              <w:rPr>
                <w:rFonts w:ascii="Times New Roman" w:hAnsi="Times New Roman" w:cs="Times New Roman"/>
                <w:sz w:val="28"/>
                <w:szCs w:val="28"/>
              </w:rPr>
              <w:t>=198)</w:t>
            </w:r>
          </w:p>
        </w:tc>
      </w:tr>
      <w:tr w:rsidR="00587434">
        <w:tc>
          <w:tcPr>
            <w:tcW w:w="710" w:type="dxa"/>
            <w:vMerge/>
          </w:tcPr>
          <w:p w:rsidR="00587434" w:rsidRDefault="00587434">
            <w:pPr>
              <w:widowControl w:val="0"/>
              <w:spacing w:after="0" w:line="360" w:lineRule="auto"/>
              <w:jc w:val="center"/>
              <w:rPr>
                <w:rFonts w:ascii="Times New Roman" w:hAnsi="Times New Roman" w:cs="Times New Roman"/>
                <w:sz w:val="28"/>
                <w:szCs w:val="28"/>
              </w:rPr>
            </w:pPr>
          </w:p>
        </w:tc>
        <w:tc>
          <w:tcPr>
            <w:tcW w:w="3955" w:type="dxa"/>
            <w:vMerge/>
          </w:tcPr>
          <w:p w:rsidR="00587434" w:rsidRDefault="00587434">
            <w:pPr>
              <w:widowControl w:val="0"/>
              <w:spacing w:after="0" w:line="360" w:lineRule="auto"/>
              <w:jc w:val="center"/>
              <w:rPr>
                <w:rFonts w:ascii="Times New Roman" w:hAnsi="Times New Roman" w:cs="Times New Roman"/>
                <w:sz w:val="28"/>
                <w:szCs w:val="28"/>
              </w:rPr>
            </w:pPr>
          </w:p>
        </w:tc>
        <w:tc>
          <w:tcPr>
            <w:tcW w:w="2430" w:type="dxa"/>
            <w:gridSpan w:val="2"/>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Хороший уровень</w:t>
            </w:r>
          </w:p>
        </w:tc>
        <w:tc>
          <w:tcPr>
            <w:tcW w:w="2790" w:type="dxa"/>
            <w:gridSpan w:val="2"/>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Удовлетворительный уровень</w:t>
            </w:r>
          </w:p>
        </w:tc>
        <w:tc>
          <w:tcPr>
            <w:tcW w:w="2475" w:type="dxa"/>
            <w:gridSpan w:val="2"/>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Хороший уровень</w:t>
            </w:r>
          </w:p>
        </w:tc>
        <w:tc>
          <w:tcPr>
            <w:tcW w:w="2760" w:type="dxa"/>
            <w:gridSpan w:val="2"/>
          </w:tcPr>
          <w:p w:rsidR="00587434" w:rsidRDefault="00F808F0">
            <w:pPr>
              <w:widowControl w:val="0"/>
              <w:spacing w:after="0" w:line="360" w:lineRule="auto"/>
              <w:ind w:rightChars="-82" w:right="-180"/>
              <w:jc w:val="center"/>
              <w:rPr>
                <w:rFonts w:ascii="Times New Roman" w:hAnsi="Times New Roman" w:cs="Times New Roman"/>
                <w:sz w:val="28"/>
                <w:szCs w:val="28"/>
              </w:rPr>
            </w:pPr>
            <w:r>
              <w:rPr>
                <w:rFonts w:ascii="Times New Roman" w:hAnsi="Times New Roman" w:cs="Times New Roman"/>
                <w:sz w:val="28"/>
                <w:szCs w:val="28"/>
              </w:rPr>
              <w:t>Удовлетворительный уровень</w:t>
            </w:r>
          </w:p>
        </w:tc>
      </w:tr>
      <w:tr w:rsidR="00587434">
        <w:tc>
          <w:tcPr>
            <w:tcW w:w="710" w:type="dxa"/>
            <w:vMerge/>
          </w:tcPr>
          <w:p w:rsidR="00587434" w:rsidRDefault="00587434">
            <w:pPr>
              <w:widowControl w:val="0"/>
              <w:spacing w:after="0" w:line="360" w:lineRule="auto"/>
              <w:jc w:val="center"/>
              <w:rPr>
                <w:rFonts w:ascii="Times New Roman" w:hAnsi="Times New Roman" w:cs="Times New Roman"/>
                <w:sz w:val="28"/>
                <w:szCs w:val="28"/>
              </w:rPr>
            </w:pPr>
          </w:p>
        </w:tc>
        <w:tc>
          <w:tcPr>
            <w:tcW w:w="3955" w:type="dxa"/>
            <w:vMerge/>
          </w:tcPr>
          <w:p w:rsidR="00587434" w:rsidRDefault="00587434">
            <w:pPr>
              <w:widowControl w:val="0"/>
              <w:spacing w:after="0" w:line="360" w:lineRule="auto"/>
              <w:jc w:val="center"/>
              <w:rPr>
                <w:rFonts w:ascii="Times New Roman" w:hAnsi="Times New Roman" w:cs="Times New Roman"/>
                <w:sz w:val="28"/>
                <w:szCs w:val="28"/>
              </w:rPr>
            </w:pPr>
          </w:p>
        </w:tc>
        <w:tc>
          <w:tcPr>
            <w:tcW w:w="1125"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305" w:type="dxa"/>
          </w:tcPr>
          <w:p w:rsidR="00587434" w:rsidRDefault="00F808F0">
            <w:pPr>
              <w:widowControl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P±m</w:t>
            </w:r>
          </w:p>
        </w:tc>
        <w:tc>
          <w:tcPr>
            <w:tcW w:w="1125"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665"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P±m</w:t>
            </w:r>
          </w:p>
        </w:tc>
        <w:tc>
          <w:tcPr>
            <w:tcW w:w="114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335"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P±m</w:t>
            </w:r>
          </w:p>
        </w:tc>
        <w:tc>
          <w:tcPr>
            <w:tcW w:w="108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68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P±m</w:t>
            </w:r>
          </w:p>
        </w:tc>
      </w:tr>
      <w:tr w:rsidR="00587434">
        <w:tc>
          <w:tcPr>
            <w:tcW w:w="710" w:type="dxa"/>
          </w:tcPr>
          <w:p w:rsidR="00587434" w:rsidRDefault="00F808F0">
            <w:pPr>
              <w:widowControl w:val="0"/>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955"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Квалификация педагогов</w:t>
            </w:r>
          </w:p>
        </w:tc>
        <w:tc>
          <w:tcPr>
            <w:tcW w:w="11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131</w:t>
            </w:r>
          </w:p>
        </w:tc>
        <w:tc>
          <w:tcPr>
            <w:tcW w:w="130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64,2±3,3</w:t>
            </w:r>
          </w:p>
        </w:tc>
        <w:tc>
          <w:tcPr>
            <w:tcW w:w="11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73</w:t>
            </w:r>
          </w:p>
        </w:tc>
        <w:tc>
          <w:tcPr>
            <w:tcW w:w="166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35,8±3,3***</w:t>
            </w:r>
          </w:p>
        </w:tc>
        <w:tc>
          <w:tcPr>
            <w:tcW w:w="11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115</w:t>
            </w:r>
          </w:p>
        </w:tc>
        <w:tc>
          <w:tcPr>
            <w:tcW w:w="133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58,1±3,5</w:t>
            </w:r>
          </w:p>
        </w:tc>
        <w:tc>
          <w:tcPr>
            <w:tcW w:w="108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168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41,9±3,5*</w:t>
            </w:r>
          </w:p>
        </w:tc>
      </w:tr>
      <w:tr w:rsidR="00587434">
        <w:tc>
          <w:tcPr>
            <w:tcW w:w="7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955"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Уровень материального оснащения</w:t>
            </w:r>
          </w:p>
        </w:tc>
        <w:tc>
          <w:tcPr>
            <w:tcW w:w="11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130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26,0±1,8</w:t>
            </w:r>
          </w:p>
        </w:tc>
        <w:tc>
          <w:tcPr>
            <w:tcW w:w="112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151</w:t>
            </w:r>
          </w:p>
        </w:tc>
        <w:tc>
          <w:tcPr>
            <w:tcW w:w="166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74,0±3,0***</w:t>
            </w:r>
          </w:p>
        </w:tc>
        <w:tc>
          <w:tcPr>
            <w:tcW w:w="11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1335"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39,4±3,4</w:t>
            </w:r>
          </w:p>
        </w:tc>
        <w:tc>
          <w:tcPr>
            <w:tcW w:w="108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120</w:t>
            </w:r>
          </w:p>
        </w:tc>
        <w:tc>
          <w:tcPr>
            <w:tcW w:w="168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60,6±3,4***</w:t>
            </w:r>
          </w:p>
        </w:tc>
      </w:tr>
      <w:tr w:rsidR="00587434">
        <w:tc>
          <w:tcPr>
            <w:tcW w:w="7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955" w:type="dxa"/>
            <w:shd w:val="clear" w:color="auto" w:fill="auto"/>
          </w:tcPr>
          <w:p w:rsidR="00587434" w:rsidRDefault="00F808F0">
            <w:pPr>
              <w:widowControl w:val="0"/>
              <w:spacing w:after="0" w:line="360" w:lineRule="auto"/>
              <w:jc w:val="both"/>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t>Организация учебного процесса</w:t>
            </w:r>
          </w:p>
        </w:tc>
        <w:tc>
          <w:tcPr>
            <w:tcW w:w="1125"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t>97</w:t>
            </w:r>
          </w:p>
        </w:tc>
        <w:tc>
          <w:tcPr>
            <w:tcW w:w="1305"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rPr>
              <w:t>47,5±3,4</w:t>
            </w:r>
          </w:p>
        </w:tc>
        <w:tc>
          <w:tcPr>
            <w:tcW w:w="1125"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t>107</w:t>
            </w:r>
          </w:p>
        </w:tc>
        <w:tc>
          <w:tcPr>
            <w:tcW w:w="1665"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rPr>
              <w:t>52,5±3,4*</w:t>
            </w:r>
          </w:p>
        </w:tc>
        <w:tc>
          <w:tcPr>
            <w:tcW w:w="1140"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t>44</w:t>
            </w:r>
          </w:p>
        </w:tc>
        <w:tc>
          <w:tcPr>
            <w:tcW w:w="1335"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rPr>
              <w:t>22,2±2,9</w:t>
            </w:r>
          </w:p>
        </w:tc>
        <w:tc>
          <w:tcPr>
            <w:tcW w:w="1080"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t>154</w:t>
            </w:r>
          </w:p>
        </w:tc>
        <w:tc>
          <w:tcPr>
            <w:tcW w:w="1680" w:type="dxa"/>
            <w:shd w:val="clear" w:color="auto" w:fill="auto"/>
          </w:tcPr>
          <w:p w:rsidR="00587434" w:rsidRDefault="00F808F0">
            <w:pPr>
              <w:widowControl w:val="0"/>
              <w:spacing w:after="0" w:line="360" w:lineRule="auto"/>
              <w:jc w:val="center"/>
              <w:rPr>
                <w:rFonts w:ascii="Times New Roman" w:eastAsiaTheme="minorEastAsia" w:hAnsi="Times New Roman" w:cs="Times New Roman"/>
                <w:sz w:val="28"/>
                <w:szCs w:val="28"/>
                <w:lang w:eastAsia="zh-CN"/>
              </w:rPr>
            </w:pPr>
            <w:r>
              <w:rPr>
                <w:rFonts w:ascii="Times New Roman" w:hAnsi="Times New Roman" w:cs="Times New Roman"/>
                <w:sz w:val="28"/>
                <w:szCs w:val="28"/>
              </w:rPr>
              <w:t>77,8±2,9***</w:t>
            </w:r>
          </w:p>
        </w:tc>
      </w:tr>
      <w:tr w:rsidR="00587434">
        <w:tc>
          <w:tcPr>
            <w:tcW w:w="7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955" w:type="dxa"/>
            <w:shd w:val="clear" w:color="auto" w:fill="auto"/>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Обеспеченность учебниками, учебными пособиями</w:t>
            </w:r>
          </w:p>
        </w:tc>
        <w:tc>
          <w:tcPr>
            <w:tcW w:w="112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130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31,9±3,2</w:t>
            </w:r>
          </w:p>
        </w:tc>
        <w:tc>
          <w:tcPr>
            <w:tcW w:w="112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139</w:t>
            </w:r>
          </w:p>
        </w:tc>
        <w:tc>
          <w:tcPr>
            <w:tcW w:w="166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68,1±3,2***</w:t>
            </w:r>
          </w:p>
        </w:tc>
        <w:tc>
          <w:tcPr>
            <w:tcW w:w="114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133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26,3±3,1</w:t>
            </w:r>
          </w:p>
        </w:tc>
        <w:tc>
          <w:tcPr>
            <w:tcW w:w="108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146</w:t>
            </w:r>
          </w:p>
        </w:tc>
        <w:tc>
          <w:tcPr>
            <w:tcW w:w="168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73,7±2,2***</w:t>
            </w:r>
          </w:p>
        </w:tc>
      </w:tr>
      <w:tr w:rsidR="00587434">
        <w:tc>
          <w:tcPr>
            <w:tcW w:w="7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955" w:type="dxa"/>
            <w:shd w:val="clear" w:color="auto" w:fill="auto"/>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Обеспеченность аудиториями</w:t>
            </w:r>
          </w:p>
        </w:tc>
        <w:tc>
          <w:tcPr>
            <w:tcW w:w="112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108</w:t>
            </w:r>
          </w:p>
        </w:tc>
        <w:tc>
          <w:tcPr>
            <w:tcW w:w="130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53,0±3,4</w:t>
            </w:r>
          </w:p>
        </w:tc>
        <w:tc>
          <w:tcPr>
            <w:tcW w:w="112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166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47,0±3,4*</w:t>
            </w:r>
          </w:p>
        </w:tc>
        <w:tc>
          <w:tcPr>
            <w:tcW w:w="114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133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44,0±3,5</w:t>
            </w:r>
          </w:p>
        </w:tc>
        <w:tc>
          <w:tcPr>
            <w:tcW w:w="108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111</w:t>
            </w:r>
          </w:p>
        </w:tc>
        <w:tc>
          <w:tcPr>
            <w:tcW w:w="168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56,0±3,5**</w:t>
            </w:r>
          </w:p>
        </w:tc>
      </w:tr>
      <w:tr w:rsidR="00587434">
        <w:tc>
          <w:tcPr>
            <w:tcW w:w="7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955" w:type="dxa"/>
            <w:shd w:val="clear" w:color="auto" w:fill="auto"/>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практических занятий</w:t>
            </w:r>
          </w:p>
        </w:tc>
        <w:tc>
          <w:tcPr>
            <w:tcW w:w="112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130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43,6±3,4</w:t>
            </w:r>
          </w:p>
        </w:tc>
        <w:tc>
          <w:tcPr>
            <w:tcW w:w="112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115</w:t>
            </w:r>
          </w:p>
        </w:tc>
        <w:tc>
          <w:tcPr>
            <w:tcW w:w="166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56,4±3,4**</w:t>
            </w:r>
          </w:p>
        </w:tc>
        <w:tc>
          <w:tcPr>
            <w:tcW w:w="114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81</w:t>
            </w:r>
          </w:p>
        </w:tc>
        <w:tc>
          <w:tcPr>
            <w:tcW w:w="133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40,9±3,4</w:t>
            </w:r>
          </w:p>
        </w:tc>
        <w:tc>
          <w:tcPr>
            <w:tcW w:w="108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117</w:t>
            </w:r>
          </w:p>
        </w:tc>
        <w:tc>
          <w:tcPr>
            <w:tcW w:w="168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59,1±3,4***</w:t>
            </w:r>
          </w:p>
        </w:tc>
      </w:tr>
      <w:tr w:rsidR="00587434">
        <w:tc>
          <w:tcPr>
            <w:tcW w:w="71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955" w:type="dxa"/>
            <w:shd w:val="clear" w:color="auto" w:fill="auto"/>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Коммуникации с пациентами</w:t>
            </w:r>
          </w:p>
        </w:tc>
        <w:tc>
          <w:tcPr>
            <w:tcW w:w="112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121</w:t>
            </w:r>
          </w:p>
        </w:tc>
        <w:tc>
          <w:tcPr>
            <w:tcW w:w="130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59,3±3,4</w:t>
            </w:r>
          </w:p>
        </w:tc>
        <w:tc>
          <w:tcPr>
            <w:tcW w:w="112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166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40,7±3,4***</w:t>
            </w:r>
          </w:p>
        </w:tc>
        <w:tc>
          <w:tcPr>
            <w:tcW w:w="114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95</w:t>
            </w:r>
          </w:p>
        </w:tc>
        <w:tc>
          <w:tcPr>
            <w:tcW w:w="1335"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48,0±3,5</w:t>
            </w:r>
          </w:p>
        </w:tc>
        <w:tc>
          <w:tcPr>
            <w:tcW w:w="108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103</w:t>
            </w:r>
          </w:p>
        </w:tc>
        <w:tc>
          <w:tcPr>
            <w:tcW w:w="1680" w:type="dxa"/>
            <w:shd w:val="clear" w:color="auto" w:fill="auto"/>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52,0±3,5*</w:t>
            </w:r>
          </w:p>
        </w:tc>
      </w:tr>
    </w:tbl>
    <w:p w:rsidR="00587434" w:rsidRDefault="00587434">
      <w:pPr>
        <w:spacing w:after="0" w:line="240" w:lineRule="auto"/>
        <w:ind w:firstLine="708"/>
        <w:jc w:val="both"/>
        <w:rPr>
          <w:rFonts w:ascii="Times New Roman" w:hAnsi="Times New Roman" w:cs="Times New Roman"/>
          <w:sz w:val="24"/>
          <w:szCs w:val="24"/>
        </w:rPr>
      </w:pPr>
    </w:p>
    <w:p w:rsidR="00587434" w:rsidRDefault="00F808F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 * - </w:t>
      </w:r>
      <w:r>
        <w:rPr>
          <w:rFonts w:ascii="Times New Roman" w:hAnsi="Times New Roman" w:cs="Times New Roman"/>
          <w:sz w:val="24"/>
          <w:szCs w:val="24"/>
          <w:lang w:val="en-US"/>
        </w:rPr>
        <w:t>p</w:t>
      </w:r>
      <w:r>
        <w:rPr>
          <w:rFonts w:ascii="Times New Roman" w:hAnsi="Times New Roman" w:cs="Times New Roman"/>
          <w:sz w:val="24"/>
          <w:szCs w:val="24"/>
        </w:rPr>
        <w:t xml:space="preserve">&gt;0,05; ** - </w:t>
      </w:r>
      <w:proofErr w:type="gramStart"/>
      <w:r>
        <w:rPr>
          <w:rFonts w:ascii="Times New Roman" w:hAnsi="Times New Roman" w:cs="Times New Roman"/>
          <w:sz w:val="24"/>
          <w:szCs w:val="24"/>
          <w:lang w:val="en-US"/>
        </w:rPr>
        <w:t>p</w:t>
      </w:r>
      <w:r>
        <w:rPr>
          <w:rFonts w:ascii="Times New Roman" w:hAnsi="Times New Roman" w:cs="Times New Roman"/>
          <w:sz w:val="24"/>
          <w:szCs w:val="24"/>
        </w:rPr>
        <w:t>&lt;</w:t>
      </w:r>
      <w:proofErr w:type="gramEnd"/>
      <w:r>
        <w:rPr>
          <w:rFonts w:ascii="Times New Roman" w:hAnsi="Times New Roman" w:cs="Times New Roman"/>
          <w:sz w:val="24"/>
          <w:szCs w:val="24"/>
        </w:rPr>
        <w:t xml:space="preserve">0,01; *** - </w:t>
      </w:r>
      <w:r>
        <w:rPr>
          <w:rFonts w:ascii="Times New Roman" w:hAnsi="Times New Roman" w:cs="Times New Roman"/>
          <w:sz w:val="24"/>
          <w:szCs w:val="24"/>
          <w:lang w:val="en-US"/>
        </w:rPr>
        <w:t>p</w:t>
      </w:r>
      <w:r>
        <w:rPr>
          <w:rFonts w:ascii="Times New Roman" w:hAnsi="Times New Roman" w:cs="Times New Roman"/>
          <w:sz w:val="24"/>
          <w:szCs w:val="24"/>
        </w:rPr>
        <w:t>&lt;0,001.</w:t>
      </w:r>
    </w:p>
    <w:p w:rsidR="00587434" w:rsidRDefault="00587434">
      <w:pPr>
        <w:spacing w:line="360" w:lineRule="auto"/>
        <w:jc w:val="both"/>
        <w:rPr>
          <w:rFonts w:ascii="Times New Roman" w:hAnsi="Times New Roman" w:cs="Times New Roman"/>
          <w:sz w:val="28"/>
          <w:szCs w:val="28"/>
        </w:rPr>
      </w:pPr>
    </w:p>
    <w:p w:rsidR="00587434" w:rsidRDefault="00587434">
      <w:pPr>
        <w:spacing w:line="360" w:lineRule="auto"/>
        <w:ind w:firstLine="708"/>
        <w:jc w:val="both"/>
        <w:rPr>
          <w:rFonts w:ascii="Times New Roman" w:hAnsi="Times New Roman" w:cs="Times New Roman"/>
          <w:sz w:val="28"/>
          <w:szCs w:val="28"/>
        </w:rPr>
        <w:sectPr w:rsidR="00587434">
          <w:pgSz w:w="16838" w:h="11906" w:orient="landscape"/>
          <w:pgMar w:top="1134" w:right="1134" w:bottom="1134" w:left="1134" w:header="720" w:footer="720" w:gutter="0"/>
          <w:cols w:space="0"/>
          <w:docGrid w:linePitch="360"/>
        </w:sect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Основным фактором, влияющим на качество обучения как, считают студенты медицинских колледжей является организация учебного процесса (чтение лекций, проведение практических занятий, организация самостоятельной работы).</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колледже №1 практически с одинаковой частотой студенты указали на удовлетворительный уровень - 52,5±3,4 (</w:t>
      </w:r>
      <w:r>
        <w:rPr>
          <w:rFonts w:ascii="Times New Roman" w:hAnsi="Times New Roman" w:cs="Times New Roman"/>
          <w:sz w:val="28"/>
          <w:szCs w:val="28"/>
          <w:lang w:val="en-US"/>
        </w:rPr>
        <w:t>n</w:t>
      </w:r>
      <w:r>
        <w:rPr>
          <w:rFonts w:ascii="Times New Roman" w:hAnsi="Times New Roman" w:cs="Times New Roman"/>
          <w:sz w:val="28"/>
          <w:szCs w:val="28"/>
        </w:rPr>
        <w:t>=107) и 47,5±3,4 (</w:t>
      </w:r>
      <w:r>
        <w:rPr>
          <w:rFonts w:ascii="Times New Roman" w:hAnsi="Times New Roman" w:cs="Times New Roman"/>
          <w:sz w:val="28"/>
          <w:szCs w:val="28"/>
          <w:lang w:val="en-US"/>
        </w:rPr>
        <w:t>n</w:t>
      </w:r>
      <w:r>
        <w:rPr>
          <w:rFonts w:ascii="Times New Roman" w:hAnsi="Times New Roman" w:cs="Times New Roman"/>
          <w:sz w:val="28"/>
          <w:szCs w:val="28"/>
        </w:rPr>
        <w:t xml:space="preserve">=97), </w:t>
      </w:r>
      <w:r>
        <w:rPr>
          <w:rFonts w:ascii="Times New Roman" w:hAnsi="Times New Roman" w:cs="Times New Roman"/>
          <w:sz w:val="28"/>
          <w:szCs w:val="28"/>
          <w:lang w:val="en-US"/>
        </w:rPr>
        <w:t>p</w:t>
      </w:r>
      <w:r>
        <w:rPr>
          <w:rFonts w:ascii="Times New Roman" w:hAnsi="Times New Roman" w:cs="Times New Roman"/>
          <w:sz w:val="28"/>
          <w:szCs w:val="28"/>
        </w:rPr>
        <w:t>&gt;0,05. В колледже №2 большая часть опрошенных не удовлетворены качеством организации учебного процесса - 77,8±2,9 (</w:t>
      </w:r>
      <w:r>
        <w:rPr>
          <w:rFonts w:ascii="Times New Roman" w:hAnsi="Times New Roman" w:cs="Times New Roman"/>
          <w:sz w:val="28"/>
          <w:szCs w:val="28"/>
          <w:lang w:val="en-US"/>
        </w:rPr>
        <w:t>n</w:t>
      </w:r>
      <w:r>
        <w:rPr>
          <w:rFonts w:ascii="Times New Roman" w:hAnsi="Times New Roman" w:cs="Times New Roman"/>
          <w:sz w:val="28"/>
          <w:szCs w:val="28"/>
        </w:rPr>
        <w:t>=154), чем те, которых устраивает - 22,2±2,9 (</w:t>
      </w:r>
      <w:r>
        <w:rPr>
          <w:rFonts w:ascii="Times New Roman" w:hAnsi="Times New Roman" w:cs="Times New Roman"/>
          <w:sz w:val="28"/>
          <w:szCs w:val="28"/>
          <w:lang w:val="en-US"/>
        </w:rPr>
        <w:t>n</w:t>
      </w:r>
      <w:r>
        <w:rPr>
          <w:rFonts w:ascii="Times New Roman" w:hAnsi="Times New Roman" w:cs="Times New Roman"/>
          <w:sz w:val="28"/>
          <w:szCs w:val="28"/>
        </w:rPr>
        <w:t xml:space="preserve">=44),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Необходимо отметить, что в медицинском колледже №1 больше студентов удовлетворенных учебным процессом - 47,5±3,4 (</w:t>
      </w:r>
      <w:r>
        <w:rPr>
          <w:rFonts w:ascii="Times New Roman" w:hAnsi="Times New Roman" w:cs="Times New Roman"/>
          <w:sz w:val="28"/>
          <w:szCs w:val="28"/>
          <w:lang w:val="en-US"/>
        </w:rPr>
        <w:t>n</w:t>
      </w:r>
      <w:r>
        <w:rPr>
          <w:rFonts w:ascii="Times New Roman" w:hAnsi="Times New Roman" w:cs="Times New Roman"/>
          <w:sz w:val="28"/>
          <w:szCs w:val="28"/>
        </w:rPr>
        <w:t>=97), чем в колледже №2 - 22,2±2,9 (</w:t>
      </w:r>
      <w:r>
        <w:rPr>
          <w:rFonts w:ascii="Times New Roman" w:hAnsi="Times New Roman" w:cs="Times New Roman"/>
          <w:sz w:val="28"/>
          <w:szCs w:val="28"/>
          <w:lang w:val="en-US"/>
        </w:rPr>
        <w:t>n</w:t>
      </w:r>
      <w:r>
        <w:rPr>
          <w:rFonts w:ascii="Times New Roman" w:hAnsi="Times New Roman" w:cs="Times New Roman"/>
          <w:sz w:val="28"/>
          <w:szCs w:val="28"/>
        </w:rPr>
        <w:t xml:space="preserve">=44),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Как показало анкетирование только третья часть студентов колледжа №1 удовлетворены хорошим уровнем обеспеченности учебниками, учебными и методическими пособиями - 31,9±3,2 (</w:t>
      </w:r>
      <w:r>
        <w:rPr>
          <w:rFonts w:ascii="Times New Roman" w:hAnsi="Times New Roman" w:cs="Times New Roman"/>
          <w:sz w:val="28"/>
          <w:szCs w:val="28"/>
          <w:lang w:val="en-US"/>
        </w:rPr>
        <w:t>n</w:t>
      </w:r>
      <w:r>
        <w:rPr>
          <w:rFonts w:ascii="Times New Roman" w:hAnsi="Times New Roman" w:cs="Times New Roman"/>
          <w:sz w:val="28"/>
          <w:szCs w:val="28"/>
        </w:rPr>
        <w:t>=65), тогда как большая часть - 68,1±3,2 (</w:t>
      </w:r>
      <w:r>
        <w:rPr>
          <w:rFonts w:ascii="Times New Roman" w:hAnsi="Times New Roman" w:cs="Times New Roman"/>
          <w:sz w:val="28"/>
          <w:szCs w:val="28"/>
          <w:lang w:val="en-US"/>
        </w:rPr>
        <w:t>n</w:t>
      </w:r>
      <w:r>
        <w:rPr>
          <w:rFonts w:ascii="Times New Roman" w:hAnsi="Times New Roman" w:cs="Times New Roman"/>
          <w:sz w:val="28"/>
          <w:szCs w:val="28"/>
        </w:rPr>
        <w:t xml:space="preserve">=139) студентов не совсем удовлетворены обеспечением литературой,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 xml:space="preserve">0,001.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колледже №2 такая же ситуация по удовлетворенности методической литературой. Большая часть студентов считают, что обеспеченность литературой студентов находится на удовлетворительном уровне - 77,8±2,9 (</w:t>
      </w:r>
      <w:r>
        <w:rPr>
          <w:rFonts w:ascii="Times New Roman" w:hAnsi="Times New Roman" w:cs="Times New Roman"/>
          <w:sz w:val="28"/>
          <w:szCs w:val="28"/>
          <w:lang w:val="en-US"/>
        </w:rPr>
        <w:t>n</w:t>
      </w:r>
      <w:r>
        <w:rPr>
          <w:rFonts w:ascii="Times New Roman" w:hAnsi="Times New Roman" w:cs="Times New Roman"/>
          <w:sz w:val="28"/>
          <w:szCs w:val="28"/>
        </w:rPr>
        <w:t>=154), тогда как 26,3±3,1 (</w:t>
      </w:r>
      <w:r>
        <w:rPr>
          <w:rFonts w:ascii="Times New Roman" w:hAnsi="Times New Roman" w:cs="Times New Roman"/>
          <w:sz w:val="28"/>
          <w:szCs w:val="28"/>
          <w:lang w:val="en-US"/>
        </w:rPr>
        <w:t>n</w:t>
      </w:r>
      <w:r>
        <w:rPr>
          <w:rFonts w:ascii="Times New Roman" w:hAnsi="Times New Roman" w:cs="Times New Roman"/>
          <w:sz w:val="28"/>
          <w:szCs w:val="28"/>
        </w:rPr>
        <w:t xml:space="preserve">=52) студентов указывают на хороший уровень,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Результаты опроса студентов колледжей №1 и №2 показали, что большая часть из них не совсем удовлетворены обеспеченностью необходимой учебной литературой - 68,1±3,2 (</w:t>
      </w:r>
      <w:r>
        <w:rPr>
          <w:rFonts w:ascii="Times New Roman" w:hAnsi="Times New Roman" w:cs="Times New Roman"/>
          <w:sz w:val="28"/>
          <w:szCs w:val="28"/>
          <w:lang w:val="en-US"/>
        </w:rPr>
        <w:t>n</w:t>
      </w:r>
      <w:r>
        <w:rPr>
          <w:rFonts w:ascii="Times New Roman" w:hAnsi="Times New Roman" w:cs="Times New Roman"/>
          <w:sz w:val="28"/>
          <w:szCs w:val="28"/>
        </w:rPr>
        <w:t>=139) и 73,7±2,2 (</w:t>
      </w:r>
      <w:r>
        <w:rPr>
          <w:rFonts w:ascii="Times New Roman" w:hAnsi="Times New Roman" w:cs="Times New Roman"/>
          <w:sz w:val="28"/>
          <w:szCs w:val="28"/>
          <w:lang w:val="en-US"/>
        </w:rPr>
        <w:t>n</w:t>
      </w:r>
      <w:r>
        <w:rPr>
          <w:rFonts w:ascii="Times New Roman" w:hAnsi="Times New Roman" w:cs="Times New Roman"/>
          <w:sz w:val="28"/>
          <w:szCs w:val="28"/>
        </w:rPr>
        <w:t xml:space="preserve">=146), </w:t>
      </w:r>
      <w:r>
        <w:rPr>
          <w:rFonts w:ascii="Times New Roman" w:hAnsi="Times New Roman" w:cs="Times New Roman"/>
          <w:sz w:val="28"/>
          <w:szCs w:val="28"/>
          <w:lang w:val="en-US"/>
        </w:rPr>
        <w:t>p</w:t>
      </w:r>
      <w:r>
        <w:rPr>
          <w:rFonts w:ascii="Times New Roman" w:hAnsi="Times New Roman" w:cs="Times New Roman"/>
          <w:sz w:val="28"/>
          <w:szCs w:val="28"/>
        </w:rPr>
        <w:t>&gt;0,05. Больше половины опрошенных студентов отметили, что в колледже №1 хороший уровень обеспеченности аудиториями - 53,0±3,4 (</w:t>
      </w:r>
      <w:r>
        <w:rPr>
          <w:rFonts w:ascii="Times New Roman" w:hAnsi="Times New Roman" w:cs="Times New Roman"/>
          <w:sz w:val="28"/>
          <w:szCs w:val="28"/>
          <w:lang w:val="en-US"/>
        </w:rPr>
        <w:t>n</w:t>
      </w:r>
      <w:r>
        <w:rPr>
          <w:rFonts w:ascii="Times New Roman" w:hAnsi="Times New Roman" w:cs="Times New Roman"/>
          <w:sz w:val="28"/>
          <w:szCs w:val="28"/>
        </w:rPr>
        <w:t>=108) и 47,0±3,4 (</w:t>
      </w:r>
      <w:r>
        <w:rPr>
          <w:rFonts w:ascii="Times New Roman" w:hAnsi="Times New Roman" w:cs="Times New Roman"/>
          <w:sz w:val="28"/>
          <w:szCs w:val="28"/>
          <w:lang w:val="en-US"/>
        </w:rPr>
        <w:t>n</w:t>
      </w:r>
      <w:r>
        <w:rPr>
          <w:rFonts w:ascii="Times New Roman" w:hAnsi="Times New Roman" w:cs="Times New Roman"/>
          <w:sz w:val="28"/>
          <w:szCs w:val="28"/>
        </w:rPr>
        <w:t xml:space="preserve">=96) студентов устраивает не в полной мере оснащенность аудиториями, </w:t>
      </w:r>
      <w:r>
        <w:rPr>
          <w:rFonts w:ascii="Times New Roman" w:hAnsi="Times New Roman" w:cs="Times New Roman"/>
          <w:sz w:val="28"/>
          <w:szCs w:val="28"/>
          <w:lang w:val="en-US"/>
        </w:rPr>
        <w:t>p</w:t>
      </w:r>
      <w:r>
        <w:rPr>
          <w:rFonts w:ascii="Times New Roman" w:hAnsi="Times New Roman" w:cs="Times New Roman"/>
          <w:sz w:val="28"/>
          <w:szCs w:val="28"/>
        </w:rPr>
        <w:t xml:space="preserve">&gt;0,05.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колледже №2 большая часть студентов указали удовлетворительный уровень - 56,0±3,5 (</w:t>
      </w:r>
      <w:r>
        <w:rPr>
          <w:rFonts w:ascii="Times New Roman" w:hAnsi="Times New Roman" w:cs="Times New Roman"/>
          <w:sz w:val="28"/>
          <w:szCs w:val="28"/>
          <w:lang w:val="en-US"/>
        </w:rPr>
        <w:t>n</w:t>
      </w:r>
      <w:r>
        <w:rPr>
          <w:rFonts w:ascii="Times New Roman" w:hAnsi="Times New Roman" w:cs="Times New Roman"/>
          <w:sz w:val="28"/>
          <w:szCs w:val="28"/>
        </w:rPr>
        <w:t>=111), а те которые отметили хороший уровень составили - 44,0±3,5 (</w:t>
      </w:r>
      <w:r>
        <w:rPr>
          <w:rFonts w:ascii="Times New Roman" w:hAnsi="Times New Roman" w:cs="Times New Roman"/>
          <w:sz w:val="28"/>
          <w:szCs w:val="28"/>
          <w:lang w:val="en-US"/>
        </w:rPr>
        <w:t>n</w:t>
      </w:r>
      <w:r>
        <w:rPr>
          <w:rFonts w:ascii="Times New Roman" w:hAnsi="Times New Roman" w:cs="Times New Roman"/>
          <w:sz w:val="28"/>
          <w:szCs w:val="28"/>
        </w:rPr>
        <w:t xml:space="preserve">=87),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 xml:space="preserve">0,01. В колледже №1 немногим больше </w:t>
      </w:r>
      <w:proofErr w:type="gramStart"/>
      <w:r>
        <w:rPr>
          <w:rFonts w:ascii="Times New Roman" w:hAnsi="Times New Roman" w:cs="Times New Roman"/>
          <w:sz w:val="28"/>
          <w:szCs w:val="28"/>
        </w:rPr>
        <w:t>студентов</w:t>
      </w:r>
      <w:proofErr w:type="gramEnd"/>
      <w:r>
        <w:rPr>
          <w:rFonts w:ascii="Times New Roman" w:hAnsi="Times New Roman" w:cs="Times New Roman"/>
          <w:sz w:val="28"/>
          <w:szCs w:val="28"/>
        </w:rPr>
        <w:t xml:space="preserve"> указывающих на хорошую обеспеченность аудиториями - 53,0±3,4 (</w:t>
      </w:r>
      <w:r>
        <w:rPr>
          <w:rFonts w:ascii="Times New Roman" w:hAnsi="Times New Roman" w:cs="Times New Roman"/>
          <w:sz w:val="28"/>
          <w:szCs w:val="28"/>
          <w:lang w:val="en-US"/>
        </w:rPr>
        <w:t>n</w:t>
      </w:r>
      <w:r>
        <w:rPr>
          <w:rFonts w:ascii="Times New Roman" w:hAnsi="Times New Roman" w:cs="Times New Roman"/>
          <w:sz w:val="28"/>
          <w:szCs w:val="28"/>
        </w:rPr>
        <w:t>=108), чем в колледже №2 - 44,0±3,5 (</w:t>
      </w:r>
      <w:r>
        <w:rPr>
          <w:rFonts w:ascii="Times New Roman" w:hAnsi="Times New Roman" w:cs="Times New Roman"/>
          <w:sz w:val="28"/>
          <w:szCs w:val="28"/>
          <w:lang w:val="en-US"/>
        </w:rPr>
        <w:t>n</w:t>
      </w:r>
      <w:r>
        <w:rPr>
          <w:rFonts w:ascii="Times New Roman" w:hAnsi="Times New Roman" w:cs="Times New Roman"/>
          <w:sz w:val="28"/>
          <w:szCs w:val="28"/>
        </w:rPr>
        <w:t xml:space="preserve">=87),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Также большое значение имеет качество образовательного процесса по проведению практических занятий. Оценили удовлетворительный уровень проведения занятий в колледже №1 - 56,4±3,4 (</w:t>
      </w:r>
      <w:r>
        <w:rPr>
          <w:rFonts w:ascii="Times New Roman" w:hAnsi="Times New Roman" w:cs="Times New Roman"/>
          <w:sz w:val="28"/>
          <w:szCs w:val="28"/>
          <w:lang w:val="en-US"/>
        </w:rPr>
        <w:t>n</w:t>
      </w:r>
      <w:r>
        <w:rPr>
          <w:rFonts w:ascii="Times New Roman" w:hAnsi="Times New Roman" w:cs="Times New Roman"/>
          <w:sz w:val="28"/>
          <w:szCs w:val="28"/>
        </w:rPr>
        <w:t>=115) и только 43,6±3,4 (</w:t>
      </w:r>
      <w:r>
        <w:rPr>
          <w:rFonts w:ascii="Times New Roman" w:hAnsi="Times New Roman" w:cs="Times New Roman"/>
          <w:sz w:val="28"/>
          <w:szCs w:val="28"/>
          <w:lang w:val="en-US"/>
        </w:rPr>
        <w:t>n</w:t>
      </w:r>
      <w:r>
        <w:rPr>
          <w:rFonts w:ascii="Times New Roman" w:hAnsi="Times New Roman" w:cs="Times New Roman"/>
          <w:sz w:val="28"/>
          <w:szCs w:val="28"/>
        </w:rPr>
        <w:t xml:space="preserve">=89) студентов отметили хороший уровень,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0,01. В колледже №2 также большая часть студентов охарактеризовали учебный процесс, как удовлетворительный - 59,1±3,4 (</w:t>
      </w:r>
      <w:r>
        <w:rPr>
          <w:rFonts w:ascii="Times New Roman" w:hAnsi="Times New Roman" w:cs="Times New Roman"/>
          <w:sz w:val="28"/>
          <w:szCs w:val="28"/>
          <w:lang w:val="en-US"/>
        </w:rPr>
        <w:t>n</w:t>
      </w:r>
      <w:r>
        <w:rPr>
          <w:rFonts w:ascii="Times New Roman" w:hAnsi="Times New Roman" w:cs="Times New Roman"/>
          <w:sz w:val="28"/>
          <w:szCs w:val="28"/>
        </w:rPr>
        <w:t>=117) и хороший - 40,9±3,4 (</w:t>
      </w:r>
      <w:r>
        <w:rPr>
          <w:rFonts w:ascii="Times New Roman" w:hAnsi="Times New Roman" w:cs="Times New Roman"/>
          <w:sz w:val="28"/>
          <w:szCs w:val="28"/>
          <w:lang w:val="en-US"/>
        </w:rPr>
        <w:t>n</w:t>
      </w:r>
      <w:r>
        <w:rPr>
          <w:rFonts w:ascii="Times New Roman" w:hAnsi="Times New Roman" w:cs="Times New Roman"/>
          <w:sz w:val="28"/>
          <w:szCs w:val="28"/>
        </w:rPr>
        <w:t xml:space="preserve">=81),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0,001.В колледжах №1 и №2 большая часть студентов считают, что уровень проведения практических занятий удовлетворительный - 56,4±3,4 (</w:t>
      </w:r>
      <w:r>
        <w:rPr>
          <w:rFonts w:ascii="Times New Roman" w:hAnsi="Times New Roman" w:cs="Times New Roman"/>
          <w:sz w:val="28"/>
          <w:szCs w:val="28"/>
          <w:lang w:val="en-US"/>
        </w:rPr>
        <w:t>n</w:t>
      </w:r>
      <w:r>
        <w:rPr>
          <w:rFonts w:ascii="Times New Roman" w:hAnsi="Times New Roman" w:cs="Times New Roman"/>
          <w:sz w:val="28"/>
          <w:szCs w:val="28"/>
        </w:rPr>
        <w:t>=115) и 59,1±3,4 (</w:t>
      </w:r>
      <w:r>
        <w:rPr>
          <w:rFonts w:ascii="Times New Roman" w:hAnsi="Times New Roman" w:cs="Times New Roman"/>
          <w:sz w:val="28"/>
          <w:szCs w:val="28"/>
          <w:lang w:val="en-US"/>
        </w:rPr>
        <w:t>n</w:t>
      </w:r>
      <w:r>
        <w:rPr>
          <w:rFonts w:ascii="Times New Roman" w:hAnsi="Times New Roman" w:cs="Times New Roman"/>
          <w:sz w:val="28"/>
          <w:szCs w:val="28"/>
        </w:rPr>
        <w:t xml:space="preserve">=117),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Особую значимость как считают студенты занимают коммуникации межличностного общения в процессе подготовки будущих специалистов. По данным анкетирования в колледже №1, большая часть отметили, что даются хорошие знания межличностного общения - 59,3±3,4 (</w:t>
      </w:r>
      <w:r>
        <w:rPr>
          <w:rFonts w:ascii="Times New Roman" w:hAnsi="Times New Roman" w:cs="Times New Roman"/>
          <w:sz w:val="28"/>
          <w:szCs w:val="28"/>
          <w:lang w:val="en-US"/>
        </w:rPr>
        <w:t>n</w:t>
      </w:r>
      <w:r>
        <w:rPr>
          <w:rFonts w:ascii="Times New Roman" w:hAnsi="Times New Roman" w:cs="Times New Roman"/>
          <w:sz w:val="28"/>
          <w:szCs w:val="28"/>
        </w:rPr>
        <w:t>=121) и удовлетворены не полностью - 40,7±3,4 (</w:t>
      </w:r>
      <w:r>
        <w:rPr>
          <w:rFonts w:ascii="Times New Roman" w:hAnsi="Times New Roman" w:cs="Times New Roman"/>
          <w:sz w:val="28"/>
          <w:szCs w:val="28"/>
          <w:lang w:val="en-US"/>
        </w:rPr>
        <w:t>n</w:t>
      </w:r>
      <w:r>
        <w:rPr>
          <w:rFonts w:ascii="Times New Roman" w:hAnsi="Times New Roman" w:cs="Times New Roman"/>
          <w:sz w:val="28"/>
          <w:szCs w:val="28"/>
        </w:rPr>
        <w:t xml:space="preserve">=83) студентов,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В колледже №2 большая часть студентов - 52,0±3,5 (</w:t>
      </w:r>
      <w:r>
        <w:rPr>
          <w:rFonts w:ascii="Times New Roman" w:hAnsi="Times New Roman" w:cs="Times New Roman"/>
          <w:sz w:val="28"/>
          <w:szCs w:val="28"/>
          <w:lang w:val="en-US"/>
        </w:rPr>
        <w:t>n</w:t>
      </w:r>
      <w:r>
        <w:rPr>
          <w:rFonts w:ascii="Times New Roman" w:hAnsi="Times New Roman" w:cs="Times New Roman"/>
          <w:sz w:val="28"/>
          <w:szCs w:val="28"/>
        </w:rPr>
        <w:t>=103) отметили удовлетворительный уровень практических навыков по межличностному общению и указали хороший уровень - 48,0±3,5 (</w:t>
      </w:r>
      <w:r>
        <w:rPr>
          <w:rFonts w:ascii="Times New Roman" w:hAnsi="Times New Roman" w:cs="Times New Roman"/>
          <w:sz w:val="28"/>
          <w:szCs w:val="28"/>
          <w:lang w:val="en-US"/>
        </w:rPr>
        <w:t>n</w:t>
      </w:r>
      <w:r>
        <w:rPr>
          <w:rFonts w:ascii="Times New Roman" w:hAnsi="Times New Roman" w:cs="Times New Roman"/>
          <w:sz w:val="28"/>
          <w:szCs w:val="28"/>
        </w:rPr>
        <w:t xml:space="preserve">=95), </w:t>
      </w:r>
      <w:r>
        <w:rPr>
          <w:rFonts w:ascii="Times New Roman" w:hAnsi="Times New Roman" w:cs="Times New Roman"/>
          <w:sz w:val="28"/>
          <w:szCs w:val="28"/>
          <w:lang w:val="en-US"/>
        </w:rPr>
        <w:t>p</w:t>
      </w:r>
      <w:r>
        <w:rPr>
          <w:rFonts w:ascii="Times New Roman" w:hAnsi="Times New Roman" w:cs="Times New Roman"/>
          <w:sz w:val="28"/>
          <w:szCs w:val="28"/>
        </w:rPr>
        <w:t>&gt;0,05. В колледже №1 больше студентов, которые дали положительную оценку межличностного общения - 59,3±3,4 (</w:t>
      </w:r>
      <w:r>
        <w:rPr>
          <w:rFonts w:ascii="Times New Roman" w:hAnsi="Times New Roman" w:cs="Times New Roman"/>
          <w:sz w:val="28"/>
          <w:szCs w:val="28"/>
          <w:lang w:val="en-US"/>
        </w:rPr>
        <w:t>n</w:t>
      </w:r>
      <w:r>
        <w:rPr>
          <w:rFonts w:ascii="Times New Roman" w:hAnsi="Times New Roman" w:cs="Times New Roman"/>
          <w:sz w:val="28"/>
          <w:szCs w:val="28"/>
        </w:rPr>
        <w:t>=121), чем в колледже №2 - 48,0±3,5 (</w:t>
      </w:r>
      <w:r>
        <w:rPr>
          <w:rFonts w:ascii="Times New Roman" w:hAnsi="Times New Roman" w:cs="Times New Roman"/>
          <w:sz w:val="28"/>
          <w:szCs w:val="28"/>
          <w:lang w:val="en-US"/>
        </w:rPr>
        <w:t>n</w:t>
      </w:r>
      <w:r>
        <w:rPr>
          <w:rFonts w:ascii="Times New Roman" w:hAnsi="Times New Roman" w:cs="Times New Roman"/>
          <w:sz w:val="28"/>
          <w:szCs w:val="28"/>
        </w:rPr>
        <w:t xml:space="preserve">=95),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колледже №1 большая часть опрошенных студентов удовлетворены хорошим уровнем квалификации педагогов, обеспеченностью аудиториями и хорошими коммуникативными навыками. В колледже №2 также отметили хорошую квалификацию педагогов, а по другим аспектам качества обучения указали только как удовлетворительный уровень.</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Заключение по третьей главе.</w:t>
      </w:r>
      <w:r>
        <w:rPr>
          <w:rFonts w:ascii="Times New Roman" w:hAnsi="Times New Roman" w:cs="Times New Roman"/>
          <w:sz w:val="28"/>
          <w:szCs w:val="28"/>
        </w:rPr>
        <w:t xml:space="preserve"> Во исследуемые годы наблюдалась тенденция снижения обеспеченности населения республики средним медицинским персоналом, в том числе медицинскими сестрами, лишь малый прирост был среднего медицинского персонала, оказывающих практическую помощь, на +0,2%. В республике 28 образовательных учреждений среднего медицинского образования, из них 15 государственных (14 медицинских колледжей и 1 медицинское училище) и 13 частных медицинских колледжей. </w:t>
      </w:r>
      <w:r>
        <w:rPr>
          <w:rFonts w:ascii="Times New Roman" w:hAnsi="Times New Roman" w:cs="Times New Roman"/>
          <w:sz w:val="28"/>
          <w:szCs w:val="28"/>
        </w:rPr>
        <w:lastRenderedPageBreak/>
        <w:t xml:space="preserve">Наблюдается увеличение образовательных учреждений, ведущих обучение медицинских кадров со средним медицинским образованием, при этом снижается число студентов, но в 2023 году происходит незначительный рост, но в целом следует отметить тенденцию снижения подготовки в данных образовательных организациях. Однако выраженная тенденция прироста студентов в региональных образовательных организациях, </w:t>
      </w:r>
      <w:r>
        <w:rPr>
          <w:rFonts w:ascii="Times New Roman" w:eastAsia="SimSun" w:hAnsi="Times New Roman" w:cs="Times New Roman"/>
          <w:sz w:val="28"/>
          <w:szCs w:val="28"/>
        </w:rPr>
        <w:t xml:space="preserve">свидетельствует о повышении доступности среднего медицинского образования в регионах, что позволит повысить обеспеченность средними медицинскими работниками.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 республике с 2018 по 2024 годы одно из лидирующих мест занимают выпускники специальности «Сестринское дело». В 2018 году показатель составил 33,7±0,6 (</w:t>
      </w:r>
      <w:r>
        <w:rPr>
          <w:rFonts w:ascii="Times New Roman" w:hAnsi="Times New Roman" w:cs="Times New Roman"/>
          <w:sz w:val="28"/>
          <w:szCs w:val="28"/>
          <w:lang w:val="en-US"/>
        </w:rPr>
        <w:t>n</w:t>
      </w:r>
      <w:r>
        <w:rPr>
          <w:rFonts w:ascii="Times New Roman" w:hAnsi="Times New Roman" w:cs="Times New Roman"/>
          <w:sz w:val="28"/>
          <w:szCs w:val="28"/>
        </w:rPr>
        <w:t>=1585), в 2019 - 32,7±0,7 (</w:t>
      </w:r>
      <w:r>
        <w:rPr>
          <w:rFonts w:ascii="Times New Roman" w:hAnsi="Times New Roman" w:cs="Times New Roman"/>
          <w:sz w:val="28"/>
          <w:szCs w:val="28"/>
          <w:lang w:val="en-US"/>
        </w:rPr>
        <w:t>n</w:t>
      </w:r>
      <w:r>
        <w:rPr>
          <w:rFonts w:ascii="Times New Roman" w:hAnsi="Times New Roman" w:cs="Times New Roman"/>
          <w:sz w:val="28"/>
          <w:szCs w:val="28"/>
        </w:rPr>
        <w:t>=1434), в 2020 - 28,6±0,6 (</w:t>
      </w:r>
      <w:r>
        <w:rPr>
          <w:rFonts w:ascii="Times New Roman" w:hAnsi="Times New Roman" w:cs="Times New Roman"/>
          <w:sz w:val="28"/>
          <w:szCs w:val="28"/>
          <w:lang w:val="en-US"/>
        </w:rPr>
        <w:t>n</w:t>
      </w:r>
      <w:r>
        <w:rPr>
          <w:rFonts w:ascii="Times New Roman" w:hAnsi="Times New Roman" w:cs="Times New Roman"/>
          <w:sz w:val="28"/>
          <w:szCs w:val="28"/>
        </w:rPr>
        <w:t>=1304), 2021 - 29,2±0,7 (</w:t>
      </w:r>
      <w:r>
        <w:rPr>
          <w:rFonts w:ascii="Times New Roman" w:hAnsi="Times New Roman" w:cs="Times New Roman"/>
          <w:sz w:val="28"/>
          <w:szCs w:val="28"/>
          <w:lang w:val="en-US"/>
        </w:rPr>
        <w:t>n</w:t>
      </w:r>
      <w:r>
        <w:rPr>
          <w:rFonts w:ascii="Times New Roman" w:hAnsi="Times New Roman" w:cs="Times New Roman"/>
          <w:sz w:val="28"/>
          <w:szCs w:val="28"/>
        </w:rPr>
        <w:t>=1170), 2022 - 27,6±0,7 (</w:t>
      </w:r>
      <w:r>
        <w:rPr>
          <w:rFonts w:ascii="Times New Roman" w:hAnsi="Times New Roman" w:cs="Times New Roman"/>
          <w:sz w:val="28"/>
          <w:szCs w:val="28"/>
          <w:lang w:val="en-US"/>
        </w:rPr>
        <w:t>n</w:t>
      </w:r>
      <w:r>
        <w:rPr>
          <w:rFonts w:ascii="Times New Roman" w:hAnsi="Times New Roman" w:cs="Times New Roman"/>
          <w:sz w:val="28"/>
          <w:szCs w:val="28"/>
        </w:rPr>
        <w:t>=1064), 2023 - 29,0±0,6 (</w:t>
      </w:r>
      <w:r>
        <w:rPr>
          <w:rFonts w:ascii="Times New Roman" w:hAnsi="Times New Roman" w:cs="Times New Roman"/>
          <w:sz w:val="28"/>
          <w:szCs w:val="28"/>
          <w:lang w:val="en-US"/>
        </w:rPr>
        <w:t>n</w:t>
      </w:r>
      <w:r>
        <w:rPr>
          <w:rFonts w:ascii="Times New Roman" w:hAnsi="Times New Roman" w:cs="Times New Roman"/>
          <w:sz w:val="28"/>
          <w:szCs w:val="28"/>
        </w:rPr>
        <w:t>=1280) и 2024 годы - 29,0±0,6 (</w:t>
      </w:r>
      <w:r>
        <w:rPr>
          <w:rFonts w:ascii="Times New Roman" w:hAnsi="Times New Roman" w:cs="Times New Roman"/>
          <w:sz w:val="28"/>
          <w:szCs w:val="28"/>
          <w:lang w:val="en-US"/>
        </w:rPr>
        <w:t>n</w:t>
      </w:r>
      <w:r>
        <w:rPr>
          <w:rFonts w:ascii="Times New Roman" w:hAnsi="Times New Roman" w:cs="Times New Roman"/>
          <w:sz w:val="28"/>
          <w:szCs w:val="28"/>
        </w:rPr>
        <w:t xml:space="preserve">=1335). Выпускники этой специальности являются востребованными в организациях здравоохранения и показатель трудоустройства по годам остаётся высоким в сравнении с другими специальностями. В Каракольском медицинском колледже в 2019-2020 учебном году из 207 выпускников трудоустроены 48,3%, в медколледже «Авиценна билим» из 81 выпускника - 72,8%.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проблемами трудоустройства студенты считают отсутствие хороших вакансий для молодых специалистов, отсутствие опыта работы в начале трудовой карьеры и уровень заработной платы. Большая часть студентов Каракольского медицинского колледжа удовлетворены хорошим уровнем квалификации педагогов, обеспеченностью аудиториями и хорошими коммуникативными навыками, медицинского колледжа «Авиценна» квалификацией педагогов, а по другим аспектам образовательного процесса отмечают необходимость улучшения. </w:t>
      </w:r>
    </w:p>
    <w:p w:rsidR="00587434" w:rsidRDefault="00F808F0">
      <w:pPr>
        <w:spacing w:after="0" w:line="360" w:lineRule="auto"/>
        <w:ind w:firstLine="708"/>
        <w:jc w:val="both"/>
        <w:rPr>
          <w:rFonts w:ascii="Times New Roman" w:hAnsi="Times New Roman" w:cs="Times New Roman"/>
          <w:sz w:val="28"/>
          <w:szCs w:val="28"/>
        </w:rPr>
      </w:pPr>
      <w:r>
        <w:rPr>
          <w:rFonts w:ascii="Times New Roman" w:eastAsia="sans-serif" w:hAnsi="Times New Roman" w:cs="Times New Roman"/>
          <w:color w:val="000000"/>
          <w:sz w:val="28"/>
          <w:szCs w:val="28"/>
        </w:rPr>
        <w:t xml:space="preserve">Важным этапом профессионального цикла среднего медицинского работника является трудоустройство по специальности, полученной в медицинском среднем специальном учебном заведении, влияющее на уровень развития сестринских кадров. </w:t>
      </w:r>
    </w:p>
    <w:p w:rsidR="00587434" w:rsidRDefault="00587434">
      <w:pPr>
        <w:spacing w:after="0" w:line="360" w:lineRule="auto"/>
        <w:ind w:firstLine="709"/>
        <w:jc w:val="both"/>
        <w:rPr>
          <w:rFonts w:ascii="Times New Roman" w:hAnsi="Times New Roman" w:cs="Times New Roman"/>
          <w:sz w:val="28"/>
          <w:szCs w:val="28"/>
        </w:rPr>
        <w:sectPr w:rsidR="00587434">
          <w:pgSz w:w="11906" w:h="16838"/>
          <w:pgMar w:top="1134" w:right="567" w:bottom="1134" w:left="1701" w:header="720" w:footer="720" w:gutter="0"/>
          <w:cols w:space="0"/>
          <w:docGrid w:linePitch="360"/>
        </w:sectPr>
      </w:pPr>
    </w:p>
    <w:p w:rsidR="00587434" w:rsidRDefault="00F808F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ГЛАВА 4</w:t>
      </w:r>
    </w:p>
    <w:p w:rsidR="00587434" w:rsidRDefault="00587434">
      <w:pPr>
        <w:spacing w:after="0" w:line="360" w:lineRule="auto"/>
        <w:jc w:val="center"/>
        <w:rPr>
          <w:rFonts w:ascii="Times New Roman" w:hAnsi="Times New Roman" w:cs="Times New Roman"/>
          <w:b/>
          <w:sz w:val="32"/>
          <w:szCs w:val="32"/>
        </w:rPr>
      </w:pPr>
    </w:p>
    <w:p w:rsidR="00587434" w:rsidRDefault="00F808F0">
      <w:pPr>
        <w:spacing w:after="0" w:line="360" w:lineRule="auto"/>
        <w:jc w:val="center"/>
        <w:rPr>
          <w:rFonts w:ascii="Times New Roman" w:hAnsi="Times New Roman" w:cs="Times New Roman"/>
          <w:b/>
          <w:sz w:val="32"/>
          <w:szCs w:val="32"/>
        </w:rPr>
      </w:pPr>
      <w:r>
        <w:rPr>
          <w:rFonts w:ascii="Times New Roman" w:eastAsia="SimSun" w:hAnsi="Times New Roman" w:cs="Times New Roman"/>
          <w:b/>
          <w:bCs/>
          <w:sz w:val="32"/>
          <w:szCs w:val="32"/>
        </w:rPr>
        <w:t>КАЧЕСТВО ОБРАЗОВАТЕЛЬНОГО ПРОЦЕССА В МЕДИЦИНСКИХ КОЛЛЕДЖАХ И ФАКТОРЫ, ОПРЕДЕЛЯЮЩИЕ ВЫБОР ПРОФЕССИИ СТУДЕНТАМИ</w:t>
      </w:r>
    </w:p>
    <w:p w:rsidR="00587434" w:rsidRDefault="00587434">
      <w:pPr>
        <w:spacing w:after="0" w:line="360" w:lineRule="auto"/>
        <w:jc w:val="center"/>
        <w:rPr>
          <w:rFonts w:ascii="Times New Roman" w:hAnsi="Times New Roman" w:cs="Times New Roman"/>
          <w:b/>
          <w:sz w:val="32"/>
          <w:szCs w:val="32"/>
        </w:rPr>
      </w:pPr>
    </w:p>
    <w:p w:rsidR="00587434" w:rsidRDefault="00F808F0">
      <w:pPr>
        <w:spacing w:after="0"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 xml:space="preserve">4.1 </w:t>
      </w:r>
      <w:r>
        <w:rPr>
          <w:rFonts w:ascii="Times New Roman" w:hAnsi="Times New Roman" w:cs="Times New Roman"/>
          <w:b/>
          <w:sz w:val="32"/>
          <w:szCs w:val="32"/>
          <w:lang w:val="en-US"/>
        </w:rPr>
        <w:t>C</w:t>
      </w:r>
      <w:r>
        <w:rPr>
          <w:rFonts w:ascii="Times New Roman" w:hAnsi="Times New Roman" w:cs="Times New Roman"/>
          <w:b/>
          <w:sz w:val="32"/>
          <w:szCs w:val="32"/>
        </w:rPr>
        <w:t xml:space="preserve">равнительный анализ учебных программ по специальности Сестринское дело </w:t>
      </w:r>
    </w:p>
    <w:p w:rsidR="00587434" w:rsidRDefault="00587434">
      <w:pPr>
        <w:spacing w:after="0" w:line="360" w:lineRule="auto"/>
        <w:ind w:firstLine="567"/>
        <w:jc w:val="both"/>
        <w:rPr>
          <w:rFonts w:ascii="Times New Roman" w:eastAsia="Times New Roman" w:hAnsi="Times New Roman" w:cs="Times New Roman"/>
          <w:sz w:val="28"/>
          <w:szCs w:val="28"/>
          <w:lang w:eastAsia="ru-RU"/>
        </w:rPr>
      </w:pP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Сравнение образовательных программ среднего профессионального образования (СПО) по специальности 060109 "Сестринское дело" показало несколько существенных отличий. Нормативный срок обучения в учебном плане СПО базового уровня, утвержденный Приказом Министерства образования и науки Кыргызской Республики №863/1 от 10 мая 2022 г., составляет 2 года 10 месяцев, тогда как в экспериментальном учебном плане он увеличен до 3-х лет (таблица 4.1.1). </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необходимо отметить следующие отличия:</w:t>
      </w:r>
    </w:p>
    <w:p w:rsidR="00587434" w:rsidRDefault="00F808F0">
      <w:pPr>
        <w:pStyle w:val="af0"/>
        <w:numPr>
          <w:ilvl w:val="0"/>
          <w:numId w:val="2"/>
        </w:numPr>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Перечне специальностей СПО Кыргызской Республики (В редакции постановления Правительства Кыргызской Республики от </w:t>
      </w:r>
      <w:hyperlink r:id="rId21" w:tooltip="https://cbd.minjust.gov.kg/157917" w:history="1">
        <w:r>
          <w:rPr>
            <w:rFonts w:ascii="Times New Roman" w:eastAsia="Times New Roman" w:hAnsi="Times New Roman" w:cs="Times New Roman"/>
            <w:sz w:val="28"/>
            <w:szCs w:val="28"/>
            <w:lang w:eastAsia="ru-RU"/>
          </w:rPr>
          <w:t>30 декабря 2019 года № 718</w:t>
        </w:r>
      </w:hyperlink>
      <w:r>
        <w:rPr>
          <w:rFonts w:ascii="Times New Roman" w:eastAsia="Times New Roman" w:hAnsi="Times New Roman" w:cs="Times New Roman"/>
          <w:sz w:val="28"/>
          <w:szCs w:val="28"/>
          <w:lang w:eastAsia="ru-RU"/>
        </w:rPr>
        <w:t>) нормативный срок обучения установлен - 2 года 10 мес.</w:t>
      </w:r>
    </w:p>
    <w:p w:rsidR="00587434" w:rsidRDefault="00F808F0">
      <w:pPr>
        <w:pStyle w:val="af0"/>
        <w:numPr>
          <w:ilvl w:val="0"/>
          <w:numId w:val="2"/>
        </w:numPr>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Экспериментальный учебный план разработан как пилотно-экспериментальный проект по специальности 060109 «Сестринское дело». </w:t>
      </w:r>
    </w:p>
    <w:p w:rsidR="00587434" w:rsidRDefault="00F808F0">
      <w:pPr>
        <w:pStyle w:val="af0"/>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кредитов в обеих программах одинаково — 180 кредитов, однако их распределение по дисциплинам и практике существенно отличается. Общегуманитарный цикл в учебном плане СПО базового уровня включает 18 кредитов из них 15 кредитов относятся к базовой части и 3 кредита элективной части, в то время как в экспериментальном учебном плане объём кредитов в базовой части сокращены до 9 кредитов, а объём кредитов элективной части отсутствуют.</w:t>
      </w:r>
    </w:p>
    <w:p w:rsidR="00587434" w:rsidRDefault="00F808F0">
      <w:pPr>
        <w:spacing w:line="360" w:lineRule="auto"/>
        <w:jc w:val="both"/>
        <w:rPr>
          <w:rFonts w:ascii="Times New Roman" w:hAnsi="Times New Roman" w:cs="Times New Roman"/>
          <w:sz w:val="28"/>
          <w:szCs w:val="28"/>
        </w:rPr>
      </w:pPr>
      <w:bookmarkStart w:id="3" w:name="_Hlk188219844"/>
      <w:r>
        <w:rPr>
          <w:rFonts w:ascii="Times New Roman" w:hAnsi="Times New Roman" w:cs="Times New Roman"/>
          <w:sz w:val="28"/>
          <w:szCs w:val="28"/>
        </w:rPr>
        <w:lastRenderedPageBreak/>
        <w:t>Таблица 4.1.1 - Сравнительный анализ содержания учебных планов специальности 060109 «Сестринское дело» квалификация «Медицинский брат/сестра»</w:t>
      </w:r>
    </w:p>
    <w:tbl>
      <w:tblPr>
        <w:tblStyle w:val="af"/>
        <w:tblW w:w="9630" w:type="dxa"/>
        <w:tblInd w:w="78" w:type="dxa"/>
        <w:tblLook w:val="04A0" w:firstRow="1" w:lastRow="0" w:firstColumn="1" w:lastColumn="0" w:noHBand="0" w:noVBand="1"/>
      </w:tblPr>
      <w:tblGrid>
        <w:gridCol w:w="594"/>
        <w:gridCol w:w="2469"/>
        <w:gridCol w:w="3386"/>
        <w:gridCol w:w="3181"/>
      </w:tblGrid>
      <w:tr w:rsidR="00587434">
        <w:tc>
          <w:tcPr>
            <w:tcW w:w="555" w:type="dxa"/>
          </w:tcPr>
          <w:bookmarkEnd w:id="3"/>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248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3402"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Госстандарт, Приказ </w:t>
            </w:r>
            <w:r>
              <w:rPr>
                <w:rFonts w:ascii="Times New Roman" w:eastAsia="Times New Roman" w:hAnsi="Times New Roman" w:cs="Times New Roman"/>
                <w:sz w:val="28"/>
                <w:szCs w:val="28"/>
                <w:lang w:eastAsia="ru-RU"/>
              </w:rPr>
              <w:t>Министерства образования и науки Кыргызской Республики</w:t>
            </w:r>
            <w:r>
              <w:rPr>
                <w:rFonts w:ascii="Times New Roman" w:hAnsi="Times New Roman" w:cs="Times New Roman"/>
                <w:sz w:val="28"/>
                <w:szCs w:val="28"/>
              </w:rPr>
              <w:t xml:space="preserve"> №863/1 от </w:t>
            </w:r>
            <w:r>
              <w:rPr>
                <w:rFonts w:ascii="Times New Roman" w:hAnsi="Times New Roman" w:cs="Times New Roman"/>
                <w:sz w:val="28"/>
                <w:szCs w:val="28"/>
                <w:lang w:val="ky-KG"/>
              </w:rPr>
              <w:t>1</w:t>
            </w:r>
            <w:r>
              <w:rPr>
                <w:rFonts w:ascii="Times New Roman" w:hAnsi="Times New Roman" w:cs="Times New Roman"/>
                <w:sz w:val="28"/>
                <w:szCs w:val="28"/>
              </w:rPr>
              <w:t>0 мая</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2022 г. Регистрационный №8 </w:t>
            </w:r>
          </w:p>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 200724</w:t>
            </w:r>
          </w:p>
        </w:tc>
        <w:tc>
          <w:tcPr>
            <w:tcW w:w="3192" w:type="dxa"/>
          </w:tcPr>
          <w:p w:rsidR="00587434" w:rsidRDefault="00F808F0">
            <w:pPr>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rPr>
              <w:t xml:space="preserve">Экспериментальный учебный план/Пилотный проекта </w:t>
            </w:r>
            <w:r>
              <w:rPr>
                <w:rFonts w:ascii="Times New Roman" w:hAnsi="Times New Roman" w:cs="Times New Roman"/>
                <w:sz w:val="28"/>
                <w:szCs w:val="28"/>
                <w:lang w:val="en-US"/>
              </w:rPr>
              <w:t>MER</w:t>
            </w:r>
          </w:p>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Приказ </w:t>
            </w:r>
            <w:r>
              <w:rPr>
                <w:rFonts w:ascii="Times New Roman" w:eastAsia="Times New Roman" w:hAnsi="Times New Roman" w:cs="Times New Roman"/>
                <w:sz w:val="28"/>
                <w:szCs w:val="28"/>
                <w:lang w:eastAsia="ru-RU"/>
              </w:rPr>
              <w:t>Министерства образования и науки Кыргызской Республики</w:t>
            </w:r>
          </w:p>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18 апрел</w:t>
            </w:r>
            <w:r>
              <w:rPr>
                <w:rFonts w:ascii="Times New Roman" w:hAnsi="Times New Roman" w:cs="Times New Roman"/>
                <w:sz w:val="28"/>
                <w:szCs w:val="28"/>
                <w:lang w:val="ky-KG"/>
              </w:rPr>
              <w:t xml:space="preserve">я </w:t>
            </w:r>
            <w:r>
              <w:rPr>
                <w:rFonts w:ascii="Times New Roman" w:hAnsi="Times New Roman" w:cs="Times New Roman"/>
                <w:sz w:val="28"/>
                <w:szCs w:val="28"/>
              </w:rPr>
              <w:t>2022 г. Регистрационный №19</w:t>
            </w:r>
          </w:p>
        </w:tc>
      </w:tr>
      <w:tr w:rsidR="00587434">
        <w:tc>
          <w:tcPr>
            <w:tcW w:w="555"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81"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Нормативный срок обучения</w:t>
            </w:r>
          </w:p>
        </w:tc>
        <w:tc>
          <w:tcPr>
            <w:tcW w:w="340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2 г. 10 мес.</w:t>
            </w:r>
          </w:p>
        </w:tc>
        <w:tc>
          <w:tcPr>
            <w:tcW w:w="319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3 года</w:t>
            </w:r>
          </w:p>
        </w:tc>
      </w:tr>
      <w:tr w:rsidR="00587434">
        <w:tc>
          <w:tcPr>
            <w:tcW w:w="555"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481"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Общее количество кредитов</w:t>
            </w:r>
          </w:p>
        </w:tc>
        <w:tc>
          <w:tcPr>
            <w:tcW w:w="340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180</w:t>
            </w:r>
          </w:p>
        </w:tc>
        <w:tc>
          <w:tcPr>
            <w:tcW w:w="319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180</w:t>
            </w:r>
          </w:p>
        </w:tc>
      </w:tr>
      <w:tr w:rsidR="00587434">
        <w:tc>
          <w:tcPr>
            <w:tcW w:w="555" w:type="dxa"/>
            <w:vMerge w:val="restart"/>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81" w:type="dxa"/>
            <w:vMerge w:val="restart"/>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циклов</w:t>
            </w:r>
          </w:p>
        </w:tc>
        <w:tc>
          <w:tcPr>
            <w:tcW w:w="3402" w:type="dxa"/>
          </w:tcPr>
          <w:p w:rsidR="00587434" w:rsidRDefault="00F808F0">
            <w:pPr>
              <w:spacing w:after="0" w:line="240" w:lineRule="auto"/>
              <w:rPr>
                <w:rFonts w:ascii="Times New Roman" w:hAnsi="Times New Roman" w:cs="Times New Roman"/>
                <w:sz w:val="28"/>
                <w:szCs w:val="28"/>
                <w:lang w:val="ky-KG"/>
              </w:rPr>
            </w:pPr>
            <w:r>
              <w:rPr>
                <w:rFonts w:ascii="Times New Roman" w:hAnsi="Times New Roman" w:cs="Times New Roman"/>
                <w:sz w:val="28"/>
                <w:szCs w:val="28"/>
              </w:rPr>
              <w:t xml:space="preserve">Общегуманитарный – </w:t>
            </w:r>
            <w:r>
              <w:rPr>
                <w:rFonts w:ascii="Times New Roman" w:hAnsi="Times New Roman" w:cs="Times New Roman"/>
                <w:sz w:val="28"/>
                <w:szCs w:val="28"/>
                <w:lang w:val="ky-KG"/>
              </w:rPr>
              <w:t>18</w:t>
            </w:r>
            <w:r>
              <w:rPr>
                <w:rFonts w:ascii="Times New Roman" w:hAnsi="Times New Roman" w:cs="Times New Roman"/>
                <w:sz w:val="28"/>
                <w:szCs w:val="28"/>
              </w:rPr>
              <w:t xml:space="preserve"> кр.</w:t>
            </w:r>
            <w:r>
              <w:rPr>
                <w:rFonts w:ascii="Times New Roman" w:hAnsi="Times New Roman" w:cs="Times New Roman"/>
                <w:sz w:val="28"/>
                <w:szCs w:val="28"/>
                <w:lang w:val="ky-KG"/>
              </w:rPr>
              <w:t>(Базовая часть – 15 кр., Элективная часть – 3 кр.)</w:t>
            </w:r>
          </w:p>
        </w:tc>
        <w:tc>
          <w:tcPr>
            <w:tcW w:w="319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Общегуманитарный – 9 кр.</w:t>
            </w:r>
          </w:p>
        </w:tc>
      </w:tr>
      <w:tr w:rsidR="00587434">
        <w:tc>
          <w:tcPr>
            <w:tcW w:w="555" w:type="dxa"/>
            <w:vMerge/>
          </w:tcPr>
          <w:p w:rsidR="00587434" w:rsidRDefault="00587434">
            <w:pPr>
              <w:pStyle w:val="af0"/>
              <w:spacing w:after="0" w:line="240" w:lineRule="auto"/>
              <w:jc w:val="center"/>
              <w:rPr>
                <w:rFonts w:ascii="Times New Roman" w:hAnsi="Times New Roman" w:cs="Times New Roman"/>
                <w:sz w:val="28"/>
                <w:szCs w:val="28"/>
              </w:rPr>
            </w:pPr>
          </w:p>
        </w:tc>
        <w:tc>
          <w:tcPr>
            <w:tcW w:w="2481" w:type="dxa"/>
            <w:vMerge/>
          </w:tcPr>
          <w:p w:rsidR="00587434" w:rsidRDefault="00587434">
            <w:pPr>
              <w:pStyle w:val="af0"/>
              <w:spacing w:after="0" w:line="240" w:lineRule="auto"/>
              <w:rPr>
                <w:rFonts w:ascii="Times New Roman" w:hAnsi="Times New Roman" w:cs="Times New Roman"/>
                <w:sz w:val="28"/>
                <w:szCs w:val="28"/>
              </w:rPr>
            </w:pPr>
          </w:p>
        </w:tc>
        <w:tc>
          <w:tcPr>
            <w:tcW w:w="3402" w:type="dxa"/>
          </w:tcPr>
          <w:p w:rsidR="00587434" w:rsidRDefault="00F808F0">
            <w:pPr>
              <w:spacing w:after="0" w:line="240" w:lineRule="auto"/>
              <w:rPr>
                <w:rFonts w:ascii="Times New Roman" w:hAnsi="Times New Roman" w:cs="Times New Roman"/>
                <w:sz w:val="28"/>
                <w:szCs w:val="28"/>
                <w:lang w:val="ky-KG"/>
              </w:rPr>
            </w:pPr>
            <w:r>
              <w:rPr>
                <w:rFonts w:ascii="Times New Roman" w:hAnsi="Times New Roman" w:cs="Times New Roman"/>
                <w:sz w:val="28"/>
                <w:szCs w:val="28"/>
              </w:rPr>
              <w:t xml:space="preserve">Математический и естественно-научный – </w:t>
            </w:r>
            <w:r>
              <w:rPr>
                <w:rFonts w:ascii="Times New Roman" w:hAnsi="Times New Roman" w:cs="Times New Roman"/>
                <w:sz w:val="28"/>
                <w:szCs w:val="28"/>
                <w:lang w:val="ky-KG"/>
              </w:rPr>
              <w:t>4</w:t>
            </w:r>
            <w:r>
              <w:rPr>
                <w:rFonts w:ascii="Times New Roman" w:hAnsi="Times New Roman" w:cs="Times New Roman"/>
                <w:sz w:val="28"/>
                <w:szCs w:val="28"/>
              </w:rPr>
              <w:t xml:space="preserve"> кр. </w:t>
            </w:r>
            <w:r>
              <w:rPr>
                <w:rFonts w:ascii="Times New Roman" w:hAnsi="Times New Roman" w:cs="Times New Roman"/>
                <w:sz w:val="28"/>
                <w:szCs w:val="28"/>
                <w:lang w:val="ky-KG"/>
              </w:rPr>
              <w:t>(Элективная часть – 2 кр.)</w:t>
            </w:r>
            <w:r>
              <w:rPr>
                <w:rFonts w:ascii="Times New Roman" w:hAnsi="Times New Roman" w:cs="Times New Roman"/>
                <w:sz w:val="28"/>
                <w:szCs w:val="28"/>
              </w:rPr>
              <w:t>.</w:t>
            </w:r>
            <w:r>
              <w:rPr>
                <w:rFonts w:ascii="Times New Roman" w:hAnsi="Times New Roman" w:cs="Times New Roman"/>
                <w:sz w:val="28"/>
                <w:szCs w:val="28"/>
                <w:lang w:val="ky-KG"/>
              </w:rPr>
              <w:t xml:space="preserve"> </w:t>
            </w:r>
            <w:r>
              <w:rPr>
                <w:rFonts w:ascii="Times New Roman" w:hAnsi="Times New Roman" w:cs="Times New Roman"/>
                <w:sz w:val="28"/>
                <w:szCs w:val="28"/>
              </w:rPr>
              <w:t>В</w:t>
            </w:r>
            <w:r>
              <w:rPr>
                <w:rFonts w:ascii="Times New Roman" w:hAnsi="Times New Roman" w:cs="Times New Roman"/>
                <w:sz w:val="28"/>
                <w:szCs w:val="28"/>
                <w:lang w:val="ky-KG"/>
              </w:rPr>
              <w:t>сего – 6 кр.</w:t>
            </w:r>
          </w:p>
        </w:tc>
        <w:tc>
          <w:tcPr>
            <w:tcW w:w="319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Математический и естественно-научный – 2 кр.</w:t>
            </w:r>
          </w:p>
        </w:tc>
      </w:tr>
      <w:tr w:rsidR="00587434">
        <w:trPr>
          <w:trHeight w:val="541"/>
        </w:trPr>
        <w:tc>
          <w:tcPr>
            <w:tcW w:w="555" w:type="dxa"/>
            <w:vMerge/>
          </w:tcPr>
          <w:p w:rsidR="00587434" w:rsidRDefault="00587434">
            <w:pPr>
              <w:pStyle w:val="af0"/>
              <w:spacing w:after="0" w:line="240" w:lineRule="auto"/>
              <w:jc w:val="center"/>
              <w:rPr>
                <w:rFonts w:ascii="Times New Roman" w:hAnsi="Times New Roman" w:cs="Times New Roman"/>
                <w:sz w:val="28"/>
                <w:szCs w:val="28"/>
              </w:rPr>
            </w:pPr>
          </w:p>
        </w:tc>
        <w:tc>
          <w:tcPr>
            <w:tcW w:w="2481" w:type="dxa"/>
            <w:vMerge/>
          </w:tcPr>
          <w:p w:rsidR="00587434" w:rsidRDefault="00587434">
            <w:pPr>
              <w:pStyle w:val="af0"/>
              <w:spacing w:after="0" w:line="240" w:lineRule="auto"/>
              <w:rPr>
                <w:rFonts w:ascii="Times New Roman" w:hAnsi="Times New Roman" w:cs="Times New Roman"/>
                <w:sz w:val="28"/>
                <w:szCs w:val="28"/>
              </w:rPr>
            </w:pPr>
          </w:p>
        </w:tc>
        <w:tc>
          <w:tcPr>
            <w:tcW w:w="3402" w:type="dxa"/>
          </w:tcPr>
          <w:p w:rsidR="00587434" w:rsidRDefault="00F808F0">
            <w:pPr>
              <w:spacing w:after="0" w:line="240" w:lineRule="auto"/>
              <w:rPr>
                <w:rFonts w:ascii="Times New Roman" w:hAnsi="Times New Roman" w:cs="Times New Roman"/>
                <w:sz w:val="28"/>
                <w:szCs w:val="28"/>
                <w:lang w:val="ky-KG"/>
              </w:rPr>
            </w:pPr>
            <w:r>
              <w:rPr>
                <w:rFonts w:ascii="Times New Roman" w:hAnsi="Times New Roman" w:cs="Times New Roman"/>
                <w:sz w:val="28"/>
                <w:szCs w:val="28"/>
              </w:rPr>
              <w:t>Профессиональны</w:t>
            </w:r>
            <w:r>
              <w:rPr>
                <w:rFonts w:ascii="Times New Roman" w:hAnsi="Times New Roman" w:cs="Times New Roman"/>
                <w:sz w:val="28"/>
                <w:szCs w:val="28"/>
                <w:lang w:val="ky-KG"/>
              </w:rPr>
              <w:t>е дисциплины</w:t>
            </w:r>
            <w:r>
              <w:rPr>
                <w:rFonts w:ascii="Times New Roman" w:hAnsi="Times New Roman" w:cs="Times New Roman"/>
                <w:sz w:val="28"/>
                <w:szCs w:val="28"/>
              </w:rPr>
              <w:t xml:space="preserve"> – </w:t>
            </w:r>
            <w:r>
              <w:rPr>
                <w:rFonts w:ascii="Times New Roman" w:hAnsi="Times New Roman" w:cs="Times New Roman"/>
                <w:sz w:val="28"/>
                <w:szCs w:val="28"/>
                <w:lang w:val="ky-KG"/>
              </w:rPr>
              <w:t xml:space="preserve">112 </w:t>
            </w:r>
            <w:r>
              <w:rPr>
                <w:rFonts w:ascii="Times New Roman" w:hAnsi="Times New Roman" w:cs="Times New Roman"/>
                <w:sz w:val="28"/>
                <w:szCs w:val="28"/>
              </w:rPr>
              <w:t xml:space="preserve">кр. (Элективная часть – </w:t>
            </w:r>
            <w:r>
              <w:rPr>
                <w:rFonts w:ascii="Times New Roman" w:hAnsi="Times New Roman" w:cs="Times New Roman"/>
                <w:sz w:val="28"/>
                <w:szCs w:val="28"/>
                <w:lang w:val="ky-KG"/>
              </w:rPr>
              <w:t>14</w:t>
            </w:r>
            <w:r>
              <w:rPr>
                <w:rFonts w:ascii="Times New Roman" w:hAnsi="Times New Roman" w:cs="Times New Roman"/>
                <w:sz w:val="28"/>
                <w:szCs w:val="28"/>
              </w:rPr>
              <w:t xml:space="preserve"> кр.). В</w:t>
            </w:r>
            <w:r>
              <w:rPr>
                <w:rFonts w:ascii="Times New Roman" w:hAnsi="Times New Roman" w:cs="Times New Roman"/>
                <w:sz w:val="28"/>
                <w:szCs w:val="28"/>
                <w:lang w:val="ky-KG"/>
              </w:rPr>
              <w:t>сего – 126 кр.</w:t>
            </w:r>
          </w:p>
        </w:tc>
        <w:tc>
          <w:tcPr>
            <w:tcW w:w="319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Профессиональный -88 кр. </w:t>
            </w:r>
          </w:p>
          <w:p w:rsidR="00587434" w:rsidRDefault="00587434">
            <w:pPr>
              <w:spacing w:after="0" w:line="240" w:lineRule="auto"/>
              <w:rPr>
                <w:rFonts w:ascii="Times New Roman" w:hAnsi="Times New Roman" w:cs="Times New Roman"/>
                <w:sz w:val="28"/>
                <w:szCs w:val="28"/>
              </w:rPr>
            </w:pPr>
          </w:p>
        </w:tc>
      </w:tr>
      <w:tr w:rsidR="00587434">
        <w:tc>
          <w:tcPr>
            <w:tcW w:w="555"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81"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кредитов </w:t>
            </w:r>
          </w:p>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вариативной части</w:t>
            </w:r>
          </w:p>
        </w:tc>
        <w:tc>
          <w:tcPr>
            <w:tcW w:w="340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lang w:val="ky-KG"/>
              </w:rPr>
              <w:t>Курс по выбору</w:t>
            </w:r>
            <w:r>
              <w:rPr>
                <w:rFonts w:ascii="Times New Roman" w:hAnsi="Times New Roman" w:cs="Times New Roman"/>
                <w:sz w:val="28"/>
                <w:szCs w:val="28"/>
              </w:rPr>
              <w:t xml:space="preserve"> – </w:t>
            </w:r>
            <w:r>
              <w:rPr>
                <w:rFonts w:ascii="Times New Roman" w:hAnsi="Times New Roman" w:cs="Times New Roman"/>
                <w:sz w:val="28"/>
                <w:szCs w:val="28"/>
                <w:lang w:val="ky-KG"/>
              </w:rPr>
              <w:t>6</w:t>
            </w:r>
            <w:r>
              <w:rPr>
                <w:rFonts w:ascii="Times New Roman" w:hAnsi="Times New Roman" w:cs="Times New Roman"/>
                <w:sz w:val="28"/>
                <w:szCs w:val="28"/>
              </w:rPr>
              <w:t xml:space="preserve"> кр.</w:t>
            </w:r>
          </w:p>
        </w:tc>
        <w:tc>
          <w:tcPr>
            <w:tcW w:w="319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Курсы по выбору – 2 кр.</w:t>
            </w:r>
          </w:p>
        </w:tc>
      </w:tr>
      <w:tr w:rsidR="00587434">
        <w:tc>
          <w:tcPr>
            <w:tcW w:w="555"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481"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кредитов </w:t>
            </w:r>
          </w:p>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на практику</w:t>
            </w:r>
          </w:p>
        </w:tc>
        <w:tc>
          <w:tcPr>
            <w:tcW w:w="3402" w:type="dxa"/>
          </w:tcPr>
          <w:p w:rsidR="00587434" w:rsidRDefault="00F808F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Практика – 20 кр.</w:t>
            </w:r>
          </w:p>
        </w:tc>
        <w:tc>
          <w:tcPr>
            <w:tcW w:w="319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Практика – 77 кр.</w:t>
            </w:r>
          </w:p>
        </w:tc>
      </w:tr>
      <w:tr w:rsidR="00587434">
        <w:tc>
          <w:tcPr>
            <w:tcW w:w="555"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481" w:type="dxa"/>
          </w:tcPr>
          <w:p w:rsidR="00587434" w:rsidRDefault="00F808F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Итоговая аттестация</w:t>
            </w:r>
          </w:p>
        </w:tc>
        <w:tc>
          <w:tcPr>
            <w:tcW w:w="3402" w:type="dxa"/>
          </w:tcPr>
          <w:p w:rsidR="00587434" w:rsidRDefault="00F808F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4 кр.</w:t>
            </w:r>
          </w:p>
        </w:tc>
        <w:tc>
          <w:tcPr>
            <w:tcW w:w="3192" w:type="dxa"/>
          </w:tcPr>
          <w:p w:rsidR="00587434" w:rsidRDefault="00F808F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 кр.</w:t>
            </w:r>
          </w:p>
        </w:tc>
      </w:tr>
    </w:tbl>
    <w:p w:rsidR="00587434" w:rsidRDefault="00587434"/>
    <w:tbl>
      <w:tblPr>
        <w:tblStyle w:val="af"/>
        <w:tblpPr w:leftFromText="180" w:rightFromText="180" w:vertAnchor="text" w:tblpX="10313" w:tblpY="-10516"/>
        <w:tblOverlap w:val="never"/>
        <w:tblW w:w="1286" w:type="dxa"/>
        <w:tblLook w:val="04A0" w:firstRow="1" w:lastRow="0" w:firstColumn="1" w:lastColumn="0" w:noHBand="0" w:noVBand="1"/>
      </w:tblPr>
      <w:tblGrid>
        <w:gridCol w:w="1286"/>
      </w:tblGrid>
      <w:tr w:rsidR="00587434">
        <w:trPr>
          <w:trHeight w:val="30"/>
        </w:trPr>
        <w:tc>
          <w:tcPr>
            <w:tcW w:w="1286" w:type="dxa"/>
          </w:tcPr>
          <w:p w:rsidR="00587434" w:rsidRDefault="00587434">
            <w:pPr>
              <w:spacing w:after="0" w:line="360" w:lineRule="auto"/>
              <w:jc w:val="both"/>
              <w:rPr>
                <w:rFonts w:ascii="Times New Roman" w:hAnsi="Times New Roman" w:cs="Times New Roman"/>
                <w:b/>
                <w:sz w:val="32"/>
                <w:szCs w:val="32"/>
              </w:rPr>
            </w:pPr>
          </w:p>
        </w:tc>
      </w:tr>
    </w:tbl>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Математический и естественно-научный цикл в учебном плане СПО базового уровня составляет 6 кредитов, включая 2 кредита элективной части, в то время как в экспериментальном учебном плане всего 2 кредита в базовой части и при этом отсутствует элективная часть. Профессиональные дисциплины </w:t>
      </w:r>
      <w:r>
        <w:rPr>
          <w:rFonts w:ascii="Times New Roman" w:eastAsia="Times New Roman" w:hAnsi="Times New Roman" w:cs="Times New Roman"/>
          <w:sz w:val="28"/>
          <w:szCs w:val="28"/>
          <w:lang w:eastAsia="ru-RU"/>
        </w:rPr>
        <w:lastRenderedPageBreak/>
        <w:t xml:space="preserve">в учебном плане СПО базового уровня занимают 132 кредитов, включая 14 кредитов элективной части, тогда как в экспериментальном учебном плане их объем сокращен до 88 кредитов и также отсутствует элективная часть. </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происходит снижение объёма кредитов по элективным курсам в 10 раз. Снижение роли элективных курсов в формировании компетентного выпускника может иметь следующие тенденции: ограничивается возможность студентов адаптировать учебный план под свои профессиональные интересы</w:t>
      </w:r>
      <w:r w:rsidR="003A1C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снижается мотивация студентов в связи с отсу</w:t>
      </w:r>
      <w:r w:rsidR="003A1CD1">
        <w:rPr>
          <w:rFonts w:ascii="Times New Roman" w:eastAsia="Times New Roman" w:hAnsi="Times New Roman" w:cs="Times New Roman"/>
          <w:sz w:val="28"/>
          <w:szCs w:val="28"/>
          <w:lang w:eastAsia="ru-RU"/>
        </w:rPr>
        <w:t xml:space="preserve">тствием выбора элективных курсов; </w:t>
      </w:r>
      <w:r>
        <w:rPr>
          <w:rFonts w:ascii="Times New Roman" w:eastAsia="Times New Roman" w:hAnsi="Times New Roman" w:cs="Times New Roman"/>
          <w:sz w:val="28"/>
          <w:szCs w:val="28"/>
          <w:lang w:eastAsia="ru-RU"/>
        </w:rPr>
        <w:t>низкий объем элективных дисциплин ограничивает междисциплинарный подход в подготовке специалистов</w:t>
      </w:r>
      <w:r w:rsidR="003A1C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элективные курсы способствуют внедрению новых дисциплин, апробации современных технологий и подходов. </w:t>
      </w:r>
    </w:p>
    <w:p w:rsidR="00587434" w:rsidRDefault="00F808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 в учебном плане СПО базового уровня превалируют дисциплины с названием «Сестринское дело» (по профилю), то в экспериментальном учебном плане обозначены дисциплины с названием «Сестринский уход». Переименование дисциплины «Сестринское дело» на «Сестринский уход» обусловлено стремлением к более точному отражению содержания и направленности образовательных программ. Термин «Сестринский уход» акцентирует внимание на практических аспектах ухода за пациентами, что соответствует современным требованиям в подготовке медицинских сестер. Такое изменение терминологии также способствует унификации образовательных программ и приведению их в соответствие с международными стандартами, где термин «nursing care» широко используется для обозначения практической деятельности медсестер. Это позволяет обеспечить сопоставимость отечественных программ с зарубежными и повысить качество подготовки специалистов.</w:t>
      </w:r>
    </w:p>
    <w:p w:rsidR="00587434" w:rsidRDefault="00F808F0">
      <w:pPr>
        <w:spacing w:after="0" w:line="360" w:lineRule="auto"/>
        <w:ind w:firstLine="567"/>
        <w:jc w:val="both"/>
        <w:rPr>
          <w:sz w:val="28"/>
          <w:szCs w:val="28"/>
        </w:rPr>
      </w:pPr>
      <w:r>
        <w:rPr>
          <w:rFonts w:ascii="Times New Roman" w:eastAsia="Times New Roman" w:hAnsi="Times New Roman" w:cs="Times New Roman"/>
          <w:sz w:val="28"/>
          <w:szCs w:val="28"/>
          <w:lang w:eastAsia="ru-RU"/>
        </w:rPr>
        <w:t xml:space="preserve">Кроме того, переименование дисциплин отражает эволюцию сестринского образования, направленную на усиление практико-ориентированного обучения и соответствие современным потребностям системы здравоохранения. Внедрение дисциплин с акцентом на сестринский уход позволяет готовить </w:t>
      </w:r>
      <w:r>
        <w:rPr>
          <w:rFonts w:ascii="Times New Roman" w:eastAsia="Times New Roman" w:hAnsi="Times New Roman" w:cs="Times New Roman"/>
          <w:sz w:val="28"/>
          <w:szCs w:val="28"/>
          <w:lang w:eastAsia="ru-RU"/>
        </w:rPr>
        <w:lastRenderedPageBreak/>
        <w:t>специалистов, способных эффективно выполнять свои обязанности в условиях современных медицинских учреждений.</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учебным планом СПО базового уровня на организацию практической подготовки (Раздел «Практика») в учреждениях здравоохранения выделено 20 кредитов, которые включают прохождение 5 видов практик. В экспериментальном учебном плане объем практики увеличен до 77 кредитов, что составляет более чем 3,8-кратное увеличение. При этом предусмотрено прохождение 13 видов практик, что существенно расширяет спектр практической подготовки студентов. Данный подход ориентирован на повышение качества практико-ориентированного обучения и обеспечение готовности выпускников к выполнению профессиональных обязанностей в различных условиях здравоохранения. Увеличение практической подготовки до 77 кредитов привело к сокращению времени на освоение теоретических дисциплин, которые являются основой для понимания клинических случаев и развития аналитического мышления.</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Вывод.</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В экспериментальном учебном плане объем практической подготовки увеличен до 77 кредитов, что превышает показатели учебного плана СПО базового уровня более чем в 3,8 раза. Это расширяет возможности студентов для приобретения опыта работы в реальных условиях медицинских учреждений, способствует развитию профессиональных навыков и повышает их способность адаптироваться к современным требованиям здравоохранения. Введение 13 видов практик позволяет подготовить студентов к работе в различных направлениях профессиональной деятельности.</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Сокращение теоретических дисциплин и увеличение времени, уделенного практической подготовке, соответствует актуальным потребностям здравоохранения, ориентированного на специалистов с высоким уровнем практических умений. Такой подход повышает готовность выпускников к самостоятельному выполнению профессиональных обязанностей сразу после окончания обучения.</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Изменение термина «Сестринское дело» на «Сестринский уход» способствует унификации образовательных программ, приближая их к международным стандартам, таким как «nursing care». Это усиливает конкурентоспособность выпускников и делает отечественные программы сопоставимыми с зарубежными.</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Экспериментальный учебный план направлен на формирование конкретных компетенций, необходимых для выполнения медицинских процедур, ухода за пациентами и работы в клинической среде, что соответствует современным стандартам подготовки специалистов в области здравоохранения.</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Расширенный объем практической подготовки предоставляет студентам больше возможностей для работы с пациентами, участия в диагностике, лечении и реабилитации, что углубляет их понимание профессиональных обязанностей. Увеличение времени, отведенного на профессиональные дисциплины, отвечает запросам работодателей, которые ценят способность выпускников сразу приступать к выполнению своих обязанностей.</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Сокращение общегуманитарного и естественно-научного циклов позволяет сосредоточиться на дисциплинах, имеющих прямое отношение к профессиональной деятельности, исключая избыточные теоретические нагрузки.</w:t>
      </w:r>
      <w:r w:rsidR="003A1C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Кроме того, отсутствие элективных курсов снижает адаптивность студентов и ограничивает их профессиональную гибкость. Это затрудняет освоение смежных дисциплин, снижает мотивацию и препятствует внедрению инновационных подходов в обучение. Необходим пересмотр баланса между базовыми, элективными дисциплинами и практической подготовкой для обеспечения более всестороннего обучения.</w:t>
      </w:r>
    </w:p>
    <w:p w:rsidR="00587434" w:rsidRDefault="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экспериментальная программа направлена на практико-ориентированное обучение с целью обеспечения всесторонней подготовки выпускников к выполнению профессиональных обязанностей в соответствиии с современными стандартами.</w:t>
      </w:r>
    </w:p>
    <w:p w:rsidR="00587434" w:rsidRDefault="00F808F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2018 году введены по специальности «Сестринское дело» экспериментальные программы в пять колледжей по пилотному проекту: </w:t>
      </w:r>
      <w:r>
        <w:rPr>
          <w:rFonts w:ascii="Times New Roman" w:hAnsi="Times New Roman" w:cs="Times New Roman"/>
          <w:sz w:val="28"/>
          <w:szCs w:val="28"/>
        </w:rPr>
        <w:lastRenderedPageBreak/>
        <w:t>медицинский колледж г. Бишкек, Ошского государственного университета, Токмокский, Нарынский и Узгенский медицинские колледжи (таблица 4.1.2).</w:t>
      </w:r>
    </w:p>
    <w:p w:rsidR="00587434" w:rsidRDefault="00F808F0">
      <w:pPr>
        <w:spacing w:line="360" w:lineRule="auto"/>
        <w:jc w:val="both"/>
        <w:rPr>
          <w:rFonts w:ascii="Times New Roman" w:hAnsi="Times New Roman" w:cs="Times New Roman"/>
          <w:b/>
          <w:bCs/>
          <w:sz w:val="28"/>
          <w:szCs w:val="28"/>
        </w:rPr>
      </w:pPr>
      <w:r>
        <w:rPr>
          <w:rFonts w:ascii="Times New Roman" w:hAnsi="Times New Roman" w:cs="Times New Roman"/>
          <w:sz w:val="28"/>
          <w:szCs w:val="28"/>
        </w:rPr>
        <w:t>Таблица 4.1.2 - Преимущества образовательной программы по специальности «Сестринское дело»</w:t>
      </w:r>
    </w:p>
    <w:tbl>
      <w:tblPr>
        <w:tblStyle w:val="af"/>
        <w:tblW w:w="0" w:type="auto"/>
        <w:tblInd w:w="138" w:type="dxa"/>
        <w:tblLook w:val="04A0" w:firstRow="1" w:lastRow="0" w:firstColumn="1" w:lastColumn="0" w:noHBand="0" w:noVBand="1"/>
      </w:tblPr>
      <w:tblGrid>
        <w:gridCol w:w="594"/>
        <w:gridCol w:w="4558"/>
        <w:gridCol w:w="4338"/>
      </w:tblGrid>
      <w:tr w:rsidR="00587434">
        <w:tc>
          <w:tcPr>
            <w:tcW w:w="516"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widowControl w:val="0"/>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п/п</w:t>
            </w:r>
          </w:p>
        </w:tc>
        <w:tc>
          <w:tcPr>
            <w:tcW w:w="468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Преимущества</w:t>
            </w:r>
          </w:p>
        </w:tc>
        <w:tc>
          <w:tcPr>
            <w:tcW w:w="4455"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Положительные стороны</w:t>
            </w:r>
          </w:p>
        </w:tc>
      </w:tr>
      <w:tr w:rsidR="00587434">
        <w:tc>
          <w:tcPr>
            <w:tcW w:w="516" w:type="dxa"/>
          </w:tcPr>
          <w:p w:rsidR="00587434" w:rsidRDefault="00F808F0" w:rsidP="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680" w:type="dxa"/>
          </w:tcPr>
          <w:p w:rsidR="00587434" w:rsidRDefault="00F808F0" w:rsidP="00F808F0">
            <w:pPr>
              <w:widowControl w:val="0"/>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Учебная рабочая программа:</w:t>
            </w:r>
          </w:p>
          <w:p w:rsidR="00587434" w:rsidRDefault="00F808F0" w:rsidP="00F808F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Конкурентность специалистов сестринского дела;</w:t>
            </w:r>
          </w:p>
          <w:p w:rsidR="00587434" w:rsidRDefault="00F808F0" w:rsidP="00F808F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Практико-ориентированное обучение;</w:t>
            </w:r>
          </w:p>
          <w:p w:rsidR="00587434" w:rsidRDefault="00F808F0" w:rsidP="00F808F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Интеграция в международное сообщество;</w:t>
            </w:r>
          </w:p>
          <w:p w:rsidR="00587434" w:rsidRDefault="00F808F0" w:rsidP="00F808F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Компетенции позволяют проводить приём пациентов и самостоятельно выставлять «Сестринский диагноз».</w:t>
            </w:r>
          </w:p>
        </w:tc>
        <w:tc>
          <w:tcPr>
            <w:tcW w:w="4455" w:type="dxa"/>
          </w:tcPr>
          <w:p w:rsidR="00587434" w:rsidRDefault="00F808F0" w:rsidP="00F808F0">
            <w:pPr>
              <w:widowControl w:val="0"/>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Учебная </w:t>
            </w:r>
            <w:proofErr w:type="gramStart"/>
            <w:r>
              <w:rPr>
                <w:rFonts w:ascii="Times New Roman" w:hAnsi="Times New Roman" w:cs="Times New Roman"/>
                <w:sz w:val="28"/>
                <w:szCs w:val="28"/>
              </w:rPr>
              <w:t>рабочая  программа</w:t>
            </w:r>
            <w:proofErr w:type="gramEnd"/>
            <w:r>
              <w:rPr>
                <w:rFonts w:ascii="Times New Roman" w:hAnsi="Times New Roman" w:cs="Times New Roman"/>
                <w:sz w:val="28"/>
                <w:szCs w:val="28"/>
              </w:rPr>
              <w:t xml:space="preserve"> разработана при участии экспертов международных организаций</w:t>
            </w:r>
          </w:p>
          <w:p w:rsidR="00587434" w:rsidRDefault="00F808F0" w:rsidP="00F808F0">
            <w:pPr>
              <w:widowControl w:val="0"/>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 программы - ориентация на практические занятия, проводимые на клинических базах и клинического наставничества</w:t>
            </w:r>
          </w:p>
        </w:tc>
      </w:tr>
    </w:tbl>
    <w:p w:rsidR="00587434" w:rsidRDefault="00587434">
      <w:pPr>
        <w:spacing w:after="0" w:line="360" w:lineRule="auto"/>
        <w:ind w:firstLine="708"/>
        <w:jc w:val="both"/>
        <w:rPr>
          <w:rFonts w:ascii="Times New Roman" w:hAnsi="Times New Roman" w:cs="Times New Roman"/>
          <w:b/>
          <w:sz w:val="32"/>
          <w:szCs w:val="32"/>
        </w:rPr>
      </w:pPr>
    </w:p>
    <w:tbl>
      <w:tblPr>
        <w:tblStyle w:val="af"/>
        <w:tblpPr w:leftFromText="180" w:rightFromText="180" w:vertAnchor="text" w:tblpX="10313" w:tblpY="173"/>
        <w:tblOverlap w:val="never"/>
        <w:tblW w:w="0" w:type="auto"/>
        <w:tblLook w:val="04A0" w:firstRow="1" w:lastRow="0" w:firstColumn="1" w:lastColumn="0" w:noHBand="0" w:noVBand="1"/>
      </w:tblPr>
      <w:tblGrid>
        <w:gridCol w:w="1856"/>
      </w:tblGrid>
      <w:tr w:rsidR="00587434">
        <w:trPr>
          <w:trHeight w:val="30"/>
        </w:trPr>
        <w:tc>
          <w:tcPr>
            <w:tcW w:w="1856" w:type="dxa"/>
          </w:tcPr>
          <w:p w:rsidR="00587434" w:rsidRDefault="00587434">
            <w:pPr>
              <w:spacing w:after="0" w:line="360" w:lineRule="auto"/>
              <w:jc w:val="both"/>
              <w:rPr>
                <w:rFonts w:ascii="Times New Roman" w:hAnsi="Times New Roman" w:cs="Times New Roman"/>
                <w:b/>
                <w:sz w:val="32"/>
                <w:szCs w:val="32"/>
              </w:rPr>
            </w:pPr>
          </w:p>
        </w:tc>
      </w:tr>
    </w:tbl>
    <w:p w:rsidR="00F808F0" w:rsidRPr="002B258F" w:rsidRDefault="00F808F0" w:rsidP="00F808F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проведения анализа структуры </w:t>
      </w:r>
      <w:r w:rsidRPr="002B258F">
        <w:rPr>
          <w:rFonts w:ascii="Times New Roman" w:eastAsia="Times New Roman" w:hAnsi="Times New Roman" w:cs="Times New Roman"/>
          <w:sz w:val="28"/>
          <w:szCs w:val="28"/>
          <w:lang w:eastAsia="ru-RU"/>
        </w:rPr>
        <w:t>образовательн</w:t>
      </w:r>
      <w:r w:rsidRPr="006F53D2">
        <w:rPr>
          <w:rFonts w:ascii="Times New Roman" w:eastAsia="Times New Roman" w:hAnsi="Times New Roman" w:cs="Times New Roman"/>
          <w:sz w:val="28"/>
          <w:szCs w:val="28"/>
          <w:lang w:eastAsia="ru-RU"/>
        </w:rPr>
        <w:t>ой</w:t>
      </w:r>
      <w:r w:rsidRPr="002B258F">
        <w:rPr>
          <w:rFonts w:ascii="Times New Roman" w:eastAsia="Times New Roman" w:hAnsi="Times New Roman" w:cs="Times New Roman"/>
          <w:sz w:val="28"/>
          <w:szCs w:val="28"/>
          <w:lang w:eastAsia="ru-RU"/>
        </w:rPr>
        <w:t xml:space="preserve"> программ</w:t>
      </w:r>
      <w:r w:rsidRPr="006F53D2">
        <w:rPr>
          <w:rFonts w:ascii="Times New Roman" w:eastAsia="Times New Roman" w:hAnsi="Times New Roman" w:cs="Times New Roman"/>
          <w:sz w:val="28"/>
          <w:szCs w:val="28"/>
          <w:lang w:eastAsia="ru-RU"/>
        </w:rPr>
        <w:t>ы специальности 060109 «Сестринское дело» СПО</w:t>
      </w:r>
      <w:r>
        <w:rPr>
          <w:rFonts w:ascii="Times New Roman" w:eastAsia="Times New Roman" w:hAnsi="Times New Roman" w:cs="Times New Roman"/>
          <w:sz w:val="28"/>
          <w:szCs w:val="28"/>
          <w:lang w:eastAsia="ru-RU"/>
        </w:rPr>
        <w:t xml:space="preserve">, взяты базовый учебный план </w:t>
      </w:r>
      <w:r w:rsidRPr="006F53D2">
        <w:rPr>
          <w:rFonts w:ascii="Times New Roman" w:eastAsia="Times New Roman" w:hAnsi="Times New Roman" w:cs="Times New Roman"/>
          <w:sz w:val="28"/>
          <w:szCs w:val="28"/>
          <w:lang w:eastAsia="ru-RU"/>
        </w:rPr>
        <w:t>специальности 060109 «Сестринское дело»</w:t>
      </w:r>
      <w:r w:rsidRPr="00AD7CC3">
        <w:rPr>
          <w:rFonts w:ascii="Times New Roman" w:eastAsia="Times New Roman" w:hAnsi="Times New Roman" w:cs="Times New Roman"/>
          <w:color w:val="000000"/>
          <w:sz w:val="28"/>
          <w:szCs w:val="28"/>
          <w:lang w:val="ky-KG" w:eastAsia="ru-RU"/>
        </w:rPr>
        <w:t>, утвержденный МОиН КР №7 от 25.08</w:t>
      </w:r>
      <w:r>
        <w:rPr>
          <w:rFonts w:ascii="Times New Roman" w:eastAsia="Times New Roman" w:hAnsi="Times New Roman" w:cs="Times New Roman"/>
          <w:color w:val="000000"/>
          <w:sz w:val="28"/>
          <w:szCs w:val="28"/>
          <w:lang w:val="ky-KG" w:eastAsia="ru-RU"/>
        </w:rPr>
        <w:t>.</w:t>
      </w:r>
      <w:r w:rsidRPr="00AD7CC3">
        <w:rPr>
          <w:rFonts w:ascii="Times New Roman" w:eastAsia="Times New Roman" w:hAnsi="Times New Roman" w:cs="Times New Roman"/>
          <w:color w:val="000000"/>
          <w:sz w:val="28"/>
          <w:szCs w:val="28"/>
          <w:lang w:val="ky-KG" w:eastAsia="ru-RU"/>
        </w:rPr>
        <w:t>2023</w:t>
      </w:r>
      <w:r>
        <w:rPr>
          <w:rFonts w:ascii="Times New Roman" w:eastAsia="Times New Roman" w:hAnsi="Times New Roman" w:cs="Times New Roman"/>
          <w:color w:val="000000"/>
          <w:sz w:val="28"/>
          <w:szCs w:val="28"/>
          <w:lang w:val="ky-KG" w:eastAsia="ru-RU"/>
        </w:rPr>
        <w:t xml:space="preserve"> года</w:t>
      </w:r>
      <w:r>
        <w:rPr>
          <w:rFonts w:ascii="Times New Roman" w:eastAsia="Times New Roman" w:hAnsi="Times New Roman" w:cs="Times New Roman"/>
          <w:sz w:val="28"/>
          <w:szCs w:val="28"/>
          <w:lang w:eastAsia="ru-RU"/>
        </w:rPr>
        <w:t xml:space="preserve">, разработанный на основе Государственного образовательного стандарта и </w:t>
      </w:r>
      <w:r>
        <w:rPr>
          <w:rFonts w:ascii="Times New Roman" w:eastAsia="Times New Roman" w:hAnsi="Times New Roman" w:cs="Times New Roman"/>
          <w:color w:val="000000"/>
          <w:sz w:val="28"/>
          <w:szCs w:val="28"/>
          <w:lang w:eastAsia="ru-RU"/>
        </w:rPr>
        <w:t>э</w:t>
      </w:r>
      <w:r w:rsidRPr="006F53D2">
        <w:rPr>
          <w:rFonts w:ascii="Times New Roman" w:eastAsia="Times New Roman" w:hAnsi="Times New Roman" w:cs="Times New Roman"/>
          <w:color w:val="000000"/>
          <w:sz w:val="28"/>
          <w:szCs w:val="28"/>
          <w:lang w:eastAsia="ru-RU"/>
        </w:rPr>
        <w:t xml:space="preserve">кспериментальный </w:t>
      </w:r>
      <w:r w:rsidRPr="006F53D2">
        <w:rPr>
          <w:rFonts w:ascii="Times New Roman" w:eastAsia="Times New Roman" w:hAnsi="Times New Roman" w:cs="Times New Roman"/>
          <w:color w:val="000000"/>
          <w:sz w:val="28"/>
          <w:szCs w:val="28"/>
          <w:lang w:val="ky-KG" w:eastAsia="ru-RU"/>
        </w:rPr>
        <w:t>учебный п</w:t>
      </w:r>
      <w:r w:rsidRPr="006F53D2">
        <w:rPr>
          <w:rFonts w:ascii="Times New Roman" w:eastAsia="Times New Roman" w:hAnsi="Times New Roman" w:cs="Times New Roman"/>
          <w:color w:val="000000"/>
          <w:sz w:val="28"/>
          <w:szCs w:val="28"/>
          <w:lang w:eastAsia="ru-RU"/>
        </w:rPr>
        <w:t>лан 060109 «Сестринское дело»</w:t>
      </w:r>
      <w:r>
        <w:rPr>
          <w:rFonts w:ascii="Times New Roman" w:eastAsia="Times New Roman" w:hAnsi="Times New Roman" w:cs="Times New Roman"/>
          <w:color w:val="000000"/>
          <w:sz w:val="28"/>
          <w:szCs w:val="28"/>
          <w:lang w:val="ky-KG" w:eastAsia="ru-RU"/>
        </w:rPr>
        <w:t xml:space="preserve">, разработанный в рамках </w:t>
      </w:r>
      <w:r w:rsidRPr="006F53D2">
        <w:rPr>
          <w:rFonts w:ascii="Times New Roman" w:eastAsia="Times New Roman" w:hAnsi="Times New Roman" w:cs="Times New Roman"/>
          <w:color w:val="000000"/>
          <w:sz w:val="28"/>
          <w:szCs w:val="28"/>
          <w:lang w:eastAsia="ru-RU"/>
        </w:rPr>
        <w:t>пилотного проекта (</w:t>
      </w:r>
      <w:r w:rsidRPr="006F53D2">
        <w:rPr>
          <w:rFonts w:ascii="Times New Roman" w:eastAsia="Times New Roman" w:hAnsi="Times New Roman" w:cs="Times New Roman"/>
          <w:color w:val="000000"/>
          <w:sz w:val="28"/>
          <w:szCs w:val="28"/>
          <w:lang w:val="en-US" w:eastAsia="ru-RU"/>
        </w:rPr>
        <w:t>MER</w:t>
      </w:r>
      <w:r w:rsidRPr="006F53D2">
        <w:rPr>
          <w:rFonts w:ascii="Times New Roman" w:eastAsia="Times New Roman" w:hAnsi="Times New Roman" w:cs="Times New Roman"/>
          <w:color w:val="000000"/>
          <w:sz w:val="28"/>
          <w:szCs w:val="28"/>
          <w:lang w:eastAsia="ru-RU"/>
        </w:rPr>
        <w:t>)</w:t>
      </w:r>
      <w:r w:rsidRPr="006F53D2">
        <w:rPr>
          <w:rFonts w:ascii="Times New Roman" w:eastAsia="Times New Roman" w:hAnsi="Times New Roman" w:cs="Times New Roman"/>
          <w:color w:val="000000"/>
          <w:sz w:val="28"/>
          <w:szCs w:val="28"/>
          <w:lang w:val="ky-KG" w:eastAsia="ru-RU"/>
        </w:rPr>
        <w:t>, утвержденный МОиН КР №19 от 18.04.2022</w:t>
      </w:r>
      <w:r w:rsidRPr="00F808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года</w:t>
      </w:r>
      <w:r>
        <w:rPr>
          <w:rFonts w:ascii="Times New Roman" w:eastAsia="Times New Roman" w:hAnsi="Times New Roman" w:cs="Times New Roman"/>
          <w:color w:val="000000"/>
          <w:sz w:val="28"/>
          <w:szCs w:val="28"/>
          <w:lang w:val="ky-KG" w:eastAsia="ru-RU"/>
        </w:rPr>
        <w:t>.</w:t>
      </w:r>
    </w:p>
    <w:p w:rsidR="00F808F0" w:rsidRPr="00F808F0" w:rsidRDefault="00F808F0" w:rsidP="00F808F0">
      <w:pPr>
        <w:spacing w:after="0" w:line="360" w:lineRule="auto"/>
        <w:ind w:firstLine="567"/>
        <w:jc w:val="both"/>
        <w:rPr>
          <w:rFonts w:ascii="Times New Roman" w:eastAsia="Times New Roman" w:hAnsi="Times New Roman" w:cs="Times New Roman"/>
          <w:sz w:val="28"/>
          <w:szCs w:val="28"/>
          <w:lang w:eastAsia="ru-RU"/>
        </w:rPr>
      </w:pPr>
      <w:r w:rsidRPr="006F53D2">
        <w:rPr>
          <w:rFonts w:ascii="Times New Roman" w:eastAsia="Times New Roman" w:hAnsi="Times New Roman" w:cs="Times New Roman"/>
          <w:sz w:val="28"/>
          <w:szCs w:val="28"/>
          <w:lang w:eastAsia="ru-RU"/>
        </w:rPr>
        <w:t xml:space="preserve">На основании представленной </w:t>
      </w:r>
      <w:r w:rsidRPr="00F808F0">
        <w:rPr>
          <w:rFonts w:ascii="Times New Roman" w:eastAsia="Times New Roman" w:hAnsi="Times New Roman" w:cs="Times New Roman"/>
          <w:sz w:val="28"/>
          <w:szCs w:val="28"/>
          <w:lang w:eastAsia="ru-RU"/>
        </w:rPr>
        <w:t>таблицы</w:t>
      </w:r>
      <w:r>
        <w:rPr>
          <w:rFonts w:ascii="Times New Roman" w:eastAsia="Times New Roman" w:hAnsi="Times New Roman" w:cs="Times New Roman"/>
          <w:sz w:val="28"/>
          <w:szCs w:val="28"/>
          <w:lang w:eastAsia="ru-RU"/>
        </w:rPr>
        <w:t xml:space="preserve"> 4.1.3 </w:t>
      </w:r>
      <w:r w:rsidRPr="006F53D2">
        <w:rPr>
          <w:rFonts w:ascii="Times New Roman" w:eastAsia="Times New Roman" w:hAnsi="Times New Roman" w:cs="Times New Roman"/>
          <w:sz w:val="28"/>
          <w:szCs w:val="28"/>
          <w:lang w:eastAsia="ru-RU"/>
        </w:rPr>
        <w:t>можно выделить следующие ключевые выводы относительно предлагаемой структуры образовательной программы среднего профессионального образования (ОП СПО) в сравнении с базовой и экспериментальной программами:</w:t>
      </w:r>
    </w:p>
    <w:p w:rsidR="00F808F0" w:rsidRDefault="00F808F0">
      <w:pPr>
        <w:spacing w:after="0" w:line="360" w:lineRule="auto"/>
        <w:ind w:firstLine="708"/>
        <w:jc w:val="both"/>
        <w:rPr>
          <w:rFonts w:ascii="Times New Roman" w:hAnsi="Times New Roman" w:cs="Times New Roman"/>
          <w:b/>
          <w:sz w:val="32"/>
          <w:szCs w:val="32"/>
        </w:rPr>
        <w:sectPr w:rsidR="00F808F0">
          <w:pgSz w:w="11906" w:h="16838"/>
          <w:pgMar w:top="1134" w:right="567" w:bottom="1134" w:left="1701" w:header="720" w:footer="720" w:gutter="0"/>
          <w:cols w:space="0"/>
          <w:docGrid w:linePitch="360"/>
        </w:sectPr>
      </w:pPr>
    </w:p>
    <w:p w:rsidR="00F808F0" w:rsidRDefault="00F808F0">
      <w:pPr>
        <w:spacing w:after="0" w:line="360" w:lineRule="auto"/>
        <w:ind w:firstLine="708"/>
        <w:jc w:val="both"/>
        <w:rPr>
          <w:rFonts w:ascii="Times New Roman" w:hAnsi="Times New Roman" w:cs="Times New Roman"/>
          <w:b/>
          <w:sz w:val="32"/>
          <w:szCs w:val="32"/>
        </w:rPr>
      </w:pPr>
    </w:p>
    <w:p w:rsidR="00F808F0" w:rsidRPr="00F808F0" w:rsidRDefault="00F808F0" w:rsidP="00F808F0">
      <w:pPr>
        <w:spacing w:after="120" w:line="276" w:lineRule="atLeast"/>
        <w:rPr>
          <w:rFonts w:ascii="Times New Roman" w:eastAsia="Times New Roman" w:hAnsi="Times New Roman" w:cs="Times New Roman"/>
          <w:color w:val="000000"/>
          <w:sz w:val="28"/>
          <w:szCs w:val="28"/>
          <w:lang w:eastAsia="ru-RU"/>
        </w:rPr>
      </w:pPr>
      <w:r w:rsidRPr="00F808F0">
        <w:rPr>
          <w:rFonts w:ascii="Times New Roman" w:eastAsia="Times New Roman" w:hAnsi="Times New Roman" w:cs="Times New Roman"/>
          <w:bCs/>
          <w:color w:val="000000"/>
          <w:sz w:val="28"/>
          <w:szCs w:val="28"/>
          <w:lang w:eastAsia="ru-RU"/>
        </w:rPr>
        <w:t>Таблица 4.1.3 - Анализ структуры образовательных программ специальности 060109 «Сестринское дело» СПО</w:t>
      </w:r>
    </w:p>
    <w:tbl>
      <w:tblPr>
        <w:tblW w:w="5160" w:type="pct"/>
        <w:tblCellMar>
          <w:left w:w="0" w:type="dxa"/>
          <w:right w:w="0" w:type="dxa"/>
        </w:tblCellMar>
        <w:tblLook w:val="04A0" w:firstRow="1" w:lastRow="0" w:firstColumn="1" w:lastColumn="0" w:noHBand="0" w:noVBand="1"/>
      </w:tblPr>
      <w:tblGrid>
        <w:gridCol w:w="609"/>
        <w:gridCol w:w="1082"/>
        <w:gridCol w:w="5670"/>
        <w:gridCol w:w="2835"/>
        <w:gridCol w:w="2410"/>
        <w:gridCol w:w="2410"/>
      </w:tblGrid>
      <w:tr w:rsidR="00F808F0" w:rsidRPr="006F53D2" w:rsidTr="00F808F0">
        <w:tc>
          <w:tcPr>
            <w:tcW w:w="60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12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w:t>
            </w:r>
          </w:p>
        </w:tc>
        <w:tc>
          <w:tcPr>
            <w:tcW w:w="1082" w:type="dxa"/>
            <w:vMerge w:val="restart"/>
            <w:tcBorders>
              <w:top w:val="single" w:sz="8" w:space="0" w:color="000000"/>
              <w:left w:val="nil"/>
              <w:right w:val="single" w:sz="8" w:space="0" w:color="000000"/>
            </w:tcBorders>
            <w:tcMar>
              <w:top w:w="0" w:type="dxa"/>
              <w:left w:w="108" w:type="dxa"/>
              <w:bottom w:w="0" w:type="dxa"/>
              <w:right w:w="108" w:type="dxa"/>
            </w:tcMar>
            <w:hideMark/>
          </w:tcPr>
          <w:p w:rsidR="00F808F0" w:rsidRPr="002B258F" w:rsidRDefault="00F808F0" w:rsidP="00F808F0">
            <w:pPr>
              <w:spacing w:after="12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Код ЦД</w:t>
            </w:r>
          </w:p>
        </w:tc>
        <w:tc>
          <w:tcPr>
            <w:tcW w:w="5670" w:type="dxa"/>
            <w:vMerge w:val="restart"/>
            <w:tcBorders>
              <w:top w:val="single" w:sz="8" w:space="0" w:color="000000"/>
              <w:left w:val="nil"/>
              <w:right w:val="single" w:sz="8" w:space="0" w:color="000000"/>
            </w:tcBorders>
            <w:tcMar>
              <w:top w:w="0" w:type="dxa"/>
              <w:left w:w="108" w:type="dxa"/>
              <w:bottom w:w="0" w:type="dxa"/>
              <w:right w:w="108" w:type="dxa"/>
            </w:tcMar>
            <w:hideMark/>
          </w:tcPr>
          <w:p w:rsidR="00F808F0" w:rsidRPr="002B258F" w:rsidRDefault="00F808F0" w:rsidP="00F808F0">
            <w:pPr>
              <w:spacing w:after="12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Циклы дисциплин и проектируемые результаты их освоения</w:t>
            </w:r>
          </w:p>
        </w:tc>
        <w:tc>
          <w:tcPr>
            <w:tcW w:w="765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12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Объем образовательной программы и ее учебных циклов в академических кредитах</w:t>
            </w:r>
          </w:p>
        </w:tc>
      </w:tr>
      <w:tr w:rsidR="00F808F0" w:rsidRPr="006F53D2" w:rsidTr="00F808F0">
        <w:tc>
          <w:tcPr>
            <w:tcW w:w="609" w:type="dxa"/>
            <w:vMerge/>
            <w:tcBorders>
              <w:left w:val="single" w:sz="8" w:space="0" w:color="000000"/>
              <w:right w:val="single" w:sz="8" w:space="0" w:color="000000"/>
            </w:tcBorders>
            <w:vAlign w:val="center"/>
            <w:hideMark/>
          </w:tcPr>
          <w:p w:rsidR="00F808F0" w:rsidRPr="002B258F" w:rsidRDefault="00F808F0" w:rsidP="00F808F0">
            <w:pPr>
              <w:spacing w:after="0" w:line="240" w:lineRule="auto"/>
              <w:rPr>
                <w:rFonts w:ascii="Times New Roman" w:eastAsia="Times New Roman" w:hAnsi="Times New Roman" w:cs="Times New Roman"/>
                <w:color w:val="000000"/>
                <w:sz w:val="28"/>
                <w:szCs w:val="28"/>
                <w:lang w:eastAsia="ru-RU"/>
              </w:rPr>
            </w:pPr>
          </w:p>
        </w:tc>
        <w:tc>
          <w:tcPr>
            <w:tcW w:w="1082" w:type="dxa"/>
            <w:vMerge/>
            <w:tcBorders>
              <w:left w:val="nil"/>
              <w:right w:val="single" w:sz="8" w:space="0" w:color="000000"/>
            </w:tcBorders>
            <w:vAlign w:val="center"/>
            <w:hideMark/>
          </w:tcPr>
          <w:p w:rsidR="00F808F0" w:rsidRPr="002B258F" w:rsidRDefault="00F808F0" w:rsidP="00F808F0">
            <w:pPr>
              <w:spacing w:after="0" w:line="240" w:lineRule="auto"/>
              <w:rPr>
                <w:rFonts w:ascii="Times New Roman" w:eastAsia="Times New Roman" w:hAnsi="Times New Roman" w:cs="Times New Roman"/>
                <w:color w:val="000000"/>
                <w:sz w:val="28"/>
                <w:szCs w:val="28"/>
                <w:lang w:eastAsia="ru-RU"/>
              </w:rPr>
            </w:pPr>
          </w:p>
        </w:tc>
        <w:tc>
          <w:tcPr>
            <w:tcW w:w="5670" w:type="dxa"/>
            <w:vMerge/>
            <w:tcBorders>
              <w:left w:val="nil"/>
              <w:right w:val="single" w:sz="8" w:space="0" w:color="000000"/>
            </w:tcBorders>
            <w:vAlign w:val="center"/>
            <w:hideMark/>
          </w:tcPr>
          <w:p w:rsidR="00F808F0" w:rsidRPr="002B258F" w:rsidRDefault="00F808F0" w:rsidP="00F808F0">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12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eastAsia="ru-RU"/>
              </w:rPr>
              <w:t xml:space="preserve">Экспериментальный </w:t>
            </w:r>
            <w:r w:rsidRPr="006F53D2">
              <w:rPr>
                <w:rFonts w:ascii="Times New Roman" w:eastAsia="Times New Roman" w:hAnsi="Times New Roman" w:cs="Times New Roman"/>
                <w:color w:val="000000"/>
                <w:sz w:val="28"/>
                <w:szCs w:val="28"/>
                <w:lang w:val="ky-KG" w:eastAsia="ru-RU"/>
              </w:rPr>
              <w:t>учебный п</w:t>
            </w:r>
            <w:r w:rsidRPr="006F53D2">
              <w:rPr>
                <w:rFonts w:ascii="Times New Roman" w:eastAsia="Times New Roman" w:hAnsi="Times New Roman" w:cs="Times New Roman"/>
                <w:color w:val="000000"/>
                <w:sz w:val="28"/>
                <w:szCs w:val="28"/>
                <w:lang w:eastAsia="ru-RU"/>
              </w:rPr>
              <w:t>лан 060109 «Сестринское дело»</w:t>
            </w:r>
            <w:r w:rsidRPr="006F53D2">
              <w:rPr>
                <w:rFonts w:ascii="Times New Roman" w:eastAsia="Times New Roman" w:hAnsi="Times New Roman" w:cs="Times New Roman"/>
                <w:b/>
                <w:bCs/>
                <w:color w:val="000000"/>
                <w:sz w:val="28"/>
                <w:szCs w:val="28"/>
                <w:lang w:eastAsia="ru-RU"/>
              </w:rPr>
              <w:t xml:space="preserve"> </w:t>
            </w:r>
            <w:r w:rsidRPr="006F53D2">
              <w:rPr>
                <w:rFonts w:ascii="Times New Roman" w:eastAsia="Times New Roman" w:hAnsi="Times New Roman" w:cs="Times New Roman"/>
                <w:color w:val="000000"/>
                <w:sz w:val="28"/>
                <w:szCs w:val="28"/>
                <w:lang w:val="ky-KG" w:eastAsia="ru-RU"/>
              </w:rPr>
              <w:t xml:space="preserve">на основании </w:t>
            </w:r>
            <w:r w:rsidRPr="006F53D2">
              <w:rPr>
                <w:rFonts w:ascii="Times New Roman" w:eastAsia="Times New Roman" w:hAnsi="Times New Roman" w:cs="Times New Roman"/>
                <w:color w:val="000000"/>
                <w:sz w:val="28"/>
                <w:szCs w:val="28"/>
                <w:lang w:eastAsia="ru-RU"/>
              </w:rPr>
              <w:t>пилотного проекта (</w:t>
            </w:r>
            <w:r w:rsidRPr="006F53D2">
              <w:rPr>
                <w:rFonts w:ascii="Times New Roman" w:eastAsia="Times New Roman" w:hAnsi="Times New Roman" w:cs="Times New Roman"/>
                <w:color w:val="000000"/>
                <w:sz w:val="28"/>
                <w:szCs w:val="28"/>
                <w:lang w:val="en-US" w:eastAsia="ru-RU"/>
              </w:rPr>
              <w:t>MER</w:t>
            </w:r>
            <w:r w:rsidRPr="006F53D2">
              <w:rPr>
                <w:rFonts w:ascii="Times New Roman" w:eastAsia="Times New Roman" w:hAnsi="Times New Roman" w:cs="Times New Roman"/>
                <w:color w:val="000000"/>
                <w:sz w:val="28"/>
                <w:szCs w:val="28"/>
                <w:lang w:eastAsia="ru-RU"/>
              </w:rPr>
              <w:t>)</w:t>
            </w:r>
            <w:r w:rsidRPr="006F53D2">
              <w:rPr>
                <w:rFonts w:ascii="Times New Roman" w:eastAsia="Times New Roman" w:hAnsi="Times New Roman" w:cs="Times New Roman"/>
                <w:color w:val="000000"/>
                <w:sz w:val="28"/>
                <w:szCs w:val="28"/>
                <w:lang w:val="ky-KG" w:eastAsia="ru-RU"/>
              </w:rPr>
              <w:t>, утвержденный МОиН КР №19 от 18.04.2022</w:t>
            </w:r>
            <w:r>
              <w:rPr>
                <w:rFonts w:ascii="Times New Roman" w:eastAsia="Times New Roman" w:hAnsi="Times New Roman" w:cs="Times New Roman"/>
                <w:color w:val="000000"/>
                <w:sz w:val="28"/>
                <w:szCs w:val="28"/>
                <w:lang w:val="ky-KG" w:eastAsia="ru-RU"/>
              </w:rPr>
              <w:t xml:space="preserve"> года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AD7CC3" w:rsidRDefault="00F808F0" w:rsidP="00F808F0">
            <w:pPr>
              <w:spacing w:after="0" w:line="240" w:lineRule="auto"/>
              <w:jc w:val="center"/>
              <w:rPr>
                <w:rFonts w:ascii="Times New Roman" w:eastAsia="Times New Roman" w:hAnsi="Times New Roman" w:cs="Times New Roman"/>
                <w:color w:val="000000"/>
                <w:sz w:val="28"/>
                <w:szCs w:val="28"/>
                <w:lang w:eastAsia="ru-RU"/>
              </w:rPr>
            </w:pPr>
            <w:r w:rsidRPr="00AD7CC3">
              <w:rPr>
                <w:rFonts w:ascii="Times New Roman" w:eastAsia="Times New Roman" w:hAnsi="Times New Roman" w:cs="Times New Roman"/>
                <w:color w:val="000000"/>
                <w:sz w:val="28"/>
                <w:szCs w:val="28"/>
                <w:lang w:eastAsia="ru-RU"/>
              </w:rPr>
              <w:t>Учебный план СПО</w:t>
            </w:r>
          </w:p>
          <w:p w:rsidR="00F808F0" w:rsidRPr="00AD7CC3"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AD7CC3">
              <w:rPr>
                <w:rFonts w:ascii="Times New Roman" w:eastAsia="Times New Roman" w:hAnsi="Times New Roman" w:cs="Times New Roman"/>
                <w:color w:val="000000"/>
                <w:sz w:val="28"/>
                <w:szCs w:val="28"/>
                <w:lang w:eastAsia="ru-RU"/>
              </w:rPr>
              <w:t>060109 «Сестринское дело»</w:t>
            </w:r>
            <w:r w:rsidRPr="00AD7CC3">
              <w:rPr>
                <w:rFonts w:ascii="Times New Roman" w:eastAsia="Times New Roman" w:hAnsi="Times New Roman" w:cs="Times New Roman"/>
                <w:color w:val="000000"/>
                <w:sz w:val="28"/>
                <w:szCs w:val="28"/>
                <w:lang w:val="ky-KG" w:eastAsia="ru-RU"/>
              </w:rPr>
              <w:t>, утвержденный МОиН КР №7 от</w:t>
            </w:r>
          </w:p>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AD7CC3">
              <w:rPr>
                <w:rFonts w:ascii="Times New Roman" w:eastAsia="Times New Roman" w:hAnsi="Times New Roman" w:cs="Times New Roman"/>
                <w:color w:val="000000"/>
                <w:sz w:val="28"/>
                <w:szCs w:val="28"/>
                <w:lang w:val="ky-KG" w:eastAsia="ru-RU"/>
              </w:rPr>
              <w:t>25.08</w:t>
            </w:r>
            <w:r>
              <w:rPr>
                <w:rFonts w:ascii="Times New Roman" w:eastAsia="Times New Roman" w:hAnsi="Times New Roman" w:cs="Times New Roman"/>
                <w:color w:val="000000"/>
                <w:sz w:val="28"/>
                <w:szCs w:val="28"/>
                <w:lang w:val="ky-KG" w:eastAsia="ru-RU"/>
              </w:rPr>
              <w:t>.</w:t>
            </w:r>
            <w:r w:rsidRPr="00AD7CC3">
              <w:rPr>
                <w:rFonts w:ascii="Times New Roman" w:eastAsia="Times New Roman" w:hAnsi="Times New Roman" w:cs="Times New Roman"/>
                <w:color w:val="000000"/>
                <w:sz w:val="28"/>
                <w:szCs w:val="28"/>
                <w:lang w:val="ky-KG" w:eastAsia="ru-RU"/>
              </w:rPr>
              <w:t>2023</w:t>
            </w:r>
            <w:r>
              <w:rPr>
                <w:rFonts w:ascii="Times New Roman" w:eastAsia="Times New Roman" w:hAnsi="Times New Roman" w:cs="Times New Roman"/>
                <w:color w:val="000000"/>
                <w:sz w:val="28"/>
                <w:szCs w:val="28"/>
                <w:lang w:val="ky-KG" w:eastAsia="ru-RU"/>
              </w:rPr>
              <w:t xml:space="preserve"> года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6F53D2"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Предлагаемая</w:t>
            </w:r>
          </w:p>
          <w:p w:rsidR="00F808F0" w:rsidRPr="006F53D2"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с</w:t>
            </w:r>
            <w:r w:rsidRPr="006F53D2">
              <w:rPr>
                <w:rFonts w:ascii="Times New Roman" w:eastAsia="Times New Roman" w:hAnsi="Times New Roman" w:cs="Times New Roman"/>
                <w:color w:val="000000"/>
                <w:sz w:val="28"/>
                <w:szCs w:val="28"/>
                <w:lang w:val="ky-KG" w:eastAsia="ru-RU"/>
              </w:rPr>
              <w:t>труктура</w:t>
            </w:r>
          </w:p>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ОП СПО</w:t>
            </w:r>
          </w:p>
        </w:tc>
      </w:tr>
      <w:tr w:rsidR="00F808F0" w:rsidRPr="006F53D2" w:rsidTr="00F808F0">
        <w:tc>
          <w:tcPr>
            <w:tcW w:w="609" w:type="dxa"/>
            <w:vMerge/>
            <w:tcBorders>
              <w:left w:val="single" w:sz="8" w:space="0" w:color="000000"/>
              <w:bottom w:val="single" w:sz="8" w:space="0" w:color="000000"/>
              <w:right w:val="single" w:sz="8" w:space="0" w:color="000000"/>
            </w:tcBorders>
            <w:vAlign w:val="center"/>
          </w:tcPr>
          <w:p w:rsidR="00F808F0" w:rsidRPr="006F53D2" w:rsidRDefault="00F808F0" w:rsidP="00F808F0">
            <w:pPr>
              <w:spacing w:after="0" w:line="240" w:lineRule="auto"/>
              <w:rPr>
                <w:rFonts w:ascii="Times New Roman" w:eastAsia="Times New Roman" w:hAnsi="Times New Roman" w:cs="Times New Roman"/>
                <w:color w:val="000000"/>
                <w:sz w:val="28"/>
                <w:szCs w:val="28"/>
                <w:lang w:eastAsia="ru-RU"/>
              </w:rPr>
            </w:pPr>
          </w:p>
        </w:tc>
        <w:tc>
          <w:tcPr>
            <w:tcW w:w="1082" w:type="dxa"/>
            <w:vMerge/>
            <w:tcBorders>
              <w:left w:val="nil"/>
              <w:bottom w:val="single" w:sz="8" w:space="0" w:color="000000"/>
              <w:right w:val="single" w:sz="8" w:space="0" w:color="000000"/>
            </w:tcBorders>
            <w:vAlign w:val="center"/>
          </w:tcPr>
          <w:p w:rsidR="00F808F0" w:rsidRPr="006F53D2" w:rsidRDefault="00F808F0" w:rsidP="00F808F0">
            <w:pPr>
              <w:spacing w:after="0" w:line="240" w:lineRule="auto"/>
              <w:rPr>
                <w:rFonts w:ascii="Times New Roman" w:eastAsia="Times New Roman" w:hAnsi="Times New Roman" w:cs="Times New Roman"/>
                <w:color w:val="000000"/>
                <w:sz w:val="28"/>
                <w:szCs w:val="28"/>
                <w:lang w:eastAsia="ru-RU"/>
              </w:rPr>
            </w:pPr>
          </w:p>
        </w:tc>
        <w:tc>
          <w:tcPr>
            <w:tcW w:w="5670" w:type="dxa"/>
            <w:vMerge/>
            <w:tcBorders>
              <w:left w:val="nil"/>
              <w:bottom w:val="single" w:sz="8" w:space="0" w:color="000000"/>
              <w:right w:val="single" w:sz="8" w:space="0" w:color="000000"/>
            </w:tcBorders>
            <w:vAlign w:val="center"/>
          </w:tcPr>
          <w:p w:rsidR="00F808F0" w:rsidRPr="006F53D2" w:rsidRDefault="00F808F0" w:rsidP="00F808F0">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F808F0" w:rsidRPr="006F53D2" w:rsidRDefault="00F808F0" w:rsidP="00F808F0">
            <w:pPr>
              <w:spacing w:after="12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 xml:space="preserve">3 года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6F53D2" w:rsidRDefault="00F808F0" w:rsidP="00F808F0">
            <w:pPr>
              <w:spacing w:after="120" w:line="240" w:lineRule="auto"/>
              <w:jc w:val="center"/>
              <w:rPr>
                <w:rFonts w:ascii="Times New Roman" w:eastAsia="Times New Roman" w:hAnsi="Times New Roman" w:cs="Times New Roman"/>
                <w:color w:val="000000"/>
                <w:sz w:val="28"/>
                <w:szCs w:val="28"/>
                <w:lang w:eastAsia="ru-RU"/>
              </w:rPr>
            </w:pPr>
            <w:r w:rsidRPr="006F53D2">
              <w:rPr>
                <w:rFonts w:ascii="Times New Roman" w:hAnsi="Times New Roman" w:cs="Times New Roman"/>
                <w:color w:val="000000"/>
                <w:sz w:val="28"/>
                <w:szCs w:val="28"/>
              </w:rPr>
              <w:t>2 года 10 мес.</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6F53D2" w:rsidRDefault="00F808F0" w:rsidP="00F808F0">
            <w:pPr>
              <w:spacing w:after="120" w:line="240" w:lineRule="auto"/>
              <w:jc w:val="center"/>
              <w:rPr>
                <w:rFonts w:ascii="Times New Roman" w:eastAsia="Times New Roman" w:hAnsi="Times New Roman" w:cs="Times New Roman"/>
                <w:color w:val="000000"/>
                <w:sz w:val="28"/>
                <w:szCs w:val="28"/>
                <w:lang w:eastAsia="ru-RU"/>
              </w:rPr>
            </w:pPr>
            <w:r w:rsidRPr="006F53D2">
              <w:rPr>
                <w:rFonts w:ascii="Times New Roman" w:hAnsi="Times New Roman" w:cs="Times New Roman"/>
                <w:color w:val="000000"/>
                <w:sz w:val="28"/>
                <w:szCs w:val="28"/>
              </w:rPr>
              <w:t>2 года 10 мес.</w:t>
            </w:r>
          </w:p>
        </w:tc>
      </w:tr>
      <w:tr w:rsidR="00F808F0" w:rsidRPr="006F53D2" w:rsidTr="00F808F0">
        <w:tc>
          <w:tcPr>
            <w:tcW w:w="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1</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Блок 1</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both"/>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1) общегуманитарный цикл;</w:t>
            </w:r>
          </w:p>
          <w:p w:rsidR="00F808F0" w:rsidRPr="002B258F" w:rsidRDefault="00F808F0" w:rsidP="00F808F0">
            <w:pPr>
              <w:spacing w:after="0" w:line="240" w:lineRule="auto"/>
              <w:jc w:val="both"/>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B258F">
              <w:rPr>
                <w:rFonts w:ascii="Times New Roman" w:eastAsia="Times New Roman" w:hAnsi="Times New Roman" w:cs="Times New Roman"/>
                <w:color w:val="000000"/>
                <w:sz w:val="28"/>
                <w:szCs w:val="28"/>
                <w:lang w:eastAsia="ru-RU"/>
              </w:rPr>
              <w:t>математический и естественнонаучный цикл;</w:t>
            </w:r>
          </w:p>
          <w:p w:rsidR="00F808F0" w:rsidRPr="002B258F" w:rsidRDefault="00F808F0" w:rsidP="00F808F0">
            <w:pPr>
              <w:spacing w:after="0" w:line="240" w:lineRule="auto"/>
              <w:jc w:val="both"/>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3) профессиональный цикл</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101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156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110</w:t>
            </w:r>
          </w:p>
        </w:tc>
      </w:tr>
      <w:tr w:rsidR="00F808F0" w:rsidRPr="006F53D2" w:rsidTr="00F808F0">
        <w:tc>
          <w:tcPr>
            <w:tcW w:w="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2</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Блок 2</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both"/>
              <w:rPr>
                <w:rFonts w:ascii="Times New Roman" w:eastAsia="Times New Roman" w:hAnsi="Times New Roman" w:cs="Times New Roman"/>
                <w:color w:val="000000"/>
                <w:sz w:val="28"/>
                <w:szCs w:val="28"/>
                <w:lang w:eastAsia="ru-RU"/>
              </w:rPr>
            </w:pPr>
            <w:r w:rsidRPr="006F53D2">
              <w:rPr>
                <w:rFonts w:ascii="Times New Roman" w:eastAsia="Times New Roman" w:hAnsi="Times New Roman" w:cs="Times New Roman"/>
                <w:color w:val="000000"/>
                <w:sz w:val="28"/>
                <w:szCs w:val="28"/>
                <w:lang w:val="ky-KG" w:eastAsia="ru-RU"/>
              </w:rPr>
              <w:t xml:space="preserve">Практика/ </w:t>
            </w:r>
            <w:r w:rsidRPr="002B258F">
              <w:rPr>
                <w:rFonts w:ascii="Times New Roman" w:eastAsia="Times New Roman" w:hAnsi="Times New Roman" w:cs="Times New Roman"/>
                <w:color w:val="000000"/>
                <w:sz w:val="28"/>
                <w:szCs w:val="28"/>
                <w:lang w:eastAsia="ru-RU"/>
              </w:rPr>
              <w:t>Обучение на рабочем месте (практические умения и навыки определяются образовательной программой образовательной организации)</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77</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60</w:t>
            </w:r>
          </w:p>
        </w:tc>
      </w:tr>
      <w:tr w:rsidR="00F808F0" w:rsidRPr="006F53D2" w:rsidTr="00F808F0">
        <w:tc>
          <w:tcPr>
            <w:tcW w:w="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3</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Блок 3</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both"/>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Итоговая государственная аттестация</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eastAsia="ru-RU"/>
              </w:rPr>
            </w:pPr>
            <w:r w:rsidRPr="006F53D2">
              <w:rPr>
                <w:rFonts w:ascii="Times New Roman" w:eastAsia="Times New Roman" w:hAnsi="Times New Roman" w:cs="Times New Roman"/>
                <w:color w:val="000000"/>
                <w:sz w:val="28"/>
                <w:szCs w:val="28"/>
                <w:lang w:val="ky-KG" w:eastAsia="ru-RU"/>
              </w:rPr>
              <w:t xml:space="preserve">10 </w:t>
            </w:r>
          </w:p>
        </w:tc>
      </w:tr>
      <w:tr w:rsidR="00F808F0" w:rsidRPr="006F53D2" w:rsidTr="00F808F0">
        <w:tc>
          <w:tcPr>
            <w:tcW w:w="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4</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both"/>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 </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0" w:line="240" w:lineRule="auto"/>
              <w:jc w:val="both"/>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Физическая культура (*) (по 2 часа в неделю в указанных семестрах)</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w:t>
            </w:r>
          </w:p>
        </w:tc>
      </w:tr>
      <w:tr w:rsidR="00F808F0" w:rsidRPr="006F53D2" w:rsidTr="00F808F0">
        <w:tc>
          <w:tcPr>
            <w:tcW w:w="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120" w:line="240" w:lineRule="auto"/>
              <w:jc w:val="center"/>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5</w:t>
            </w:r>
          </w:p>
        </w:tc>
        <w:tc>
          <w:tcPr>
            <w:tcW w:w="67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808F0" w:rsidRPr="002B258F" w:rsidRDefault="00F808F0" w:rsidP="00F808F0">
            <w:pPr>
              <w:spacing w:after="120" w:line="240" w:lineRule="auto"/>
              <w:jc w:val="both"/>
              <w:rPr>
                <w:rFonts w:ascii="Times New Roman" w:eastAsia="Times New Roman" w:hAnsi="Times New Roman" w:cs="Times New Roman"/>
                <w:color w:val="000000"/>
                <w:sz w:val="28"/>
                <w:szCs w:val="28"/>
                <w:lang w:eastAsia="ru-RU"/>
              </w:rPr>
            </w:pPr>
            <w:r w:rsidRPr="002B258F">
              <w:rPr>
                <w:rFonts w:ascii="Times New Roman" w:eastAsia="Times New Roman" w:hAnsi="Times New Roman" w:cs="Times New Roman"/>
                <w:color w:val="000000"/>
                <w:sz w:val="28"/>
                <w:szCs w:val="28"/>
                <w:lang w:eastAsia="ru-RU"/>
              </w:rPr>
              <w:t>Объем образовательной программы СПО</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120" w:line="240" w:lineRule="auto"/>
              <w:jc w:val="center"/>
              <w:rPr>
                <w:rFonts w:ascii="Times New Roman" w:eastAsia="Times New Roman" w:hAnsi="Times New Roman" w:cs="Times New Roman"/>
                <w:color w:val="000000"/>
                <w:sz w:val="28"/>
                <w:szCs w:val="28"/>
                <w:lang w:val="ky-KG" w:eastAsia="ru-RU"/>
              </w:rPr>
            </w:pPr>
            <w:r w:rsidRPr="006F53D2">
              <w:rPr>
                <w:rFonts w:ascii="Times New Roman" w:eastAsia="Times New Roman" w:hAnsi="Times New Roman" w:cs="Times New Roman"/>
                <w:color w:val="000000"/>
                <w:sz w:val="28"/>
                <w:szCs w:val="28"/>
                <w:lang w:val="ky-KG" w:eastAsia="ru-RU"/>
              </w:rPr>
              <w:t>180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120" w:line="240" w:lineRule="auto"/>
              <w:jc w:val="center"/>
              <w:rPr>
                <w:rFonts w:ascii="Times New Roman" w:eastAsia="Times New Roman" w:hAnsi="Times New Roman" w:cs="Times New Roman"/>
                <w:color w:val="000000"/>
                <w:sz w:val="28"/>
                <w:szCs w:val="28"/>
                <w:lang w:eastAsia="ru-RU"/>
              </w:rPr>
            </w:pPr>
            <w:r w:rsidRPr="006F53D2">
              <w:rPr>
                <w:rFonts w:ascii="Times New Roman" w:eastAsia="Times New Roman" w:hAnsi="Times New Roman" w:cs="Times New Roman"/>
                <w:color w:val="000000"/>
                <w:sz w:val="28"/>
                <w:szCs w:val="28"/>
                <w:lang w:val="ky-KG" w:eastAsia="ru-RU"/>
              </w:rPr>
              <w:t>180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F808F0" w:rsidRPr="002B258F" w:rsidRDefault="00F808F0" w:rsidP="00F808F0">
            <w:pPr>
              <w:spacing w:after="120" w:line="240" w:lineRule="auto"/>
              <w:jc w:val="center"/>
              <w:rPr>
                <w:rFonts w:ascii="Times New Roman" w:eastAsia="Times New Roman" w:hAnsi="Times New Roman" w:cs="Times New Roman"/>
                <w:color w:val="000000"/>
                <w:sz w:val="28"/>
                <w:szCs w:val="28"/>
                <w:lang w:eastAsia="ru-RU"/>
              </w:rPr>
            </w:pPr>
            <w:r w:rsidRPr="006F53D2">
              <w:rPr>
                <w:rFonts w:ascii="Times New Roman" w:eastAsia="Times New Roman" w:hAnsi="Times New Roman" w:cs="Times New Roman"/>
                <w:color w:val="000000"/>
                <w:sz w:val="28"/>
                <w:szCs w:val="28"/>
                <w:lang w:val="ky-KG" w:eastAsia="ru-RU"/>
              </w:rPr>
              <w:t>180</w:t>
            </w:r>
          </w:p>
        </w:tc>
      </w:tr>
    </w:tbl>
    <w:p w:rsidR="00F808F0" w:rsidRPr="006F53D2" w:rsidRDefault="00F808F0" w:rsidP="00F808F0">
      <w:pPr>
        <w:rPr>
          <w:rFonts w:ascii="Times New Roman" w:hAnsi="Times New Roman" w:cs="Times New Roman"/>
          <w:sz w:val="28"/>
          <w:szCs w:val="28"/>
        </w:rPr>
      </w:pPr>
    </w:p>
    <w:p w:rsidR="00F808F0" w:rsidRPr="006F53D2" w:rsidRDefault="00F808F0" w:rsidP="00F808F0">
      <w:pPr>
        <w:rPr>
          <w:rFonts w:ascii="Times New Roman" w:hAnsi="Times New Roman" w:cs="Times New Roman"/>
          <w:sz w:val="28"/>
          <w:szCs w:val="28"/>
        </w:rPr>
        <w:sectPr w:rsidR="00F808F0" w:rsidRPr="006F53D2" w:rsidSect="00F808F0">
          <w:pgSz w:w="16838" w:h="11906" w:orient="landscape"/>
          <w:pgMar w:top="284" w:right="1134" w:bottom="851" w:left="1134" w:header="709" w:footer="709" w:gutter="0"/>
          <w:cols w:space="708"/>
          <w:docGrid w:linePitch="360"/>
        </w:sectPr>
      </w:pPr>
    </w:p>
    <w:p w:rsidR="00F808F0" w:rsidRPr="007C2C5F" w:rsidRDefault="00F808F0" w:rsidP="00F808F0">
      <w:pPr>
        <w:spacing w:after="0" w:line="36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этом</w:t>
      </w:r>
      <w:r w:rsidRPr="007C2C5F">
        <w:rPr>
          <w:rFonts w:ascii="Times New Roman" w:eastAsia="Times New Roman" w:hAnsi="Times New Roman" w:cs="Times New Roman"/>
          <w:sz w:val="28"/>
          <w:szCs w:val="28"/>
          <w:lang w:eastAsia="ru-RU"/>
        </w:rPr>
        <w:t xml:space="preserve"> новая ОП СПО делает упор на </w:t>
      </w:r>
      <w:r>
        <w:rPr>
          <w:rFonts w:ascii="Times New Roman" w:eastAsia="Times New Roman" w:hAnsi="Times New Roman" w:cs="Times New Roman"/>
          <w:sz w:val="28"/>
          <w:szCs w:val="28"/>
          <w:lang w:eastAsia="ru-RU"/>
        </w:rPr>
        <w:t xml:space="preserve">практико-ориентированную программу обучения и предусматривает 33,33%, что составляет 60 кредитов и соответствует </w:t>
      </w:r>
      <w:r w:rsidRPr="00422FC1">
        <w:rPr>
          <w:rFonts w:ascii="Times New Roman" w:eastAsia="Times New Roman" w:hAnsi="Times New Roman" w:cs="Times New Roman"/>
          <w:sz w:val="28"/>
          <w:szCs w:val="28"/>
          <w:lang w:eastAsia="ru-RU"/>
        </w:rPr>
        <w:t>Макету государственного образовательного стандарта начального, среднего и высшего профессионального образования Кыргызской Республики</w:t>
      </w:r>
      <w:r>
        <w:rPr>
          <w:rFonts w:ascii="Times New Roman" w:eastAsia="Times New Roman" w:hAnsi="Times New Roman" w:cs="Times New Roman"/>
          <w:sz w:val="28"/>
          <w:szCs w:val="28"/>
          <w:lang w:eastAsia="ru-RU"/>
        </w:rPr>
        <w:t>, утвержденному Постановлением кабинета министров КР от</w:t>
      </w:r>
      <w:r w:rsidRPr="00422FC1">
        <w:rPr>
          <w:rFonts w:ascii="Times New Roman" w:eastAsia="Times New Roman" w:hAnsi="Times New Roman" w:cs="Times New Roman"/>
          <w:sz w:val="28"/>
          <w:szCs w:val="28"/>
          <w:lang w:eastAsia="ru-RU"/>
        </w:rPr>
        <w:t xml:space="preserve"> 8 июля 2024 года № 371</w:t>
      </w:r>
      <w:r>
        <w:rPr>
          <w:rFonts w:ascii="Times New Roman" w:eastAsia="Times New Roman" w:hAnsi="Times New Roman" w:cs="Times New Roman"/>
          <w:sz w:val="28"/>
          <w:szCs w:val="28"/>
          <w:lang w:eastAsia="ru-RU"/>
        </w:rPr>
        <w:t>.</w:t>
      </w:r>
    </w:p>
    <w:p w:rsidR="00F808F0" w:rsidRPr="007C2C5F" w:rsidRDefault="00F808F0" w:rsidP="00F808F0">
      <w:pPr>
        <w:spacing w:after="0" w:line="36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C2C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Инновационные</w:t>
      </w:r>
      <w:r w:rsidRPr="007C2C5F">
        <w:rPr>
          <w:rFonts w:ascii="Times New Roman" w:eastAsia="Times New Roman" w:hAnsi="Times New Roman" w:cs="Times New Roman"/>
          <w:sz w:val="28"/>
          <w:szCs w:val="28"/>
          <w:lang w:eastAsia="ru-RU"/>
        </w:rPr>
        <w:t xml:space="preserve"> методы оценки знаний</w:t>
      </w:r>
      <w:r>
        <w:rPr>
          <w:rFonts w:ascii="Times New Roman" w:eastAsia="Times New Roman" w:hAnsi="Times New Roman" w:cs="Times New Roman"/>
          <w:sz w:val="28"/>
          <w:szCs w:val="28"/>
          <w:lang w:eastAsia="ru-RU"/>
        </w:rPr>
        <w:t xml:space="preserve">. </w:t>
      </w:r>
      <w:r w:rsidRPr="007C2C5F">
        <w:rPr>
          <w:rFonts w:ascii="Times New Roman" w:eastAsia="Times New Roman" w:hAnsi="Times New Roman" w:cs="Times New Roman"/>
          <w:sz w:val="28"/>
          <w:szCs w:val="28"/>
          <w:lang w:eastAsia="ru-RU"/>
        </w:rPr>
        <w:t>В новой программе предлагается использование объективного структурированного клинического экзамена</w:t>
      </w:r>
      <w:r>
        <w:rPr>
          <w:rFonts w:ascii="Times New Roman" w:eastAsia="Times New Roman" w:hAnsi="Times New Roman" w:cs="Times New Roman"/>
          <w:sz w:val="28"/>
          <w:szCs w:val="28"/>
          <w:lang w:eastAsia="ru-RU"/>
        </w:rPr>
        <w:t xml:space="preserve">, который апробирован и успешно внедрен в КГМА им. И. Ахунбаева и ОшГУ, а также прохождение выпускниками тестирования в Центре </w:t>
      </w:r>
      <w:r w:rsidRPr="007C2C5F">
        <w:rPr>
          <w:rFonts w:ascii="Times New Roman" w:eastAsia="Times New Roman" w:hAnsi="Times New Roman" w:cs="Times New Roman"/>
          <w:sz w:val="28"/>
          <w:szCs w:val="28"/>
          <w:lang w:eastAsia="ru-RU"/>
        </w:rPr>
        <w:t>независимой оценки компетенций.</w:t>
      </w:r>
      <w:r>
        <w:rPr>
          <w:rFonts w:ascii="Times New Roman" w:eastAsia="Times New Roman" w:hAnsi="Times New Roman" w:cs="Times New Roman"/>
          <w:sz w:val="28"/>
          <w:szCs w:val="28"/>
          <w:lang w:eastAsia="ru-RU"/>
        </w:rPr>
        <w:t xml:space="preserve"> Между тем б</w:t>
      </w:r>
      <w:r w:rsidRPr="007C2C5F">
        <w:rPr>
          <w:rFonts w:ascii="Times New Roman" w:eastAsia="Times New Roman" w:hAnsi="Times New Roman" w:cs="Times New Roman"/>
          <w:sz w:val="28"/>
          <w:szCs w:val="28"/>
          <w:lang w:eastAsia="ru-RU"/>
        </w:rPr>
        <w:t xml:space="preserve">азовая </w:t>
      </w:r>
      <w:r>
        <w:rPr>
          <w:rFonts w:ascii="Times New Roman" w:eastAsia="Times New Roman" w:hAnsi="Times New Roman" w:cs="Times New Roman"/>
          <w:sz w:val="28"/>
          <w:szCs w:val="28"/>
          <w:lang w:eastAsia="ru-RU"/>
        </w:rPr>
        <w:t xml:space="preserve">образовательная </w:t>
      </w:r>
      <w:r w:rsidRPr="007C2C5F">
        <w:rPr>
          <w:rFonts w:ascii="Times New Roman" w:eastAsia="Times New Roman" w:hAnsi="Times New Roman" w:cs="Times New Roman"/>
          <w:sz w:val="28"/>
          <w:szCs w:val="28"/>
          <w:lang w:eastAsia="ru-RU"/>
        </w:rPr>
        <w:t>программа ограничивается традиционной экзаменационной формой, а в экспериментальной программе не предусмотрена независимая оценка квалификаций выпускников.</w:t>
      </w:r>
    </w:p>
    <w:p w:rsidR="00F808F0" w:rsidRPr="0026578F" w:rsidRDefault="00F808F0" w:rsidP="00F808F0">
      <w:pPr>
        <w:spacing w:after="0" w:line="360" w:lineRule="auto"/>
        <w:ind w:firstLine="567"/>
        <w:jc w:val="both"/>
        <w:outlineLvl w:val="2"/>
        <w:rPr>
          <w:rFonts w:ascii="Times New Roman" w:eastAsia="Times New Roman" w:hAnsi="Times New Roman" w:cs="Times New Roman"/>
          <w:sz w:val="28"/>
          <w:szCs w:val="28"/>
          <w:lang w:eastAsia="ru-RU"/>
        </w:rPr>
      </w:pPr>
      <w:r w:rsidRPr="0026578F">
        <w:rPr>
          <w:rFonts w:ascii="Times New Roman" w:eastAsia="Times New Roman" w:hAnsi="Times New Roman" w:cs="Times New Roman"/>
          <w:sz w:val="28"/>
          <w:szCs w:val="28"/>
          <w:lang w:eastAsia="ru-RU"/>
        </w:rPr>
        <w:t>3</w:t>
      </w:r>
      <w:r w:rsidRPr="007C2C5F">
        <w:rPr>
          <w:rFonts w:ascii="Times New Roman" w:eastAsia="Times New Roman" w:hAnsi="Times New Roman" w:cs="Times New Roman"/>
          <w:sz w:val="28"/>
          <w:szCs w:val="28"/>
          <w:lang w:eastAsia="ru-RU"/>
        </w:rPr>
        <w:t xml:space="preserve">. </w:t>
      </w:r>
      <w:r w:rsidRPr="0026578F">
        <w:rPr>
          <w:rFonts w:ascii="Times New Roman" w:eastAsia="Times New Roman" w:hAnsi="Times New Roman" w:cs="Times New Roman"/>
          <w:sz w:val="28"/>
          <w:szCs w:val="28"/>
          <w:lang w:eastAsia="ru-RU"/>
        </w:rPr>
        <w:t>Инновационный подход к организации Итог</w:t>
      </w:r>
      <w:r>
        <w:rPr>
          <w:rFonts w:ascii="Times New Roman" w:eastAsia="Times New Roman" w:hAnsi="Times New Roman" w:cs="Times New Roman"/>
          <w:sz w:val="28"/>
          <w:szCs w:val="28"/>
          <w:lang w:eastAsia="ru-RU"/>
        </w:rPr>
        <w:t xml:space="preserve">овой государственной аттестации. </w:t>
      </w:r>
      <w:r w:rsidRPr="0026578F">
        <w:rPr>
          <w:rFonts w:ascii="Times New Roman" w:eastAsia="Times New Roman" w:hAnsi="Times New Roman" w:cs="Times New Roman"/>
          <w:sz w:val="28"/>
          <w:szCs w:val="28"/>
          <w:lang w:eastAsia="ru-RU"/>
        </w:rPr>
        <w:t>В предлагаемой модели увеличение объема Итог</w:t>
      </w:r>
      <w:r>
        <w:rPr>
          <w:rFonts w:ascii="Times New Roman" w:eastAsia="Times New Roman" w:hAnsi="Times New Roman" w:cs="Times New Roman"/>
          <w:sz w:val="28"/>
          <w:szCs w:val="28"/>
          <w:lang w:eastAsia="ru-RU"/>
        </w:rPr>
        <w:t>овой государственной аттестации</w:t>
      </w:r>
      <w:r w:rsidRPr="0026578F">
        <w:rPr>
          <w:rFonts w:ascii="Times New Roman" w:eastAsia="Times New Roman" w:hAnsi="Times New Roman" w:cs="Times New Roman"/>
          <w:sz w:val="28"/>
          <w:szCs w:val="28"/>
          <w:lang w:eastAsia="ru-RU"/>
        </w:rPr>
        <w:t xml:space="preserve"> до 10 кредитов обусловлено введением Объективного структурированного клинического экзамена </w:t>
      </w:r>
      <w:r>
        <w:rPr>
          <w:rFonts w:ascii="Times New Roman" w:eastAsia="Times New Roman" w:hAnsi="Times New Roman" w:cs="Times New Roman"/>
          <w:sz w:val="28"/>
          <w:szCs w:val="28"/>
          <w:lang w:eastAsia="ru-RU"/>
        </w:rPr>
        <w:t>и</w:t>
      </w:r>
      <w:r w:rsidRPr="0026578F">
        <w:rPr>
          <w:rFonts w:ascii="Times New Roman" w:eastAsia="Times New Roman" w:hAnsi="Times New Roman" w:cs="Times New Roman"/>
          <w:sz w:val="28"/>
          <w:szCs w:val="28"/>
          <w:lang w:eastAsia="ru-RU"/>
        </w:rPr>
        <w:t xml:space="preserve"> экзамена в Центре независимой оценки компетенций. Такой формат аттестации позволяет не только проверить знания выпускников, но и оценить их способность применять полученные компетенции в реальных клинических ситуациях.</w:t>
      </w:r>
    </w:p>
    <w:p w:rsidR="00F808F0" w:rsidRPr="0026578F" w:rsidRDefault="00F808F0" w:rsidP="00F808F0">
      <w:pPr>
        <w:spacing w:after="0" w:line="360" w:lineRule="auto"/>
        <w:ind w:firstLine="567"/>
        <w:jc w:val="both"/>
        <w:outlineLvl w:val="2"/>
        <w:rPr>
          <w:rFonts w:ascii="Times New Roman" w:eastAsia="Times New Roman" w:hAnsi="Times New Roman" w:cs="Times New Roman"/>
          <w:sz w:val="28"/>
          <w:szCs w:val="28"/>
          <w:lang w:eastAsia="ru-RU"/>
        </w:rPr>
      </w:pPr>
      <w:r w:rsidRPr="0026578F">
        <w:rPr>
          <w:rFonts w:ascii="Times New Roman" w:eastAsia="Times New Roman" w:hAnsi="Times New Roman" w:cs="Times New Roman"/>
          <w:sz w:val="28"/>
          <w:szCs w:val="28"/>
          <w:lang w:eastAsia="ru-RU"/>
        </w:rPr>
        <w:t>Объективн</w:t>
      </w:r>
      <w:r>
        <w:rPr>
          <w:rFonts w:ascii="Times New Roman" w:eastAsia="Times New Roman" w:hAnsi="Times New Roman" w:cs="Times New Roman"/>
          <w:sz w:val="28"/>
          <w:szCs w:val="28"/>
          <w:lang w:eastAsia="ru-RU"/>
        </w:rPr>
        <w:t>ый</w:t>
      </w:r>
      <w:r w:rsidRPr="0026578F">
        <w:rPr>
          <w:rFonts w:ascii="Times New Roman" w:eastAsia="Times New Roman" w:hAnsi="Times New Roman" w:cs="Times New Roman"/>
          <w:sz w:val="28"/>
          <w:szCs w:val="28"/>
          <w:lang w:eastAsia="ru-RU"/>
        </w:rPr>
        <w:t xml:space="preserve"> структурированн</w:t>
      </w:r>
      <w:r>
        <w:rPr>
          <w:rFonts w:ascii="Times New Roman" w:eastAsia="Times New Roman" w:hAnsi="Times New Roman" w:cs="Times New Roman"/>
          <w:sz w:val="28"/>
          <w:szCs w:val="28"/>
          <w:lang w:eastAsia="ru-RU"/>
        </w:rPr>
        <w:t>ый</w:t>
      </w:r>
      <w:r w:rsidRPr="0026578F">
        <w:rPr>
          <w:rFonts w:ascii="Times New Roman" w:eastAsia="Times New Roman" w:hAnsi="Times New Roman" w:cs="Times New Roman"/>
          <w:sz w:val="28"/>
          <w:szCs w:val="28"/>
          <w:lang w:eastAsia="ru-RU"/>
        </w:rPr>
        <w:t xml:space="preserve"> клиническ</w:t>
      </w:r>
      <w:r>
        <w:rPr>
          <w:rFonts w:ascii="Times New Roman" w:eastAsia="Times New Roman" w:hAnsi="Times New Roman" w:cs="Times New Roman"/>
          <w:sz w:val="28"/>
          <w:szCs w:val="28"/>
          <w:lang w:eastAsia="ru-RU"/>
        </w:rPr>
        <w:t>ий экзамен</w:t>
      </w:r>
      <w:r w:rsidRPr="0026578F">
        <w:rPr>
          <w:rFonts w:ascii="Times New Roman" w:eastAsia="Times New Roman" w:hAnsi="Times New Roman" w:cs="Times New Roman"/>
          <w:sz w:val="28"/>
          <w:szCs w:val="28"/>
          <w:lang w:eastAsia="ru-RU"/>
        </w:rPr>
        <w:t xml:space="preserve"> моделирует типичные профессиональные сценарии, требуя от выпускников применения практических навыков в контролируемых условиях. Это позволяет объективно оценить их уровень подготовки, снизить влияние субъективных факторов и повысить точность экзаменационной оценки.</w:t>
      </w:r>
      <w:r w:rsidR="007B26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 этом необходимо также выделить следующие преимущества предлагаемой модели подготовки </w:t>
      </w:r>
      <w:r w:rsidR="00F91A0A">
        <w:rPr>
          <w:rFonts w:ascii="Times New Roman" w:eastAsia="Times New Roman" w:hAnsi="Times New Roman" w:cs="Times New Roman"/>
          <w:sz w:val="28"/>
          <w:szCs w:val="28"/>
          <w:lang w:eastAsia="ru-RU"/>
        </w:rPr>
        <w:t>специалистов сестринского дела</w:t>
      </w:r>
      <w:r>
        <w:rPr>
          <w:rFonts w:ascii="Times New Roman" w:eastAsia="Times New Roman" w:hAnsi="Times New Roman" w:cs="Times New Roman"/>
          <w:sz w:val="28"/>
          <w:szCs w:val="28"/>
          <w:lang w:eastAsia="ru-RU"/>
        </w:rPr>
        <w:t>:</w:t>
      </w:r>
    </w:p>
    <w:p w:rsidR="00F808F0" w:rsidRPr="0026578F" w:rsidRDefault="00F91A0A" w:rsidP="00F808F0">
      <w:pPr>
        <w:spacing w:after="0" w:line="36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08F0">
        <w:rPr>
          <w:rFonts w:ascii="Times New Roman" w:eastAsia="Times New Roman" w:hAnsi="Times New Roman" w:cs="Times New Roman"/>
          <w:sz w:val="28"/>
          <w:szCs w:val="28"/>
          <w:lang w:eastAsia="ru-RU"/>
        </w:rPr>
        <w:t>Э</w:t>
      </w:r>
      <w:r w:rsidR="00F808F0" w:rsidRPr="0026578F">
        <w:rPr>
          <w:rFonts w:ascii="Times New Roman" w:eastAsia="Times New Roman" w:hAnsi="Times New Roman" w:cs="Times New Roman"/>
          <w:sz w:val="28"/>
          <w:szCs w:val="28"/>
          <w:lang w:eastAsia="ru-RU"/>
        </w:rPr>
        <w:t xml:space="preserve">кзамен в Центре независимой оценки компетенций устраняет возможную предвзятость, так как проводится независимыми экспертами, не связанными с учебным заведением. Благодаря этому результаты аттестации становятся </w:t>
      </w:r>
      <w:r w:rsidR="00F808F0" w:rsidRPr="0026578F">
        <w:rPr>
          <w:rFonts w:ascii="Times New Roman" w:eastAsia="Times New Roman" w:hAnsi="Times New Roman" w:cs="Times New Roman"/>
          <w:sz w:val="28"/>
          <w:szCs w:val="28"/>
          <w:lang w:eastAsia="ru-RU"/>
        </w:rPr>
        <w:lastRenderedPageBreak/>
        <w:t>прозрачными и объективными, что усиливает доверие к уровню подготовки выпускников.</w:t>
      </w:r>
    </w:p>
    <w:p w:rsidR="00F808F0" w:rsidRPr="0026578F" w:rsidRDefault="00F91A0A" w:rsidP="00F808F0">
      <w:pPr>
        <w:spacing w:after="0" w:line="36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08F0" w:rsidRPr="0026578F">
        <w:rPr>
          <w:rFonts w:ascii="Times New Roman" w:eastAsia="Times New Roman" w:hAnsi="Times New Roman" w:cs="Times New Roman"/>
          <w:sz w:val="28"/>
          <w:szCs w:val="28"/>
          <w:lang w:eastAsia="ru-RU"/>
        </w:rPr>
        <w:t xml:space="preserve">Подобная система оценки уже широко применяется в ведущих мировых системах медицинского образования (США, Европа, Канада), где </w:t>
      </w:r>
      <w:r w:rsidR="00F808F0">
        <w:rPr>
          <w:rFonts w:ascii="Times New Roman" w:eastAsia="Times New Roman" w:hAnsi="Times New Roman" w:cs="Times New Roman"/>
          <w:sz w:val="28"/>
          <w:szCs w:val="28"/>
          <w:lang w:eastAsia="ru-RU"/>
        </w:rPr>
        <w:t>о</w:t>
      </w:r>
      <w:r w:rsidR="00F808F0" w:rsidRPr="0026578F">
        <w:rPr>
          <w:rFonts w:ascii="Times New Roman" w:eastAsia="Times New Roman" w:hAnsi="Times New Roman" w:cs="Times New Roman"/>
          <w:sz w:val="28"/>
          <w:szCs w:val="28"/>
          <w:lang w:eastAsia="ru-RU"/>
        </w:rPr>
        <w:t>бъективн</w:t>
      </w:r>
      <w:r w:rsidR="00F808F0">
        <w:rPr>
          <w:rFonts w:ascii="Times New Roman" w:eastAsia="Times New Roman" w:hAnsi="Times New Roman" w:cs="Times New Roman"/>
          <w:sz w:val="28"/>
          <w:szCs w:val="28"/>
          <w:lang w:eastAsia="ru-RU"/>
        </w:rPr>
        <w:t>ый</w:t>
      </w:r>
      <w:r w:rsidR="00F808F0" w:rsidRPr="0026578F">
        <w:rPr>
          <w:rFonts w:ascii="Times New Roman" w:eastAsia="Times New Roman" w:hAnsi="Times New Roman" w:cs="Times New Roman"/>
          <w:sz w:val="28"/>
          <w:szCs w:val="28"/>
          <w:lang w:eastAsia="ru-RU"/>
        </w:rPr>
        <w:t xml:space="preserve"> структурированн</w:t>
      </w:r>
      <w:r w:rsidR="00F808F0">
        <w:rPr>
          <w:rFonts w:ascii="Times New Roman" w:eastAsia="Times New Roman" w:hAnsi="Times New Roman" w:cs="Times New Roman"/>
          <w:sz w:val="28"/>
          <w:szCs w:val="28"/>
          <w:lang w:eastAsia="ru-RU"/>
        </w:rPr>
        <w:t>ый</w:t>
      </w:r>
      <w:r w:rsidR="00F808F0" w:rsidRPr="0026578F">
        <w:rPr>
          <w:rFonts w:ascii="Times New Roman" w:eastAsia="Times New Roman" w:hAnsi="Times New Roman" w:cs="Times New Roman"/>
          <w:sz w:val="28"/>
          <w:szCs w:val="28"/>
          <w:lang w:eastAsia="ru-RU"/>
        </w:rPr>
        <w:t xml:space="preserve"> клиническ</w:t>
      </w:r>
      <w:r w:rsidR="00F808F0">
        <w:rPr>
          <w:rFonts w:ascii="Times New Roman" w:eastAsia="Times New Roman" w:hAnsi="Times New Roman" w:cs="Times New Roman"/>
          <w:sz w:val="28"/>
          <w:szCs w:val="28"/>
          <w:lang w:eastAsia="ru-RU"/>
        </w:rPr>
        <w:t>ий экзамен</w:t>
      </w:r>
      <w:r w:rsidR="00F808F0" w:rsidRPr="0026578F">
        <w:rPr>
          <w:rFonts w:ascii="Times New Roman" w:eastAsia="Times New Roman" w:hAnsi="Times New Roman" w:cs="Times New Roman"/>
          <w:sz w:val="28"/>
          <w:szCs w:val="28"/>
          <w:lang w:eastAsia="ru-RU"/>
        </w:rPr>
        <w:t xml:space="preserve"> является обязательным этапом сертификации специалистов. Включение аналогичного формата в Итог</w:t>
      </w:r>
      <w:r w:rsidR="00F808F0">
        <w:rPr>
          <w:rFonts w:ascii="Times New Roman" w:eastAsia="Times New Roman" w:hAnsi="Times New Roman" w:cs="Times New Roman"/>
          <w:sz w:val="28"/>
          <w:szCs w:val="28"/>
          <w:lang w:eastAsia="ru-RU"/>
        </w:rPr>
        <w:t>овую государственную аттестацию</w:t>
      </w:r>
      <w:r w:rsidR="00F808F0" w:rsidRPr="0026578F">
        <w:rPr>
          <w:rFonts w:ascii="Times New Roman" w:eastAsia="Times New Roman" w:hAnsi="Times New Roman" w:cs="Times New Roman"/>
          <w:sz w:val="28"/>
          <w:szCs w:val="28"/>
          <w:lang w:eastAsia="ru-RU"/>
        </w:rPr>
        <w:t xml:space="preserve"> способствует повышению качества подготовки выпускников и приведению национальных образовательных стандартов в соответствие с международными требованиями.</w:t>
      </w:r>
    </w:p>
    <w:p w:rsidR="00F808F0" w:rsidRPr="00121E5B" w:rsidRDefault="00F808F0" w:rsidP="00F808F0">
      <w:pPr>
        <w:spacing w:after="0" w:line="360" w:lineRule="auto"/>
        <w:ind w:firstLine="567"/>
        <w:jc w:val="both"/>
        <w:outlineLvl w:val="2"/>
        <w:rPr>
          <w:rFonts w:ascii="Times New Roman" w:eastAsia="Times New Roman" w:hAnsi="Times New Roman" w:cs="Times New Roman"/>
          <w:sz w:val="28"/>
          <w:szCs w:val="28"/>
          <w:lang w:eastAsia="ru-RU"/>
        </w:rPr>
      </w:pPr>
      <w:r w:rsidRPr="0026578F">
        <w:rPr>
          <w:rFonts w:ascii="Times New Roman" w:eastAsia="Times New Roman" w:hAnsi="Times New Roman" w:cs="Times New Roman"/>
          <w:sz w:val="28"/>
          <w:szCs w:val="28"/>
          <w:lang w:eastAsia="ru-RU"/>
        </w:rPr>
        <w:t xml:space="preserve">Таким образом, внедрение </w:t>
      </w:r>
      <w:r>
        <w:rPr>
          <w:rFonts w:ascii="Times New Roman" w:eastAsia="Times New Roman" w:hAnsi="Times New Roman" w:cs="Times New Roman"/>
          <w:sz w:val="28"/>
          <w:szCs w:val="28"/>
          <w:lang w:eastAsia="ru-RU"/>
        </w:rPr>
        <w:t>о</w:t>
      </w:r>
      <w:r w:rsidRPr="0026578F">
        <w:rPr>
          <w:rFonts w:ascii="Times New Roman" w:eastAsia="Times New Roman" w:hAnsi="Times New Roman" w:cs="Times New Roman"/>
          <w:sz w:val="28"/>
          <w:szCs w:val="28"/>
          <w:lang w:eastAsia="ru-RU"/>
        </w:rPr>
        <w:t>бъективного структурированного клинического экзамена и независимой сертификации не только подтверждает практическую подготовку выпускников, но и значительно повышает их востребованность на рынке труда, обеспечивая доверие работодателей и общественности к уровню их профессиональных компетенций.</w:t>
      </w:r>
    </w:p>
    <w:p w:rsidR="00F808F0" w:rsidRDefault="00F808F0" w:rsidP="00F91A0A">
      <w:pPr>
        <w:spacing w:after="0" w:line="240" w:lineRule="auto"/>
      </w:pPr>
    </w:p>
    <w:p w:rsidR="00587434" w:rsidRDefault="00F808F0">
      <w:pPr>
        <w:spacing w:after="0"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 xml:space="preserve">4.2 Качество образовательного процесса в медицинских колледжах </w:t>
      </w:r>
    </w:p>
    <w:p w:rsidR="00587434" w:rsidRDefault="00587434">
      <w:pPr>
        <w:spacing w:after="0" w:line="360" w:lineRule="auto"/>
        <w:jc w:val="both"/>
        <w:rPr>
          <w:rFonts w:ascii="Times New Roman" w:hAnsi="Times New Roman" w:cs="Times New Roman"/>
          <w:b/>
          <w:sz w:val="28"/>
          <w:szCs w:val="28"/>
        </w:rPr>
      </w:pPr>
    </w:p>
    <w:p w:rsidR="00587434" w:rsidRDefault="00F808F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rPr>
        <w:tab/>
      </w:r>
      <w:r>
        <w:rPr>
          <w:rFonts w:ascii="Times New Roman" w:hAnsi="Times New Roman" w:cs="Times New Roman"/>
          <w:sz w:val="28"/>
          <w:szCs w:val="28"/>
          <w:shd w:val="clear" w:color="auto" w:fill="FFFFFF"/>
        </w:rPr>
        <w:t xml:space="preserve">Требования к квалификации сестринского персонала в современном мире повышаются кратно, и требования к профессиональному развитию медсестер [38, 70, </w:t>
      </w:r>
      <w:r>
        <w:rPr>
          <w:rFonts w:ascii="Times New Roman" w:eastAsia="Times New Roman" w:hAnsi="Times New Roman" w:cs="Times New Roman"/>
          <w:sz w:val="28"/>
          <w:szCs w:val="28"/>
          <w:lang w:eastAsia="ru-RU"/>
        </w:rPr>
        <w:t>91</w:t>
      </w:r>
      <w:r>
        <w:rPr>
          <w:rFonts w:ascii="Times New Roman" w:hAnsi="Times New Roman" w:cs="Times New Roman"/>
          <w:sz w:val="28"/>
          <w:szCs w:val="28"/>
          <w:shd w:val="clear" w:color="auto" w:fill="FFFFFF"/>
        </w:rPr>
        <w:t>]. Для улучшения качества помощи пациентам необходимо совершенствование образовательного процесса на этапах базового и дополнительного образования средних медицинских работников [47] с использованием в подготовке специалистов компетентностного подхода в соответствии с современными стандартами и передовыми технологиями [41]. </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Pr>
          <w:rFonts w:ascii="Times New Roman" w:hAnsi="Times New Roman" w:cs="Times New Roman"/>
          <w:sz w:val="28"/>
          <w:szCs w:val="28"/>
        </w:rPr>
        <w:t xml:space="preserve">Современные программы обучения должны соответствовать национальным приоритетным направлениям системы здравоохранения, составляться с учетом новых глобальных тенденций и вызовов и ориентированы на подготовку медицинских сестер, как движущей силы в развитии первичной </w:t>
      </w:r>
      <w:r>
        <w:rPr>
          <w:rFonts w:ascii="Times New Roman" w:hAnsi="Times New Roman" w:cs="Times New Roman"/>
          <w:sz w:val="28"/>
          <w:szCs w:val="28"/>
        </w:rPr>
        <w:lastRenderedPageBreak/>
        <w:t>медико-санитарной помощи, обеспечения всеобщего охвата услугами здравоохранения [</w:t>
      </w:r>
      <w:r>
        <w:rPr>
          <w:rFonts w:ascii="Times New Roman" w:eastAsia="Times New Roman" w:hAnsi="Times New Roman" w:cs="Times New Roman"/>
          <w:sz w:val="28"/>
          <w:szCs w:val="28"/>
          <w:lang w:eastAsia="ru-RU"/>
        </w:rPr>
        <w:t>91</w:t>
      </w:r>
      <w:r>
        <w:rPr>
          <w:rFonts w:ascii="Times New Roman" w:hAnsi="Times New Roman" w:cs="Times New Roman"/>
          <w:sz w:val="28"/>
          <w:szCs w:val="28"/>
        </w:rPr>
        <w:t xml:space="preserve">]. </w:t>
      </w:r>
    </w:p>
    <w:p w:rsidR="00587434" w:rsidRDefault="00F808F0">
      <w:pPr>
        <w:spacing w:after="0"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shd w:val="clear" w:color="auto" w:fill="FFFFFF"/>
        </w:rPr>
        <w:tab/>
      </w:r>
      <w:r>
        <w:rPr>
          <w:rFonts w:ascii="Times New Roman" w:hAnsi="Times New Roman" w:cs="Times New Roman"/>
          <w:color w:val="000000"/>
          <w:sz w:val="28"/>
          <w:szCs w:val="28"/>
        </w:rPr>
        <w:t>Не вызывает сомнения тот факт, что инновационное развитие образования невозможно без активного участия студентов в процессе обучения. Поэтому изучение удовлетворенности студентов качеством образовательных программ становится все более актуальным [</w:t>
      </w:r>
      <w:r>
        <w:rPr>
          <w:rFonts w:ascii="Times New Roman" w:hAnsi="Times New Roman" w:cs="Times New Roman"/>
          <w:sz w:val="28"/>
          <w:szCs w:val="28"/>
          <w:shd w:val="clear" w:color="auto" w:fill="FFFFFF"/>
        </w:rPr>
        <w:t>64</w:t>
      </w:r>
      <w:r>
        <w:rPr>
          <w:rFonts w:ascii="Times New Roman" w:hAnsi="Times New Roman" w:cs="Times New Roman"/>
          <w:color w:val="000000"/>
          <w:sz w:val="28"/>
          <w:szCs w:val="28"/>
        </w:rPr>
        <w:t>]</w:t>
      </w:r>
      <w:r>
        <w:rPr>
          <w:rFonts w:ascii="Times New Roman" w:hAnsi="Times New Roman" w:cs="Times New Roman"/>
          <w:color w:val="000000" w:themeColor="text1"/>
          <w:sz w:val="28"/>
          <w:szCs w:val="28"/>
          <w:shd w:val="clear" w:color="auto" w:fill="FFFFFF"/>
        </w:rPr>
        <w:t>.</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Проведено анкетирование 250 студентов Каракольского медицинского колледжа им. акад. И. К. Ахунбаева, обучавшихся в 2020-2021 учебном году, по специально разработанной анкете «Мнение студентов об образовательном процессе» [98]. В данном учебном году обучались 761 студент. Студенты первого курса составили 42,4%, второго курса 20,8% и третьего курса 36,8%. Несмотря на то, что у 66,0% обучающихся учеба вызывает интерес, для 34,0% обучение не интересно. Учеба в медицинском колледже больше интересна для студентов первого курса (29,6%) и третьего курса (25,0%), меньше для второго курса (11,2%). Учебу в медицинском колледже считают не интересной также больше обучающиеся на первом (12,8%) и третьем курсах (11,6%), меньше на втором курсе (9,6%). Большая часть студентов считает, что в медицинском колледже есть условия для учебы (70,8%), таковых больше на первом курсе (28,4%) и третьем курсе (27,6%), нежели на втором (14,8%) курсе. Условия частично удовлетворяют 14,4% обучающихся, из них студенты первого курса - 8,0%, третьего курса – 5,6% и второго – 0,8%. В медицинском колледже отсутствуют условия для учебы, по мнению 11,6% студентов, удельный вес которых незначителен (4,8%, 3,6% и 3,2%, соответственно).  Кроме этого, затруднились ответить на данный вопрос 3,2% обучающихся, на первом курсе 1,2%, втором – 1,6% и третьем – 0,4%.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Морально-нравственная атмосфера в медицинском колледже благожелательна для 54,0% студентов, больше для первокурсников (27,2%), чем второкурсников (12,4%) и третьекурсников (14,4%). В медицинском колледже морально-нравственная атмосфера нейтральная считают 30,0% обучающихся. Таково мнение большей части студентов третьего курса (15,2%), первого курса </w:t>
      </w:r>
      <w:r>
        <w:rPr>
          <w:rFonts w:ascii="Times New Roman" w:hAnsi="Times New Roman" w:cs="Times New Roman"/>
          <w:sz w:val="28"/>
          <w:szCs w:val="28"/>
        </w:rPr>
        <w:lastRenderedPageBreak/>
        <w:t>(12,4%) и лишь малой части второго курса (2,4%). Однако следует признать, что 16,0% обучающихся столкнулись с напряженной обстановкой в медицинском колледже. Так считают большинство опрошенных студентов третьего курса (7,2%) и второго курса (6,0%) и только 2,8% первого курса [98].</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Качество преподавания (таблица 4.2.1) большая часть оценили, как среднее (40,0%), и таких было больше на первом курсе (16,4%), далее на третьем (12,0%) и втором курсах (11,6%). </w:t>
      </w:r>
    </w:p>
    <w:p w:rsidR="00587434" w:rsidRDefault="00587434" w:rsidP="007B26A9">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4.2.1 - Качество преподавания по специальности (%)</w:t>
      </w:r>
    </w:p>
    <w:p w:rsidR="00587434" w:rsidRDefault="00587434">
      <w:pPr>
        <w:spacing w:after="0" w:line="240" w:lineRule="auto"/>
        <w:jc w:val="both"/>
        <w:rPr>
          <w:rFonts w:ascii="Times New Roman" w:hAnsi="Times New Roman" w:cs="Times New Roman"/>
          <w:sz w:val="28"/>
          <w:szCs w:val="28"/>
        </w:rPr>
      </w:pPr>
    </w:p>
    <w:tbl>
      <w:tblPr>
        <w:tblStyle w:val="af"/>
        <w:tblW w:w="9758" w:type="dxa"/>
        <w:tblInd w:w="-5" w:type="dxa"/>
        <w:tblLayout w:type="fixed"/>
        <w:tblLook w:val="04A0" w:firstRow="1" w:lastRow="0" w:firstColumn="1" w:lastColumn="0" w:noHBand="0" w:noVBand="1"/>
      </w:tblPr>
      <w:tblGrid>
        <w:gridCol w:w="709"/>
        <w:gridCol w:w="1843"/>
        <w:gridCol w:w="992"/>
        <w:gridCol w:w="851"/>
        <w:gridCol w:w="850"/>
        <w:gridCol w:w="851"/>
        <w:gridCol w:w="850"/>
        <w:gridCol w:w="851"/>
        <w:gridCol w:w="992"/>
        <w:gridCol w:w="969"/>
      </w:tblGrid>
      <w:tr w:rsidR="00587434">
        <w:trPr>
          <w:trHeight w:val="425"/>
        </w:trPr>
        <w:tc>
          <w:tcPr>
            <w:tcW w:w="709"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Курс обучения</w:t>
            </w:r>
          </w:p>
        </w:tc>
        <w:tc>
          <w:tcPr>
            <w:tcW w:w="7206" w:type="dxa"/>
            <w:gridSpan w:val="8"/>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Вариант ответа</w:t>
            </w:r>
          </w:p>
        </w:tc>
      </w:tr>
      <w:tr w:rsidR="00587434">
        <w:trPr>
          <w:trHeight w:val="310"/>
        </w:trPr>
        <w:tc>
          <w:tcPr>
            <w:tcW w:w="709"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Высокое</w:t>
            </w:r>
          </w:p>
        </w:tc>
        <w:tc>
          <w:tcPr>
            <w:tcW w:w="1701"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Среднее</w:t>
            </w:r>
          </w:p>
        </w:tc>
        <w:tc>
          <w:tcPr>
            <w:tcW w:w="1701"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Низкое</w:t>
            </w:r>
          </w:p>
        </w:tc>
        <w:tc>
          <w:tcPr>
            <w:tcW w:w="1961"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Не задумывались</w:t>
            </w:r>
          </w:p>
        </w:tc>
      </w:tr>
      <w:tr w:rsidR="0058743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 вес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 вес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 вес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969"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 вес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Первый курс</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13,2</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41</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16,4</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969"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6,0</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Второй курс</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6,4</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29</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11,6</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0,8</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69"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2,0</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Третий курс</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39</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15,6</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30</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12,0</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969"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4,8</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88</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35,2</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40,0</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30</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12,0</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969"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12,8</w:t>
            </w:r>
          </w:p>
        </w:tc>
      </w:tr>
    </w:tbl>
    <w:p w:rsidR="00587434" w:rsidRDefault="00587434">
      <w:pPr>
        <w:spacing w:after="0" w:line="36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Высоким качество преподавания считают 35,2% студентов, при этом 15,6% с третьего курса, 13,2% с первого курса и 6,4% со второго курса. Вместе с тем были и те, кто оценил качество преподавания низким (12,0%), составляя 6,8%, 0,8% и 4,4%, соответственно. Следует признать, что 12,8% не задумывались над данным вопросом. Среди них студенты первого курса составили 6,0%, второго - 2,0% и третьего курса - 4,8%.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Немаловажную роль в образовательном процессе играет организация питания в медицинском колледже. По мнению 77,2% обучающихся питание организовано удовлетворительно, больше всего на первом (</w:t>
      </w:r>
      <w:r w:rsidR="007B26A9">
        <w:rPr>
          <w:rFonts w:ascii="Times New Roman" w:hAnsi="Times New Roman" w:cs="Times New Roman"/>
          <w:sz w:val="28"/>
          <w:szCs w:val="28"/>
        </w:rPr>
        <w:t xml:space="preserve">32,4%) и втором курсах (29,2%). </w:t>
      </w:r>
      <w:r>
        <w:rPr>
          <w:rFonts w:ascii="Times New Roman" w:hAnsi="Times New Roman" w:cs="Times New Roman"/>
          <w:sz w:val="28"/>
          <w:szCs w:val="28"/>
        </w:rPr>
        <w:t>Неудовлетворительно оценили 17,6%, соответственно 7,2%, 5,6% и 4,8%. С ответом затруднились 5,2%, соответственно 2,8%, 2,0% и 0,4%.</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Положительной стороной в межличностных отношениях между преподавателем и студентами (таблица 4.2.2) является оценка большинства студентами их доброжелательности (76,8%). </w:t>
      </w:r>
    </w:p>
    <w:p w:rsidR="00587434" w:rsidRDefault="00587434" w:rsidP="007B26A9">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4.2.2 - Межличностные отношения между преподавателями и студентами</w:t>
      </w:r>
    </w:p>
    <w:p w:rsidR="00587434" w:rsidRDefault="00587434">
      <w:pPr>
        <w:spacing w:after="0" w:line="240" w:lineRule="auto"/>
        <w:jc w:val="both"/>
        <w:rPr>
          <w:rFonts w:ascii="Times New Roman" w:hAnsi="Times New Roman" w:cs="Times New Roman"/>
          <w:sz w:val="28"/>
          <w:szCs w:val="28"/>
        </w:rPr>
      </w:pPr>
    </w:p>
    <w:tbl>
      <w:tblPr>
        <w:tblStyle w:val="af"/>
        <w:tblW w:w="9758" w:type="dxa"/>
        <w:tblInd w:w="-5" w:type="dxa"/>
        <w:tblLayout w:type="fixed"/>
        <w:tblLook w:val="04A0" w:firstRow="1" w:lastRow="0" w:firstColumn="1" w:lastColumn="0" w:noHBand="0" w:noVBand="1"/>
      </w:tblPr>
      <w:tblGrid>
        <w:gridCol w:w="709"/>
        <w:gridCol w:w="1843"/>
        <w:gridCol w:w="850"/>
        <w:gridCol w:w="851"/>
        <w:gridCol w:w="992"/>
        <w:gridCol w:w="992"/>
        <w:gridCol w:w="851"/>
        <w:gridCol w:w="826"/>
        <w:gridCol w:w="851"/>
        <w:gridCol w:w="993"/>
      </w:tblGrid>
      <w:tr w:rsidR="00587434">
        <w:trPr>
          <w:trHeight w:val="351"/>
        </w:trPr>
        <w:tc>
          <w:tcPr>
            <w:tcW w:w="709"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Курс обучения</w:t>
            </w:r>
          </w:p>
        </w:tc>
        <w:tc>
          <w:tcPr>
            <w:tcW w:w="7206" w:type="dxa"/>
            <w:gridSpan w:val="8"/>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lang w:val="en-US"/>
              </w:rPr>
            </w:pPr>
            <w:r>
              <w:rPr>
                <w:rFonts w:ascii="Times New Roman" w:hAnsi="Times New Roman" w:cs="Times New Roman"/>
                <w:sz w:val="28"/>
                <w:szCs w:val="28"/>
              </w:rPr>
              <w:t>Вариант ответа</w:t>
            </w:r>
          </w:p>
        </w:tc>
      </w:tr>
      <w:tr w:rsidR="00587434">
        <w:trPr>
          <w:trHeight w:val="433"/>
        </w:trPr>
        <w:tc>
          <w:tcPr>
            <w:tcW w:w="709"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center"/>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center"/>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Доброже-</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лательные</w:t>
            </w:r>
          </w:p>
        </w:tc>
        <w:tc>
          <w:tcPr>
            <w:tcW w:w="1984"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Нормальные</w:t>
            </w:r>
          </w:p>
        </w:tc>
        <w:tc>
          <w:tcPr>
            <w:tcW w:w="1677"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Официаль-</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ные</w:t>
            </w:r>
          </w:p>
        </w:tc>
        <w:tc>
          <w:tcPr>
            <w:tcW w:w="1844"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Затрудни-</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лись ответить</w:t>
            </w:r>
          </w:p>
        </w:tc>
      </w:tr>
      <w:tr w:rsidR="0058743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line="360" w:lineRule="auto"/>
              <w:jc w:val="center"/>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line="360" w:lineRule="auto"/>
              <w:jc w:val="righ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 вес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 вес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826"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 вес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993"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 вес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Первый курс</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85</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26"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0,4</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Второй курс</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14,4</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26"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0,8</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Третий курс</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71</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28,4</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26"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0,8</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192</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76,8</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76</w:t>
            </w:r>
          </w:p>
        </w:tc>
        <w:tc>
          <w:tcPr>
            <w:tcW w:w="992"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18,4</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826"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85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p>
        </w:tc>
      </w:tr>
    </w:tbl>
    <w:p w:rsidR="00587434" w:rsidRDefault="00587434">
      <w:pPr>
        <w:spacing w:after="0" w:line="360" w:lineRule="auto"/>
        <w:jc w:val="both"/>
        <w:rPr>
          <w:rFonts w:ascii="Times New Roman" w:hAnsi="Times New Roman" w:cs="Times New Roman"/>
          <w:sz w:val="28"/>
          <w:szCs w:val="28"/>
          <w:lang w:val="en-US"/>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с каждым курсом их удельный вес увеличивался с 3,4% на первом курсе до 28,4% на третьем курсе. Нормальными взаимоотношениями считают 18,4%, на третьем курсе – 7,2%, первом – 6,8% и втором – 4,4%. Официальность взаимоотношений между преподавателями и студентами отметили 2,4%, из них 1,2% на первом, 0,8% на втором и 0,4% </w:t>
      </w:r>
      <w:proofErr w:type="gramStart"/>
      <w:r>
        <w:rPr>
          <w:rFonts w:ascii="Times New Roman" w:hAnsi="Times New Roman" w:cs="Times New Roman"/>
          <w:sz w:val="28"/>
          <w:szCs w:val="28"/>
        </w:rPr>
        <w:t>на третьем курсах</w:t>
      </w:r>
      <w:proofErr w:type="gramEnd"/>
      <w:r>
        <w:rPr>
          <w:rFonts w:ascii="Times New Roman" w:hAnsi="Times New Roman" w:cs="Times New Roman"/>
          <w:sz w:val="28"/>
          <w:szCs w:val="28"/>
        </w:rPr>
        <w:t>. Затруднились с ответом 2,4%, из них 1,2% на первом, 0,8% на третьем и 0,4% на первом курсах.</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признать, что студентов, обучающихся на первом курсе, в большинстве случаев волнуют высокие цены в студенческом буфете (8,0±0,9), отсутствие оборудованных кабинетов для освоения практических навыков (6,1±0,8), р˃0,05 (таблица 4.2.3). </w:t>
      </w:r>
    </w:p>
    <w:p w:rsidR="00587434" w:rsidRDefault="00587434">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4.2.3 - Частота проблем студентов колледжа на 100 опрошенных (</w:t>
      </w:r>
      <w:r>
        <w:rPr>
          <w:rFonts w:ascii="Times New Roman" w:hAnsi="Times New Roman" w:cs="Times New Roman"/>
          <w:sz w:val="28"/>
          <w:szCs w:val="28"/>
          <w:lang w:val="en-US"/>
        </w:rPr>
        <w:t>n</w:t>
      </w:r>
      <w:r>
        <w:rPr>
          <w:rFonts w:ascii="Times New Roman" w:hAnsi="Times New Roman" w:cs="Times New Roman"/>
          <w:sz w:val="28"/>
          <w:szCs w:val="28"/>
        </w:rPr>
        <w:t>=761)</w:t>
      </w:r>
    </w:p>
    <w:p w:rsidR="00587434" w:rsidRDefault="00587434">
      <w:pPr>
        <w:spacing w:after="0" w:line="240" w:lineRule="auto"/>
        <w:jc w:val="both"/>
        <w:rPr>
          <w:rFonts w:ascii="Times New Roman" w:hAnsi="Times New Roman" w:cs="Times New Roman"/>
          <w:sz w:val="28"/>
          <w:szCs w:val="28"/>
        </w:rPr>
      </w:pPr>
    </w:p>
    <w:tbl>
      <w:tblPr>
        <w:tblStyle w:val="af"/>
        <w:tblW w:w="9687" w:type="dxa"/>
        <w:tblInd w:w="-5" w:type="dxa"/>
        <w:tblLayout w:type="fixed"/>
        <w:tblLook w:val="04A0" w:firstRow="1" w:lastRow="0" w:firstColumn="1" w:lastColumn="0" w:noHBand="0" w:noVBand="1"/>
      </w:tblPr>
      <w:tblGrid>
        <w:gridCol w:w="851"/>
        <w:gridCol w:w="992"/>
        <w:gridCol w:w="1672"/>
        <w:gridCol w:w="851"/>
        <w:gridCol w:w="1134"/>
        <w:gridCol w:w="850"/>
        <w:gridCol w:w="1276"/>
        <w:gridCol w:w="786"/>
        <w:gridCol w:w="1275"/>
      </w:tblGrid>
      <w:tr w:rsidR="00587434">
        <w:trPr>
          <w:trHeight w:val="358"/>
        </w:trPr>
        <w:tc>
          <w:tcPr>
            <w:tcW w:w="851" w:type="dxa"/>
            <w:vMerge w:val="restart"/>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8836" w:type="dxa"/>
            <w:gridSpan w:val="8"/>
          </w:tcPr>
          <w:p w:rsidR="00587434" w:rsidRDefault="00F808F0">
            <w:pPr>
              <w:spacing w:after="0"/>
              <w:jc w:val="center"/>
              <w:rPr>
                <w:rFonts w:ascii="Times New Roman" w:hAnsi="Times New Roman" w:cs="Times New Roman"/>
                <w:sz w:val="28"/>
                <w:szCs w:val="28"/>
                <w:lang w:val="en-US"/>
              </w:rPr>
            </w:pPr>
            <w:r>
              <w:rPr>
                <w:rFonts w:ascii="Times New Roman" w:hAnsi="Times New Roman" w:cs="Times New Roman"/>
                <w:sz w:val="28"/>
                <w:szCs w:val="28"/>
              </w:rPr>
              <w:t>Вариант ответа</w:t>
            </w:r>
          </w:p>
        </w:tc>
      </w:tr>
      <w:tr w:rsidR="00587434">
        <w:trPr>
          <w:trHeight w:val="263"/>
        </w:trPr>
        <w:tc>
          <w:tcPr>
            <w:tcW w:w="851" w:type="dxa"/>
            <w:vMerge/>
          </w:tcPr>
          <w:p w:rsidR="00587434" w:rsidRDefault="00587434">
            <w:pPr>
              <w:spacing w:after="0"/>
              <w:jc w:val="center"/>
              <w:rPr>
                <w:rFonts w:ascii="Times New Roman" w:hAnsi="Times New Roman" w:cs="Times New Roman"/>
                <w:sz w:val="28"/>
                <w:szCs w:val="28"/>
              </w:rPr>
            </w:pPr>
          </w:p>
        </w:tc>
        <w:tc>
          <w:tcPr>
            <w:tcW w:w="2664" w:type="dxa"/>
            <w:gridSpan w:val="2"/>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Первый курс</w:t>
            </w:r>
          </w:p>
        </w:tc>
        <w:tc>
          <w:tcPr>
            <w:tcW w:w="1985" w:type="dxa"/>
            <w:gridSpan w:val="2"/>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Второй курс</w:t>
            </w:r>
          </w:p>
        </w:tc>
        <w:tc>
          <w:tcPr>
            <w:tcW w:w="2126" w:type="dxa"/>
            <w:gridSpan w:val="2"/>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Третий курс</w:t>
            </w:r>
          </w:p>
        </w:tc>
        <w:tc>
          <w:tcPr>
            <w:tcW w:w="2061" w:type="dxa"/>
            <w:gridSpan w:val="2"/>
          </w:tcPr>
          <w:p w:rsidR="00587434" w:rsidRDefault="00F808F0">
            <w:pPr>
              <w:spacing w:after="0"/>
              <w:jc w:val="both"/>
              <w:rPr>
                <w:rFonts w:ascii="Times New Roman" w:hAnsi="Times New Roman" w:cs="Times New Roman"/>
                <w:sz w:val="28"/>
                <w:szCs w:val="28"/>
              </w:rPr>
            </w:pPr>
            <w:r>
              <w:rPr>
                <w:rFonts w:ascii="Times New Roman" w:hAnsi="Times New Roman" w:cs="Times New Roman"/>
                <w:sz w:val="28"/>
                <w:szCs w:val="28"/>
              </w:rPr>
              <w:t>Всего</w:t>
            </w:r>
          </w:p>
        </w:tc>
      </w:tr>
      <w:tr w:rsidR="00587434">
        <w:trPr>
          <w:trHeight w:val="285"/>
        </w:trPr>
        <w:tc>
          <w:tcPr>
            <w:tcW w:w="851" w:type="dxa"/>
            <w:vMerge/>
          </w:tcPr>
          <w:p w:rsidR="00587434" w:rsidRDefault="00587434">
            <w:pPr>
              <w:spacing w:after="0"/>
              <w:jc w:val="center"/>
              <w:rPr>
                <w:rFonts w:ascii="Times New Roman" w:hAnsi="Times New Roman" w:cs="Times New Roman"/>
                <w:sz w:val="28"/>
                <w:szCs w:val="28"/>
              </w:rPr>
            </w:pP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67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lang w:val="en-US"/>
              </w:rPr>
              <w:t>P±m</w:t>
            </w: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m</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m</w:t>
            </w:r>
          </w:p>
        </w:tc>
        <w:tc>
          <w:tcPr>
            <w:tcW w:w="78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275"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m</w:t>
            </w:r>
          </w:p>
        </w:tc>
      </w:tr>
      <w:tr w:rsidR="00587434">
        <w:trPr>
          <w:trHeight w:val="285"/>
        </w:trPr>
        <w:tc>
          <w:tcPr>
            <w:tcW w:w="9687" w:type="dxa"/>
            <w:gridSpan w:val="9"/>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Неудовлетворительная организация учебного процесса</w:t>
            </w:r>
          </w:p>
        </w:tc>
      </w:tr>
      <w:tr w:rsidR="00587434">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67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3,8±0,6</w:t>
            </w:r>
          </w:p>
        </w:tc>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13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3,4±0,6</w:t>
            </w:r>
          </w:p>
        </w:tc>
        <w:tc>
          <w:tcPr>
            <w:tcW w:w="85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27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4,8±0,7</w:t>
            </w:r>
          </w:p>
        </w:tc>
        <w:tc>
          <w:tcPr>
            <w:tcW w:w="78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1275"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12,0±1,1</w:t>
            </w:r>
          </w:p>
        </w:tc>
      </w:tr>
      <w:tr w:rsidR="00587434">
        <w:trPr>
          <w:trHeight w:val="328"/>
        </w:trPr>
        <w:tc>
          <w:tcPr>
            <w:tcW w:w="9687" w:type="dxa"/>
            <w:gridSpan w:val="9"/>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Неудовлетворительное преподавание некоторых предметов</w:t>
            </w:r>
          </w:p>
        </w:tc>
      </w:tr>
      <w:tr w:rsidR="00587434">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67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2,9±0,6</w:t>
            </w:r>
          </w:p>
        </w:tc>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13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2,2±0,5</w:t>
            </w:r>
          </w:p>
        </w:tc>
        <w:tc>
          <w:tcPr>
            <w:tcW w:w="85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27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2,5±0,5</w:t>
            </w:r>
          </w:p>
        </w:tc>
        <w:tc>
          <w:tcPr>
            <w:tcW w:w="78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1275"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7,6±0,9</w:t>
            </w:r>
          </w:p>
        </w:tc>
      </w:tr>
      <w:tr w:rsidR="00587434">
        <w:tc>
          <w:tcPr>
            <w:tcW w:w="9687" w:type="dxa"/>
            <w:gridSpan w:val="9"/>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Отсутствие оборудованных кабинетов для освоения практических навыков</w:t>
            </w:r>
          </w:p>
        </w:tc>
      </w:tr>
      <w:tr w:rsidR="00587434">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167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6,1±0,8</w:t>
            </w:r>
          </w:p>
        </w:tc>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13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3,3±0,6</w:t>
            </w:r>
          </w:p>
        </w:tc>
        <w:tc>
          <w:tcPr>
            <w:tcW w:w="85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27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2,8±0,5</w:t>
            </w:r>
          </w:p>
        </w:tc>
        <w:tc>
          <w:tcPr>
            <w:tcW w:w="78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1275"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12,2±1,1</w:t>
            </w:r>
          </w:p>
        </w:tc>
      </w:tr>
      <w:tr w:rsidR="00587434">
        <w:tc>
          <w:tcPr>
            <w:tcW w:w="9687" w:type="dxa"/>
            <w:gridSpan w:val="9"/>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Высокие цены в студенческом буфете</w:t>
            </w:r>
          </w:p>
        </w:tc>
      </w:tr>
      <w:tr w:rsidR="00587434">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167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8,0±0,9</w:t>
            </w:r>
          </w:p>
        </w:tc>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113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5,7±0,8</w:t>
            </w:r>
          </w:p>
        </w:tc>
        <w:tc>
          <w:tcPr>
            <w:tcW w:w="85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27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4,3±0,7</w:t>
            </w:r>
          </w:p>
        </w:tc>
        <w:tc>
          <w:tcPr>
            <w:tcW w:w="78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137</w:t>
            </w:r>
          </w:p>
        </w:tc>
        <w:tc>
          <w:tcPr>
            <w:tcW w:w="1275"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18,0±1,3</w:t>
            </w:r>
          </w:p>
        </w:tc>
      </w:tr>
      <w:tr w:rsidR="00587434">
        <w:tc>
          <w:tcPr>
            <w:tcW w:w="9687" w:type="dxa"/>
            <w:gridSpan w:val="9"/>
          </w:tcPr>
          <w:p w:rsidR="00587434" w:rsidRDefault="00F808F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Отсутствие общежитий</w:t>
            </w:r>
          </w:p>
        </w:tc>
      </w:tr>
      <w:tr w:rsidR="00587434">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67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1,0±0,3</w:t>
            </w:r>
          </w:p>
        </w:tc>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13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1,6±0,4</w:t>
            </w:r>
          </w:p>
        </w:tc>
        <w:tc>
          <w:tcPr>
            <w:tcW w:w="85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27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3,1±0,6</w:t>
            </w:r>
          </w:p>
        </w:tc>
        <w:tc>
          <w:tcPr>
            <w:tcW w:w="78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1275"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5,7±0,8</w:t>
            </w:r>
          </w:p>
        </w:tc>
      </w:tr>
      <w:tr w:rsidR="00587434">
        <w:tc>
          <w:tcPr>
            <w:tcW w:w="9687" w:type="dxa"/>
            <w:gridSpan w:val="9"/>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Отсутствие условий для проведения досуга</w:t>
            </w:r>
          </w:p>
        </w:tc>
      </w:tr>
      <w:tr w:rsidR="00587434">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67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2,5±0,5</w:t>
            </w:r>
          </w:p>
        </w:tc>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3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2,1±0,5</w:t>
            </w:r>
          </w:p>
        </w:tc>
        <w:tc>
          <w:tcPr>
            <w:tcW w:w="85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27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3,8±0,6</w:t>
            </w:r>
          </w:p>
        </w:tc>
        <w:tc>
          <w:tcPr>
            <w:tcW w:w="78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1275"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8,4±1,0</w:t>
            </w:r>
          </w:p>
        </w:tc>
      </w:tr>
      <w:tr w:rsidR="00587434">
        <w:tc>
          <w:tcPr>
            <w:tcW w:w="9687" w:type="dxa"/>
            <w:gridSpan w:val="9"/>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Необходимость зарабатывать на обучение</w:t>
            </w:r>
          </w:p>
        </w:tc>
      </w:tr>
      <w:tr w:rsidR="00587434">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672"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1,8±0,4</w:t>
            </w:r>
          </w:p>
        </w:tc>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0,9±0,3</w:t>
            </w:r>
          </w:p>
        </w:tc>
        <w:tc>
          <w:tcPr>
            <w:tcW w:w="85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27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4,6±0,7</w:t>
            </w:r>
          </w:p>
        </w:tc>
        <w:tc>
          <w:tcPr>
            <w:tcW w:w="786"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1275"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7,3±0,9</w:t>
            </w:r>
          </w:p>
        </w:tc>
      </w:tr>
    </w:tbl>
    <w:p w:rsidR="00587434" w:rsidRDefault="00F808F0">
      <w:pPr>
        <w:tabs>
          <w:tab w:val="left" w:pos="13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87434" w:rsidRDefault="00F808F0">
      <w:pPr>
        <w:tabs>
          <w:tab w:val="left" w:pos="1350"/>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Примечание -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Большая часть студентов второго курса указали на такие проблемы, как высокие цены в студенческом буфете (5,7±0,8), неудовлетворительная организация учебного процесса (3,4±0,6), </w:t>
      </w:r>
      <w:proofErr w:type="gramStart"/>
      <w:r>
        <w:rPr>
          <w:rFonts w:ascii="Times New Roman" w:hAnsi="Times New Roman" w:cs="Times New Roman"/>
          <w:sz w:val="28"/>
          <w:szCs w:val="28"/>
        </w:rPr>
        <w:t>р&lt;</w:t>
      </w:r>
      <w:proofErr w:type="gramEnd"/>
      <w:r>
        <w:rPr>
          <w:rFonts w:ascii="Times New Roman" w:hAnsi="Times New Roman" w:cs="Times New Roman"/>
          <w:sz w:val="28"/>
          <w:szCs w:val="28"/>
        </w:rPr>
        <w:t>0,01, отсутствие оборудованных кабинетов для освоения практических навыков (3,3±0,6), р˃0,05. Также отметили неудовлетворительное преподавание некоторых предметов (2,2±0,5), отсутствие условий для проведения досуга (2,1±0,5), отсутствие общежитий (1,6±0,4), необходимость зарабатывать на обучение (0,9±0,3), р˃0,05.</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студентов третьего курса медицинского колледжа приоритетность проблем меняется. Для большинства обучающихся проблемой явилось </w:t>
      </w:r>
      <w:r>
        <w:rPr>
          <w:rFonts w:ascii="Times New Roman" w:hAnsi="Times New Roman" w:cs="Times New Roman"/>
          <w:sz w:val="28"/>
          <w:szCs w:val="28"/>
        </w:rPr>
        <w:lastRenderedPageBreak/>
        <w:t>неудовлетворительная организация учебного процесса (4,8±0,7), необходимость работы (4,6±0,7), высокие цены в студенческой столовой и буфетах (4,3±0,7), р˃0,05, отсутствие условий для проведения досуга (3,8±0,6), отсутствие общежитий (3,1±0,6), отсутствие оборудованных кабинетов для освоения практических навыков (2,8±0,5), неудовлетворительное преподавание некоторых предметов (2,5±0,5), р˃0,05.</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Общим стилем преподавания удовлетворены 78,4% студентов. Студенты первого курса (36,4%) и третьего курса (28,8%) в большей степени, чем обучающиеся на втором курсе (13,2%). Намного меньше число неудовлетворенных (14,4%), и их удельный вес колеблется от 4,0% до 5,6%. Возникли затруднения с ответом у 7,2% студентов, по курсам обучения 1,2%, 3,6% и 2,4%, соответственно. </w:t>
      </w:r>
    </w:p>
    <w:p w:rsidR="00587434" w:rsidRDefault="00F808F0">
      <w:pPr>
        <w:tabs>
          <w:tab w:val="left" w:pos="9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Качество методического материала, которое предоставлялось в процессе обучения, оценено студентами медицинского колледжа в основном на «хорошо» (67,2%), больше обучаемыми на третьем (28,4%) и первом курсах (25,2%), 13,6% обучаемых со второго курса. Оценку «неудовлетворительно» поставили 16,8%, больше студенты первого курса (9,2%), далее второго (4,0%) и третьего курсов (3,6%). Оценка «удовлетворительно» поставлена 16,0% студентами, с первого курса – 8,0%, третьего курса – 4,8% и второго курса – 3,2%. </w:t>
      </w:r>
    </w:p>
    <w:p w:rsidR="00587434" w:rsidRDefault="00F808F0">
      <w:pPr>
        <w:pStyle w:val="ae"/>
        <w:spacing w:before="0" w:beforeAutospacing="0" w:after="0" w:afterAutospacing="0" w:line="360" w:lineRule="auto"/>
        <w:jc w:val="both"/>
        <w:rPr>
          <w:sz w:val="28"/>
          <w:szCs w:val="28"/>
        </w:rPr>
      </w:pPr>
      <w:r>
        <w:rPr>
          <w:color w:val="333333"/>
          <w:sz w:val="28"/>
          <w:szCs w:val="28"/>
        </w:rPr>
        <w:tab/>
      </w:r>
      <w:r>
        <w:rPr>
          <w:sz w:val="28"/>
          <w:szCs w:val="28"/>
        </w:rPr>
        <w:t>Активное использование интерактивных методов обучения способствует пробуждению интереса у студентов к изучаемому материалу, повышению эффективности усвоения, развитию самостоятельного мышления, формированию коммуникативных умений, навыков работы в коллективе, духа сотрудничества, пониманию обучаемыми командного духа, выработке уважительного отношения к своим коллегам, профессиональной компетентности.</w:t>
      </w:r>
      <w:r>
        <w:rPr>
          <w:color w:val="333333"/>
          <w:sz w:val="28"/>
          <w:szCs w:val="28"/>
        </w:rPr>
        <w:t xml:space="preserve"> </w:t>
      </w:r>
      <w:r>
        <w:rPr>
          <w:sz w:val="28"/>
          <w:szCs w:val="28"/>
        </w:rPr>
        <w:t xml:space="preserve">Преимуществом данных методов является формирование практических навыков у студентов, навыков принятия решений в тяжелых ситуациях, развитие профессионального клинического мышления. </w:t>
      </w:r>
    </w:p>
    <w:p w:rsidR="00587434" w:rsidRDefault="00F808F0" w:rsidP="006A05C4">
      <w:pPr>
        <w:pStyle w:val="ae"/>
        <w:spacing w:before="0" w:beforeAutospacing="0" w:after="0" w:afterAutospacing="0" w:line="360" w:lineRule="auto"/>
        <w:jc w:val="both"/>
        <w:rPr>
          <w:sz w:val="28"/>
          <w:szCs w:val="28"/>
        </w:rPr>
      </w:pPr>
      <w:r>
        <w:rPr>
          <w:sz w:val="28"/>
          <w:szCs w:val="28"/>
        </w:rPr>
        <w:tab/>
        <w:t xml:space="preserve">Положительным моментом следует отметить, что 86,8% опрошенных студентов удовлетворены использованием преподавателями медицинского </w:t>
      </w:r>
      <w:r>
        <w:rPr>
          <w:sz w:val="28"/>
          <w:szCs w:val="28"/>
        </w:rPr>
        <w:lastRenderedPageBreak/>
        <w:t>колледжа интерактивных методов обучения (таблица 4.</w:t>
      </w:r>
      <w:r w:rsidR="006A05C4">
        <w:rPr>
          <w:sz w:val="28"/>
          <w:szCs w:val="28"/>
        </w:rPr>
        <w:t>2</w:t>
      </w:r>
      <w:r>
        <w:rPr>
          <w:sz w:val="28"/>
          <w:szCs w:val="28"/>
        </w:rPr>
        <w:t xml:space="preserve">.4). Так, считают 38,4% студентов первого курса, 32,0% - третьего курса и 16,4% - второго курса. Использование интерактивных методов обучения </w:t>
      </w:r>
      <w:r w:rsidR="006A05C4">
        <w:rPr>
          <w:sz w:val="28"/>
          <w:szCs w:val="28"/>
        </w:rPr>
        <w:t>(слайды, обучающие фильмы)</w:t>
      </w:r>
      <w:r w:rsidR="006A05C4">
        <w:rPr>
          <w:sz w:val="28"/>
          <w:szCs w:val="28"/>
        </w:rPr>
        <w:t xml:space="preserve"> </w:t>
      </w:r>
      <w:r>
        <w:rPr>
          <w:sz w:val="28"/>
          <w:szCs w:val="28"/>
        </w:rPr>
        <w:t xml:space="preserve">преподавателями оценено 6,4% студентами «удовлетворительно», больше всего студентами второго курса (3,2%), первого курса (2,4%), нежели третьего курса (0,8%). Оценку «неудовлетворительно» поставили 6,0% обучаемых в медицинском колледже, 3,2% студентов третьего курса, 1,6% - первого курса и 1,2% - второго курса. Студенты первого курса медицинского колледжа для совершенствования образовательного процесса предлагают активное использование компьютерных технологий (8,9±1,0), интерактивных методов обучения (5,8±0,8), </w:t>
      </w:r>
      <w:proofErr w:type="gramStart"/>
      <w:r>
        <w:rPr>
          <w:sz w:val="28"/>
          <w:szCs w:val="28"/>
        </w:rPr>
        <w:t>р&lt;</w:t>
      </w:r>
      <w:proofErr w:type="gramEnd"/>
      <w:r>
        <w:rPr>
          <w:sz w:val="28"/>
          <w:szCs w:val="28"/>
        </w:rPr>
        <w:t xml:space="preserve">0,01, проведение практических занятий в организациях здравоохранения (4,8±0,7), р˃0,05,  и учебные симуляционные кабинеты (3,2±0,6), р˃0,05 (таблица 4.2.4). </w:t>
      </w:r>
    </w:p>
    <w:p w:rsidR="00587434" w:rsidRDefault="00587434" w:rsidP="00167923">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4.2.4 - Предложения по совершенствованию образовательного процесса</w:t>
      </w:r>
    </w:p>
    <w:p w:rsidR="00587434" w:rsidRDefault="00587434">
      <w:pPr>
        <w:spacing w:after="0" w:line="240" w:lineRule="auto"/>
        <w:jc w:val="both"/>
        <w:rPr>
          <w:rFonts w:ascii="Times New Roman" w:hAnsi="Times New Roman" w:cs="Times New Roman"/>
          <w:sz w:val="28"/>
          <w:szCs w:val="28"/>
        </w:rPr>
      </w:pPr>
    </w:p>
    <w:tbl>
      <w:tblPr>
        <w:tblStyle w:val="af"/>
        <w:tblW w:w="9639" w:type="dxa"/>
        <w:tblInd w:w="108" w:type="dxa"/>
        <w:tblLayout w:type="fixed"/>
        <w:tblLook w:val="04A0" w:firstRow="1" w:lastRow="0" w:firstColumn="1" w:lastColumn="0" w:noHBand="0" w:noVBand="1"/>
      </w:tblPr>
      <w:tblGrid>
        <w:gridCol w:w="738"/>
        <w:gridCol w:w="3685"/>
        <w:gridCol w:w="851"/>
        <w:gridCol w:w="850"/>
        <w:gridCol w:w="822"/>
        <w:gridCol w:w="851"/>
        <w:gridCol w:w="850"/>
        <w:gridCol w:w="992"/>
      </w:tblGrid>
      <w:tr w:rsidR="00587434">
        <w:trPr>
          <w:trHeight w:val="465"/>
        </w:trPr>
        <w:tc>
          <w:tcPr>
            <w:tcW w:w="738" w:type="dxa"/>
            <w:vMerge w:val="restart"/>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3685" w:type="dxa"/>
            <w:vMerge w:val="restart"/>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Предложения</w:t>
            </w:r>
          </w:p>
        </w:tc>
        <w:tc>
          <w:tcPr>
            <w:tcW w:w="5216" w:type="dxa"/>
            <w:gridSpan w:val="6"/>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Курс обучения</w:t>
            </w:r>
          </w:p>
        </w:tc>
      </w:tr>
      <w:tr w:rsidR="00587434">
        <w:trPr>
          <w:trHeight w:val="433"/>
        </w:trPr>
        <w:tc>
          <w:tcPr>
            <w:tcW w:w="738" w:type="dxa"/>
            <w:vMerge/>
          </w:tcPr>
          <w:p w:rsidR="00587434" w:rsidRDefault="00587434">
            <w:pPr>
              <w:spacing w:after="0" w:line="360" w:lineRule="auto"/>
              <w:jc w:val="both"/>
              <w:rPr>
                <w:rFonts w:ascii="Times New Roman" w:hAnsi="Times New Roman" w:cs="Times New Roman"/>
                <w:sz w:val="28"/>
                <w:szCs w:val="28"/>
              </w:rPr>
            </w:pPr>
          </w:p>
        </w:tc>
        <w:tc>
          <w:tcPr>
            <w:tcW w:w="3685" w:type="dxa"/>
            <w:vMerge/>
          </w:tcPr>
          <w:p w:rsidR="00587434" w:rsidRDefault="00587434">
            <w:pPr>
              <w:spacing w:after="0" w:line="360" w:lineRule="auto"/>
              <w:jc w:val="both"/>
              <w:rPr>
                <w:rFonts w:ascii="Times New Roman" w:hAnsi="Times New Roman" w:cs="Times New Roman"/>
                <w:sz w:val="28"/>
                <w:szCs w:val="28"/>
              </w:rPr>
            </w:pPr>
          </w:p>
        </w:tc>
        <w:tc>
          <w:tcPr>
            <w:tcW w:w="1701" w:type="dxa"/>
            <w:gridSpan w:val="2"/>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Первый</w:t>
            </w:r>
          </w:p>
        </w:tc>
        <w:tc>
          <w:tcPr>
            <w:tcW w:w="1673" w:type="dxa"/>
            <w:gridSpan w:val="2"/>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Второй</w:t>
            </w:r>
          </w:p>
        </w:tc>
        <w:tc>
          <w:tcPr>
            <w:tcW w:w="1842" w:type="dxa"/>
            <w:gridSpan w:val="2"/>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Третий</w:t>
            </w:r>
          </w:p>
        </w:tc>
      </w:tr>
      <w:tr w:rsidR="00587434">
        <w:trPr>
          <w:trHeight w:val="556"/>
        </w:trPr>
        <w:tc>
          <w:tcPr>
            <w:tcW w:w="738" w:type="dxa"/>
            <w:vMerge/>
          </w:tcPr>
          <w:p w:rsidR="00587434" w:rsidRDefault="00587434">
            <w:pPr>
              <w:spacing w:after="0" w:line="360" w:lineRule="auto"/>
              <w:jc w:val="both"/>
              <w:rPr>
                <w:rFonts w:ascii="Times New Roman" w:hAnsi="Times New Roman" w:cs="Times New Roman"/>
                <w:sz w:val="28"/>
                <w:szCs w:val="28"/>
              </w:rPr>
            </w:pPr>
          </w:p>
        </w:tc>
        <w:tc>
          <w:tcPr>
            <w:tcW w:w="3685" w:type="dxa"/>
            <w:vMerge/>
          </w:tcPr>
          <w:p w:rsidR="00587434" w:rsidRDefault="00587434">
            <w:pPr>
              <w:spacing w:after="0" w:line="360" w:lineRule="auto"/>
              <w:jc w:val="both"/>
              <w:rPr>
                <w:rFonts w:ascii="Times New Roman" w:hAnsi="Times New Roman" w:cs="Times New Roman"/>
                <w:sz w:val="28"/>
                <w:szCs w:val="28"/>
              </w:rPr>
            </w:pP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lang w:val="en-US"/>
              </w:rPr>
              <w:t>P±m</w:t>
            </w:r>
          </w:p>
        </w:tc>
        <w:tc>
          <w:tcPr>
            <w:tcW w:w="82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lang w:val="en-US"/>
              </w:rPr>
              <w:t>P±m</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lang w:val="en-US"/>
              </w:rPr>
              <w:t>P±m</w:t>
            </w:r>
          </w:p>
        </w:tc>
      </w:tr>
      <w:tr w:rsidR="00587434">
        <w:trPr>
          <w:trHeight w:val="70"/>
        </w:trPr>
        <w:tc>
          <w:tcPr>
            <w:tcW w:w="73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w:t>
            </w:r>
          </w:p>
          <w:p w:rsidR="00587434" w:rsidRDefault="00587434">
            <w:pPr>
              <w:spacing w:after="0"/>
              <w:jc w:val="center"/>
              <w:rPr>
                <w:rFonts w:ascii="Times New Roman" w:hAnsi="Times New Roman" w:cs="Times New Roman"/>
                <w:sz w:val="28"/>
                <w:szCs w:val="28"/>
              </w:rPr>
            </w:pPr>
          </w:p>
          <w:p w:rsidR="00587434" w:rsidRDefault="00587434">
            <w:pPr>
              <w:spacing w:after="0"/>
              <w:jc w:val="center"/>
              <w:rPr>
                <w:rFonts w:ascii="Times New Roman" w:hAnsi="Times New Roman" w:cs="Times New Roman"/>
                <w:sz w:val="28"/>
                <w:szCs w:val="28"/>
              </w:rPr>
            </w:pPr>
          </w:p>
          <w:p w:rsidR="00587434" w:rsidRDefault="00587434">
            <w:pPr>
              <w:spacing w:after="0"/>
              <w:jc w:val="center"/>
              <w:rPr>
                <w:rFonts w:ascii="Times New Roman" w:hAnsi="Times New Roman" w:cs="Times New Roman"/>
                <w:sz w:val="28"/>
                <w:szCs w:val="28"/>
              </w:rPr>
            </w:pPr>
          </w:p>
          <w:p w:rsidR="00587434" w:rsidRDefault="00587434">
            <w:pPr>
              <w:spacing w:after="0"/>
              <w:jc w:val="center"/>
              <w:rPr>
                <w:rFonts w:ascii="Times New Roman" w:hAnsi="Times New Roman" w:cs="Times New Roman"/>
                <w:sz w:val="28"/>
                <w:szCs w:val="28"/>
              </w:rPr>
            </w:pPr>
          </w:p>
        </w:tc>
        <w:tc>
          <w:tcPr>
            <w:tcW w:w="3685"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 xml:space="preserve">Активное использование </w:t>
            </w:r>
          </w:p>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 xml:space="preserve">интерактивных методов </w:t>
            </w:r>
          </w:p>
          <w:p w:rsidR="006A05C4" w:rsidRDefault="00F808F0" w:rsidP="006A05C4">
            <w:pPr>
              <w:spacing w:after="0"/>
              <w:rPr>
                <w:rFonts w:ascii="Times New Roman" w:hAnsi="Times New Roman" w:cs="Times New Roman"/>
                <w:sz w:val="28"/>
                <w:szCs w:val="28"/>
              </w:rPr>
            </w:pPr>
            <w:r>
              <w:rPr>
                <w:rFonts w:ascii="Times New Roman" w:hAnsi="Times New Roman" w:cs="Times New Roman"/>
                <w:sz w:val="28"/>
                <w:szCs w:val="28"/>
              </w:rPr>
              <w:t xml:space="preserve">обучения </w:t>
            </w:r>
          </w:p>
          <w:p w:rsidR="00587434" w:rsidRDefault="00587434">
            <w:pPr>
              <w:spacing w:after="0"/>
              <w:rPr>
                <w:rFonts w:ascii="Times New Roman" w:hAnsi="Times New Roman" w:cs="Times New Roman"/>
                <w:sz w:val="28"/>
                <w:szCs w:val="28"/>
              </w:rPr>
            </w:pP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5,8±0,8</w:t>
            </w:r>
          </w:p>
        </w:tc>
        <w:tc>
          <w:tcPr>
            <w:tcW w:w="82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47</w:t>
            </w: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6,2±0,8</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72</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9,4±</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587434">
        <w:trPr>
          <w:trHeight w:val="70"/>
        </w:trPr>
        <w:tc>
          <w:tcPr>
            <w:tcW w:w="73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w:t>
            </w:r>
          </w:p>
          <w:p w:rsidR="00587434" w:rsidRDefault="00587434" w:rsidP="006A05C4">
            <w:pPr>
              <w:spacing w:after="0"/>
              <w:rPr>
                <w:rFonts w:ascii="Times New Roman" w:hAnsi="Times New Roman" w:cs="Times New Roman"/>
                <w:sz w:val="28"/>
                <w:szCs w:val="28"/>
              </w:rPr>
            </w:pPr>
          </w:p>
        </w:tc>
        <w:tc>
          <w:tcPr>
            <w:tcW w:w="3685"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 xml:space="preserve">Активное использование </w:t>
            </w:r>
          </w:p>
          <w:p w:rsidR="00587434" w:rsidRDefault="00F808F0" w:rsidP="006A05C4">
            <w:pPr>
              <w:spacing w:after="0"/>
              <w:rPr>
                <w:rFonts w:ascii="Times New Roman" w:hAnsi="Times New Roman" w:cs="Times New Roman"/>
                <w:sz w:val="28"/>
                <w:szCs w:val="28"/>
              </w:rPr>
            </w:pPr>
            <w:r>
              <w:rPr>
                <w:rFonts w:ascii="Times New Roman" w:hAnsi="Times New Roman" w:cs="Times New Roman"/>
                <w:sz w:val="28"/>
                <w:szCs w:val="28"/>
              </w:rPr>
              <w:t xml:space="preserve">компьютерных технологий </w:t>
            </w: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color w:val="FF0000"/>
                <w:sz w:val="28"/>
                <w:szCs w:val="28"/>
              </w:rPr>
              <w:t>8,0</w:t>
            </w:r>
            <w:r>
              <w:rPr>
                <w:rFonts w:ascii="Times New Roman" w:hAnsi="Times New Roman" w:cs="Times New Roman"/>
                <w:sz w:val="28"/>
                <w:szCs w:val="28"/>
              </w:rPr>
              <w:t>±</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0,1</w:t>
            </w:r>
          </w:p>
        </w:tc>
        <w:tc>
          <w:tcPr>
            <w:tcW w:w="82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41</w:t>
            </w: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5,4±0,8</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83</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10,9±</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1,1</w:t>
            </w:r>
          </w:p>
        </w:tc>
      </w:tr>
      <w:tr w:rsidR="00587434">
        <w:tc>
          <w:tcPr>
            <w:tcW w:w="73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w:t>
            </w:r>
          </w:p>
          <w:p w:rsidR="00587434" w:rsidRDefault="00587434">
            <w:pPr>
              <w:spacing w:after="0"/>
              <w:jc w:val="center"/>
              <w:rPr>
                <w:rFonts w:ascii="Times New Roman" w:hAnsi="Times New Roman" w:cs="Times New Roman"/>
                <w:sz w:val="28"/>
                <w:szCs w:val="28"/>
              </w:rPr>
            </w:pPr>
          </w:p>
          <w:p w:rsidR="00587434" w:rsidRDefault="00587434">
            <w:pPr>
              <w:spacing w:after="0"/>
              <w:jc w:val="center"/>
              <w:rPr>
                <w:rFonts w:ascii="Times New Roman" w:hAnsi="Times New Roman" w:cs="Times New Roman"/>
                <w:sz w:val="28"/>
                <w:szCs w:val="28"/>
              </w:rPr>
            </w:pPr>
          </w:p>
        </w:tc>
        <w:tc>
          <w:tcPr>
            <w:tcW w:w="3685"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Проведение практических</w:t>
            </w:r>
          </w:p>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 xml:space="preserve"> занятий в организациях </w:t>
            </w:r>
          </w:p>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здравоохранения</w:t>
            </w: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37</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4,8±</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0,7</w:t>
            </w:r>
          </w:p>
        </w:tc>
        <w:tc>
          <w:tcPr>
            <w:tcW w:w="82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6,7±0,9</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79</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10,4±</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1,1</w:t>
            </w:r>
          </w:p>
        </w:tc>
      </w:tr>
      <w:tr w:rsidR="00587434">
        <w:tc>
          <w:tcPr>
            <w:tcW w:w="738" w:type="dxa"/>
          </w:tcPr>
          <w:p w:rsidR="00587434" w:rsidRDefault="00F808F0">
            <w:pPr>
              <w:spacing w:after="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p>
          <w:p w:rsidR="00587434" w:rsidRDefault="00587434">
            <w:pPr>
              <w:spacing w:after="0"/>
              <w:jc w:val="center"/>
              <w:rPr>
                <w:rFonts w:ascii="Times New Roman" w:hAnsi="Times New Roman" w:cs="Times New Roman"/>
                <w:sz w:val="28"/>
                <w:szCs w:val="28"/>
              </w:rPr>
            </w:pPr>
          </w:p>
        </w:tc>
        <w:tc>
          <w:tcPr>
            <w:tcW w:w="3685" w:type="dxa"/>
          </w:tcPr>
          <w:p w:rsidR="00587434" w:rsidRDefault="00F808F0">
            <w:pPr>
              <w:spacing w:after="0"/>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Учебные симуляционные кабинеты </w:t>
            </w: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24</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3,2±</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0,6</w:t>
            </w:r>
          </w:p>
        </w:tc>
        <w:tc>
          <w:tcPr>
            <w:tcW w:w="82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49</w:t>
            </w:r>
          </w:p>
        </w:tc>
        <w:tc>
          <w:tcPr>
            <w:tcW w:w="85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6,4±0,8</w:t>
            </w:r>
          </w:p>
        </w:tc>
        <w:tc>
          <w:tcPr>
            <w:tcW w:w="85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75</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9,8±</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w:t>
            </w:r>
          </w:p>
        </w:tc>
      </w:tr>
    </w:tbl>
    <w:p w:rsidR="00587434" w:rsidRDefault="00F808F0" w:rsidP="006A05C4">
      <w:pPr>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Примечание -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w:t>
      </w:r>
    </w:p>
    <w:p w:rsidR="00587434" w:rsidRDefault="00167923" w:rsidP="006A05C4">
      <w:pPr>
        <w:tabs>
          <w:tab w:val="left" w:pos="135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Студенты второго курса отдают предпочтение практическим занятиям в медицинских учреждениях (6,7±0,9), учебным симуляционным кабинетам (6,4±0,8), р˃0,05, а также использованию интерактивных методов при обучении (6,2±0,8), р˃0,05, и компьютерным технологиям (5,4±0,8), р˃0,05. Студенты, обучающиеся на третьем курсе </w:t>
      </w:r>
      <w:proofErr w:type="gramStart"/>
      <w:r>
        <w:rPr>
          <w:rFonts w:ascii="Times New Roman" w:hAnsi="Times New Roman" w:cs="Times New Roman"/>
          <w:sz w:val="28"/>
          <w:szCs w:val="28"/>
        </w:rPr>
        <w:t>медицинского колледжа</w:t>
      </w:r>
      <w:proofErr w:type="gramEnd"/>
      <w:r>
        <w:rPr>
          <w:rFonts w:ascii="Times New Roman" w:hAnsi="Times New Roman" w:cs="Times New Roman"/>
          <w:sz w:val="28"/>
          <w:szCs w:val="28"/>
        </w:rPr>
        <w:t xml:space="preserve"> считают, что для улучшения образовательного процесса необходимо активное использование на занятиях компьютерных технологий (10,9±1,1), проведение занятий непосредственно в отделениях по профилю (10,4±1,1), р˃0,05, отработка практических навыков в симуляционных кабинетах (9,8±1,0), р˃0,05, и применение интерактивных методов в образовательном процессе (9,4±1,0), р˃0,05.</w:t>
      </w:r>
      <w:r w:rsidR="006A05C4">
        <w:rPr>
          <w:rFonts w:ascii="Times New Roman" w:hAnsi="Times New Roman" w:cs="Times New Roman"/>
          <w:sz w:val="28"/>
          <w:szCs w:val="28"/>
        </w:rPr>
        <w:t xml:space="preserve"> </w:t>
      </w:r>
      <w:r w:rsidR="00F808F0">
        <w:rPr>
          <w:rFonts w:ascii="Times New Roman" w:hAnsi="Times New Roman" w:cs="Times New Roman"/>
          <w:sz w:val="28"/>
          <w:szCs w:val="28"/>
        </w:rPr>
        <w:t xml:space="preserve">В целом, студенты медицинского колледжа для совершенствования образовательного процесса в целом предлагают активное использование компьютерных технологий (25,2±1,5), проведение практических занятий в организациях здравоохранения (21,9±1,4), р˃0,05, интерактивные методы обучения (21,4±1,4), р˃0,05, и учебные симуляционные кабинеты (19,4±1,4), р˃0,05. С каждым курсом отмечается увеличение частоты случаев среди студентов, которые предлагают для совершенствования образовательного процесса больше мероприятий практического характера [98]. </w:t>
      </w:r>
    </w:p>
    <w:p w:rsidR="00587434" w:rsidRDefault="00F808F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ab/>
      </w:r>
      <w:r>
        <w:rPr>
          <w:rFonts w:ascii="Times New Roman" w:hAnsi="Times New Roman" w:cs="Times New Roman"/>
          <w:sz w:val="28"/>
          <w:szCs w:val="28"/>
          <w:shd w:val="clear" w:color="auto" w:fill="FFFFFF"/>
        </w:rPr>
        <w:t>Полученные результаты, позволили нам получить объективные данные по удовлетворенности студентов Каракольского медицинского колледжа условиями образовательного процесса. Необходимо повышение познавательной деятельности студентов, улучшение качества усвоения материала, развитие профессионального мышления. Нет сомнения в том, что оценка студентами процесса обучения, а именно организации, качества в целом будет способствовать совершенствованию образовательного процесса</w:t>
      </w:r>
      <w:r w:rsidR="006A05C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587434" w:rsidRDefault="00587434">
      <w:pPr>
        <w:spacing w:after="0" w:line="240" w:lineRule="auto"/>
        <w:jc w:val="center"/>
        <w:rPr>
          <w:rFonts w:ascii="Times New Roman" w:hAnsi="Times New Roman" w:cs="Times New Roman"/>
          <w:b/>
          <w:sz w:val="28"/>
          <w:szCs w:val="28"/>
        </w:rPr>
      </w:pPr>
    </w:p>
    <w:p w:rsidR="00587434" w:rsidRDefault="00F808F0">
      <w:pPr>
        <w:spacing w:after="0"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4.3 Мотивация выбора профессии студентами медицинского колледжа</w:t>
      </w:r>
    </w:p>
    <w:p w:rsidR="00587434" w:rsidRDefault="00F808F0">
      <w:pPr>
        <w:spacing w:after="0" w:line="360" w:lineRule="auto"/>
        <w:jc w:val="both"/>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Согласно докладу Всемирной организации здравоохранения, сестринский персонал является фундаментом любой системы здравоохранения. В мире </w:t>
      </w:r>
      <w:r>
        <w:rPr>
          <w:rFonts w:ascii="Times New Roman" w:hAnsi="Times New Roman" w:cs="Times New Roman"/>
          <w:sz w:val="28"/>
          <w:szCs w:val="28"/>
        </w:rPr>
        <w:lastRenderedPageBreak/>
        <w:t>дефицит сестринского персонала сохраняется и составляет 5,9 млн. Для предотвращения глобального дефицита сестринских кадров странам необходимо обеспечить повышение числа выпускников по специальности «Сестринское дело» в среднем на 8% в год, параллельно с этим создавая рабочие места и принимая меры для удержания сестринских кадров в системе здравоохранения [</w:t>
      </w:r>
      <w:r>
        <w:rPr>
          <w:rFonts w:ascii="Times New Roman" w:hAnsi="Times New Roman" w:cs="Times New Roman"/>
          <w:sz w:val="28"/>
          <w:szCs w:val="28"/>
          <w:shd w:val="clear" w:color="auto" w:fill="FFFFFF"/>
        </w:rPr>
        <w:t>78</w:t>
      </w:r>
      <w:r>
        <w:rPr>
          <w:rFonts w:ascii="Times New Roman" w:hAnsi="Times New Roman" w:cs="Times New Roman"/>
          <w:sz w:val="28"/>
          <w:szCs w:val="28"/>
        </w:rPr>
        <w:t>].</w:t>
      </w:r>
      <w:r w:rsidR="00A65F75">
        <w:rPr>
          <w:rFonts w:ascii="Times New Roman" w:hAnsi="Times New Roman" w:cs="Times New Roman"/>
          <w:sz w:val="28"/>
          <w:szCs w:val="28"/>
        </w:rPr>
        <w:t xml:space="preserve"> </w:t>
      </w:r>
      <w:r w:rsidRPr="00A65F75">
        <w:rPr>
          <w:rFonts w:ascii="Times New Roman" w:hAnsi="Times New Roman" w:cs="Times New Roman"/>
          <w:sz w:val="28"/>
          <w:szCs w:val="28"/>
          <w:shd w:val="clear" w:color="auto" w:fill="FFFFFF"/>
        </w:rPr>
        <w:t>Вышеперечисленное диктует необходимость изучения м</w:t>
      </w:r>
      <w:r w:rsidRPr="00A65F75">
        <w:rPr>
          <w:rFonts w:ascii="Times New Roman" w:hAnsi="Times New Roman" w:cs="Times New Roman"/>
          <w:sz w:val="28"/>
          <w:szCs w:val="28"/>
        </w:rPr>
        <w:t>отивации при выборе будущей профессии медицинской сестры.</w:t>
      </w:r>
      <w:r w:rsidR="006A05C4">
        <w:rPr>
          <w:rFonts w:ascii="Times New Roman" w:hAnsi="Times New Roman" w:cs="Times New Roman"/>
          <w:sz w:val="28"/>
          <w:szCs w:val="28"/>
        </w:rPr>
        <w:t xml:space="preserve"> </w:t>
      </w:r>
      <w:r>
        <w:rPr>
          <w:rFonts w:ascii="Times New Roman" w:hAnsi="Times New Roman" w:cs="Times New Roman"/>
          <w:sz w:val="28"/>
          <w:szCs w:val="28"/>
        </w:rPr>
        <w:t>С этой целью проведено анкетирование 250 студентов Каракольского медицинского колледжа им. акад. И.К. Ахунбаева, обучавшихся в 2020-2021 учебном году (</w:t>
      </w:r>
      <w:r>
        <w:rPr>
          <w:rFonts w:ascii="Times New Roman" w:hAnsi="Times New Roman" w:cs="Times New Roman"/>
          <w:sz w:val="28"/>
          <w:szCs w:val="28"/>
          <w:lang w:val="en-US"/>
        </w:rPr>
        <w:t>n</w:t>
      </w:r>
      <w:r>
        <w:rPr>
          <w:rFonts w:ascii="Times New Roman" w:hAnsi="Times New Roman" w:cs="Times New Roman"/>
          <w:sz w:val="28"/>
          <w:szCs w:val="28"/>
        </w:rPr>
        <w:t>=761) по специально разработанной анкете [29]. Больше всего было студентов первого курса (42,4%), чем третьего курса (36,8%) и второго курса (20,8%). Обучающиеся на первом курсе бюджетной формы обучения составили 35,6%, контрактной - 6,8% студентов. На втором курсе аналогично было больше студентов на бюджетной (16,4%), чем контрактной формах обучения (4,4%). Среди опрошенных студентов третьего курса преобладали обучающиеся по контракту (22,0%), чем на бюджете (14,8%).</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Среди студентов первого курса престижным считают учебу в колледже 88,7% студентов, не придерживаются такого мнения 9,4% обучающихся и 1,9% затруднились с ответом (таблица 4.3.1). </w:t>
      </w:r>
    </w:p>
    <w:p w:rsidR="00587434" w:rsidRDefault="00587434" w:rsidP="006A05C4">
      <w:pPr>
        <w:spacing w:after="0" w:line="240" w:lineRule="auto"/>
        <w:jc w:val="both"/>
        <w:rPr>
          <w:rFonts w:ascii="Times New Roman" w:hAnsi="Times New Roman" w:cs="Times New Roman"/>
          <w:sz w:val="28"/>
          <w:szCs w:val="28"/>
        </w:rPr>
      </w:pPr>
    </w:p>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4.3.1 - Престижно ли учиться в колледже</w:t>
      </w:r>
    </w:p>
    <w:p w:rsidR="00587434" w:rsidRDefault="00587434">
      <w:pPr>
        <w:spacing w:after="0" w:line="240" w:lineRule="auto"/>
        <w:rPr>
          <w:rFonts w:ascii="Times New Roman" w:hAnsi="Times New Roman" w:cs="Times New Roman"/>
          <w:sz w:val="28"/>
          <w:szCs w:val="28"/>
        </w:rPr>
      </w:pPr>
    </w:p>
    <w:tbl>
      <w:tblPr>
        <w:tblStyle w:val="af"/>
        <w:tblW w:w="9653" w:type="dxa"/>
        <w:tblInd w:w="-5" w:type="dxa"/>
        <w:tblLayout w:type="fixed"/>
        <w:tblLook w:val="04A0" w:firstRow="1" w:lastRow="0" w:firstColumn="1" w:lastColumn="0" w:noHBand="0" w:noVBand="1"/>
      </w:tblPr>
      <w:tblGrid>
        <w:gridCol w:w="709"/>
        <w:gridCol w:w="1474"/>
        <w:gridCol w:w="780"/>
        <w:gridCol w:w="1050"/>
        <w:gridCol w:w="840"/>
        <w:gridCol w:w="1065"/>
        <w:gridCol w:w="840"/>
        <w:gridCol w:w="1065"/>
        <w:gridCol w:w="780"/>
        <w:gridCol w:w="1050"/>
      </w:tblGrid>
      <w:tr w:rsidR="00587434">
        <w:trPr>
          <w:trHeight w:val="325"/>
        </w:trPr>
        <w:tc>
          <w:tcPr>
            <w:tcW w:w="709"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1474"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Курс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обучения</w:t>
            </w:r>
          </w:p>
        </w:tc>
        <w:tc>
          <w:tcPr>
            <w:tcW w:w="5640" w:type="dxa"/>
            <w:gridSpan w:val="6"/>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Вариант ответа</w:t>
            </w:r>
          </w:p>
        </w:tc>
        <w:tc>
          <w:tcPr>
            <w:tcW w:w="1830" w:type="dxa"/>
            <w:gridSpan w:val="2"/>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Всего</w:t>
            </w:r>
          </w:p>
          <w:p w:rsidR="00587434" w:rsidRDefault="00587434">
            <w:pPr>
              <w:spacing w:after="0"/>
              <w:jc w:val="center"/>
              <w:rPr>
                <w:rFonts w:ascii="Times New Roman" w:hAnsi="Times New Roman" w:cs="Times New Roman"/>
                <w:sz w:val="28"/>
                <w:szCs w:val="28"/>
              </w:rPr>
            </w:pPr>
          </w:p>
        </w:tc>
      </w:tr>
      <w:tr w:rsidR="00587434">
        <w:trPr>
          <w:trHeight w:val="433"/>
        </w:trPr>
        <w:tc>
          <w:tcPr>
            <w:tcW w:w="709"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1830"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Да</w:t>
            </w:r>
          </w:p>
        </w:tc>
        <w:tc>
          <w:tcPr>
            <w:tcW w:w="1905"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Нет</w:t>
            </w:r>
          </w:p>
        </w:tc>
        <w:tc>
          <w:tcPr>
            <w:tcW w:w="1905"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Затруднились с ответом</w:t>
            </w:r>
          </w:p>
        </w:tc>
        <w:tc>
          <w:tcPr>
            <w:tcW w:w="1830" w:type="dxa"/>
            <w:gridSpan w:val="2"/>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rPr>
                <w:rFonts w:ascii="Times New Roman" w:hAnsi="Times New Roman" w:cs="Times New Roman"/>
                <w:sz w:val="28"/>
                <w:szCs w:val="28"/>
              </w:rPr>
            </w:pPr>
          </w:p>
        </w:tc>
      </w:tr>
      <w:tr w:rsidR="0058743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c>
          <w:tcPr>
            <w:tcW w:w="84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чис-ло</w:t>
            </w:r>
          </w:p>
        </w:tc>
        <w:tc>
          <w:tcPr>
            <w:tcW w:w="106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c>
          <w:tcPr>
            <w:tcW w:w="84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чис-ло</w:t>
            </w:r>
          </w:p>
        </w:tc>
        <w:tc>
          <w:tcPr>
            <w:tcW w:w="106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c>
          <w:tcPr>
            <w:tcW w:w="78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чис-ло</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 xml:space="preserve">I </w:t>
            </w:r>
            <w:r>
              <w:rPr>
                <w:rFonts w:ascii="Times New Roman" w:hAnsi="Times New Roman" w:cs="Times New Roman"/>
                <w:sz w:val="28"/>
                <w:szCs w:val="28"/>
              </w:rPr>
              <w:t>курс</w:t>
            </w:r>
          </w:p>
        </w:tc>
        <w:tc>
          <w:tcPr>
            <w:tcW w:w="78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88,7</w:t>
            </w:r>
          </w:p>
        </w:tc>
        <w:tc>
          <w:tcPr>
            <w:tcW w:w="84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06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84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6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78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100,0</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74"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курс</w:t>
            </w:r>
          </w:p>
        </w:tc>
        <w:tc>
          <w:tcPr>
            <w:tcW w:w="78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65,4</w:t>
            </w:r>
          </w:p>
        </w:tc>
        <w:tc>
          <w:tcPr>
            <w:tcW w:w="84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6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15,4</w:t>
            </w:r>
          </w:p>
        </w:tc>
        <w:tc>
          <w:tcPr>
            <w:tcW w:w="84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06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19,2</w:t>
            </w:r>
          </w:p>
        </w:tc>
        <w:tc>
          <w:tcPr>
            <w:tcW w:w="78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100,0</w:t>
            </w:r>
          </w:p>
        </w:tc>
      </w:tr>
      <w:tr w:rsidR="00587434">
        <w:tc>
          <w:tcPr>
            <w:tcW w:w="709"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74"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 xml:space="preserve">III </w:t>
            </w:r>
            <w:r>
              <w:rPr>
                <w:rFonts w:ascii="Times New Roman" w:hAnsi="Times New Roman" w:cs="Times New Roman"/>
                <w:sz w:val="28"/>
                <w:szCs w:val="28"/>
              </w:rPr>
              <w:t>курс</w:t>
            </w:r>
          </w:p>
        </w:tc>
        <w:tc>
          <w:tcPr>
            <w:tcW w:w="78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68,9</w:t>
            </w:r>
          </w:p>
        </w:tc>
        <w:tc>
          <w:tcPr>
            <w:tcW w:w="84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06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84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6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78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100,0</w:t>
            </w:r>
          </w:p>
        </w:tc>
      </w:tr>
    </w:tbl>
    <w:p w:rsidR="006A05C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A05C4">
        <w:rPr>
          <w:rFonts w:ascii="Times New Roman" w:hAnsi="Times New Roman" w:cs="Times New Roman"/>
          <w:sz w:val="28"/>
          <w:szCs w:val="28"/>
        </w:rPr>
        <w:t xml:space="preserve">Студенты второго курса в большей части поступили в медицинский колледж ввиду престижа профессии (65,4%), затруднились ответить 19,2% и 15,4% считают, что данная профессия не престижна. Среди обучающихся на третьем курсе 68,9% оценивают учебу в медицинском колледже престижной, 29,4% студентов отрицают престижность профессии и лишь 2,1% затруднились с ответом [29]. </w:t>
      </w:r>
    </w:p>
    <w:p w:rsidR="00587434" w:rsidRDefault="00F808F0" w:rsidP="006A05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Весьма важно, что большинство опрошенных выбрали учебу в медицинском колледже за хорошие знания (27,4±1,6), востребованность профессии (15,6±1,3), </w:t>
      </w:r>
      <w:proofErr w:type="gramStart"/>
      <w:r>
        <w:rPr>
          <w:rFonts w:ascii="Times New Roman" w:hAnsi="Times New Roman" w:cs="Times New Roman"/>
          <w:sz w:val="28"/>
          <w:szCs w:val="28"/>
        </w:rPr>
        <w:t>р&lt;</w:t>
      </w:r>
      <w:proofErr w:type="gramEnd"/>
      <w:r>
        <w:rPr>
          <w:rFonts w:ascii="Times New Roman" w:hAnsi="Times New Roman" w:cs="Times New Roman"/>
          <w:sz w:val="28"/>
          <w:szCs w:val="28"/>
        </w:rPr>
        <w:t xml:space="preserve">0,001, и по совету близких 10,5±1,1 студентов, р&lt;0,001 (таблица 4.3.2). Студенты первого курса в большинстве случаев отметили, что выбрали учебу в медицинском колледже вследствие востребованности профессии (12,9±1,2), чем по хорошим полученным знаниям (10,7±1,1), р˃0,05, и советам знакомых (4,9±0,7), </w:t>
      </w:r>
      <w:proofErr w:type="gramStart"/>
      <w:r>
        <w:rPr>
          <w:rFonts w:ascii="Times New Roman" w:hAnsi="Times New Roman" w:cs="Times New Roman"/>
          <w:sz w:val="28"/>
          <w:szCs w:val="28"/>
        </w:rPr>
        <w:t>р&lt;</w:t>
      </w:r>
      <w:proofErr w:type="gramEnd"/>
      <w:r>
        <w:rPr>
          <w:rFonts w:ascii="Times New Roman" w:hAnsi="Times New Roman" w:cs="Times New Roman"/>
          <w:sz w:val="28"/>
          <w:szCs w:val="28"/>
        </w:rPr>
        <w:t>0,001.</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 втором курсе обучающие чаще указали хорошие знания (6,3±0,8), нежели советы близких (5,4±0,8), р˃0,05, и востребованность профессии (0,2±0,1), </w:t>
      </w:r>
      <w:proofErr w:type="gramStart"/>
      <w:r>
        <w:rPr>
          <w:rFonts w:ascii="Times New Roman" w:hAnsi="Times New Roman" w:cs="Times New Roman"/>
          <w:sz w:val="28"/>
          <w:szCs w:val="28"/>
        </w:rPr>
        <w:t>р&lt;</w:t>
      </w:r>
      <w:proofErr w:type="gramEnd"/>
      <w:r>
        <w:rPr>
          <w:rFonts w:ascii="Times New Roman" w:hAnsi="Times New Roman" w:cs="Times New Roman"/>
          <w:sz w:val="28"/>
          <w:szCs w:val="28"/>
        </w:rPr>
        <w:t xml:space="preserve">0,001. </w:t>
      </w:r>
    </w:p>
    <w:p w:rsidR="00587434" w:rsidRDefault="00587434">
      <w:pPr>
        <w:spacing w:after="0" w:line="240" w:lineRule="auto"/>
        <w:jc w:val="both"/>
        <w:rPr>
          <w:rFonts w:ascii="Times New Roman" w:hAnsi="Times New Roman" w:cs="Times New Roman"/>
          <w:sz w:val="28"/>
          <w:szCs w:val="28"/>
        </w:rPr>
      </w:pPr>
    </w:p>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4.3.2 - Выбор медицинского колледжа</w:t>
      </w:r>
    </w:p>
    <w:p w:rsidR="00587434" w:rsidRDefault="00587434">
      <w:pPr>
        <w:spacing w:after="0" w:line="240" w:lineRule="auto"/>
        <w:rPr>
          <w:rFonts w:ascii="Times New Roman" w:hAnsi="Times New Roman" w:cs="Times New Roman"/>
          <w:sz w:val="28"/>
          <w:szCs w:val="28"/>
        </w:rPr>
      </w:pPr>
    </w:p>
    <w:tbl>
      <w:tblPr>
        <w:tblStyle w:val="af"/>
        <w:tblW w:w="9615" w:type="dxa"/>
        <w:tblInd w:w="108" w:type="dxa"/>
        <w:tblLayout w:type="fixed"/>
        <w:tblLook w:val="04A0" w:firstRow="1" w:lastRow="0" w:firstColumn="1" w:lastColumn="0" w:noHBand="0" w:noVBand="1"/>
      </w:tblPr>
      <w:tblGrid>
        <w:gridCol w:w="555"/>
        <w:gridCol w:w="1425"/>
        <w:gridCol w:w="1035"/>
        <w:gridCol w:w="1410"/>
        <w:gridCol w:w="1230"/>
        <w:gridCol w:w="1455"/>
        <w:gridCol w:w="1050"/>
        <w:gridCol w:w="1455"/>
      </w:tblGrid>
      <w:tr w:rsidR="00587434">
        <w:trPr>
          <w:trHeight w:val="425"/>
        </w:trPr>
        <w:tc>
          <w:tcPr>
            <w:tcW w:w="555"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1425"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Курс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обучения</w:t>
            </w:r>
          </w:p>
        </w:tc>
        <w:tc>
          <w:tcPr>
            <w:tcW w:w="7635" w:type="dxa"/>
            <w:gridSpan w:val="6"/>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Вариант ответа</w:t>
            </w:r>
          </w:p>
        </w:tc>
      </w:tr>
      <w:tr w:rsidR="00587434">
        <w:trPr>
          <w:trHeight w:val="433"/>
        </w:trPr>
        <w:tc>
          <w:tcPr>
            <w:tcW w:w="555"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center"/>
              <w:rPr>
                <w:rFonts w:ascii="Times New Roman" w:hAnsi="Times New Roman" w:cs="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Хорошие знания</w:t>
            </w:r>
          </w:p>
        </w:tc>
        <w:tc>
          <w:tcPr>
            <w:tcW w:w="2685"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Востребованность профессии</w:t>
            </w:r>
          </w:p>
        </w:tc>
        <w:tc>
          <w:tcPr>
            <w:tcW w:w="2505"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 xml:space="preserve">Совет знакомых близких </w:t>
            </w:r>
          </w:p>
        </w:tc>
      </w:tr>
      <w:tr w:rsidR="00587434">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center"/>
              <w:rPr>
                <w:rFonts w:ascii="Times New Roman" w:hAnsi="Times New Roman" w:cs="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103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41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lang w:val="en-US"/>
              </w:rPr>
              <w:t>P±m</w:t>
            </w:r>
          </w:p>
        </w:tc>
        <w:tc>
          <w:tcPr>
            <w:tcW w:w="123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число</w:t>
            </w:r>
          </w:p>
        </w:tc>
        <w:tc>
          <w:tcPr>
            <w:tcW w:w="145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lang w:val="en-US"/>
              </w:rPr>
              <w:t>P±m</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число</w:t>
            </w:r>
          </w:p>
        </w:tc>
        <w:tc>
          <w:tcPr>
            <w:tcW w:w="145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lang w:val="en-US"/>
              </w:rPr>
              <w:t>P±m</w:t>
            </w:r>
          </w:p>
        </w:tc>
      </w:tr>
      <w:tr w:rsidR="00587434">
        <w:tc>
          <w:tcPr>
            <w:tcW w:w="5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2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rPr>
              <w:t xml:space="preserve"> курс</w:t>
            </w:r>
          </w:p>
        </w:tc>
        <w:tc>
          <w:tcPr>
            <w:tcW w:w="103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82</w:t>
            </w:r>
          </w:p>
        </w:tc>
        <w:tc>
          <w:tcPr>
            <w:tcW w:w="141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10,7±1,1</w:t>
            </w:r>
          </w:p>
        </w:tc>
        <w:tc>
          <w:tcPr>
            <w:tcW w:w="12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14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12,9±1,2</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4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4,9±0,7</w:t>
            </w:r>
          </w:p>
        </w:tc>
      </w:tr>
      <w:tr w:rsidR="00587434">
        <w:tc>
          <w:tcPr>
            <w:tcW w:w="5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2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II</w:t>
            </w:r>
            <w:r>
              <w:rPr>
                <w:rFonts w:ascii="Times New Roman" w:hAnsi="Times New Roman" w:cs="Times New Roman"/>
                <w:sz w:val="28"/>
                <w:szCs w:val="28"/>
              </w:rPr>
              <w:t xml:space="preserve"> курс</w:t>
            </w:r>
          </w:p>
        </w:tc>
        <w:tc>
          <w:tcPr>
            <w:tcW w:w="103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41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6,3±0,8</w:t>
            </w:r>
          </w:p>
        </w:tc>
        <w:tc>
          <w:tcPr>
            <w:tcW w:w="12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0,2±0,1</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14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5,4±0,8</w:t>
            </w:r>
          </w:p>
        </w:tc>
      </w:tr>
      <w:tr w:rsidR="00587434">
        <w:tc>
          <w:tcPr>
            <w:tcW w:w="5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2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III</w:t>
            </w:r>
            <w:r>
              <w:rPr>
                <w:rFonts w:ascii="Times New Roman" w:hAnsi="Times New Roman" w:cs="Times New Roman"/>
                <w:sz w:val="28"/>
                <w:szCs w:val="28"/>
              </w:rPr>
              <w:t xml:space="preserve"> курс</w:t>
            </w:r>
          </w:p>
        </w:tc>
        <w:tc>
          <w:tcPr>
            <w:tcW w:w="103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79</w:t>
            </w:r>
          </w:p>
        </w:tc>
        <w:tc>
          <w:tcPr>
            <w:tcW w:w="141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10,4±0,1</w:t>
            </w:r>
          </w:p>
        </w:tc>
        <w:tc>
          <w:tcPr>
            <w:tcW w:w="12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4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2,5±0,5</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0,2±0,1</w:t>
            </w:r>
          </w:p>
        </w:tc>
      </w:tr>
      <w:tr w:rsidR="00587434">
        <w:tc>
          <w:tcPr>
            <w:tcW w:w="555" w:type="dxa"/>
            <w:tcBorders>
              <w:top w:val="single" w:sz="4" w:space="0" w:color="auto"/>
              <w:left w:val="single" w:sz="4" w:space="0" w:color="auto"/>
              <w:bottom w:val="single" w:sz="4" w:space="0" w:color="auto"/>
              <w:right w:val="single" w:sz="4" w:space="0" w:color="auto"/>
            </w:tcBorders>
          </w:tcPr>
          <w:p w:rsidR="00587434" w:rsidRDefault="00587434">
            <w:pPr>
              <w:spacing w:after="0" w:line="360" w:lineRule="auto"/>
              <w:jc w:val="center"/>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Всего</w:t>
            </w:r>
          </w:p>
        </w:tc>
        <w:tc>
          <w:tcPr>
            <w:tcW w:w="103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209</w:t>
            </w:r>
          </w:p>
        </w:tc>
        <w:tc>
          <w:tcPr>
            <w:tcW w:w="141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27,4±1,6</w:t>
            </w:r>
          </w:p>
        </w:tc>
        <w:tc>
          <w:tcPr>
            <w:tcW w:w="12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141</w:t>
            </w:r>
          </w:p>
        </w:tc>
        <w:tc>
          <w:tcPr>
            <w:tcW w:w="14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15,6±1,3</w:t>
            </w:r>
          </w:p>
        </w:tc>
        <w:tc>
          <w:tcPr>
            <w:tcW w:w="10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145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10,5±1,1</w:t>
            </w:r>
          </w:p>
        </w:tc>
      </w:tr>
    </w:tbl>
    <w:tbl>
      <w:tblPr>
        <w:tblStyle w:val="af"/>
        <w:tblpPr w:leftFromText="180" w:rightFromText="180" w:vertAnchor="text" w:tblpX="10313" w:tblpY="-13970"/>
        <w:tblOverlap w:val="never"/>
        <w:tblW w:w="3206" w:type="dxa"/>
        <w:tblLook w:val="04A0" w:firstRow="1" w:lastRow="0" w:firstColumn="1" w:lastColumn="0" w:noHBand="0" w:noVBand="1"/>
      </w:tblPr>
      <w:tblGrid>
        <w:gridCol w:w="3206"/>
      </w:tblGrid>
      <w:tr w:rsidR="00587434">
        <w:trPr>
          <w:trHeight w:val="30"/>
        </w:trPr>
        <w:tc>
          <w:tcPr>
            <w:tcW w:w="3206" w:type="dxa"/>
          </w:tcPr>
          <w:p w:rsidR="00587434" w:rsidRDefault="00587434"/>
        </w:tc>
      </w:tr>
    </w:tbl>
    <w:p w:rsidR="00587434" w:rsidRDefault="00587434">
      <w:pPr>
        <w:spacing w:after="0" w:line="240" w:lineRule="auto"/>
      </w:pPr>
    </w:p>
    <w:p w:rsidR="00587434" w:rsidRDefault="00F808F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Примечание -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ошибка репрезентативности.</w:t>
      </w:r>
    </w:p>
    <w:p w:rsidR="00587434" w:rsidRDefault="00F808F0" w:rsidP="000D5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Следует заметить, что на третьем курсе</w:t>
      </w:r>
      <w:r w:rsidR="000D53D3">
        <w:rPr>
          <w:rFonts w:ascii="Times New Roman" w:hAnsi="Times New Roman" w:cs="Times New Roman"/>
          <w:sz w:val="28"/>
          <w:szCs w:val="28"/>
        </w:rPr>
        <w:t>,</w:t>
      </w:r>
      <w:r>
        <w:rPr>
          <w:rFonts w:ascii="Times New Roman" w:hAnsi="Times New Roman" w:cs="Times New Roman"/>
          <w:sz w:val="28"/>
          <w:szCs w:val="28"/>
        </w:rPr>
        <w:t xml:space="preserve"> студенты больше осознают, что выбрали учебу в колледже для получения хороших знаний (10,4±0,1), считают профессию </w:t>
      </w:r>
      <w:r>
        <w:rPr>
          <w:rFonts w:ascii="Times New Roman" w:hAnsi="Times New Roman" w:cs="Times New Roman"/>
          <w:sz w:val="28"/>
          <w:szCs w:val="28"/>
        </w:rPr>
        <w:lastRenderedPageBreak/>
        <w:t xml:space="preserve">медицинского работника востребованной 2,5±0,5 студентов, </w:t>
      </w:r>
      <w:proofErr w:type="gramStart"/>
      <w:r>
        <w:rPr>
          <w:rFonts w:ascii="Times New Roman" w:hAnsi="Times New Roman" w:cs="Times New Roman"/>
          <w:sz w:val="28"/>
          <w:szCs w:val="28"/>
        </w:rPr>
        <w:t>р&lt;</w:t>
      </w:r>
      <w:proofErr w:type="gramEnd"/>
      <w:r>
        <w:rPr>
          <w:rFonts w:ascii="Times New Roman" w:hAnsi="Times New Roman" w:cs="Times New Roman"/>
          <w:sz w:val="28"/>
          <w:szCs w:val="28"/>
        </w:rPr>
        <w:t>0,001, и лишь у 0,2±0,1 студентов выбор был определен советами близких, р&lt;0,001 [29].</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Рассмотрение причин выбора профессии отдельно по курсам, показало, что студенты первого курса в большинстве случаев выбрали учебу в медицинском колледже вследствие востребованности профессии и хорошим знаниям, второго курса за хорошие знания и советы близких, третьего курса за хорошие знания.</w:t>
      </w:r>
    </w:p>
    <w:p w:rsidR="00587434" w:rsidRDefault="00F808F0">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настоящее время особое внимание уделяется формированию здорового образа жизни студентов, так как образ жизни определяет состояние здоровья. Формирование образа жизни должно происходить с участием образовательного пространства вуза. Большая часть студентов (57,6%) придерживается мнения, что медицинский колледж способствует формированию здорового образа жизни молодежи (таблица 4.3.3), и таковых больше среди первокурсников (26,8%), третьекурсников (21,2%), чем второкурсников (9,6%). Почти третья часть опрошенных имеет противоположное мнение (33,2%), 13,6% студентов с первого курса, 12,8% с третьего курса и 6,8% со второго курса. Затруднились с ответом 9,2%, соответственно 2,0%, 4,4% и 2,8%. </w:t>
      </w:r>
    </w:p>
    <w:p w:rsidR="00587434" w:rsidRDefault="00587434">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4.3.3 - Формирование здорового образа жизни</w:t>
      </w:r>
    </w:p>
    <w:p w:rsidR="00587434" w:rsidRDefault="00587434">
      <w:pPr>
        <w:spacing w:after="0" w:line="240" w:lineRule="auto"/>
        <w:jc w:val="both"/>
        <w:rPr>
          <w:rFonts w:ascii="Times New Roman" w:hAnsi="Times New Roman" w:cs="Times New Roman"/>
          <w:sz w:val="28"/>
          <w:szCs w:val="28"/>
        </w:rPr>
      </w:pPr>
    </w:p>
    <w:tbl>
      <w:tblPr>
        <w:tblStyle w:val="af"/>
        <w:tblW w:w="9615" w:type="dxa"/>
        <w:tblInd w:w="108" w:type="dxa"/>
        <w:tblLayout w:type="fixed"/>
        <w:tblLook w:val="04A0" w:firstRow="1" w:lastRow="0" w:firstColumn="1" w:lastColumn="0" w:noHBand="0" w:noVBand="1"/>
      </w:tblPr>
      <w:tblGrid>
        <w:gridCol w:w="570"/>
        <w:gridCol w:w="1395"/>
        <w:gridCol w:w="1020"/>
        <w:gridCol w:w="1350"/>
        <w:gridCol w:w="1200"/>
        <w:gridCol w:w="1425"/>
        <w:gridCol w:w="1290"/>
        <w:gridCol w:w="1365"/>
      </w:tblGrid>
      <w:tr w:rsidR="00587434">
        <w:trPr>
          <w:trHeight w:val="425"/>
        </w:trPr>
        <w:tc>
          <w:tcPr>
            <w:tcW w:w="570"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1395"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Курс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обучения</w:t>
            </w:r>
          </w:p>
        </w:tc>
        <w:tc>
          <w:tcPr>
            <w:tcW w:w="7650" w:type="dxa"/>
            <w:gridSpan w:val="6"/>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Вариант ответа</w:t>
            </w:r>
          </w:p>
        </w:tc>
      </w:tr>
      <w:tr w:rsidR="00587434">
        <w:trPr>
          <w:trHeight w:val="433"/>
        </w:trPr>
        <w:tc>
          <w:tcPr>
            <w:tcW w:w="570"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center"/>
              <w:rPr>
                <w:rFonts w:ascii="Times New Roman" w:hAnsi="Times New Roman" w:cs="Times New Roman"/>
                <w:sz w:val="28"/>
                <w:szCs w:val="28"/>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2370"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Да, способствует</w:t>
            </w:r>
          </w:p>
        </w:tc>
        <w:tc>
          <w:tcPr>
            <w:tcW w:w="2625"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 xml:space="preserve">Нет </w:t>
            </w:r>
          </w:p>
        </w:tc>
        <w:tc>
          <w:tcPr>
            <w:tcW w:w="2655"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Затруднились с ответом</w:t>
            </w:r>
          </w:p>
        </w:tc>
      </w:tr>
      <w:tr w:rsidR="00587434">
        <w:trPr>
          <w:trHeight w:val="285"/>
        </w:trPr>
        <w:tc>
          <w:tcPr>
            <w:tcW w:w="570"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center"/>
              <w:rPr>
                <w:rFonts w:ascii="Times New Roman" w:hAnsi="Times New Roman" w:cs="Times New Roman"/>
                <w:sz w:val="28"/>
                <w:szCs w:val="28"/>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35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число</w:t>
            </w:r>
          </w:p>
        </w:tc>
        <w:tc>
          <w:tcPr>
            <w:tcW w:w="142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c>
          <w:tcPr>
            <w:tcW w:w="129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число</w:t>
            </w:r>
          </w:p>
        </w:tc>
        <w:tc>
          <w:tcPr>
            <w:tcW w:w="136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r>
      <w:tr w:rsidR="00587434">
        <w:trPr>
          <w:trHeight w:val="70"/>
        </w:trPr>
        <w:tc>
          <w:tcPr>
            <w:tcW w:w="57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9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rPr>
              <w:t xml:space="preserve"> курс</w:t>
            </w:r>
          </w:p>
        </w:tc>
        <w:tc>
          <w:tcPr>
            <w:tcW w:w="102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13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26,8</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42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129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6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587434">
        <w:tc>
          <w:tcPr>
            <w:tcW w:w="57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II</w:t>
            </w:r>
            <w:r>
              <w:rPr>
                <w:rFonts w:ascii="Times New Roman" w:hAnsi="Times New Roman" w:cs="Times New Roman"/>
                <w:sz w:val="28"/>
                <w:szCs w:val="28"/>
              </w:rPr>
              <w:t xml:space="preserve"> курс</w:t>
            </w:r>
          </w:p>
        </w:tc>
        <w:tc>
          <w:tcPr>
            <w:tcW w:w="102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3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42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29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36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4,4</w:t>
            </w:r>
          </w:p>
        </w:tc>
      </w:tr>
      <w:tr w:rsidR="00587434">
        <w:tc>
          <w:tcPr>
            <w:tcW w:w="57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39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III</w:t>
            </w:r>
            <w:r>
              <w:rPr>
                <w:rFonts w:ascii="Times New Roman" w:hAnsi="Times New Roman" w:cs="Times New Roman"/>
                <w:sz w:val="28"/>
                <w:szCs w:val="28"/>
              </w:rPr>
              <w:t xml:space="preserve"> курс</w:t>
            </w:r>
          </w:p>
        </w:tc>
        <w:tc>
          <w:tcPr>
            <w:tcW w:w="102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13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21,2</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42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12,8</w:t>
            </w:r>
          </w:p>
        </w:tc>
        <w:tc>
          <w:tcPr>
            <w:tcW w:w="129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36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587434">
        <w:tc>
          <w:tcPr>
            <w:tcW w:w="570" w:type="dxa"/>
            <w:tcBorders>
              <w:top w:val="single" w:sz="4" w:space="0" w:color="auto"/>
              <w:left w:val="single" w:sz="4" w:space="0" w:color="auto"/>
              <w:bottom w:val="single" w:sz="4" w:space="0" w:color="auto"/>
              <w:right w:val="single" w:sz="4" w:space="0" w:color="auto"/>
            </w:tcBorders>
          </w:tcPr>
          <w:p w:rsidR="00587434" w:rsidRDefault="00587434">
            <w:pPr>
              <w:spacing w:after="0" w:line="360" w:lineRule="auto"/>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Всего</w:t>
            </w:r>
          </w:p>
        </w:tc>
        <w:tc>
          <w:tcPr>
            <w:tcW w:w="102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144</w:t>
            </w:r>
          </w:p>
        </w:tc>
        <w:tc>
          <w:tcPr>
            <w:tcW w:w="135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57,6</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142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33,2</w:t>
            </w:r>
          </w:p>
        </w:tc>
        <w:tc>
          <w:tcPr>
            <w:tcW w:w="129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36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9,2</w:t>
            </w:r>
          </w:p>
        </w:tc>
      </w:tr>
    </w:tbl>
    <w:p w:rsidR="00587434" w:rsidRDefault="00587434">
      <w:pPr>
        <w:spacing w:after="0" w:line="360" w:lineRule="auto"/>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ab/>
        <w:t xml:space="preserve">Одним из важных этапов в жизни человека является выбор будущей профессии.  Студенты первого курса в </w:t>
      </w:r>
      <w:r>
        <w:rPr>
          <w:rFonts w:ascii="Times New Roman" w:hAnsi="Times New Roman" w:cs="Times New Roman"/>
          <w:sz w:val="28"/>
          <w:szCs w:val="28"/>
        </w:rPr>
        <w:t xml:space="preserve">12,2±1,1 случаях выбрали профессию медицинской сестры ввиду престижности профессии, почти столько студентов (12,1±1,1) из-за желания помогать людям, р˃0,05, желают заботиться о здоровье близких 11,0±1,1 студентов, р˃0,05 (таблица 4.3.4). </w:t>
      </w:r>
    </w:p>
    <w:p w:rsidR="00587434" w:rsidRDefault="00587434" w:rsidP="000D53D3">
      <w:pPr>
        <w:spacing w:after="0" w:line="240" w:lineRule="auto"/>
        <w:jc w:val="both"/>
        <w:rPr>
          <w:rFonts w:ascii="Times New Roman" w:hAnsi="Times New Roman" w:cs="Times New Roman"/>
          <w:sz w:val="28"/>
          <w:szCs w:val="28"/>
        </w:rPr>
      </w:pPr>
    </w:p>
    <w:p w:rsidR="00587434" w:rsidRDefault="00F808F0">
      <w:pPr>
        <w:shd w:val="clear" w:color="auto" w:fill="FFFFFF" w:themeFill="background1"/>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4.3.4 - Выбор профессии </w:t>
      </w:r>
    </w:p>
    <w:p w:rsidR="00587434" w:rsidRDefault="00587434">
      <w:pPr>
        <w:shd w:val="clear" w:color="auto" w:fill="FFFFFF" w:themeFill="background1"/>
        <w:spacing w:after="0" w:line="240" w:lineRule="auto"/>
        <w:jc w:val="both"/>
        <w:rPr>
          <w:rFonts w:ascii="Times New Roman" w:hAnsi="Times New Roman" w:cs="Times New Roman"/>
          <w:sz w:val="28"/>
          <w:szCs w:val="28"/>
        </w:rPr>
      </w:pPr>
    </w:p>
    <w:tbl>
      <w:tblPr>
        <w:tblStyle w:val="af"/>
        <w:tblW w:w="9683" w:type="dxa"/>
        <w:tblInd w:w="-5" w:type="dxa"/>
        <w:tblLayout w:type="fixed"/>
        <w:tblLook w:val="04A0" w:firstRow="1" w:lastRow="0" w:firstColumn="1" w:lastColumn="0" w:noHBand="0" w:noVBand="1"/>
      </w:tblPr>
      <w:tblGrid>
        <w:gridCol w:w="567"/>
        <w:gridCol w:w="2726"/>
        <w:gridCol w:w="885"/>
        <w:gridCol w:w="1275"/>
        <w:gridCol w:w="900"/>
        <w:gridCol w:w="1200"/>
        <w:gridCol w:w="915"/>
        <w:gridCol w:w="1215"/>
      </w:tblGrid>
      <w:tr w:rsidR="00587434">
        <w:trPr>
          <w:trHeight w:val="465"/>
        </w:trPr>
        <w:tc>
          <w:tcPr>
            <w:tcW w:w="567"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2726"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Мотивация</w:t>
            </w:r>
          </w:p>
        </w:tc>
        <w:tc>
          <w:tcPr>
            <w:tcW w:w="6390" w:type="dxa"/>
            <w:gridSpan w:val="6"/>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 обучения</w:t>
            </w:r>
          </w:p>
        </w:tc>
      </w:tr>
      <w:tr w:rsidR="00587434">
        <w:trPr>
          <w:trHeight w:val="433"/>
        </w:trPr>
        <w:tc>
          <w:tcPr>
            <w:tcW w:w="567"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line="240" w:lineRule="auto"/>
              <w:jc w:val="center"/>
              <w:rPr>
                <w:rFonts w:ascii="Times New Roman" w:hAnsi="Times New Roman" w:cs="Times New Roman"/>
                <w:sz w:val="28"/>
                <w:szCs w:val="28"/>
              </w:rPr>
            </w:pPr>
          </w:p>
        </w:tc>
        <w:tc>
          <w:tcPr>
            <w:tcW w:w="2726"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line="240" w:lineRule="auto"/>
              <w:jc w:val="right"/>
              <w:rPr>
                <w:rFonts w:ascii="Times New Roman" w:hAnsi="Times New Roman" w:cs="Times New Roman"/>
                <w:sz w:val="28"/>
                <w:szCs w:val="28"/>
              </w:rPr>
            </w:pPr>
          </w:p>
        </w:tc>
        <w:tc>
          <w:tcPr>
            <w:tcW w:w="2160"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Первый </w:t>
            </w:r>
          </w:p>
        </w:tc>
        <w:tc>
          <w:tcPr>
            <w:tcW w:w="2100"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Второй </w:t>
            </w:r>
          </w:p>
        </w:tc>
        <w:tc>
          <w:tcPr>
            <w:tcW w:w="2130"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Третий </w:t>
            </w:r>
          </w:p>
        </w:tc>
      </w:tr>
      <w:tr w:rsidR="00587434">
        <w:trPr>
          <w:trHeight w:val="285"/>
        </w:trPr>
        <w:tc>
          <w:tcPr>
            <w:tcW w:w="567"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line="240" w:lineRule="auto"/>
              <w:jc w:val="center"/>
              <w:rPr>
                <w:rFonts w:ascii="Times New Roman" w:hAnsi="Times New Roman" w:cs="Times New Roman"/>
                <w:sz w:val="28"/>
                <w:szCs w:val="28"/>
              </w:rPr>
            </w:pPr>
          </w:p>
        </w:tc>
        <w:tc>
          <w:tcPr>
            <w:tcW w:w="2726"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line="240" w:lineRule="auto"/>
              <w:jc w:val="right"/>
              <w:rPr>
                <w:rFonts w:ascii="Times New Roman" w:hAnsi="Times New Roman" w:cs="Times New Roman"/>
                <w:sz w:val="28"/>
                <w:szCs w:val="28"/>
              </w:rPr>
            </w:pPr>
          </w:p>
        </w:tc>
        <w:tc>
          <w:tcPr>
            <w:tcW w:w="885" w:type="dxa"/>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m</w:t>
            </w:r>
          </w:p>
        </w:tc>
        <w:tc>
          <w:tcPr>
            <w:tcW w:w="900" w:type="dxa"/>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m</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215" w:type="dxa"/>
            <w:tcBorders>
              <w:top w:val="single" w:sz="4" w:space="0" w:color="auto"/>
              <w:left w:val="single" w:sz="4" w:space="0" w:color="auto"/>
              <w:bottom w:val="single" w:sz="4" w:space="0" w:color="auto"/>
              <w:right w:val="single" w:sz="4" w:space="0" w:color="auto"/>
            </w:tcBorders>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m</w:t>
            </w:r>
          </w:p>
        </w:tc>
      </w:tr>
      <w:tr w:rsidR="00587434">
        <w:trPr>
          <w:trHeight w:val="70"/>
        </w:trPr>
        <w:tc>
          <w:tcPr>
            <w:tcW w:w="567"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726"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Мечтал (а) с детства</w:t>
            </w:r>
          </w:p>
        </w:tc>
        <w:tc>
          <w:tcPr>
            <w:tcW w:w="88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54</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7,1±0,9</w:t>
            </w:r>
          </w:p>
        </w:tc>
        <w:tc>
          <w:tcPr>
            <w:tcW w:w="9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4,6±0,7</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81</w:t>
            </w:r>
          </w:p>
        </w:tc>
        <w:tc>
          <w:tcPr>
            <w:tcW w:w="12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10,6±1,1</w:t>
            </w:r>
          </w:p>
        </w:tc>
      </w:tr>
      <w:tr w:rsidR="00587434">
        <w:tc>
          <w:tcPr>
            <w:tcW w:w="567"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726"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По просьбе родителей</w:t>
            </w:r>
          </w:p>
        </w:tc>
        <w:tc>
          <w:tcPr>
            <w:tcW w:w="88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37</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4,8±0,7</w:t>
            </w:r>
          </w:p>
        </w:tc>
        <w:tc>
          <w:tcPr>
            <w:tcW w:w="9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28</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3,6±0,6</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12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4,3±0,7</w:t>
            </w:r>
          </w:p>
        </w:tc>
      </w:tr>
      <w:tr w:rsidR="00587434">
        <w:tc>
          <w:tcPr>
            <w:tcW w:w="567"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2726"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Желание заботы о</w:t>
            </w:r>
          </w:p>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 xml:space="preserve"> здоровье близких</w:t>
            </w:r>
          </w:p>
        </w:tc>
        <w:tc>
          <w:tcPr>
            <w:tcW w:w="88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84</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11,0±1,1</w:t>
            </w:r>
          </w:p>
        </w:tc>
        <w:tc>
          <w:tcPr>
            <w:tcW w:w="9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5,7±0,8</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52</w:t>
            </w:r>
          </w:p>
        </w:tc>
        <w:tc>
          <w:tcPr>
            <w:tcW w:w="12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6,8±0,9</w:t>
            </w:r>
          </w:p>
        </w:tc>
      </w:tr>
      <w:tr w:rsidR="00587434">
        <w:tc>
          <w:tcPr>
            <w:tcW w:w="567"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2726"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Желание помогать</w:t>
            </w:r>
          </w:p>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 xml:space="preserve"> людям</w:t>
            </w:r>
          </w:p>
        </w:tc>
        <w:tc>
          <w:tcPr>
            <w:tcW w:w="88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92</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12,1±1,1</w:t>
            </w:r>
          </w:p>
        </w:tc>
        <w:tc>
          <w:tcPr>
            <w:tcW w:w="9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47</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6,1±0,8</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65</w:t>
            </w:r>
          </w:p>
        </w:tc>
        <w:tc>
          <w:tcPr>
            <w:tcW w:w="12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8,5±1,0</w:t>
            </w:r>
          </w:p>
        </w:tc>
      </w:tr>
      <w:tr w:rsidR="00587434">
        <w:tc>
          <w:tcPr>
            <w:tcW w:w="567"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2726"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Уважение в обществе</w:t>
            </w:r>
          </w:p>
        </w:tc>
        <w:tc>
          <w:tcPr>
            <w:tcW w:w="88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77</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10,1±1,0</w:t>
            </w:r>
          </w:p>
        </w:tc>
        <w:tc>
          <w:tcPr>
            <w:tcW w:w="9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4,3±0,7</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12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5,7±0,8</w:t>
            </w:r>
          </w:p>
        </w:tc>
      </w:tr>
      <w:tr w:rsidR="00587434">
        <w:tc>
          <w:tcPr>
            <w:tcW w:w="567"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2726"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Семейная традиция</w:t>
            </w:r>
          </w:p>
        </w:tc>
        <w:tc>
          <w:tcPr>
            <w:tcW w:w="88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29</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3,8±0,6</w:t>
            </w:r>
          </w:p>
        </w:tc>
        <w:tc>
          <w:tcPr>
            <w:tcW w:w="9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38</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5,0±0,8</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2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2,6±0,5</w:t>
            </w:r>
          </w:p>
        </w:tc>
      </w:tr>
      <w:tr w:rsidR="00587434">
        <w:tc>
          <w:tcPr>
            <w:tcW w:w="567"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2726"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 xml:space="preserve">Желание получить </w:t>
            </w:r>
          </w:p>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диплом</w:t>
            </w:r>
          </w:p>
        </w:tc>
        <w:tc>
          <w:tcPr>
            <w:tcW w:w="88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81</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10,6±1,1</w:t>
            </w:r>
          </w:p>
        </w:tc>
        <w:tc>
          <w:tcPr>
            <w:tcW w:w="9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46</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6,0±0,8</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79</w:t>
            </w:r>
          </w:p>
        </w:tc>
        <w:tc>
          <w:tcPr>
            <w:tcW w:w="12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10,3±1,1</w:t>
            </w:r>
          </w:p>
        </w:tc>
      </w:tr>
      <w:tr w:rsidR="00587434">
        <w:tc>
          <w:tcPr>
            <w:tcW w:w="567"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2726"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 xml:space="preserve">Престижная </w:t>
            </w:r>
          </w:p>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профессия</w:t>
            </w:r>
          </w:p>
        </w:tc>
        <w:tc>
          <w:tcPr>
            <w:tcW w:w="88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93</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12,2±1,1</w:t>
            </w:r>
          </w:p>
        </w:tc>
        <w:tc>
          <w:tcPr>
            <w:tcW w:w="9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4,4±0,7</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47</w:t>
            </w:r>
          </w:p>
        </w:tc>
        <w:tc>
          <w:tcPr>
            <w:tcW w:w="12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6,1±0,8</w:t>
            </w:r>
          </w:p>
        </w:tc>
      </w:tr>
      <w:tr w:rsidR="00587434">
        <w:tc>
          <w:tcPr>
            <w:tcW w:w="567" w:type="dxa"/>
            <w:tcBorders>
              <w:top w:val="single" w:sz="4" w:space="0" w:color="auto"/>
              <w:left w:val="single" w:sz="4" w:space="0" w:color="auto"/>
              <w:bottom w:val="single" w:sz="4" w:space="0" w:color="auto"/>
              <w:right w:val="single" w:sz="4" w:space="0" w:color="auto"/>
            </w:tcBorders>
          </w:tcPr>
          <w:p w:rsidR="00587434" w:rsidRDefault="00F808F0">
            <w:pPr>
              <w:spacing w:after="0"/>
              <w:jc w:val="right"/>
              <w:rPr>
                <w:rFonts w:ascii="Times New Roman" w:hAnsi="Times New Roman" w:cs="Times New Roman"/>
                <w:sz w:val="28"/>
                <w:szCs w:val="28"/>
              </w:rPr>
            </w:pPr>
            <w:r>
              <w:rPr>
                <w:rFonts w:ascii="Times New Roman" w:hAnsi="Times New Roman" w:cs="Times New Roman"/>
                <w:sz w:val="28"/>
                <w:szCs w:val="28"/>
              </w:rPr>
              <w:t xml:space="preserve">9 </w:t>
            </w:r>
          </w:p>
        </w:tc>
        <w:tc>
          <w:tcPr>
            <w:tcW w:w="2726" w:type="dxa"/>
            <w:tcBorders>
              <w:top w:val="single" w:sz="4" w:space="0" w:color="auto"/>
              <w:left w:val="single" w:sz="4" w:space="0" w:color="auto"/>
              <w:bottom w:val="single" w:sz="4" w:space="0" w:color="auto"/>
              <w:right w:val="single" w:sz="4" w:space="0" w:color="auto"/>
            </w:tcBorders>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Случайность</w:t>
            </w:r>
          </w:p>
        </w:tc>
        <w:tc>
          <w:tcPr>
            <w:tcW w:w="88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28</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3,6±0,6</w:t>
            </w:r>
          </w:p>
        </w:tc>
        <w:tc>
          <w:tcPr>
            <w:tcW w:w="9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12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1,7±0,4</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12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2,9±0,6</w:t>
            </w:r>
          </w:p>
        </w:tc>
      </w:tr>
    </w:tbl>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87434" w:rsidRDefault="00F808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Примечание -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ошибка репрезентативности.</w:t>
      </w:r>
    </w:p>
    <w:p w:rsidR="00587434" w:rsidRDefault="00F808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87434" w:rsidRDefault="00F808F0" w:rsidP="00A65F75">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Выбор профессии у 5,7±0,8 студентов был определен желанием заботы о близких людях, р˃0,05, семейной традицией у 5,0±0,8 студентов, р˃0,05, мечтали с детства 4,6±0,7 обучающихся, р˃0,05, считали профессию престижной 4,4±0,7 студентов, р˃0,05, из-за уважения в обществе 4,3±0,7 студентов, р˃0,05, по просьбе родителей 3,6±0,6 студентов, р˃0,05, и лишь 1,7±0,4 по случайности </w:t>
      </w:r>
      <w:r>
        <w:rPr>
          <w:rFonts w:ascii="Times New Roman" w:hAnsi="Times New Roman" w:cs="Times New Roman"/>
          <w:sz w:val="28"/>
          <w:szCs w:val="28"/>
        </w:rPr>
        <w:lastRenderedPageBreak/>
        <w:t xml:space="preserve">выбрали данную профессию, </w:t>
      </w:r>
      <w:proofErr w:type="gramStart"/>
      <w:r>
        <w:rPr>
          <w:rFonts w:ascii="Times New Roman" w:hAnsi="Times New Roman" w:cs="Times New Roman"/>
          <w:sz w:val="28"/>
          <w:szCs w:val="28"/>
        </w:rPr>
        <w:t>р&lt;</w:t>
      </w:r>
      <w:proofErr w:type="gramEnd"/>
      <w:r>
        <w:rPr>
          <w:rFonts w:ascii="Times New Roman" w:hAnsi="Times New Roman" w:cs="Times New Roman"/>
          <w:sz w:val="28"/>
          <w:szCs w:val="28"/>
        </w:rPr>
        <w:t>0,01.</w:t>
      </w:r>
      <w:r w:rsidR="00A65F75">
        <w:rPr>
          <w:rFonts w:ascii="Times New Roman" w:hAnsi="Times New Roman" w:cs="Times New Roman"/>
          <w:sz w:val="28"/>
          <w:szCs w:val="28"/>
        </w:rPr>
        <w:t xml:space="preserve"> </w:t>
      </w:r>
      <w:r>
        <w:rPr>
          <w:rFonts w:ascii="Times New Roman" w:hAnsi="Times New Roman" w:cs="Times New Roman"/>
          <w:color w:val="000000"/>
          <w:sz w:val="28"/>
          <w:szCs w:val="28"/>
        </w:rPr>
        <w:t>Студенты третьего курса в большинстве случаев мечтали с детства о данной профессии (</w:t>
      </w:r>
      <w:r>
        <w:rPr>
          <w:rFonts w:ascii="Times New Roman" w:hAnsi="Times New Roman" w:cs="Times New Roman"/>
          <w:sz w:val="28"/>
          <w:szCs w:val="28"/>
        </w:rPr>
        <w:t>10,6±1,1</w:t>
      </w:r>
      <w:r>
        <w:rPr>
          <w:rFonts w:ascii="Times New Roman" w:hAnsi="Times New Roman" w:cs="Times New Roman"/>
          <w:color w:val="000000"/>
          <w:sz w:val="28"/>
          <w:szCs w:val="28"/>
        </w:rPr>
        <w:t xml:space="preserve">), при этом 10,3±1,1 хотят лишь получить диплом, р˃0,05. Мечтают помогать людям 8,5±1,0, р˃0,05, заботиться о близких – 6,8±0,9 студентов, р˃0,05. Профессия престижна </w:t>
      </w:r>
      <w:proofErr w:type="gramStart"/>
      <w:r>
        <w:rPr>
          <w:rFonts w:ascii="Times New Roman" w:hAnsi="Times New Roman" w:cs="Times New Roman"/>
          <w:color w:val="000000"/>
          <w:sz w:val="28"/>
          <w:szCs w:val="28"/>
        </w:rPr>
        <w:t>для  6</w:t>
      </w:r>
      <w:proofErr w:type="gramEnd"/>
      <w:r>
        <w:rPr>
          <w:rFonts w:ascii="Times New Roman" w:hAnsi="Times New Roman" w:cs="Times New Roman"/>
          <w:color w:val="000000"/>
          <w:sz w:val="28"/>
          <w:szCs w:val="28"/>
        </w:rPr>
        <w:t>,1±0,8 обучаемых, р˃0,05, вызывает уважение в обществе по мнению 5,7±0,8 студентов, р˃0,05, по просьбе родителей 4,3±0,7 обучающихся, р˃0,05,  случайным был выбор у 2,9±0,6, р˃0,05, и по семейной традиции – 2,6±0,5, р˃0,05.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Удовлетворены выбором профессии 65,2% студентов медицинского колледжа, что отмечено 28,4</w:t>
      </w:r>
      <w:proofErr w:type="gramStart"/>
      <w:r>
        <w:rPr>
          <w:rFonts w:ascii="Times New Roman" w:hAnsi="Times New Roman" w:cs="Times New Roman"/>
          <w:sz w:val="28"/>
          <w:szCs w:val="28"/>
        </w:rPr>
        <w:t>%  студентов</w:t>
      </w:r>
      <w:proofErr w:type="gramEnd"/>
      <w:r>
        <w:rPr>
          <w:rFonts w:ascii="Times New Roman" w:hAnsi="Times New Roman" w:cs="Times New Roman"/>
          <w:sz w:val="28"/>
          <w:szCs w:val="28"/>
        </w:rPr>
        <w:t xml:space="preserve"> первого курса, 25,2% - второго курса и 11,6% - первого курса (таблица 4.3.5). Не удовлетворенность выбранной профессией указали 26,8%, причем среди них больше первокурсников (12,4%), второкурсники и третьекурсники составили 5,6% и 8,0%, соответс</w:t>
      </w:r>
      <w:r w:rsidR="00A65F75">
        <w:rPr>
          <w:rFonts w:ascii="Times New Roman" w:hAnsi="Times New Roman" w:cs="Times New Roman"/>
          <w:sz w:val="28"/>
          <w:szCs w:val="28"/>
        </w:rPr>
        <w:t>твенно.  Затруднились с ответом</w:t>
      </w:r>
      <w:r>
        <w:rPr>
          <w:rFonts w:ascii="Times New Roman" w:hAnsi="Times New Roman" w:cs="Times New Roman"/>
          <w:sz w:val="28"/>
          <w:szCs w:val="28"/>
        </w:rPr>
        <w:t xml:space="preserve"> 8,0% студентов, которых было </w:t>
      </w:r>
      <w:r>
        <w:rPr>
          <w:rFonts w:ascii="Times New Roman" w:hAnsi="Times New Roman" w:cs="Times New Roman"/>
          <w:sz w:val="28"/>
          <w:szCs w:val="28"/>
          <w:lang w:val="en-US"/>
        </w:rPr>
        <w:t>c</w:t>
      </w:r>
      <w:r>
        <w:rPr>
          <w:rFonts w:ascii="Times New Roman" w:hAnsi="Times New Roman" w:cs="Times New Roman"/>
          <w:sz w:val="28"/>
          <w:szCs w:val="28"/>
        </w:rPr>
        <w:t xml:space="preserve"> первого курса -1,6%, второго курса - 3,6% и третьего курса - 2,8%. </w:t>
      </w:r>
    </w:p>
    <w:p w:rsidR="00587434" w:rsidRDefault="00587434">
      <w:pPr>
        <w:spacing w:after="0" w:line="240" w:lineRule="auto"/>
        <w:ind w:firstLine="708"/>
        <w:jc w:val="both"/>
        <w:rPr>
          <w:rFonts w:ascii="Times New Roman" w:hAnsi="Times New Roman" w:cs="Times New Roman"/>
          <w:sz w:val="28"/>
          <w:szCs w:val="28"/>
        </w:rPr>
      </w:pPr>
    </w:p>
    <w:p w:rsidR="00587434" w:rsidRDefault="00F808F0">
      <w:pPr>
        <w:tabs>
          <w:tab w:val="left" w:pos="930"/>
        </w:tabs>
        <w:spacing w:after="0" w:line="360" w:lineRule="auto"/>
        <w:rPr>
          <w:rFonts w:ascii="Times New Roman" w:hAnsi="Times New Roman" w:cs="Times New Roman"/>
          <w:sz w:val="28"/>
          <w:szCs w:val="28"/>
        </w:rPr>
      </w:pPr>
      <w:r>
        <w:rPr>
          <w:rFonts w:ascii="Times New Roman" w:hAnsi="Times New Roman" w:cs="Times New Roman"/>
          <w:sz w:val="28"/>
          <w:szCs w:val="28"/>
        </w:rPr>
        <w:t>Таблица 4.3.5 - Удовлетворенность выбором профессии</w:t>
      </w:r>
    </w:p>
    <w:p w:rsidR="00587434" w:rsidRDefault="00587434">
      <w:pPr>
        <w:tabs>
          <w:tab w:val="left" w:pos="930"/>
        </w:tabs>
        <w:spacing w:after="0" w:line="240" w:lineRule="auto"/>
        <w:rPr>
          <w:rFonts w:ascii="Times New Roman" w:hAnsi="Times New Roman" w:cs="Times New Roman"/>
          <w:sz w:val="28"/>
          <w:szCs w:val="28"/>
        </w:rPr>
      </w:pPr>
    </w:p>
    <w:tbl>
      <w:tblPr>
        <w:tblStyle w:val="af"/>
        <w:tblW w:w="9555" w:type="dxa"/>
        <w:tblInd w:w="108" w:type="dxa"/>
        <w:tblLayout w:type="fixed"/>
        <w:tblLook w:val="04A0" w:firstRow="1" w:lastRow="0" w:firstColumn="1" w:lastColumn="0" w:noHBand="0" w:noVBand="1"/>
      </w:tblPr>
      <w:tblGrid>
        <w:gridCol w:w="630"/>
        <w:gridCol w:w="1995"/>
        <w:gridCol w:w="1110"/>
        <w:gridCol w:w="1320"/>
        <w:gridCol w:w="1080"/>
        <w:gridCol w:w="1230"/>
        <w:gridCol w:w="915"/>
        <w:gridCol w:w="1275"/>
      </w:tblGrid>
      <w:tr w:rsidR="00587434">
        <w:trPr>
          <w:trHeight w:val="425"/>
        </w:trPr>
        <w:tc>
          <w:tcPr>
            <w:tcW w:w="630"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1995"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right"/>
              <w:rPr>
                <w:rFonts w:ascii="Times New Roman" w:hAnsi="Times New Roman" w:cs="Times New Roman"/>
                <w:sz w:val="28"/>
                <w:szCs w:val="28"/>
              </w:rPr>
            </w:pPr>
            <w:r>
              <w:rPr>
                <w:rFonts w:ascii="Times New Roman" w:hAnsi="Times New Roman" w:cs="Times New Roman"/>
                <w:sz w:val="28"/>
                <w:szCs w:val="28"/>
              </w:rPr>
              <w:t>Курс обучения</w:t>
            </w:r>
          </w:p>
        </w:tc>
        <w:tc>
          <w:tcPr>
            <w:tcW w:w="6930" w:type="dxa"/>
            <w:gridSpan w:val="6"/>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Вариант ответа</w:t>
            </w:r>
          </w:p>
        </w:tc>
      </w:tr>
      <w:tr w:rsidR="00587434">
        <w:trPr>
          <w:trHeight w:val="715"/>
        </w:trPr>
        <w:tc>
          <w:tcPr>
            <w:tcW w:w="630"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center"/>
              <w:rPr>
                <w:rFonts w:ascii="Times New Roman" w:hAnsi="Times New Roman" w:cs="Times New Roman"/>
                <w:sz w:val="28"/>
                <w:szCs w:val="2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2430"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Да</w:t>
            </w:r>
          </w:p>
        </w:tc>
        <w:tc>
          <w:tcPr>
            <w:tcW w:w="2310"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 xml:space="preserve">Нет </w:t>
            </w:r>
          </w:p>
        </w:tc>
        <w:tc>
          <w:tcPr>
            <w:tcW w:w="2190"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Затруднились с ответом</w:t>
            </w:r>
          </w:p>
        </w:tc>
      </w:tr>
      <w:tr w:rsidR="00587434">
        <w:trPr>
          <w:trHeight w:val="285"/>
        </w:trPr>
        <w:tc>
          <w:tcPr>
            <w:tcW w:w="630"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center"/>
              <w:rPr>
                <w:rFonts w:ascii="Times New Roman" w:hAnsi="Times New Roman" w:cs="Times New Roman"/>
                <w:sz w:val="28"/>
                <w:szCs w:val="2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111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32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c>
          <w:tcPr>
            <w:tcW w:w="108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число</w:t>
            </w:r>
          </w:p>
        </w:tc>
        <w:tc>
          <w:tcPr>
            <w:tcW w:w="123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число</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r>
      <w:tr w:rsidR="00587434">
        <w:trPr>
          <w:trHeight w:val="70"/>
        </w:trPr>
        <w:tc>
          <w:tcPr>
            <w:tcW w:w="6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9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rPr>
              <w:t xml:space="preserve"> курс</w:t>
            </w:r>
          </w:p>
        </w:tc>
        <w:tc>
          <w:tcPr>
            <w:tcW w:w="111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132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28,4</w:t>
            </w:r>
          </w:p>
        </w:tc>
        <w:tc>
          <w:tcPr>
            <w:tcW w:w="108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2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12,4</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587434">
        <w:tc>
          <w:tcPr>
            <w:tcW w:w="6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9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II</w:t>
            </w:r>
            <w:r>
              <w:rPr>
                <w:rFonts w:ascii="Times New Roman" w:hAnsi="Times New Roman" w:cs="Times New Roman"/>
                <w:sz w:val="28"/>
                <w:szCs w:val="28"/>
              </w:rPr>
              <w:t xml:space="preserve"> курс</w:t>
            </w:r>
          </w:p>
        </w:tc>
        <w:tc>
          <w:tcPr>
            <w:tcW w:w="111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32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108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2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587434">
        <w:trPr>
          <w:trHeight w:val="300"/>
        </w:trPr>
        <w:tc>
          <w:tcPr>
            <w:tcW w:w="6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9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III</w:t>
            </w:r>
            <w:r>
              <w:rPr>
                <w:rFonts w:ascii="Times New Roman" w:hAnsi="Times New Roman" w:cs="Times New Roman"/>
                <w:sz w:val="28"/>
                <w:szCs w:val="28"/>
              </w:rPr>
              <w:t xml:space="preserve"> курс</w:t>
            </w:r>
          </w:p>
        </w:tc>
        <w:tc>
          <w:tcPr>
            <w:tcW w:w="111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132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25,2</w:t>
            </w:r>
          </w:p>
        </w:tc>
        <w:tc>
          <w:tcPr>
            <w:tcW w:w="108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2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587434">
        <w:tc>
          <w:tcPr>
            <w:tcW w:w="630" w:type="dxa"/>
            <w:tcBorders>
              <w:top w:val="single" w:sz="4" w:space="0" w:color="auto"/>
              <w:left w:val="single" w:sz="4" w:space="0" w:color="auto"/>
              <w:bottom w:val="single" w:sz="4" w:space="0" w:color="auto"/>
              <w:right w:val="single" w:sz="4" w:space="0" w:color="auto"/>
            </w:tcBorders>
          </w:tcPr>
          <w:p w:rsidR="00587434" w:rsidRDefault="00587434">
            <w:pPr>
              <w:spacing w:after="0" w:line="360" w:lineRule="auto"/>
              <w:jc w:val="center"/>
              <w:rPr>
                <w:rFonts w:ascii="Times New Roman" w:hAnsi="Times New Roman" w:cs="Times New Roman"/>
                <w:sz w:val="28"/>
                <w:szCs w:val="28"/>
              </w:rPr>
            </w:pPr>
          </w:p>
        </w:tc>
        <w:tc>
          <w:tcPr>
            <w:tcW w:w="199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Всего</w:t>
            </w:r>
          </w:p>
        </w:tc>
        <w:tc>
          <w:tcPr>
            <w:tcW w:w="111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163</w:t>
            </w:r>
          </w:p>
        </w:tc>
        <w:tc>
          <w:tcPr>
            <w:tcW w:w="132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65,2</w:t>
            </w:r>
          </w:p>
        </w:tc>
        <w:tc>
          <w:tcPr>
            <w:tcW w:w="108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123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26,8</w:t>
            </w:r>
          </w:p>
        </w:tc>
        <w:tc>
          <w:tcPr>
            <w:tcW w:w="91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27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8,0</w:t>
            </w:r>
          </w:p>
        </w:tc>
      </w:tr>
    </w:tbl>
    <w:p w:rsidR="00587434" w:rsidRDefault="00F808F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87434" w:rsidRDefault="00F808F0">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условиях вспышки новой коронавирусной инфекции COVID-19, проверку на прочность проходят возможности человечества в сфере обеспечения готовности и реагирования на чрезвычайные ситуации. При этом, жизненно </w:t>
      </w:r>
      <w:r>
        <w:rPr>
          <w:rFonts w:ascii="Times New Roman" w:eastAsia="Times New Roman" w:hAnsi="Times New Roman" w:cs="Times New Roman"/>
          <w:sz w:val="28"/>
          <w:szCs w:val="28"/>
          <w:lang w:eastAsia="ru-RU"/>
        </w:rPr>
        <w:lastRenderedPageBreak/>
        <w:t xml:space="preserve">важную роль играет сестринский персонал. </w:t>
      </w:r>
      <w:r>
        <w:rPr>
          <w:rFonts w:ascii="Times New Roman" w:hAnsi="Times New Roman" w:cs="Times New Roman"/>
          <w:sz w:val="28"/>
          <w:szCs w:val="28"/>
        </w:rPr>
        <w:t xml:space="preserve">Сегодня человечество более, </w:t>
      </w:r>
      <w:proofErr w:type="gramStart"/>
      <w:r>
        <w:rPr>
          <w:rFonts w:ascii="Times New Roman" w:hAnsi="Times New Roman" w:cs="Times New Roman"/>
          <w:sz w:val="28"/>
          <w:szCs w:val="28"/>
        </w:rPr>
        <w:t>чем</w:t>
      </w:r>
      <w:proofErr w:type="gramEnd"/>
      <w:r>
        <w:rPr>
          <w:rFonts w:ascii="Times New Roman" w:hAnsi="Times New Roman" w:cs="Times New Roman"/>
          <w:sz w:val="28"/>
          <w:szCs w:val="28"/>
        </w:rPr>
        <w:t xml:space="preserve"> когда бы то ни было, нуждается в работниках сестринских служб, для которых должна быть обеспечена возможность трудиться в полном соответствии с их образованием и квалификацией</w:t>
      </w:r>
      <w:r>
        <w:rPr>
          <w:rFonts w:ascii="Times New Roman" w:eastAsia="Times New Roman" w:hAnsi="Times New Roman" w:cs="Times New Roman"/>
          <w:sz w:val="28"/>
          <w:szCs w:val="28"/>
          <w:lang w:eastAsia="ru-RU"/>
        </w:rPr>
        <w:t xml:space="preserve"> [148].</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Вопрос влияния пандемии </w:t>
      </w:r>
      <w:r>
        <w:rPr>
          <w:rFonts w:ascii="Times New Roman" w:hAnsi="Times New Roman" w:cs="Times New Roman"/>
          <w:sz w:val="28"/>
          <w:szCs w:val="28"/>
          <w:lang w:val="en-US"/>
        </w:rPr>
        <w:t>COVID</w:t>
      </w:r>
      <w:r>
        <w:rPr>
          <w:rFonts w:ascii="Times New Roman" w:hAnsi="Times New Roman" w:cs="Times New Roman"/>
          <w:sz w:val="28"/>
          <w:szCs w:val="28"/>
        </w:rPr>
        <w:t xml:space="preserve">-19 на выбор профессии был только у студентов первого курса. Конечно же ситуация с </w:t>
      </w:r>
      <w:r>
        <w:rPr>
          <w:rFonts w:ascii="Times New Roman" w:hAnsi="Times New Roman" w:cs="Times New Roman"/>
          <w:sz w:val="28"/>
          <w:szCs w:val="28"/>
          <w:lang w:val="en-US"/>
        </w:rPr>
        <w:t>COVID</w:t>
      </w:r>
      <w:r>
        <w:rPr>
          <w:rFonts w:ascii="Times New Roman" w:hAnsi="Times New Roman" w:cs="Times New Roman"/>
          <w:sz w:val="28"/>
          <w:szCs w:val="28"/>
        </w:rPr>
        <w:t xml:space="preserve">-19 повлияла на выбор профессии 71,7% студентов. </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Пандемия </w:t>
      </w:r>
      <w:r>
        <w:rPr>
          <w:rFonts w:ascii="Times New Roman" w:hAnsi="Times New Roman" w:cs="Times New Roman"/>
          <w:sz w:val="28"/>
          <w:szCs w:val="28"/>
          <w:lang w:val="en-US"/>
        </w:rPr>
        <w:t>COVID</w:t>
      </w:r>
      <w:r>
        <w:rPr>
          <w:rFonts w:ascii="Times New Roman" w:hAnsi="Times New Roman" w:cs="Times New Roman"/>
          <w:sz w:val="28"/>
          <w:szCs w:val="28"/>
        </w:rPr>
        <w:t xml:space="preserve">-19 подтвердила правильный выбор профессии (таблица 4.3.6) большинством студентов медицинского колледжа (70,0%). При этом, наибольший удельный вес составили обучающиеся на первом курсе (32,4%), на втором курсе - 21,2% и на третьем курсе – 16,4%. Не оказала влияние ситуация с </w:t>
      </w:r>
      <w:r>
        <w:rPr>
          <w:rFonts w:ascii="Times New Roman" w:hAnsi="Times New Roman" w:cs="Times New Roman"/>
          <w:sz w:val="28"/>
          <w:szCs w:val="28"/>
          <w:lang w:val="en-US"/>
        </w:rPr>
        <w:t>COVID</w:t>
      </w:r>
      <w:r>
        <w:rPr>
          <w:rFonts w:ascii="Times New Roman" w:hAnsi="Times New Roman" w:cs="Times New Roman"/>
          <w:sz w:val="28"/>
          <w:szCs w:val="28"/>
        </w:rPr>
        <w:t>-19 на выбор профессии 30,0% студентов, таковых было больше среди третьекурсников (15,6%), первокурсники составили – 10,0% и второкурсники - 4,4%.</w:t>
      </w:r>
    </w:p>
    <w:p w:rsidR="00587434" w:rsidRDefault="00587434">
      <w:pPr>
        <w:spacing w:after="0" w:line="240" w:lineRule="auto"/>
        <w:jc w:val="both"/>
        <w:rPr>
          <w:rFonts w:ascii="Times New Roman" w:hAnsi="Times New Roman" w:cs="Times New Roman"/>
          <w:sz w:val="28"/>
          <w:szCs w:val="28"/>
        </w:rPr>
      </w:pPr>
    </w:p>
    <w:p w:rsidR="00587434" w:rsidRDefault="00F808F0">
      <w:pPr>
        <w:tabs>
          <w:tab w:val="left" w:pos="9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4.3.6 - Влияние пандемии </w:t>
      </w:r>
      <w:r>
        <w:rPr>
          <w:rFonts w:ascii="Times New Roman" w:hAnsi="Times New Roman" w:cs="Times New Roman"/>
          <w:sz w:val="28"/>
          <w:szCs w:val="28"/>
          <w:lang w:val="en-US"/>
        </w:rPr>
        <w:t>COVID</w:t>
      </w:r>
      <w:r>
        <w:rPr>
          <w:rFonts w:ascii="Times New Roman" w:hAnsi="Times New Roman" w:cs="Times New Roman"/>
          <w:sz w:val="28"/>
          <w:szCs w:val="28"/>
        </w:rPr>
        <w:t>-19 на выбор будущей профессии (%)</w:t>
      </w:r>
    </w:p>
    <w:p w:rsidR="00587434" w:rsidRDefault="00587434">
      <w:pPr>
        <w:tabs>
          <w:tab w:val="left" w:pos="930"/>
        </w:tabs>
        <w:spacing w:after="0" w:line="240" w:lineRule="auto"/>
        <w:jc w:val="both"/>
        <w:rPr>
          <w:rFonts w:ascii="Times New Roman" w:hAnsi="Times New Roman" w:cs="Times New Roman"/>
          <w:sz w:val="28"/>
          <w:szCs w:val="28"/>
        </w:rPr>
      </w:pPr>
    </w:p>
    <w:tbl>
      <w:tblPr>
        <w:tblStyle w:val="af"/>
        <w:tblW w:w="9600" w:type="dxa"/>
        <w:tblInd w:w="108" w:type="dxa"/>
        <w:tblLayout w:type="fixed"/>
        <w:tblLook w:val="04A0" w:firstRow="1" w:lastRow="0" w:firstColumn="1" w:lastColumn="0" w:noHBand="0" w:noVBand="1"/>
      </w:tblPr>
      <w:tblGrid>
        <w:gridCol w:w="1021"/>
        <w:gridCol w:w="2234"/>
        <w:gridCol w:w="1500"/>
        <w:gridCol w:w="1860"/>
        <w:gridCol w:w="1485"/>
        <w:gridCol w:w="1500"/>
      </w:tblGrid>
      <w:tr w:rsidR="00587434" w:rsidTr="00A65F75">
        <w:trPr>
          <w:trHeight w:val="425"/>
        </w:trPr>
        <w:tc>
          <w:tcPr>
            <w:tcW w:w="1021"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2234" w:type="dxa"/>
            <w:vMerge w:val="restart"/>
            <w:tcBorders>
              <w:top w:val="single" w:sz="4" w:space="0" w:color="auto"/>
              <w:left w:val="single" w:sz="4" w:space="0" w:color="auto"/>
              <w:bottom w:val="single" w:sz="4" w:space="0" w:color="auto"/>
              <w:right w:val="single" w:sz="4" w:space="0" w:color="auto"/>
            </w:tcBorders>
          </w:tcPr>
          <w:p w:rsidR="00587434" w:rsidRDefault="00F808F0">
            <w:pPr>
              <w:spacing w:after="0"/>
              <w:jc w:val="right"/>
              <w:rPr>
                <w:rFonts w:ascii="Times New Roman" w:hAnsi="Times New Roman" w:cs="Times New Roman"/>
                <w:sz w:val="28"/>
                <w:szCs w:val="28"/>
              </w:rPr>
            </w:pPr>
            <w:r>
              <w:rPr>
                <w:rFonts w:ascii="Times New Roman" w:hAnsi="Times New Roman" w:cs="Times New Roman"/>
                <w:sz w:val="28"/>
                <w:szCs w:val="28"/>
              </w:rPr>
              <w:t>Курс обучения</w:t>
            </w:r>
          </w:p>
        </w:tc>
        <w:tc>
          <w:tcPr>
            <w:tcW w:w="6345" w:type="dxa"/>
            <w:gridSpan w:val="4"/>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Вариант ответа</w:t>
            </w:r>
          </w:p>
        </w:tc>
      </w:tr>
      <w:tr w:rsidR="00587434" w:rsidTr="00A65F75">
        <w:trPr>
          <w:trHeight w:val="433"/>
        </w:trPr>
        <w:tc>
          <w:tcPr>
            <w:tcW w:w="1021"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center"/>
              <w:rPr>
                <w:rFonts w:ascii="Times New Roman" w:hAnsi="Times New Roman" w:cs="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3360"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Да</w:t>
            </w:r>
          </w:p>
        </w:tc>
        <w:tc>
          <w:tcPr>
            <w:tcW w:w="2985" w:type="dxa"/>
            <w:gridSpan w:val="2"/>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Нет</w:t>
            </w:r>
          </w:p>
        </w:tc>
      </w:tr>
      <w:tr w:rsidR="00587434" w:rsidTr="00A65F75">
        <w:trPr>
          <w:trHeight w:val="285"/>
        </w:trPr>
        <w:tc>
          <w:tcPr>
            <w:tcW w:w="1021"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center"/>
              <w:rPr>
                <w:rFonts w:ascii="Times New Roman" w:hAnsi="Times New Roman" w:cs="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587434" w:rsidRDefault="00587434">
            <w:pPr>
              <w:spacing w:after="0"/>
              <w:jc w:val="right"/>
              <w:rPr>
                <w:rFonts w:ascii="Times New Roman" w:hAnsi="Times New Roman" w:cs="Times New Roman"/>
                <w:sz w:val="28"/>
                <w:szCs w:val="28"/>
              </w:rPr>
            </w:pPr>
          </w:p>
        </w:tc>
        <w:tc>
          <w:tcPr>
            <w:tcW w:w="15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86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c>
          <w:tcPr>
            <w:tcW w:w="1485"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500" w:type="dxa"/>
            <w:tcBorders>
              <w:top w:val="single" w:sz="4" w:space="0" w:color="auto"/>
              <w:left w:val="single" w:sz="4" w:space="0" w:color="auto"/>
              <w:bottom w:val="single" w:sz="4" w:space="0" w:color="auto"/>
              <w:right w:val="single" w:sz="4" w:space="0" w:color="auto"/>
            </w:tcBorders>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r>
      <w:tr w:rsidR="00587434" w:rsidTr="00A65F75">
        <w:trPr>
          <w:trHeight w:val="70"/>
        </w:trPr>
        <w:tc>
          <w:tcPr>
            <w:tcW w:w="102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34"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rPr>
              <w:t xml:space="preserve"> курс</w:t>
            </w:r>
          </w:p>
        </w:tc>
        <w:tc>
          <w:tcPr>
            <w:tcW w:w="15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81</w:t>
            </w:r>
          </w:p>
        </w:tc>
        <w:tc>
          <w:tcPr>
            <w:tcW w:w="186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32,4</w:t>
            </w:r>
          </w:p>
        </w:tc>
        <w:tc>
          <w:tcPr>
            <w:tcW w:w="148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5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587434" w:rsidTr="00A65F75">
        <w:tc>
          <w:tcPr>
            <w:tcW w:w="102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34"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II</w:t>
            </w:r>
            <w:r>
              <w:rPr>
                <w:rFonts w:ascii="Times New Roman" w:hAnsi="Times New Roman" w:cs="Times New Roman"/>
                <w:sz w:val="28"/>
                <w:szCs w:val="28"/>
              </w:rPr>
              <w:t xml:space="preserve"> курс</w:t>
            </w:r>
          </w:p>
        </w:tc>
        <w:tc>
          <w:tcPr>
            <w:tcW w:w="15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186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16,4</w:t>
            </w:r>
          </w:p>
        </w:tc>
        <w:tc>
          <w:tcPr>
            <w:tcW w:w="148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5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4,4</w:t>
            </w:r>
          </w:p>
        </w:tc>
      </w:tr>
      <w:tr w:rsidR="00587434" w:rsidTr="00A65F75">
        <w:tc>
          <w:tcPr>
            <w:tcW w:w="1021"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34"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III</w:t>
            </w:r>
            <w:r>
              <w:rPr>
                <w:rFonts w:ascii="Times New Roman" w:hAnsi="Times New Roman" w:cs="Times New Roman"/>
                <w:sz w:val="28"/>
                <w:szCs w:val="28"/>
              </w:rPr>
              <w:t xml:space="preserve"> курс</w:t>
            </w:r>
          </w:p>
        </w:tc>
        <w:tc>
          <w:tcPr>
            <w:tcW w:w="15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186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21,2</w:t>
            </w:r>
          </w:p>
        </w:tc>
        <w:tc>
          <w:tcPr>
            <w:tcW w:w="148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5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15,6</w:t>
            </w:r>
          </w:p>
        </w:tc>
      </w:tr>
      <w:tr w:rsidR="00587434" w:rsidTr="00A65F75">
        <w:tc>
          <w:tcPr>
            <w:tcW w:w="1021" w:type="dxa"/>
            <w:tcBorders>
              <w:top w:val="single" w:sz="4" w:space="0" w:color="auto"/>
              <w:left w:val="single" w:sz="4" w:space="0" w:color="auto"/>
              <w:bottom w:val="single" w:sz="4" w:space="0" w:color="auto"/>
              <w:right w:val="single" w:sz="4" w:space="0" w:color="auto"/>
            </w:tcBorders>
          </w:tcPr>
          <w:p w:rsidR="00587434" w:rsidRDefault="00587434">
            <w:pPr>
              <w:spacing w:after="0" w:line="360" w:lineRule="auto"/>
              <w:jc w:val="center"/>
              <w:rPr>
                <w:rFonts w:ascii="Times New Roman" w:hAnsi="Times New Roman" w:cs="Times New Roman"/>
                <w:sz w:val="28"/>
                <w:szCs w:val="28"/>
              </w:rPr>
            </w:pPr>
          </w:p>
        </w:tc>
        <w:tc>
          <w:tcPr>
            <w:tcW w:w="2234"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Всего</w:t>
            </w:r>
          </w:p>
        </w:tc>
        <w:tc>
          <w:tcPr>
            <w:tcW w:w="15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175</w:t>
            </w:r>
          </w:p>
        </w:tc>
        <w:tc>
          <w:tcPr>
            <w:tcW w:w="186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70,0</w:t>
            </w:r>
          </w:p>
        </w:tc>
        <w:tc>
          <w:tcPr>
            <w:tcW w:w="1485"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500" w:type="dxa"/>
            <w:tcBorders>
              <w:top w:val="single" w:sz="4" w:space="0" w:color="auto"/>
              <w:left w:val="single" w:sz="4" w:space="0" w:color="auto"/>
              <w:bottom w:val="single" w:sz="4" w:space="0" w:color="auto"/>
              <w:right w:val="single" w:sz="4" w:space="0" w:color="auto"/>
            </w:tcBorders>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30,0</w:t>
            </w:r>
          </w:p>
        </w:tc>
      </w:tr>
    </w:tbl>
    <w:p w:rsidR="00587434" w:rsidRDefault="00587434">
      <w:pPr>
        <w:spacing w:after="0" w:line="36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ситуация с </w:t>
      </w:r>
      <w:r>
        <w:rPr>
          <w:rFonts w:ascii="Times New Roman" w:hAnsi="Times New Roman" w:cs="Times New Roman"/>
          <w:sz w:val="28"/>
          <w:szCs w:val="28"/>
          <w:lang w:val="en-US"/>
        </w:rPr>
        <w:t>COVID</w:t>
      </w:r>
      <w:r>
        <w:rPr>
          <w:rFonts w:ascii="Times New Roman" w:hAnsi="Times New Roman" w:cs="Times New Roman"/>
          <w:sz w:val="28"/>
          <w:szCs w:val="28"/>
        </w:rPr>
        <w:t xml:space="preserve">-19 подтвердила правильность выбора профессии у большинства студентов медицинского колледжа, больше всего среди обучающихся на первом и третьем курсах [29].  </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Полученные результаты позволили нам получить объективные данные по удовлетворенности студентов Каракол</w:t>
      </w:r>
      <w:r w:rsidR="003A1CD1">
        <w:rPr>
          <w:rFonts w:ascii="Times New Roman" w:hAnsi="Times New Roman" w:cs="Times New Roman"/>
          <w:sz w:val="28"/>
          <w:szCs w:val="28"/>
          <w:shd w:val="clear" w:color="auto" w:fill="FFFFFF"/>
        </w:rPr>
        <w:t>ь</w:t>
      </w:r>
      <w:r>
        <w:rPr>
          <w:rFonts w:ascii="Times New Roman" w:hAnsi="Times New Roman" w:cs="Times New Roman"/>
          <w:sz w:val="28"/>
          <w:szCs w:val="28"/>
          <w:shd w:val="clear" w:color="auto" w:fill="FFFFFF"/>
        </w:rPr>
        <w:t xml:space="preserve">ского медицинского колледжа </w:t>
      </w:r>
      <w:r>
        <w:rPr>
          <w:rFonts w:ascii="Times New Roman" w:hAnsi="Times New Roman" w:cs="Times New Roman"/>
          <w:sz w:val="28"/>
          <w:szCs w:val="28"/>
          <w:shd w:val="clear" w:color="auto" w:fill="FFFFFF"/>
        </w:rPr>
        <w:lastRenderedPageBreak/>
        <w:t xml:space="preserve">условиями образовательного процесса. Необходимо повышение познавательной деятельности студентов, улучшение качества усвоения материала, развитие профессионального мышления. Нет сомнения в том, что оценка студентами процесса обучения, а именно организации, качества в целом будет способствовать совершенствованию образовательного процесса.  </w:t>
      </w:r>
    </w:p>
    <w:p w:rsidR="00587434" w:rsidRDefault="00587434" w:rsidP="003A1CD1">
      <w:pPr>
        <w:spacing w:after="0" w:line="240" w:lineRule="auto"/>
        <w:ind w:firstLine="708"/>
        <w:jc w:val="both"/>
        <w:rPr>
          <w:b/>
          <w:sz w:val="32"/>
          <w:szCs w:val="32"/>
        </w:rPr>
      </w:pPr>
    </w:p>
    <w:p w:rsidR="00587434" w:rsidRDefault="00F808F0">
      <w:pPr>
        <w:spacing w:after="0" w:line="360" w:lineRule="auto"/>
        <w:ind w:firstLine="708"/>
        <w:jc w:val="both"/>
        <w:rPr>
          <w:rFonts w:ascii="Times New Roman" w:hAnsi="Times New Roman" w:cs="Times New Roman"/>
          <w:b/>
          <w:i/>
          <w:color w:val="000000"/>
          <w:sz w:val="32"/>
          <w:szCs w:val="32"/>
        </w:rPr>
      </w:pPr>
      <w:r>
        <w:rPr>
          <w:rFonts w:ascii="Times New Roman" w:hAnsi="Times New Roman" w:cs="Times New Roman"/>
          <w:b/>
          <w:sz w:val="32"/>
          <w:szCs w:val="32"/>
        </w:rPr>
        <w:t xml:space="preserve">4.4 </w:t>
      </w:r>
      <w:r>
        <w:rPr>
          <w:rFonts w:ascii="Times New Roman" w:hAnsi="Times New Roman" w:cs="Times New Roman"/>
          <w:b/>
          <w:color w:val="000000"/>
          <w:sz w:val="32"/>
          <w:szCs w:val="32"/>
        </w:rPr>
        <w:t>Компетентностный подход в образовательном процессе</w:t>
      </w:r>
    </w:p>
    <w:p w:rsidR="00587434" w:rsidRDefault="00587434" w:rsidP="003A1CD1">
      <w:pPr>
        <w:pStyle w:val="ae"/>
        <w:spacing w:before="0" w:beforeAutospacing="0" w:after="0" w:afterAutospacing="0"/>
        <w:ind w:firstLine="708"/>
        <w:jc w:val="center"/>
        <w:textAlignment w:val="top"/>
        <w:rPr>
          <w:i/>
          <w:color w:val="000000"/>
          <w:sz w:val="28"/>
          <w:szCs w:val="28"/>
        </w:rPr>
      </w:pPr>
    </w:p>
    <w:p w:rsidR="00587434" w:rsidRPr="003A1CD1" w:rsidRDefault="00F808F0">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В условиях рыночных отношений</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особенно в условиях реформирования системы медицинского образования, для того </w:t>
      </w:r>
      <w:r>
        <w:rPr>
          <w:rFonts w:ascii="Times New Roman" w:hAnsi="Times New Roman" w:cs="Times New Roman"/>
          <w:color w:val="000000"/>
          <w:sz w:val="28"/>
          <w:szCs w:val="28"/>
        </w:rPr>
        <w:t xml:space="preserve">чтобы выпускники средних профессиональных учебных заведений были востребованными и конкурентоспособными на радикально меняющемся рынке труда, необходимо изменить качество подготовки специалистов. Переход к компетентностному подходу в подготовке специалистов требует, прежде всего, изменения содержания образования и технологии обучения. От формирования нового содержания образования зависит и специфика области деятельности, и квалификационная характеристика будущего специалиста </w:t>
      </w:r>
      <w:r w:rsidRPr="003A1CD1">
        <w:rPr>
          <w:rFonts w:ascii="Times New Roman" w:hAnsi="Times New Roman" w:cs="Times New Roman"/>
          <w:color w:val="000000"/>
          <w:sz w:val="28"/>
          <w:szCs w:val="28"/>
        </w:rPr>
        <w:t>[</w:t>
      </w:r>
      <w:r w:rsidRPr="003A1CD1">
        <w:rPr>
          <w:rFonts w:ascii="Times New Roman" w:eastAsia="Times New Roman" w:hAnsi="Times New Roman" w:cs="Times New Roman"/>
          <w:bCs/>
          <w:iCs/>
          <w:color w:val="000000"/>
          <w:kern w:val="36"/>
          <w:sz w:val="28"/>
          <w:szCs w:val="28"/>
          <w:lang w:eastAsia="ru-RU"/>
        </w:rPr>
        <w:t>95</w:t>
      </w:r>
      <w:r w:rsidRPr="003A1CD1">
        <w:rPr>
          <w:rFonts w:ascii="Times New Roman" w:hAnsi="Times New Roman" w:cs="Times New Roman"/>
          <w:color w:val="000000"/>
          <w:sz w:val="28"/>
          <w:szCs w:val="28"/>
        </w:rPr>
        <w:t>].</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Министерством здравоохранения Кыргызской Республики утвержден за каталог компетенций «медицинская сестра (брат)» от 17.01.2020 г. №28 [32] в контексте Программы Правительства по охране здоровья и развитию здравоохранения на 2019-2030 годы «Здоровый человек - процветающая страна» от 20.12.2018 г. №600 [77]. Каталог компетенций направлен на повышение качества профессиональной подготовки медицинского работника среднего звена.</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Компетенции по подготовке средних медицинских работников основывались на государственном стандарте образования по специальности «Сестринское дело», а также нормативно-правовых документах деятельности фельдшерско-акушерских пунктов, центров семейной медицины [</w:t>
      </w:r>
      <w:r>
        <w:rPr>
          <w:rFonts w:ascii="Times New Roman" w:eastAsia="Times New Roman" w:hAnsi="Times New Roman" w:cs="Times New Roman"/>
          <w:color w:val="000000"/>
          <w:sz w:val="28"/>
          <w:szCs w:val="28"/>
          <w:lang w:eastAsia="ru-RU"/>
        </w:rPr>
        <w:t>55</w:t>
      </w:r>
      <w:r>
        <w:rPr>
          <w:rFonts w:ascii="Times New Roman" w:hAnsi="Times New Roman" w:cs="Times New Roman"/>
          <w:sz w:val="28"/>
          <w:szCs w:val="28"/>
        </w:rPr>
        <w:t>]. Кроме этого, были утверждены на уровне первичной медико-санитарной помощи (ПМСП) основные функции медицинской сестры (брата).</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системе образования Кыргызской Республики проходят значительные и разнонаправленные преобразования, в частности изменения в содержании, структуре, форме образования, процессах обеспечения качества образования. Повышение уровня развития компетенций и профессиональных навыков является ключевым факторов подготовки специалистов.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задачей по улучшению медицинского образования средних медицинских работников является улучшение подготовки медицинских работников со средним образованием, повышение качества образования [41].</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Компетенции по профессиональной подготовке средних медицинских работников состоят из нескольких блоков: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Укрепление здоровья и профилактика заболеваний: специалисты среднего звена должны обладать навыками и приемами по проведению мероприятий профилактического направления, включая не только проведение вакцинации, но и оценку иммунопрофилактики и мониторинг эффективности.</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Безопасная сфера обитания: проведение инфекционного контроля и безопасность проведения медицинских процедур согласно стандартам.</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Обучение и консультирование: планирование и обучение согласно потребностей пациента с привлечением различных методов коммуникации.</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Сестринский процесс: медицинский работник среднего звена должен не только знать, но и владеть основными навыками сбора информации о здоровье пациента, а также оценивать показатели состояния здоровья пациента, анализировать не только лабораторные, но и инструментальные показатели органов и систем и соответственно их документировать.</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Сестринский диагноз и его постановка: медицинская сестра должна обладать компетентностным подходом наиболее приоритетных вопросов, возникающих у пациента, в т.ч. имеющиеся у него какие-либо факторы риска и соответственно ставить сестринский диагноз.</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Сестринская помощь и ее планирование: необходимы знания и умения медицинской сестры по определению приоритетов медицинского вмешательства, соответственно необходим план помощи.</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 При неотложных состояниях оказания медицинской </w:t>
      </w:r>
      <w:proofErr w:type="gramStart"/>
      <w:r>
        <w:rPr>
          <w:rFonts w:ascii="Times New Roman" w:hAnsi="Times New Roman" w:cs="Times New Roman"/>
          <w:sz w:val="28"/>
          <w:szCs w:val="28"/>
        </w:rPr>
        <w:t>помощи:  необходима</w:t>
      </w:r>
      <w:proofErr w:type="gramEnd"/>
      <w:r>
        <w:rPr>
          <w:rFonts w:ascii="Times New Roman" w:hAnsi="Times New Roman" w:cs="Times New Roman"/>
          <w:sz w:val="28"/>
          <w:szCs w:val="28"/>
        </w:rPr>
        <w:t xml:space="preserve"> оценка состояния пациента и проведение медицинских вмешательств по поддержанию жизненно важных функций организма у пациентов.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 Охрана здоровья матери: основным направлением медицинских работников среднего звена являются вопросы планирования, репродуктивного здоровья женщин, консультирование подростков и их обучение «сексуальному здоровью». А также вести беременных женщин по клиническим протоколам, проводить профилактический осмотр женщин.</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 Охрана здоровья детей: включает проведение профилактических осмотров детей и подростков, проводить патронаж, организовывать медицинские осмотры.</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 Поддержание ментального здоровья пациента: - наблюдение за пациентами с нарушениями психического здоровья, применять к ним коммуникативные навыки согласно состояния их здоровья.</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 Оказание медицинской помощи пожилым людям: выявление проблем пациентов и оказание им качественной медицинской помощи.</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 Паллиативный уход: установление общения с пациентами, находящимися в терминальной стадии.</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Кроме профессиональных компетенций разработаны также общие компетенции, направленные на развитие личностных качеств медицинского работника, применение элементов командной работы и эффективной коммуникации на основе этики и деонтологии, а также владеть основными функциями менеджмента и маркетинга в системе здравоохранения.</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Компетентностный подход в образовательном процессе необходим для повышения уровня качества образования по подготовке медицинского работника среднего звена, что будет способствовать ориентации на возникающие различные жизненные ситуации. Также повышение уровня знаний, умений, дает возможность специалисту трудоустройства, т.к. на основе данного подхода способствует личностному росту.</w:t>
      </w:r>
    </w:p>
    <w:p w:rsidR="00587434" w:rsidRDefault="00F808F0">
      <w:pPr>
        <w:pStyle w:val="ae"/>
        <w:spacing w:before="0" w:beforeAutospacing="0" w:after="0" w:afterAutospacing="0" w:line="360" w:lineRule="auto"/>
        <w:ind w:firstLine="708"/>
        <w:jc w:val="both"/>
        <w:textAlignment w:val="top"/>
        <w:rPr>
          <w:color w:val="000000"/>
          <w:sz w:val="28"/>
          <w:szCs w:val="28"/>
        </w:rPr>
      </w:pPr>
      <w:r>
        <w:rPr>
          <w:color w:val="000000"/>
          <w:sz w:val="28"/>
          <w:szCs w:val="28"/>
        </w:rPr>
        <w:lastRenderedPageBreak/>
        <w:t>По мнению В. Байденко, подготовка специалистов на компетентностной основе, которая позволяет [</w:t>
      </w:r>
      <w:r>
        <w:rPr>
          <w:sz w:val="28"/>
          <w:szCs w:val="28"/>
        </w:rPr>
        <w:t>10, 11</w:t>
      </w:r>
      <w:r>
        <w:rPr>
          <w:color w:val="000000"/>
          <w:sz w:val="28"/>
          <w:szCs w:val="28"/>
        </w:rPr>
        <w:t>]: перейти в профессиональном образовании от его ориентации на воспроизведение знания к применению и организации знания;</w:t>
      </w:r>
    </w:p>
    <w:p w:rsidR="00587434" w:rsidRDefault="00F808F0" w:rsidP="00A65F75">
      <w:pPr>
        <w:pStyle w:val="ae"/>
        <w:spacing w:before="0" w:beforeAutospacing="0" w:after="0" w:afterAutospacing="0" w:line="360" w:lineRule="auto"/>
        <w:jc w:val="both"/>
        <w:textAlignment w:val="top"/>
        <w:rPr>
          <w:color w:val="000000"/>
          <w:sz w:val="28"/>
          <w:szCs w:val="28"/>
        </w:rPr>
      </w:pPr>
      <w:r>
        <w:rPr>
          <w:color w:val="000000"/>
          <w:sz w:val="28"/>
          <w:szCs w:val="28"/>
        </w:rPr>
        <w:t>положить в основание стратегию повышения гибкости в пользу расширения возможности трудоустройства и выполняемых задач; поставить междисциплинарно-интегрированные требования к результату образовательного процесса; увязать более тесно цели с ситуациями применимости (используемости) в мире труда; ориентировать человеческую деятельность на бесконечное разнообразие профессиональных и жизненных ситуаций.</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Компетентностный подход ориентирует молодого специалиста получению теоретических знаний, но при этом закладываются основы, направленные на повышение уровня практических знаний, которыми должен обладать выпускник медицинского колледжа и его способности освоения на рынке труда.</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в процессе обучения студент должен научиться не только получать определенные знания и умения, но и превращать их в компетенцию, то есть в набор знаний, практических умений, способов деятельности, информационной осведомленности и психологической готовности к определенному кругу предметов и процессов, необходимых для деятельности специалиста в соответствующей сфере. Важной составляющей формирования профессиональных компетенций является мотивация и максимальное приближение изучаемого материала к реальным процессам.</w:t>
      </w:r>
    </w:p>
    <w:p w:rsidR="00587434" w:rsidRDefault="00F808F0" w:rsidP="002648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Несомненно, подготовка медицинских сестер должна быть практико-ориентированной, то есть обеспечивать связь изучаемых фундаментальных теоретических дисциплин с опытом их применения в профессиональной деятельности специалиста. Выпускники должны освоить общие и профессиональные компетенции, в том числе опыта практической деятельности в соответствии с присваиваемой квалификацией. Важным аспектом является соответствие целей программы и результатов обучения требованиям профессиональных стандартов, потребностям рынка труда и запросам </w:t>
      </w:r>
      <w:r>
        <w:rPr>
          <w:rFonts w:ascii="Times New Roman" w:hAnsi="Times New Roman" w:cs="Times New Roman"/>
          <w:sz w:val="28"/>
          <w:szCs w:val="28"/>
        </w:rPr>
        <w:lastRenderedPageBreak/>
        <w:t>потенциальных работодателей. Поэтому к процессу разработки и совершенствования образовательных программ должны привлекаться представители учреждений практического здравоохранения [8].</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С изменением подхода в образовании необходим пересмотр технологии образования в здравоохранении [</w:t>
      </w:r>
      <w:r>
        <w:rPr>
          <w:rFonts w:ascii="Times New Roman" w:eastAsia="Times New Roman" w:hAnsi="Times New Roman" w:cs="Times New Roman"/>
          <w:bCs/>
          <w:color w:val="000000"/>
          <w:sz w:val="28"/>
          <w:szCs w:val="28"/>
          <w:lang w:eastAsia="ru-RU"/>
        </w:rPr>
        <w:t>60</w:t>
      </w:r>
      <w:r>
        <w:rPr>
          <w:rFonts w:ascii="Times New Roman" w:hAnsi="Times New Roman" w:cs="Times New Roman"/>
          <w:sz w:val="28"/>
          <w:szCs w:val="28"/>
        </w:rPr>
        <w:t>]. На сегодняшний день медицинские сестры должны получить качественный уровень образования, способствующий формированию личностных профессиональных способностей и создать конкурентность в медицинской профессии.</w:t>
      </w:r>
      <w:r w:rsidR="00A65F75">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Профессиональная компетентность медицинского работника среднего звена формируется уже на этапе его профессиональной подготовки в медицинском колледже [84].</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Проведен анкетный опрос студентов медицинского колледжа о знаниях и практических навыках необходимые выпускнику (таблица 4.4.1). </w:t>
      </w:r>
    </w:p>
    <w:p w:rsidR="00587434" w:rsidRDefault="00587434" w:rsidP="003A1CD1">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4.4.1 - Мнение студентов медицинского колледжа</w:t>
      </w:r>
    </w:p>
    <w:p w:rsidR="00587434" w:rsidRDefault="00587434">
      <w:pPr>
        <w:spacing w:after="0" w:line="240" w:lineRule="auto"/>
        <w:jc w:val="both"/>
        <w:rPr>
          <w:rFonts w:ascii="Times New Roman" w:hAnsi="Times New Roman" w:cs="Times New Roman"/>
          <w:sz w:val="28"/>
          <w:szCs w:val="28"/>
        </w:rPr>
      </w:pPr>
    </w:p>
    <w:tbl>
      <w:tblPr>
        <w:tblStyle w:val="af"/>
        <w:tblW w:w="9639" w:type="dxa"/>
        <w:tblInd w:w="-5" w:type="dxa"/>
        <w:tblLayout w:type="fixed"/>
        <w:tblLook w:val="04A0" w:firstRow="1" w:lastRow="0" w:firstColumn="1" w:lastColumn="0" w:noHBand="0" w:noVBand="1"/>
      </w:tblPr>
      <w:tblGrid>
        <w:gridCol w:w="851"/>
        <w:gridCol w:w="3937"/>
        <w:gridCol w:w="960"/>
        <w:gridCol w:w="1470"/>
        <w:gridCol w:w="1140"/>
        <w:gridCol w:w="1281"/>
      </w:tblGrid>
      <w:tr w:rsidR="00587434" w:rsidTr="003A1CD1">
        <w:trPr>
          <w:trHeight w:val="274"/>
        </w:trPr>
        <w:tc>
          <w:tcPr>
            <w:tcW w:w="851" w:type="dxa"/>
            <w:vMerge w:val="restart"/>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3937" w:type="dxa"/>
            <w:vMerge w:val="restart"/>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Необходимые знания</w:t>
            </w:r>
          </w:p>
        </w:tc>
        <w:tc>
          <w:tcPr>
            <w:tcW w:w="4851" w:type="dxa"/>
            <w:gridSpan w:val="4"/>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Ответы (n=84)</w:t>
            </w:r>
          </w:p>
        </w:tc>
      </w:tr>
      <w:tr w:rsidR="00587434" w:rsidTr="003A1CD1">
        <w:trPr>
          <w:trHeight w:val="351"/>
        </w:trPr>
        <w:tc>
          <w:tcPr>
            <w:tcW w:w="851" w:type="dxa"/>
            <w:vMerge/>
          </w:tcPr>
          <w:p w:rsidR="00587434" w:rsidRDefault="00587434">
            <w:pPr>
              <w:spacing w:after="0" w:line="360" w:lineRule="auto"/>
              <w:jc w:val="center"/>
              <w:rPr>
                <w:rFonts w:ascii="Times New Roman" w:hAnsi="Times New Roman" w:cs="Times New Roman"/>
                <w:sz w:val="28"/>
                <w:szCs w:val="28"/>
              </w:rPr>
            </w:pPr>
          </w:p>
        </w:tc>
        <w:tc>
          <w:tcPr>
            <w:tcW w:w="3937" w:type="dxa"/>
            <w:vMerge/>
          </w:tcPr>
          <w:p w:rsidR="00587434" w:rsidRDefault="00587434">
            <w:pPr>
              <w:spacing w:after="0" w:line="360" w:lineRule="auto"/>
              <w:rPr>
                <w:rFonts w:ascii="Times New Roman" w:hAnsi="Times New Roman" w:cs="Times New Roman"/>
                <w:sz w:val="28"/>
                <w:szCs w:val="28"/>
              </w:rPr>
            </w:pPr>
          </w:p>
        </w:tc>
        <w:tc>
          <w:tcPr>
            <w:tcW w:w="2430" w:type="dxa"/>
            <w:gridSpan w:val="2"/>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курс (n=22)</w:t>
            </w:r>
          </w:p>
        </w:tc>
        <w:tc>
          <w:tcPr>
            <w:tcW w:w="2421" w:type="dxa"/>
            <w:gridSpan w:val="2"/>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 курс (n=62)</w:t>
            </w:r>
          </w:p>
        </w:tc>
      </w:tr>
      <w:tr w:rsidR="00587434" w:rsidTr="003A1CD1">
        <w:trPr>
          <w:trHeight w:val="591"/>
        </w:trPr>
        <w:tc>
          <w:tcPr>
            <w:tcW w:w="851" w:type="dxa"/>
            <w:vMerge/>
          </w:tcPr>
          <w:p w:rsidR="00587434" w:rsidRDefault="00587434">
            <w:pPr>
              <w:spacing w:after="0" w:line="360" w:lineRule="auto"/>
              <w:jc w:val="center"/>
              <w:rPr>
                <w:rFonts w:ascii="Times New Roman" w:hAnsi="Times New Roman" w:cs="Times New Roman"/>
                <w:sz w:val="28"/>
                <w:szCs w:val="28"/>
              </w:rPr>
            </w:pPr>
          </w:p>
        </w:tc>
        <w:tc>
          <w:tcPr>
            <w:tcW w:w="3937" w:type="dxa"/>
            <w:vMerge/>
          </w:tcPr>
          <w:p w:rsidR="00587434" w:rsidRDefault="00587434">
            <w:pPr>
              <w:spacing w:after="0" w:line="360" w:lineRule="auto"/>
              <w:rPr>
                <w:rFonts w:ascii="Times New Roman" w:hAnsi="Times New Roman" w:cs="Times New Roman"/>
                <w:sz w:val="28"/>
                <w:szCs w:val="28"/>
              </w:rPr>
            </w:pPr>
          </w:p>
        </w:tc>
        <w:tc>
          <w:tcPr>
            <w:tcW w:w="96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47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Р±m</w:t>
            </w:r>
          </w:p>
        </w:tc>
        <w:tc>
          <w:tcPr>
            <w:tcW w:w="1140"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281"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Р±m</w:t>
            </w:r>
          </w:p>
        </w:tc>
      </w:tr>
      <w:tr w:rsidR="00587434" w:rsidTr="003A1CD1">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3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Теоретические предметы</w:t>
            </w:r>
          </w:p>
        </w:tc>
        <w:tc>
          <w:tcPr>
            <w:tcW w:w="96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47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15,5±3,9</w:t>
            </w:r>
          </w:p>
        </w:tc>
        <w:tc>
          <w:tcPr>
            <w:tcW w:w="114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28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22,6±4,5</w:t>
            </w:r>
          </w:p>
        </w:tc>
      </w:tr>
      <w:tr w:rsidR="00587434" w:rsidTr="003A1CD1">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93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Клинические дисциплины</w:t>
            </w:r>
          </w:p>
        </w:tc>
        <w:tc>
          <w:tcPr>
            <w:tcW w:w="96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47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26,2±4,7</w:t>
            </w:r>
          </w:p>
        </w:tc>
        <w:tc>
          <w:tcPr>
            <w:tcW w:w="114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128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58,3±5,3</w:t>
            </w:r>
          </w:p>
        </w:tc>
      </w:tr>
      <w:tr w:rsidR="00587434" w:rsidTr="003A1CD1">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93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Проведение манипуляций</w:t>
            </w:r>
          </w:p>
        </w:tc>
        <w:tc>
          <w:tcPr>
            <w:tcW w:w="96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47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20,2±4,3</w:t>
            </w:r>
          </w:p>
        </w:tc>
        <w:tc>
          <w:tcPr>
            <w:tcW w:w="114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128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67,8±5,0</w:t>
            </w:r>
          </w:p>
        </w:tc>
      </w:tr>
      <w:tr w:rsidR="00587434" w:rsidTr="003A1CD1">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93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Нормативно-правовые документации</w:t>
            </w:r>
          </w:p>
        </w:tc>
        <w:tc>
          <w:tcPr>
            <w:tcW w:w="96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7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2,4±1,6</w:t>
            </w:r>
          </w:p>
        </w:tc>
        <w:tc>
          <w:tcPr>
            <w:tcW w:w="114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28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14,3±3,8</w:t>
            </w:r>
          </w:p>
        </w:tc>
      </w:tr>
      <w:tr w:rsidR="00587434" w:rsidTr="003A1CD1">
        <w:tc>
          <w:tcPr>
            <w:tcW w:w="85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93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Коммуникации</w:t>
            </w:r>
          </w:p>
        </w:tc>
        <w:tc>
          <w:tcPr>
            <w:tcW w:w="96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7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5,9±2,5</w:t>
            </w:r>
          </w:p>
        </w:tc>
        <w:tc>
          <w:tcPr>
            <w:tcW w:w="1140"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1281"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48,8±5,4</w:t>
            </w:r>
          </w:p>
        </w:tc>
      </w:tr>
    </w:tbl>
    <w:p w:rsidR="00587434" w:rsidRDefault="00587434">
      <w:pPr>
        <w:spacing w:after="0" w:line="240" w:lineRule="auto"/>
        <w:ind w:firstLine="708"/>
        <w:jc w:val="both"/>
        <w:rPr>
          <w:rFonts w:ascii="Times New Roman" w:hAnsi="Times New Roman" w:cs="Times New Roman"/>
          <w:sz w:val="28"/>
          <w:szCs w:val="28"/>
        </w:rPr>
      </w:pPr>
    </w:p>
    <w:p w:rsidR="00587434" w:rsidRDefault="00F80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Примечание: Р±m – частота мнений студентов на 100 студентов и ошибка репрезентативности.</w:t>
      </w:r>
    </w:p>
    <w:p w:rsidR="00587434" w:rsidRDefault="00587434">
      <w:pPr>
        <w:spacing w:after="0" w:line="360" w:lineRule="auto"/>
        <w:jc w:val="both"/>
        <w:rPr>
          <w:rFonts w:ascii="Times New Roman" w:hAnsi="Times New Roman" w:cs="Times New Roman"/>
          <w:sz w:val="28"/>
          <w:szCs w:val="28"/>
        </w:rPr>
      </w:pPr>
    </w:p>
    <w:p w:rsidR="00587434" w:rsidRDefault="00F808F0" w:rsidP="003A1C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компетентностному подходу в обучении показал, что студенты 1 и 3 курсов придают очень малое значение подготовке теоретических предметов таких, как анатомия, нормальная физиология (15,5±3,9), таковых студентов становится в </w:t>
      </w:r>
      <w:r>
        <w:rPr>
          <w:rFonts w:ascii="Times New Roman" w:hAnsi="Times New Roman" w:cs="Times New Roman"/>
          <w:sz w:val="28"/>
          <w:szCs w:val="28"/>
        </w:rPr>
        <w:lastRenderedPageBreak/>
        <w:t>1,5 раз больше, (22,6±4,5), p&gt;0,05, что говорит об осознании к третьему курсу важности в подготовке медицинской профессии теоретических дисциплин.</w:t>
      </w:r>
      <w:r w:rsidR="003A1CD1">
        <w:rPr>
          <w:rFonts w:ascii="Times New Roman" w:hAnsi="Times New Roman" w:cs="Times New Roman"/>
          <w:sz w:val="28"/>
          <w:szCs w:val="28"/>
        </w:rPr>
        <w:t xml:space="preserve"> </w:t>
      </w:r>
      <w:r>
        <w:rPr>
          <w:rFonts w:ascii="Times New Roman" w:hAnsi="Times New Roman" w:cs="Times New Roman"/>
          <w:sz w:val="28"/>
          <w:szCs w:val="28"/>
        </w:rPr>
        <w:t xml:space="preserve">Важность клинических дисциплин также у студентов 3 курса выше (58,3±5,3), чем 1 курса (26,2±4,7),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 xml:space="preserve">0,001. Владеть навыками проведения манипуляций выше у студентов третьекурсников (67,8±5,0), чем у первых курсов (20,2±4,3),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0,001.</w:t>
      </w:r>
      <w:r w:rsidR="003A1CD1">
        <w:rPr>
          <w:rFonts w:ascii="Times New Roman" w:hAnsi="Times New Roman" w:cs="Times New Roman"/>
          <w:sz w:val="28"/>
          <w:szCs w:val="28"/>
        </w:rPr>
        <w:t xml:space="preserve"> </w:t>
      </w:r>
      <w:r>
        <w:rPr>
          <w:rFonts w:ascii="Times New Roman" w:hAnsi="Times New Roman" w:cs="Times New Roman"/>
          <w:sz w:val="28"/>
          <w:szCs w:val="28"/>
        </w:rPr>
        <w:t xml:space="preserve">Знание нормативно-правовых документов, регламентирующих профессиональную деятельность средних медицинских работников считают важными 1 и 3 курсы (2,4±1,6 и 14,3±3,8, соответственно),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 xml:space="preserve">0,01. Коммуникативные способности и их важность не дооценивают студенты 1 курса (5,9±2,5), чем студенты 3 курса (48,8±5,4),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0,001.</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Таким образом</w:t>
      </w: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а</w:t>
      </w:r>
      <w:r>
        <w:rPr>
          <w:rFonts w:ascii="Times New Roman" w:hAnsi="Times New Roman" w:cs="Times New Roman"/>
          <w:sz w:val="28"/>
          <w:szCs w:val="28"/>
        </w:rPr>
        <w:t>нкетный опрос показал, что у студентов первого курса еще нет четкого представления о компетентностном подходе в процессе обучения и важности не только теоретических знаний, но и клинических дисциплин, практических навыков коммуникаций. У студентов 3 курса уже сложилось мнение о важности всех предметов и мотивация к будущей профессиональной подготовки [99].</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Эффективность формирования профессиональной компетентности выпускника медицинского колледжа будет высокой, если студент во время обучения будет проводить формирование цели своей профессиональной деятельности с использованием инновационных технологий, планированием и качественным осуществлением своей профессиональной деятельности.</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Внедрение образовательной концепции компетентностного подхода в обучение медицинских сестер дает возможность ведения образовательного процесса на качественном новом уровне, способствуя подготовке высококвалифицированных, конкурентоспособных на медицинском рынке труда специалистов, способных к эффективной работе на уровне мировых стандартов, готовых к постоянному профессиональному росту [99].</w:t>
      </w:r>
    </w:p>
    <w:p w:rsidR="00587434" w:rsidRDefault="00F808F0">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Заключение.</w:t>
      </w:r>
      <w:r>
        <w:rPr>
          <w:rFonts w:ascii="Times New Roman" w:hAnsi="Times New Roman" w:cs="Times New Roman"/>
          <w:b/>
          <w:sz w:val="28"/>
          <w:szCs w:val="28"/>
        </w:rPr>
        <w:tab/>
      </w:r>
      <w:r>
        <w:rPr>
          <w:rFonts w:ascii="Times New Roman" w:hAnsi="Times New Roman" w:cs="Times New Roman"/>
          <w:sz w:val="28"/>
          <w:szCs w:val="28"/>
          <w:shd w:val="clear" w:color="auto" w:fill="FFFFFF"/>
        </w:rPr>
        <w:t xml:space="preserve">Для улучшения качества сестринской помощи необходимо совершенствование образовательного процесса средних медицинских работников. </w:t>
      </w:r>
      <w:r>
        <w:rPr>
          <w:rFonts w:ascii="Times New Roman" w:hAnsi="Times New Roman" w:cs="Times New Roman"/>
          <w:sz w:val="28"/>
          <w:szCs w:val="28"/>
        </w:rPr>
        <w:t xml:space="preserve">Поэтому изучение удовлетворенности студентов </w:t>
      </w:r>
      <w:r>
        <w:rPr>
          <w:rFonts w:ascii="Times New Roman" w:hAnsi="Times New Roman" w:cs="Times New Roman"/>
          <w:sz w:val="28"/>
          <w:szCs w:val="28"/>
        </w:rPr>
        <w:lastRenderedPageBreak/>
        <w:t>качеством образовательных программ становится все более актуальным</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rPr>
        <w:t xml:space="preserve">Проведенное анкетирование 250 студентов из Каракольского медицинского колледжа им. акад. И. К. Ахунбаева показало, что большинство студентов считает, что в медицинском колледже есть условия для учебы, благожелательна морально-нравственная атмосфера, оценили качество преподавания как среднее и высокое, отношения между преподавателями и студентами доброжелательны. </w:t>
      </w:r>
    </w:p>
    <w:p w:rsidR="00587434" w:rsidRDefault="00F808F0">
      <w:pPr>
        <w:spacing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Большая часть опрошенных студентов медицинского колледжа для совершенствования образовательного процесса предлагают активное использование компьютерных технологий, проведение практических занятий в организациях здравоохранения, интерактивные методы обучения и учебные симуляционные кабинеты [98]</w:t>
      </w:r>
      <w:r>
        <w:rPr>
          <w:rFonts w:ascii="Times New Roman" w:hAnsi="Times New Roman" w:cs="Times New Roman"/>
          <w:sz w:val="28"/>
          <w:szCs w:val="28"/>
          <w:shd w:val="clear" w:color="auto" w:fill="FFFFFF"/>
        </w:rPr>
        <w:t xml:space="preserve">.  </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Большинство опрошенных выбрали учебу в медицинском колледже за хорошие знания (27,4±1,6), востребованность профессии (15,6±1,3), </w:t>
      </w:r>
      <w:proofErr w:type="gramStart"/>
      <w:r>
        <w:rPr>
          <w:rFonts w:ascii="Times New Roman" w:hAnsi="Times New Roman" w:cs="Times New Roman"/>
          <w:sz w:val="28"/>
          <w:szCs w:val="28"/>
        </w:rPr>
        <w:t>р&lt;</w:t>
      </w:r>
      <w:proofErr w:type="gramEnd"/>
      <w:r>
        <w:rPr>
          <w:rFonts w:ascii="Times New Roman" w:hAnsi="Times New Roman" w:cs="Times New Roman"/>
          <w:sz w:val="28"/>
          <w:szCs w:val="28"/>
        </w:rPr>
        <w:t xml:space="preserve">0,001, и по совету близких 10,5±1,1 студентов, р&lt;0,001. </w:t>
      </w:r>
      <w:r>
        <w:rPr>
          <w:rFonts w:ascii="Times New Roman" w:hAnsi="Times New Roman" w:cs="Times New Roman"/>
          <w:sz w:val="28"/>
          <w:szCs w:val="28"/>
        </w:rPr>
        <w:tab/>
      </w:r>
    </w:p>
    <w:p w:rsidR="00587434" w:rsidRDefault="00F808F0">
      <w:pPr>
        <w:shd w:val="clear" w:color="auto" w:fill="FFFFFF" w:themeFill="background1"/>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Рассмотрение причин выбора профессии отдельно по курсам, показало, что студенты первого курса в большинстве случаев выбрали учебу в медицинском колледже вследствие востребованности профессии и хорошим знаниям, второго курса за хорошие знания и советы близких, третьего курса за хорошие знания. </w:t>
      </w:r>
      <w:r>
        <w:rPr>
          <w:rFonts w:ascii="Times New Roman" w:hAnsi="Times New Roman" w:cs="Times New Roman"/>
          <w:color w:val="000000"/>
          <w:sz w:val="28"/>
          <w:szCs w:val="28"/>
        </w:rPr>
        <w:t xml:space="preserve">Большая часть студентов (57,6%) придерживается мнения, что медицинский колледж способствует формированию здорового образа жизни молодежи. </w:t>
      </w:r>
      <w:r>
        <w:rPr>
          <w:rFonts w:ascii="Times New Roman" w:hAnsi="Times New Roman" w:cs="Times New Roman"/>
          <w:color w:val="000000"/>
          <w:sz w:val="28"/>
          <w:szCs w:val="28"/>
        </w:rPr>
        <w:tab/>
      </w:r>
    </w:p>
    <w:p w:rsidR="00587434" w:rsidRDefault="00F808F0" w:rsidP="003A1CD1">
      <w:pPr>
        <w:spacing w:after="0" w:line="360" w:lineRule="auto"/>
        <w:ind w:firstLine="708"/>
        <w:jc w:val="both"/>
        <w:rPr>
          <w:rFonts w:ascii="Times New Roman" w:hAnsi="Times New Roman" w:cs="Times New Roman"/>
          <w:b/>
          <w:sz w:val="20"/>
          <w:szCs w:val="20"/>
        </w:rPr>
      </w:pPr>
      <w:r>
        <w:rPr>
          <w:rFonts w:ascii="Times New Roman" w:hAnsi="Times New Roman" w:cs="Times New Roman"/>
          <w:sz w:val="28"/>
          <w:szCs w:val="28"/>
        </w:rPr>
        <w:t xml:space="preserve">Удовлетворены выбором профессии 65,2% студентов медицинского колледжа, что отмечено 28,4% студентов первого курса, 25,2% - второго курса и 11,6% - первого курса. </w:t>
      </w:r>
      <w:r>
        <w:rPr>
          <w:rFonts w:ascii="Times New Roman" w:eastAsia="Times New Roman" w:hAnsi="Times New Roman" w:cs="Times New Roman"/>
          <w:sz w:val="28"/>
          <w:szCs w:val="28"/>
          <w:lang w:eastAsia="ru-RU"/>
        </w:rPr>
        <w:t xml:space="preserve">Коронавирусная инфекция COVID-19 показала жизненно важную роль сестринского персонала и </w:t>
      </w:r>
      <w:r>
        <w:rPr>
          <w:rFonts w:ascii="Times New Roman" w:hAnsi="Times New Roman" w:cs="Times New Roman"/>
          <w:sz w:val="28"/>
          <w:szCs w:val="28"/>
        </w:rPr>
        <w:t xml:space="preserve">подтвердила правильный выбор профессии большинством студентов медицинского колледжа (70,0%).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У</w:t>
      </w:r>
      <w:r>
        <w:rPr>
          <w:rFonts w:ascii="Times New Roman" w:hAnsi="Times New Roman" w:cs="Times New Roman"/>
          <w:sz w:val="28"/>
          <w:szCs w:val="28"/>
        </w:rPr>
        <w:t xml:space="preserve"> студентов первого курса еще нет четкого представления о компетентностном подходе в процессе обучения и важности не только теоретических знаний, но и клинических дисциплин, практических навыков </w:t>
      </w:r>
      <w:r>
        <w:rPr>
          <w:rFonts w:ascii="Times New Roman" w:hAnsi="Times New Roman" w:cs="Times New Roman"/>
          <w:sz w:val="28"/>
          <w:szCs w:val="28"/>
        </w:rPr>
        <w:lastRenderedPageBreak/>
        <w:t>коммуникаций. У студентов 3 курса уже сложилось мнение о важности всех предметов и мотивация к будущей профессиональной подготовки.</w:t>
      </w:r>
    </w:p>
    <w:p w:rsidR="00F91A0A" w:rsidRPr="00F91A0A" w:rsidRDefault="00F91A0A" w:rsidP="00F91A0A">
      <w:pPr>
        <w:spacing w:after="0" w:line="36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26578F">
        <w:rPr>
          <w:rFonts w:ascii="Times New Roman" w:eastAsia="Times New Roman" w:hAnsi="Times New Roman" w:cs="Times New Roman"/>
          <w:sz w:val="28"/>
          <w:szCs w:val="28"/>
          <w:lang w:eastAsia="ru-RU"/>
        </w:rPr>
        <w:t xml:space="preserve">недрение </w:t>
      </w:r>
      <w:r>
        <w:rPr>
          <w:rFonts w:ascii="Times New Roman" w:eastAsia="Times New Roman" w:hAnsi="Times New Roman" w:cs="Times New Roman"/>
          <w:sz w:val="28"/>
          <w:szCs w:val="28"/>
          <w:lang w:eastAsia="ru-RU"/>
        </w:rPr>
        <w:t>о</w:t>
      </w:r>
      <w:r w:rsidRPr="0026578F">
        <w:rPr>
          <w:rFonts w:ascii="Times New Roman" w:eastAsia="Times New Roman" w:hAnsi="Times New Roman" w:cs="Times New Roman"/>
          <w:sz w:val="28"/>
          <w:szCs w:val="28"/>
          <w:lang w:eastAsia="ru-RU"/>
        </w:rPr>
        <w:t>бъективного структурированного клинического экзамена и независимой сертификации не только подтверждает практическую подготовку выпускников, но и значительно повышает их востребованность на рынке труда, обеспечивая доверие работодателей и общественности к уровню их профессиональных компетенций.</w:t>
      </w:r>
    </w:p>
    <w:p w:rsidR="00587434" w:rsidRDefault="00F91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F808F0">
        <w:rPr>
          <w:rFonts w:ascii="Times New Roman" w:hAnsi="Times New Roman" w:cs="Times New Roman"/>
          <w:sz w:val="28"/>
          <w:szCs w:val="28"/>
        </w:rPr>
        <w:t>бразовательн</w:t>
      </w:r>
      <w:r>
        <w:rPr>
          <w:rFonts w:ascii="Times New Roman" w:hAnsi="Times New Roman" w:cs="Times New Roman"/>
          <w:sz w:val="28"/>
          <w:szCs w:val="28"/>
        </w:rPr>
        <w:t>ая</w:t>
      </w:r>
      <w:r w:rsidR="00F808F0">
        <w:rPr>
          <w:rFonts w:ascii="Times New Roman" w:hAnsi="Times New Roman" w:cs="Times New Roman"/>
          <w:sz w:val="28"/>
          <w:szCs w:val="28"/>
        </w:rPr>
        <w:t xml:space="preserve"> концепци</w:t>
      </w:r>
      <w:r>
        <w:rPr>
          <w:rFonts w:ascii="Times New Roman" w:hAnsi="Times New Roman" w:cs="Times New Roman"/>
          <w:sz w:val="28"/>
          <w:szCs w:val="28"/>
        </w:rPr>
        <w:t>я</w:t>
      </w:r>
      <w:r w:rsidR="00F808F0">
        <w:rPr>
          <w:rFonts w:ascii="Times New Roman" w:hAnsi="Times New Roman" w:cs="Times New Roman"/>
          <w:sz w:val="28"/>
          <w:szCs w:val="28"/>
        </w:rPr>
        <w:t xml:space="preserve"> компетентностного подхода в обучени</w:t>
      </w:r>
      <w:r>
        <w:rPr>
          <w:rFonts w:ascii="Times New Roman" w:hAnsi="Times New Roman" w:cs="Times New Roman"/>
          <w:sz w:val="28"/>
          <w:szCs w:val="28"/>
        </w:rPr>
        <w:t>и</w:t>
      </w:r>
      <w:r w:rsidR="00F808F0">
        <w:rPr>
          <w:rFonts w:ascii="Times New Roman" w:hAnsi="Times New Roman" w:cs="Times New Roman"/>
          <w:sz w:val="28"/>
          <w:szCs w:val="28"/>
        </w:rPr>
        <w:t xml:space="preserve"> медицинских сестер дает возможность ведения образовательного процесса на качественном новом уровне, способствуя подготовке высококвалифицированных, конкурентоспособных на медицинском рынке труда специалистов, способных к эффективной работе на уровне мировых стандартов, готовых к постоянному профессиональному росту.</w:t>
      </w:r>
    </w:p>
    <w:p w:rsidR="00587434" w:rsidRDefault="00587434">
      <w:pPr>
        <w:spacing w:after="0" w:line="360" w:lineRule="auto"/>
        <w:ind w:firstLine="708"/>
        <w:jc w:val="both"/>
        <w:rPr>
          <w:rFonts w:ascii="Times New Roman" w:hAnsi="Times New Roman" w:cs="Times New Roman"/>
          <w:b/>
          <w:color w:val="FF0000"/>
          <w:sz w:val="28"/>
          <w:szCs w:val="28"/>
        </w:rPr>
      </w:pPr>
    </w:p>
    <w:p w:rsidR="00587434" w:rsidRDefault="00587434">
      <w:pPr>
        <w:spacing w:after="0" w:line="360" w:lineRule="auto"/>
        <w:ind w:firstLine="708"/>
        <w:jc w:val="both"/>
        <w:rPr>
          <w:rFonts w:ascii="Times New Roman" w:hAnsi="Times New Roman" w:cs="Times New Roman"/>
          <w:sz w:val="28"/>
          <w:szCs w:val="28"/>
          <w:shd w:val="clear" w:color="auto" w:fill="FFFFFF"/>
        </w:rPr>
      </w:pPr>
    </w:p>
    <w:p w:rsidR="00587434" w:rsidRDefault="00587434">
      <w:pPr>
        <w:shd w:val="clear" w:color="auto" w:fill="FFFFFF"/>
        <w:spacing w:after="0" w:line="360" w:lineRule="auto"/>
        <w:rPr>
          <w:rFonts w:ascii="Times New Roman" w:eastAsia="Times New Roman" w:hAnsi="Times New Roman" w:cs="Times New Roman"/>
          <w:b/>
          <w:sz w:val="28"/>
          <w:szCs w:val="28"/>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F91A0A" w:rsidRDefault="00F91A0A">
      <w:pPr>
        <w:shd w:val="clear" w:color="auto" w:fill="FFFFFF"/>
        <w:spacing w:after="0" w:line="360" w:lineRule="auto"/>
        <w:jc w:val="center"/>
        <w:rPr>
          <w:rFonts w:ascii="Times New Roman" w:eastAsia="Times New Roman" w:hAnsi="Times New Roman" w:cs="Times New Roman"/>
          <w:b/>
          <w:sz w:val="32"/>
          <w:szCs w:val="32"/>
          <w:lang w:eastAsia="ru-RU"/>
        </w:rPr>
      </w:pPr>
    </w:p>
    <w:p w:rsidR="00F91A0A" w:rsidRDefault="00F91A0A">
      <w:pPr>
        <w:shd w:val="clear" w:color="auto" w:fill="FFFFFF"/>
        <w:spacing w:after="0" w:line="360" w:lineRule="auto"/>
        <w:jc w:val="center"/>
        <w:rPr>
          <w:rFonts w:ascii="Times New Roman" w:eastAsia="Times New Roman" w:hAnsi="Times New Roman" w:cs="Times New Roman"/>
          <w:b/>
          <w:sz w:val="32"/>
          <w:szCs w:val="32"/>
          <w:lang w:eastAsia="ru-RU"/>
        </w:rPr>
      </w:pPr>
    </w:p>
    <w:p w:rsidR="00F91A0A" w:rsidRDefault="00F91A0A">
      <w:pPr>
        <w:shd w:val="clear" w:color="auto" w:fill="FFFFFF"/>
        <w:spacing w:after="0" w:line="360" w:lineRule="auto"/>
        <w:jc w:val="center"/>
        <w:rPr>
          <w:rFonts w:ascii="Times New Roman" w:eastAsia="Times New Roman" w:hAnsi="Times New Roman" w:cs="Times New Roman"/>
          <w:b/>
          <w:sz w:val="32"/>
          <w:szCs w:val="32"/>
          <w:lang w:eastAsia="ru-RU"/>
        </w:rPr>
      </w:pPr>
    </w:p>
    <w:p w:rsidR="00F91A0A" w:rsidRDefault="00F91A0A">
      <w:pPr>
        <w:shd w:val="clear" w:color="auto" w:fill="FFFFFF"/>
        <w:spacing w:after="0" w:line="360" w:lineRule="auto"/>
        <w:jc w:val="center"/>
        <w:rPr>
          <w:rFonts w:ascii="Times New Roman" w:eastAsia="Times New Roman" w:hAnsi="Times New Roman" w:cs="Times New Roman"/>
          <w:b/>
          <w:sz w:val="32"/>
          <w:szCs w:val="32"/>
          <w:lang w:eastAsia="ru-RU"/>
        </w:rPr>
      </w:pPr>
    </w:p>
    <w:p w:rsidR="0026481F" w:rsidRDefault="0026481F">
      <w:pPr>
        <w:shd w:val="clear" w:color="auto" w:fill="FFFFFF"/>
        <w:spacing w:after="0" w:line="360" w:lineRule="auto"/>
        <w:jc w:val="center"/>
        <w:rPr>
          <w:rFonts w:ascii="Times New Roman" w:eastAsia="Times New Roman" w:hAnsi="Times New Roman" w:cs="Times New Roman"/>
          <w:b/>
          <w:sz w:val="32"/>
          <w:szCs w:val="32"/>
          <w:lang w:eastAsia="ru-RU"/>
        </w:rPr>
      </w:pPr>
    </w:p>
    <w:p w:rsidR="0026481F" w:rsidRDefault="0026481F">
      <w:pPr>
        <w:shd w:val="clear" w:color="auto" w:fill="FFFFFF"/>
        <w:spacing w:after="0" w:line="360" w:lineRule="auto"/>
        <w:jc w:val="center"/>
        <w:rPr>
          <w:rFonts w:ascii="Times New Roman" w:eastAsia="Times New Roman" w:hAnsi="Times New Roman" w:cs="Times New Roman"/>
          <w:b/>
          <w:sz w:val="32"/>
          <w:szCs w:val="32"/>
          <w:lang w:eastAsia="ru-RU"/>
        </w:rPr>
      </w:pPr>
    </w:p>
    <w:p w:rsidR="0026481F" w:rsidRDefault="0026481F">
      <w:pPr>
        <w:shd w:val="clear" w:color="auto" w:fill="FFFFFF"/>
        <w:spacing w:after="0" w:line="360" w:lineRule="auto"/>
        <w:jc w:val="center"/>
        <w:rPr>
          <w:rFonts w:ascii="Times New Roman" w:eastAsia="Times New Roman" w:hAnsi="Times New Roman" w:cs="Times New Roman"/>
          <w:b/>
          <w:sz w:val="32"/>
          <w:szCs w:val="32"/>
          <w:lang w:eastAsia="ru-RU"/>
        </w:rPr>
      </w:pPr>
    </w:p>
    <w:p w:rsidR="0026481F" w:rsidRDefault="0026481F">
      <w:pPr>
        <w:shd w:val="clear" w:color="auto" w:fill="FFFFFF"/>
        <w:spacing w:after="0" w:line="360" w:lineRule="auto"/>
        <w:jc w:val="center"/>
        <w:rPr>
          <w:rFonts w:ascii="Times New Roman" w:eastAsia="Times New Roman" w:hAnsi="Times New Roman" w:cs="Times New Roman"/>
          <w:b/>
          <w:sz w:val="32"/>
          <w:szCs w:val="32"/>
          <w:lang w:eastAsia="ru-RU"/>
        </w:rPr>
      </w:pPr>
    </w:p>
    <w:p w:rsidR="0026481F" w:rsidRDefault="0026481F">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ГЛАВА 5</w:t>
      </w:r>
    </w:p>
    <w:p w:rsidR="00587434" w:rsidRDefault="00587434">
      <w:pPr>
        <w:spacing w:after="0" w:line="360" w:lineRule="auto"/>
        <w:ind w:firstLine="708"/>
        <w:jc w:val="center"/>
        <w:rPr>
          <w:rFonts w:ascii="Times New Roman" w:eastAsia="Calibri" w:hAnsi="Times New Roman" w:cs="Times New Roman"/>
          <w:b/>
          <w:color w:val="000000"/>
          <w:sz w:val="28"/>
          <w:szCs w:val="28"/>
        </w:rPr>
      </w:pPr>
    </w:p>
    <w:p w:rsidR="00587434" w:rsidRDefault="00F808F0">
      <w:pPr>
        <w:spacing w:after="0" w:line="360" w:lineRule="auto"/>
        <w:ind w:firstLine="708"/>
        <w:jc w:val="center"/>
        <w:rPr>
          <w:rFonts w:ascii="Times New Roman" w:eastAsia="Times New Roman" w:hAnsi="Times New Roman" w:cs="Times New Roman"/>
          <w:b/>
          <w:sz w:val="32"/>
          <w:szCs w:val="32"/>
          <w:lang w:eastAsia="ru-RU"/>
        </w:rPr>
      </w:pPr>
      <w:r>
        <w:rPr>
          <w:rFonts w:ascii="Times New Roman" w:eastAsia="Calibri" w:hAnsi="Times New Roman" w:cs="Times New Roman"/>
          <w:b/>
          <w:color w:val="000000"/>
          <w:sz w:val="32"/>
          <w:szCs w:val="32"/>
        </w:rPr>
        <w:t>НАУЧНОЕ ОБОСНОВАНИЕ ОРГАНИЗАЦИОННЫХ МЕРОПРИЯТИЙ СИСТЕМЫ ПОДГОТОВКИ МЕДИЦИНСКИХ СЕСТЕР В КЫРГЫЗСКОЙ РЕСПУБЛИКЕ</w:t>
      </w:r>
    </w:p>
    <w:p w:rsidR="00587434" w:rsidRDefault="00587434">
      <w:pPr>
        <w:spacing w:after="0" w:line="360" w:lineRule="auto"/>
        <w:ind w:firstLine="708"/>
        <w:jc w:val="both"/>
        <w:rPr>
          <w:rFonts w:ascii="Times New Roman" w:eastAsia="Times New Roman" w:hAnsi="Times New Roman" w:cs="Times New Roman"/>
          <w:b/>
          <w:sz w:val="32"/>
          <w:szCs w:val="32"/>
          <w:lang w:eastAsia="ru-RU"/>
        </w:rPr>
      </w:pPr>
    </w:p>
    <w:p w:rsidR="00587434" w:rsidRDefault="00F808F0">
      <w:pPr>
        <w:spacing w:after="0" w:line="360" w:lineRule="auto"/>
        <w:ind w:firstLine="708"/>
        <w:jc w:val="both"/>
        <w:rPr>
          <w:rFonts w:ascii="Times New Roman" w:hAnsi="Times New Roman" w:cs="Times New Roman"/>
          <w:b/>
          <w:sz w:val="32"/>
          <w:szCs w:val="32"/>
        </w:rPr>
      </w:pPr>
      <w:r>
        <w:rPr>
          <w:rFonts w:ascii="Times New Roman" w:eastAsia="Times New Roman" w:hAnsi="Times New Roman" w:cs="Times New Roman"/>
          <w:b/>
          <w:sz w:val="32"/>
          <w:szCs w:val="32"/>
          <w:lang w:eastAsia="ru-RU"/>
        </w:rPr>
        <w:t xml:space="preserve">5.1 </w:t>
      </w:r>
      <w:r>
        <w:rPr>
          <w:rFonts w:ascii="Times New Roman" w:hAnsi="Times New Roman" w:cs="Times New Roman"/>
          <w:b/>
          <w:sz w:val="32"/>
          <w:szCs w:val="32"/>
        </w:rPr>
        <w:t>Программы подготовки медицинских сестер по коммуникативным навыкам</w:t>
      </w:r>
    </w:p>
    <w:p w:rsidR="00587434" w:rsidRDefault="00587434">
      <w:pPr>
        <w:spacing w:after="0" w:line="240" w:lineRule="auto"/>
        <w:ind w:firstLine="708"/>
        <w:jc w:val="both"/>
        <w:rPr>
          <w:rFonts w:ascii="Times New Roman" w:hAnsi="Times New Roman" w:cs="Times New Roman"/>
          <w:b/>
          <w:sz w:val="32"/>
          <w:szCs w:val="32"/>
        </w:rPr>
      </w:pPr>
    </w:p>
    <w:p w:rsidR="00587434" w:rsidRDefault="00F808F0">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Предлагаемая, внедренная и апробированная рабочая программа элективного курса дисциплины </w:t>
      </w:r>
      <w:r>
        <w:rPr>
          <w:rFonts w:ascii="Times New Roman" w:eastAsia="Times New Roman" w:hAnsi="Times New Roman" w:cs="Times New Roman"/>
          <w:sz w:val="28"/>
          <w:szCs w:val="28"/>
          <w:lang w:eastAsia="ru-RU"/>
        </w:rPr>
        <w:t xml:space="preserve">«Коммуникативные навыки специалистов сестринского дела в медицинской практике» </w:t>
      </w:r>
      <w:r>
        <w:rPr>
          <w:rFonts w:ascii="Times New Roman" w:eastAsia="Times New Roman" w:hAnsi="Times New Roman" w:cs="Times New Roman"/>
          <w:bCs/>
          <w:color w:val="000000"/>
          <w:sz w:val="28"/>
          <w:szCs w:val="28"/>
        </w:rPr>
        <w:t xml:space="preserve">направлена на развитие у студентов специальных навыков и знаний, необходимых для эффективного общения специалистов сестринского дела с пациентами и коллегами в рамках медицинской практики. </w:t>
      </w:r>
    </w:p>
    <w:p w:rsidR="00587434" w:rsidRDefault="00F808F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Нами проведен сравнительный анализ образовательных программ элективного курса «Коммуникативные навыки специалистов сестринского дела в медицинской практике» и «Профессиональная психология», направленных на освоение коммуникативных навыков медицинскими сестрами (таблица 5.1.1).</w:t>
      </w:r>
    </w:p>
    <w:p w:rsidR="00587434" w:rsidRDefault="00F808F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детально преимущества образовательной программы «Коммуникативные навыки специалистов сестринского дела в медицинской практике» по сравнению с образовательной программой «Профессиональная психология». </w:t>
      </w:r>
    </w:p>
    <w:p w:rsidR="00587434" w:rsidRDefault="00F808F0">
      <w:pPr>
        <w:numPr>
          <w:ilvl w:val="0"/>
          <w:numId w:val="5"/>
        </w:numPr>
        <w:spacing w:after="0" w:line="360" w:lineRule="auto"/>
        <w:ind w:left="-758" w:firstLine="141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i/>
          <w:iCs/>
          <w:sz w:val="28"/>
          <w:szCs w:val="28"/>
          <w:lang w:val="en-US" w:eastAsia="ru-RU"/>
        </w:rPr>
        <w:t xml:space="preserve"> программ.</w:t>
      </w:r>
    </w:p>
    <w:p w:rsidR="00587434" w:rsidRDefault="00F808F0">
      <w:pPr>
        <w:tabs>
          <w:tab w:val="left" w:pos="2610"/>
        </w:tabs>
        <w:spacing w:after="0" w:line="360" w:lineRule="auto"/>
        <w:jc w:val="both"/>
        <w:rPr>
          <w:rFonts w:ascii="Times New Roman" w:hAnsi="Times New Roman" w:cs="Times New Roman"/>
          <w:bCs/>
          <w:color w:val="000000"/>
          <w:sz w:val="28"/>
          <w:szCs w:val="28"/>
        </w:rPr>
      </w:pPr>
      <w:r>
        <w:rPr>
          <w:rFonts w:ascii="Times New Roman" w:eastAsia="Times New Roman" w:hAnsi="Times New Roman" w:cs="Times New Roman"/>
          <w:sz w:val="28"/>
          <w:szCs w:val="28"/>
          <w:lang w:eastAsia="ru-RU"/>
        </w:rPr>
        <w:t xml:space="preserve">Образовательная программа элективного курса «Коммуникативные навыки специалистов сестринского дела в медицинской практике» направлена на </w:t>
      </w:r>
      <w:r>
        <w:rPr>
          <w:rFonts w:ascii="Times New Roman" w:hAnsi="Times New Roman" w:cs="Times New Roman"/>
          <w:bCs/>
          <w:color w:val="000000"/>
          <w:sz w:val="28"/>
          <w:szCs w:val="28"/>
        </w:rPr>
        <w:t xml:space="preserve">формирование знаний и навыков эффективного взаимодействия с пациентами и коллегами, в частности обучению эмпатии и активному слушанию как ключевым компонентам успешного общения в медицинской практике. </w:t>
      </w:r>
    </w:p>
    <w:p w:rsidR="00587434" w:rsidRDefault="00F808F0">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5.1.1 - Сравнительный анализ программ элективного курса «Коммуникативные навыки специалистов сестринского дела в медицинской практике» и «Профессиональная психология»</w:t>
      </w:r>
    </w:p>
    <w:p w:rsidR="00F91A0A" w:rsidRDefault="00F91A0A" w:rsidP="00F91A0A">
      <w:pPr>
        <w:spacing w:after="0" w:line="240" w:lineRule="auto"/>
        <w:jc w:val="both"/>
        <w:rPr>
          <w:rFonts w:ascii="Times New Roman" w:eastAsia="Times New Roman" w:hAnsi="Times New Roman" w:cs="Times New Roman"/>
          <w:sz w:val="28"/>
          <w:szCs w:val="28"/>
          <w:lang w:eastAsia="ru-RU"/>
        </w:rPr>
      </w:pPr>
    </w:p>
    <w:tbl>
      <w:tblPr>
        <w:tblStyle w:val="af"/>
        <w:tblW w:w="9795" w:type="dxa"/>
        <w:tblInd w:w="59" w:type="dxa"/>
        <w:tblLayout w:type="fixed"/>
        <w:tblLook w:val="04A0" w:firstRow="1" w:lastRow="0" w:firstColumn="1" w:lastColumn="0" w:noHBand="0" w:noVBand="1"/>
      </w:tblPr>
      <w:tblGrid>
        <w:gridCol w:w="645"/>
        <w:gridCol w:w="1701"/>
        <w:gridCol w:w="4536"/>
        <w:gridCol w:w="2913"/>
      </w:tblGrid>
      <w:tr w:rsidR="00587434">
        <w:tc>
          <w:tcPr>
            <w:tcW w:w="645" w:type="dxa"/>
          </w:tcPr>
          <w:p w:rsidR="00587434" w:rsidRDefault="00F808F0" w:rsidP="00F91A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587434" w:rsidRDefault="00F808F0" w:rsidP="00F91A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1701" w:type="dxa"/>
          </w:tcPr>
          <w:p w:rsidR="00587434" w:rsidRDefault="00F808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Критерий</w:t>
            </w:r>
          </w:p>
        </w:tc>
        <w:tc>
          <w:tcPr>
            <w:tcW w:w="4536" w:type="dxa"/>
          </w:tcPr>
          <w:p w:rsidR="00587434" w:rsidRDefault="00F808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 навыки специалистов сестринского дела в медицинской практике</w:t>
            </w:r>
          </w:p>
        </w:tc>
        <w:tc>
          <w:tcPr>
            <w:tcW w:w="2913" w:type="dxa"/>
          </w:tcPr>
          <w:p w:rsidR="00587434" w:rsidRDefault="00F808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Профессиональная психология</w:t>
            </w:r>
          </w:p>
        </w:tc>
      </w:tr>
      <w:tr w:rsidR="00587434">
        <w:trPr>
          <w:trHeight w:val="1486"/>
        </w:trPr>
        <w:tc>
          <w:tcPr>
            <w:tcW w:w="645" w:type="dxa"/>
          </w:tcPr>
          <w:p w:rsidR="00587434" w:rsidRDefault="00F808F0">
            <w:pPr>
              <w:spacing w:before="100" w:beforeAutospacing="1"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701" w:type="dxa"/>
          </w:tcPr>
          <w:p w:rsidR="00587434" w:rsidRDefault="00F808F0">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изучения</w:t>
            </w:r>
            <w:r>
              <w:rPr>
                <w:rFonts w:ascii="Times New Roman" w:eastAsia="Times New Roman" w:hAnsi="Times New Roman" w:cs="Times New Roman"/>
                <w:sz w:val="24"/>
                <w:szCs w:val="24"/>
                <w:lang w:val="en-US" w:eastAsia="ru-RU"/>
              </w:rPr>
              <w:t xml:space="preserve"> дисциплины</w:t>
            </w:r>
          </w:p>
        </w:tc>
        <w:tc>
          <w:tcPr>
            <w:tcW w:w="4536" w:type="dxa"/>
          </w:tcPr>
          <w:p w:rsidR="00587434" w:rsidRDefault="00F808F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rPr>
              <w:t>Формирование знаний и навыков эффективного взаимодействия с пациентами и коллегами.</w:t>
            </w:r>
          </w:p>
        </w:tc>
        <w:tc>
          <w:tcPr>
            <w:tcW w:w="2913" w:type="dxa"/>
          </w:tcPr>
          <w:p w:rsidR="00587434" w:rsidRDefault="00F808F0">
            <w:pPr>
              <w:tabs>
                <w:tab w:val="left" w:pos="2610"/>
              </w:tabs>
              <w:spacing w:after="0" w:line="240" w:lineRule="auto"/>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Ознакомление студентов с основными </w:t>
            </w:r>
            <w:proofErr w:type="gramStart"/>
            <w:r>
              <w:rPr>
                <w:rFonts w:ascii="Times New Roman" w:hAnsi="Times New Roman" w:cs="Times New Roman"/>
                <w:sz w:val="24"/>
                <w:szCs w:val="24"/>
              </w:rPr>
              <w:t>представ-лениями</w:t>
            </w:r>
            <w:proofErr w:type="gramEnd"/>
            <w:r>
              <w:rPr>
                <w:rFonts w:ascii="Times New Roman" w:hAnsi="Times New Roman" w:cs="Times New Roman"/>
                <w:sz w:val="24"/>
                <w:szCs w:val="24"/>
              </w:rPr>
              <w:t xml:space="preserve"> современной психологии в решении профессиональных и личностных проблем. </w:t>
            </w:r>
          </w:p>
        </w:tc>
      </w:tr>
      <w:tr w:rsidR="00587434">
        <w:tc>
          <w:tcPr>
            <w:tcW w:w="645" w:type="dxa"/>
          </w:tcPr>
          <w:p w:rsidR="00587434" w:rsidRDefault="00F808F0">
            <w:pPr>
              <w:spacing w:before="100" w:beforeAutospacing="1"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701" w:type="dxa"/>
          </w:tcPr>
          <w:p w:rsidR="00587434" w:rsidRDefault="00F808F0">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часов</w:t>
            </w:r>
          </w:p>
        </w:tc>
        <w:tc>
          <w:tcPr>
            <w:tcW w:w="4536" w:type="dxa"/>
          </w:tcPr>
          <w:p w:rsidR="00587434" w:rsidRDefault="00F808F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60 часов (12 - лекции, 18 - практические занятия, 30 -  СРС).</w:t>
            </w:r>
          </w:p>
        </w:tc>
        <w:tc>
          <w:tcPr>
            <w:tcW w:w="2913" w:type="dxa"/>
          </w:tcPr>
          <w:p w:rsidR="00587434" w:rsidRDefault="00F808F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60 часов (12 - лекции, 18 – практ. занятия, 30 -  СРС).</w:t>
            </w:r>
          </w:p>
        </w:tc>
      </w:tr>
      <w:tr w:rsidR="00587434">
        <w:trPr>
          <w:trHeight w:val="1033"/>
        </w:trPr>
        <w:tc>
          <w:tcPr>
            <w:tcW w:w="645" w:type="dxa"/>
          </w:tcPr>
          <w:p w:rsidR="00587434" w:rsidRDefault="00F808F0">
            <w:pPr>
              <w:spacing w:before="100" w:beforeAutospacing="1"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701" w:type="dxa"/>
          </w:tcPr>
          <w:p w:rsidR="00587434" w:rsidRDefault="00F808F0">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ции</w:t>
            </w:r>
          </w:p>
        </w:tc>
        <w:tc>
          <w:tcPr>
            <w:tcW w:w="4536" w:type="dxa"/>
          </w:tcPr>
          <w:p w:rsidR="00587434" w:rsidRDefault="00F808F0">
            <w:pPr>
              <w:numPr>
                <w:ilvl w:val="0"/>
                <w:numId w:val="7"/>
              </w:numPr>
              <w:spacing w:after="0" w:line="240" w:lineRule="auto"/>
              <w:ind w:left="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Общие (ОК) - ОК5.  </w:t>
            </w:r>
          </w:p>
          <w:p w:rsidR="00587434" w:rsidRDefault="00F808F0">
            <w:pPr>
              <w:numPr>
                <w:ilvl w:val="0"/>
                <w:numId w:val="7"/>
              </w:numPr>
              <w:spacing w:after="0" w:line="240" w:lineRule="auto"/>
              <w:ind w:left="0"/>
              <w:rPr>
                <w:rFonts w:ascii="Times New Roman" w:eastAsia="Times New Roman" w:hAnsi="Times New Roman" w:cs="Times New Roman"/>
                <w:bCs/>
                <w:sz w:val="24"/>
                <w:szCs w:val="24"/>
                <w:lang w:eastAsia="ru-RU"/>
              </w:rPr>
            </w:pPr>
            <w:r>
              <w:rPr>
                <w:rFonts w:ascii="Times New Roman" w:hAnsi="Times New Roman" w:cs="Times New Roman"/>
                <w:bCs/>
                <w:color w:val="000000"/>
                <w:sz w:val="24"/>
                <w:szCs w:val="24"/>
              </w:rPr>
              <w:t xml:space="preserve">Профессиональные компетенции (ПК) - ПК1, ПК10, ПК 11. </w:t>
            </w:r>
          </w:p>
        </w:tc>
        <w:tc>
          <w:tcPr>
            <w:tcW w:w="2913" w:type="dxa"/>
          </w:tcPr>
          <w:p w:rsidR="00587434" w:rsidRDefault="00F808F0">
            <w:pPr>
              <w:numPr>
                <w:ilvl w:val="0"/>
                <w:numId w:val="8"/>
              </w:num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Общие (ОК) - ОК1, ОК2, ОК3.  </w:t>
            </w:r>
          </w:p>
          <w:p w:rsidR="00587434" w:rsidRDefault="00F808F0">
            <w:pPr>
              <w:numPr>
                <w:ilvl w:val="0"/>
                <w:numId w:val="8"/>
              </w:num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bCs/>
                <w:color w:val="000000"/>
                <w:sz w:val="24"/>
                <w:szCs w:val="24"/>
              </w:rPr>
              <w:t xml:space="preserve">Профессион. компе-тенции (ПК) - ПК10. </w:t>
            </w:r>
          </w:p>
        </w:tc>
      </w:tr>
      <w:tr w:rsidR="00587434">
        <w:tc>
          <w:tcPr>
            <w:tcW w:w="645" w:type="dxa"/>
          </w:tcPr>
          <w:p w:rsidR="00587434" w:rsidRDefault="00F808F0">
            <w:pPr>
              <w:spacing w:before="100" w:beforeAutospacing="1"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701" w:type="dxa"/>
          </w:tcPr>
          <w:p w:rsidR="00587434" w:rsidRDefault="00F808F0">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Методы </w:t>
            </w:r>
          </w:p>
          <w:p w:rsidR="00587434" w:rsidRDefault="00F808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обучения</w:t>
            </w:r>
          </w:p>
        </w:tc>
        <w:tc>
          <w:tcPr>
            <w:tcW w:w="4536" w:type="dxa"/>
          </w:tcPr>
          <w:p w:rsidR="00587434" w:rsidRDefault="00F808F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Дискуссии, кейсы, видеоуроки, интерак-тивные презентации, ролевые игры, работа в фокус группах, класстеры, коллоквиум, инфографика, мозговой штурм, фишбон.</w:t>
            </w:r>
          </w:p>
        </w:tc>
        <w:tc>
          <w:tcPr>
            <w:tcW w:w="2913" w:type="dxa"/>
          </w:tcPr>
          <w:p w:rsidR="00587434" w:rsidRDefault="00F808F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Ситуационные задачи, тесты, учебные пособия, таблицы, видеофильмы. </w:t>
            </w:r>
          </w:p>
        </w:tc>
      </w:tr>
      <w:tr w:rsidR="00587434">
        <w:tc>
          <w:tcPr>
            <w:tcW w:w="645" w:type="dxa"/>
          </w:tcPr>
          <w:p w:rsidR="00587434" w:rsidRDefault="00F808F0">
            <w:pPr>
              <w:spacing w:before="100" w:beforeAutospacing="1"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701" w:type="dxa"/>
          </w:tcPr>
          <w:p w:rsidR="00587434" w:rsidRDefault="00F808F0">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w:t>
            </w:r>
          </w:p>
          <w:p w:rsidR="00587434" w:rsidRDefault="00F808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контроль</w:t>
            </w:r>
          </w:p>
        </w:tc>
        <w:tc>
          <w:tcPr>
            <w:tcW w:w="4536" w:type="dxa"/>
          </w:tcPr>
          <w:p w:rsidR="00587434" w:rsidRDefault="00F808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 ЗЕТ, э</w:t>
            </w:r>
            <w:r>
              <w:rPr>
                <w:rFonts w:ascii="Times New Roman" w:eastAsia="Times New Roman" w:hAnsi="Times New Roman" w:cs="Times New Roman"/>
                <w:sz w:val="24"/>
                <w:szCs w:val="24"/>
                <w:lang w:eastAsia="ru-RU"/>
              </w:rPr>
              <w:t>кзамен.</w:t>
            </w:r>
          </w:p>
          <w:p w:rsidR="00587434" w:rsidRDefault="00F808F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val="en-US" w:eastAsia="ru-RU"/>
              </w:rPr>
              <w:t xml:space="preserve"> №1, модуль №2, защита СРС</w:t>
            </w:r>
          </w:p>
        </w:tc>
        <w:tc>
          <w:tcPr>
            <w:tcW w:w="2913" w:type="dxa"/>
          </w:tcPr>
          <w:p w:rsidR="00587434" w:rsidRDefault="00F808F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val="en-US" w:eastAsia="ru-RU"/>
              </w:rPr>
              <w:t>2 ЗЕТ, з</w:t>
            </w:r>
            <w:r>
              <w:rPr>
                <w:rFonts w:ascii="Times New Roman" w:eastAsia="Times New Roman" w:hAnsi="Times New Roman" w:cs="Times New Roman"/>
                <w:sz w:val="24"/>
                <w:szCs w:val="24"/>
                <w:lang w:eastAsia="ru-RU"/>
              </w:rPr>
              <w:t>ачет.</w:t>
            </w:r>
          </w:p>
        </w:tc>
      </w:tr>
      <w:tr w:rsidR="00587434">
        <w:tc>
          <w:tcPr>
            <w:tcW w:w="645" w:type="dxa"/>
          </w:tcPr>
          <w:p w:rsidR="00587434" w:rsidRDefault="00F808F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701" w:type="dxa"/>
          </w:tcPr>
          <w:p w:rsidR="00587434" w:rsidRDefault="00F808F0">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w:t>
            </w:r>
          </w:p>
        </w:tc>
        <w:tc>
          <w:tcPr>
            <w:tcW w:w="4536" w:type="dxa"/>
          </w:tcPr>
          <w:p w:rsidR="00587434" w:rsidRDefault="00F808F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Навыки общения с пациентами, </w:t>
            </w:r>
            <w:proofErr w:type="gramStart"/>
            <w:r>
              <w:rPr>
                <w:rFonts w:ascii="Times New Roman" w:hAnsi="Times New Roman" w:cs="Times New Roman"/>
                <w:bCs/>
                <w:color w:val="000000"/>
                <w:sz w:val="24"/>
                <w:szCs w:val="24"/>
              </w:rPr>
              <w:t>исполь-зование</w:t>
            </w:r>
            <w:proofErr w:type="gramEnd"/>
            <w:r>
              <w:rPr>
                <w:rFonts w:ascii="Times New Roman" w:hAnsi="Times New Roman" w:cs="Times New Roman"/>
                <w:bCs/>
                <w:color w:val="000000"/>
                <w:sz w:val="24"/>
                <w:szCs w:val="24"/>
              </w:rPr>
              <w:t xml:space="preserve"> цифровых инструментов для мониторинга состояния пациентов и улучшения взаимодействия с коллегами, развитие личной эффективности, вклю-чая умение управлять стрессом и эмоци-ями, понимание особенностей общения с различными категориями пациентов и применение индивидуальных подходов в зависимости от состояния пациента.</w:t>
            </w:r>
          </w:p>
          <w:p w:rsidR="00587434" w:rsidRDefault="00F808F0">
            <w:pPr>
              <w:numPr>
                <w:ilvl w:val="0"/>
                <w:numId w:val="5"/>
              </w:numPr>
              <w:spacing w:after="0" w:line="240" w:lineRule="auto"/>
              <w:ind w:left="-66" w:firstLine="188"/>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rPr>
              <w:t>Навыки общения с пациентами, использования цифровых технологий для проведения мониторинга состояния здоровья пациентов, улучшения взаимо-действия с коллегами, управления стрес-сами и эмоциями, особенностей общения с различными категориями пациентов и применения индивидуального подхода к каждому пациенту.</w:t>
            </w:r>
          </w:p>
        </w:tc>
        <w:tc>
          <w:tcPr>
            <w:tcW w:w="2913" w:type="dxa"/>
          </w:tcPr>
          <w:p w:rsidR="00587434" w:rsidRDefault="00F808F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Знания о психических процессах человека, личностных </w:t>
            </w:r>
            <w:proofErr w:type="gramStart"/>
            <w:r>
              <w:rPr>
                <w:rFonts w:ascii="Times New Roman" w:hAnsi="Times New Roman" w:cs="Times New Roman"/>
                <w:sz w:val="24"/>
                <w:szCs w:val="24"/>
              </w:rPr>
              <w:t>особеннос-тей</w:t>
            </w:r>
            <w:proofErr w:type="gramEnd"/>
            <w:r>
              <w:rPr>
                <w:rFonts w:ascii="Times New Roman" w:hAnsi="Times New Roman" w:cs="Times New Roman"/>
                <w:sz w:val="24"/>
                <w:szCs w:val="24"/>
              </w:rPr>
              <w:t xml:space="preserve">, общения, навыков межличностного обще-ния, понимании челове-ком своей болезни и состояние своего здоровья. </w:t>
            </w:r>
          </w:p>
          <w:p w:rsidR="00587434" w:rsidRDefault="00F808F0">
            <w:pPr>
              <w:tabs>
                <w:tab w:val="left" w:pos="284"/>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Понимание психических процессов, управление стрессами и конфликтами, с</w:t>
            </w:r>
            <w:r>
              <w:rPr>
                <w:rFonts w:ascii="Times New Roman" w:hAnsi="Times New Roman" w:cs="Times New Roman"/>
                <w:sz w:val="24"/>
                <w:szCs w:val="24"/>
              </w:rPr>
              <w:t>пособность человека действовать самостоятельно в различных ситуациях.</w:t>
            </w:r>
          </w:p>
          <w:p w:rsidR="00587434" w:rsidRDefault="00587434">
            <w:pPr>
              <w:spacing w:after="0" w:line="240" w:lineRule="auto"/>
              <w:rPr>
                <w:rFonts w:ascii="Times New Roman" w:eastAsia="Times New Roman" w:hAnsi="Times New Roman" w:cs="Times New Roman"/>
                <w:sz w:val="24"/>
                <w:szCs w:val="24"/>
                <w:lang w:eastAsia="ru-RU"/>
              </w:rPr>
            </w:pPr>
          </w:p>
        </w:tc>
      </w:tr>
    </w:tbl>
    <w:p w:rsidR="00587434" w:rsidRDefault="00587434" w:rsidP="00F91A0A">
      <w:pPr>
        <w:tabs>
          <w:tab w:val="left" w:pos="2610"/>
        </w:tabs>
        <w:spacing w:after="0" w:line="240" w:lineRule="auto"/>
        <w:ind w:firstLineChars="300" w:firstLine="720"/>
        <w:jc w:val="both"/>
        <w:rPr>
          <w:rFonts w:ascii="Times New Roman" w:eastAsia="Times New Roman" w:hAnsi="Times New Roman" w:cs="Times New Roman"/>
          <w:sz w:val="24"/>
          <w:szCs w:val="24"/>
          <w:lang w:eastAsia="ru-RU"/>
        </w:rPr>
      </w:pPr>
    </w:p>
    <w:p w:rsidR="00587434" w:rsidRDefault="00F808F0">
      <w:pPr>
        <w:tabs>
          <w:tab w:val="left" w:pos="2610"/>
        </w:tabs>
        <w:spacing w:after="0" w:line="240" w:lineRule="auto"/>
        <w:ind w:firstLineChars="30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 – ЗЕТ -  зачетная единица трудоемкости, СРС – самостоятельная работа студентов, ОК – общие компетенции, ПК – профессиональные компетенции.</w:t>
      </w:r>
    </w:p>
    <w:p w:rsidR="00587434" w:rsidRDefault="00F808F0">
      <w:pPr>
        <w:tabs>
          <w:tab w:val="left" w:pos="2610"/>
        </w:tabs>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Также развитию навыков управления эмоциями, как собственными, так и пациента, с целью создания благоприятной атмосферы в процессе взаимодействия. </w:t>
      </w:r>
    </w:p>
    <w:p w:rsidR="00587434" w:rsidRDefault="00F808F0">
      <w:pPr>
        <w:tabs>
          <w:tab w:val="left" w:pos="2610"/>
        </w:tabs>
        <w:spacing w:after="0" w:line="360" w:lineRule="auto"/>
        <w:ind w:firstLineChars="300" w:firstLine="8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Основным направлением образовательной программы «Профессиональная психология» является </w:t>
      </w:r>
      <w:r>
        <w:rPr>
          <w:rFonts w:ascii="Times New Roman" w:hAnsi="Times New Roman" w:cs="Times New Roman"/>
          <w:sz w:val="28"/>
          <w:szCs w:val="28"/>
        </w:rPr>
        <w:t xml:space="preserve">ознакомление студентов с основными представлениями современной психологии, создающие условия для понимания уникальности психологических знаний в решении профессиональных и личностных проблем и переходу к качественно новому уровню оказания медицинской, психологической помощи населению. </w:t>
      </w:r>
    </w:p>
    <w:p w:rsidR="00587434" w:rsidRDefault="00F808F0">
      <w:pPr>
        <w:tabs>
          <w:tab w:val="left" w:pos="2610"/>
        </w:tabs>
        <w:spacing w:after="0" w:line="360" w:lineRule="auto"/>
        <w:ind w:firstLineChars="250" w:firstLine="70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Введение в сферу знаний профессиональной психологии окажет формирующее влияние на личность будущей медицинское сестры, становление в профессии и формирование профессионального мировоззрения в целом. </w:t>
      </w:r>
    </w:p>
    <w:p w:rsidR="00587434" w:rsidRDefault="00F808F0">
      <w:pPr>
        <w:numPr>
          <w:ilvl w:val="0"/>
          <w:numId w:val="5"/>
        </w:numPr>
        <w:spacing w:after="0" w:line="360" w:lineRule="auto"/>
        <w:ind w:left="-4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Объем часов. </w:t>
      </w:r>
      <w:r>
        <w:rPr>
          <w:rFonts w:ascii="Times New Roman" w:eastAsia="Times New Roman" w:hAnsi="Times New Roman" w:cs="Times New Roman"/>
          <w:sz w:val="28"/>
          <w:szCs w:val="28"/>
          <w:lang w:eastAsia="ru-RU"/>
        </w:rPr>
        <w:t xml:space="preserve">При обучении студентов по образовательной программе элективного курса «Коммуникативные навыки специалистов сестринского дела в медицинской практике» и образовательной программы «Профессиональная психология» объем учебной нагрузки одинаков и составляет 60 часов, из них 30 часов аудиторных (12 часов - лекции, 18 часов - практические занятия) и 30 часов самостоятельной работы студентов. </w:t>
      </w:r>
    </w:p>
    <w:p w:rsidR="00587434" w:rsidRDefault="00F808F0">
      <w:pPr>
        <w:numPr>
          <w:ilvl w:val="0"/>
          <w:numId w:val="5"/>
        </w:numPr>
        <w:spacing w:before="100" w:beforeAutospacing="1" w:after="0" w:line="360" w:lineRule="auto"/>
        <w:ind w:left="-49" w:firstLine="709"/>
        <w:jc w:val="both"/>
        <w:rPr>
          <w:rFonts w:ascii="Times New Roman" w:eastAsia="Times New Roman" w:hAnsi="Times New Roman" w:cs="Times New Roman"/>
          <w:i/>
          <w:iCs/>
          <w:sz w:val="28"/>
          <w:szCs w:val="28"/>
          <w:lang w:val="en-US" w:eastAsia="ru-RU"/>
        </w:rPr>
      </w:pP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val="en-US" w:eastAsia="ru-RU"/>
        </w:rPr>
        <w:t xml:space="preserve">Компетенции. </w:t>
      </w:r>
    </w:p>
    <w:p w:rsidR="00587434" w:rsidRDefault="00F808F0">
      <w:pPr>
        <w:spacing w:after="0" w:line="360" w:lineRule="auto"/>
        <w:ind w:leftChars="127" w:left="279" w:firstLineChars="271" w:firstLine="75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Общие компетенции образовательной рабочей программы элективного курса «Коммуникативные навыки специалистов сестринского дела в медицинской практике» направлены на </w:t>
      </w:r>
      <w:r>
        <w:rPr>
          <w:rFonts w:ascii="Times New Roman" w:hAnsi="Times New Roman" w:cs="Times New Roman"/>
          <w:color w:val="000000"/>
          <w:sz w:val="28"/>
          <w:szCs w:val="28"/>
        </w:rPr>
        <w:t xml:space="preserve">умение работать в команде, эффективно общаться с коллегами, руководством, пациентами (таблица 5.1.2). </w:t>
      </w:r>
    </w:p>
    <w:p w:rsidR="00587434" w:rsidRDefault="00F808F0">
      <w:pPr>
        <w:spacing w:after="0" w:line="360" w:lineRule="auto"/>
        <w:ind w:firstLine="708"/>
        <w:jc w:val="both"/>
        <w:rPr>
          <w:rFonts w:ascii="Times New Roman" w:hAnsi="Times New Roman" w:cs="Times New Roman"/>
          <w:bCs/>
          <w:sz w:val="28"/>
          <w:szCs w:val="28"/>
          <w:lang w:val="ky-KG"/>
        </w:rPr>
      </w:pPr>
      <w:r>
        <w:rPr>
          <w:rFonts w:ascii="Times New Roman" w:hAnsi="Times New Roman" w:cs="Times New Roman"/>
          <w:color w:val="000000"/>
          <w:sz w:val="28"/>
          <w:szCs w:val="28"/>
        </w:rPr>
        <w:t xml:space="preserve">По программе </w:t>
      </w:r>
      <w:r>
        <w:rPr>
          <w:rFonts w:ascii="Times New Roman" w:eastAsia="Times New Roman" w:hAnsi="Times New Roman" w:cs="Times New Roman"/>
          <w:sz w:val="28"/>
          <w:szCs w:val="28"/>
          <w:lang w:eastAsia="ru-RU"/>
        </w:rPr>
        <w:t xml:space="preserve">«Профессиональная психология» средние медицинские работники должны обладать </w:t>
      </w:r>
      <w:r>
        <w:rPr>
          <w:rFonts w:ascii="Times New Roman" w:hAnsi="Times New Roman" w:cs="Times New Roman"/>
          <w:sz w:val="28"/>
          <w:szCs w:val="28"/>
        </w:rPr>
        <w:t xml:space="preserve">общими компетенциями </w:t>
      </w:r>
      <w:r>
        <w:rPr>
          <w:rFonts w:ascii="Times New Roman" w:hAnsi="Times New Roman" w:cs="Times New Roman"/>
          <w:bCs/>
          <w:sz w:val="28"/>
          <w:szCs w:val="28"/>
        </w:rPr>
        <w:t xml:space="preserve">эффективного выполнения профессиональных задач, </w:t>
      </w:r>
      <w:r>
        <w:rPr>
          <w:rFonts w:ascii="Times New Roman" w:hAnsi="Times New Roman" w:cs="Times New Roman"/>
          <w:bCs/>
          <w:sz w:val="28"/>
          <w:szCs w:val="28"/>
          <w:lang w:val="ky-KG"/>
        </w:rPr>
        <w:t>профессионального и личностного развития.</w:t>
      </w:r>
    </w:p>
    <w:p w:rsidR="00587434" w:rsidRDefault="00F808F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rPr>
        <w:t xml:space="preserve">Профессиональные компетенции средних медицинских работников являются комплексом профессиональных знаний, умений и навыков, которыми должны овладеть специалисты для эффективного выполнения профессиональных обязанностей в системе сестринской помощи.  </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5.1.2 - Карта общих компетенций сравниваемых программ</w:t>
      </w:r>
    </w:p>
    <w:p w:rsidR="00587434" w:rsidRDefault="00587434">
      <w:pPr>
        <w:spacing w:after="0" w:line="240" w:lineRule="auto"/>
        <w:jc w:val="both"/>
        <w:rPr>
          <w:rFonts w:ascii="Times New Roman" w:hAnsi="Times New Roman" w:cs="Times New Roman"/>
          <w:sz w:val="28"/>
          <w:szCs w:val="28"/>
        </w:rPr>
      </w:pPr>
    </w:p>
    <w:tbl>
      <w:tblPr>
        <w:tblStyle w:val="af"/>
        <w:tblW w:w="9615" w:type="dxa"/>
        <w:tblInd w:w="68" w:type="dxa"/>
        <w:tblLook w:val="04A0" w:firstRow="1" w:lastRow="0" w:firstColumn="1" w:lastColumn="0" w:noHBand="0" w:noVBand="1"/>
      </w:tblPr>
      <w:tblGrid>
        <w:gridCol w:w="529"/>
        <w:gridCol w:w="3081"/>
        <w:gridCol w:w="2987"/>
        <w:gridCol w:w="3018"/>
      </w:tblGrid>
      <w:tr w:rsidR="00587434">
        <w:trPr>
          <w:trHeight w:val="486"/>
        </w:trPr>
        <w:tc>
          <w:tcPr>
            <w:tcW w:w="529" w:type="dxa"/>
          </w:tcPr>
          <w:p w:rsidR="00587434" w:rsidRDefault="00F808F0">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p w:rsidR="00587434" w:rsidRDefault="00F808F0">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3081" w:type="dxa"/>
          </w:tcPr>
          <w:p w:rsidR="00587434" w:rsidRDefault="00F808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Знать</w:t>
            </w:r>
          </w:p>
          <w:p w:rsidR="00587434" w:rsidRDefault="00587434">
            <w:pPr>
              <w:spacing w:after="0" w:line="240" w:lineRule="auto"/>
              <w:jc w:val="center"/>
              <w:rPr>
                <w:rFonts w:ascii="Times New Roman" w:hAnsi="Times New Roman" w:cs="Times New Roman"/>
                <w:color w:val="000000"/>
                <w:sz w:val="24"/>
                <w:szCs w:val="24"/>
              </w:rPr>
            </w:pPr>
          </w:p>
        </w:tc>
        <w:tc>
          <w:tcPr>
            <w:tcW w:w="2987" w:type="dxa"/>
          </w:tcPr>
          <w:p w:rsidR="00587434" w:rsidRDefault="00F808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Уметь</w:t>
            </w:r>
          </w:p>
        </w:tc>
        <w:tc>
          <w:tcPr>
            <w:tcW w:w="3018" w:type="dxa"/>
          </w:tcPr>
          <w:p w:rsidR="00587434" w:rsidRDefault="00F808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Навыки</w:t>
            </w:r>
          </w:p>
        </w:tc>
      </w:tr>
      <w:tr w:rsidR="00587434">
        <w:trPr>
          <w:trHeight w:val="464"/>
        </w:trPr>
        <w:tc>
          <w:tcPr>
            <w:tcW w:w="529" w:type="dxa"/>
          </w:tcPr>
          <w:p w:rsidR="00587434" w:rsidRDefault="00F808F0">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lang w:val="en-US"/>
              </w:rPr>
              <w:t>I</w:t>
            </w:r>
          </w:p>
        </w:tc>
        <w:tc>
          <w:tcPr>
            <w:tcW w:w="9086" w:type="dxa"/>
            <w:gridSpan w:val="3"/>
          </w:tcPr>
          <w:p w:rsidR="00587434" w:rsidRDefault="00F808F0">
            <w:pPr>
              <w:spacing w:after="0"/>
              <w:jc w:val="center"/>
              <w:rPr>
                <w:rFonts w:ascii="Times New Roman" w:hAnsi="Times New Roman" w:cs="Times New Roman"/>
                <w:b/>
                <w:color w:val="000000"/>
                <w:sz w:val="24"/>
                <w:szCs w:val="24"/>
              </w:rPr>
            </w:pPr>
            <w:r>
              <w:rPr>
                <w:rFonts w:ascii="Times New Roman" w:eastAsia="Times New Roman" w:hAnsi="Times New Roman" w:cs="Times New Roman"/>
                <w:b/>
                <w:bCs/>
                <w:sz w:val="24"/>
                <w:szCs w:val="24"/>
                <w:lang w:eastAsia="ru-RU"/>
              </w:rPr>
              <w:t>Элективный курс «Коммуникативные навыки специалистов сестринского дела в медицинской практике»</w:t>
            </w:r>
          </w:p>
        </w:tc>
      </w:tr>
      <w:tr w:rsidR="00587434">
        <w:trPr>
          <w:trHeight w:val="479"/>
        </w:trPr>
        <w:tc>
          <w:tcPr>
            <w:tcW w:w="529" w:type="dxa"/>
          </w:tcPr>
          <w:p w:rsidR="00587434" w:rsidRDefault="00587434">
            <w:pPr>
              <w:spacing w:after="0"/>
              <w:ind w:left="113"/>
              <w:jc w:val="right"/>
              <w:rPr>
                <w:rFonts w:ascii="Times New Roman" w:hAnsi="Times New Roman" w:cs="Times New Roman"/>
                <w:color w:val="000000"/>
                <w:sz w:val="24"/>
                <w:szCs w:val="24"/>
              </w:rPr>
            </w:pPr>
          </w:p>
        </w:tc>
        <w:tc>
          <w:tcPr>
            <w:tcW w:w="9086" w:type="dxa"/>
            <w:gridSpan w:val="3"/>
          </w:tcPr>
          <w:p w:rsidR="00587434" w:rsidRDefault="00F808F0">
            <w:pPr>
              <w:spacing w:after="0"/>
              <w:ind w:left="113"/>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ОК 5:</w:t>
            </w:r>
            <w:r>
              <w:rPr>
                <w:rFonts w:ascii="Times New Roman" w:hAnsi="Times New Roman" w:cs="Times New Roman"/>
                <w:bCs/>
                <w:color w:val="000000"/>
                <w:sz w:val="24"/>
                <w:szCs w:val="24"/>
              </w:rPr>
              <w:t xml:space="preserve"> Уметь работать в команде, эффективно общаться с коллегами, руководством, пациентами</w:t>
            </w:r>
          </w:p>
        </w:tc>
      </w:tr>
      <w:tr w:rsidR="00587434">
        <w:trPr>
          <w:trHeight w:val="5923"/>
        </w:trPr>
        <w:tc>
          <w:tcPr>
            <w:tcW w:w="529" w:type="dxa"/>
          </w:tcPr>
          <w:p w:rsidR="00587434" w:rsidRDefault="00587434">
            <w:pPr>
              <w:spacing w:after="0" w:line="240" w:lineRule="auto"/>
              <w:jc w:val="right"/>
              <w:rPr>
                <w:rFonts w:ascii="Times New Roman" w:hAnsi="Times New Roman" w:cs="Times New Roman"/>
                <w:color w:val="000000"/>
                <w:sz w:val="24"/>
                <w:szCs w:val="24"/>
              </w:rPr>
            </w:pPr>
          </w:p>
        </w:tc>
        <w:tc>
          <w:tcPr>
            <w:tcW w:w="3081" w:type="dxa"/>
          </w:tcPr>
          <w:p w:rsidR="00587434" w:rsidRDefault="00F808F0">
            <w:pPr>
              <w:spacing w:before="200" w:after="0" w:line="240" w:lineRule="auto"/>
              <w:rPr>
                <w:rFonts w:ascii="Times New Roman" w:hAnsi="Times New Roman" w:cs="Times New Roman"/>
                <w:sz w:val="24"/>
                <w:szCs w:val="24"/>
              </w:rPr>
            </w:pPr>
            <w:r>
              <w:rPr>
                <w:rFonts w:ascii="Times New Roman" w:hAnsi="Times New Roman" w:cs="Times New Roman"/>
                <w:sz w:val="24"/>
                <w:szCs w:val="24"/>
              </w:rPr>
              <w:t>- Закон Кыргызской Республики Об охране здоровья граждан от 12 января 2024 года № 14</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Категории пациентов.</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Вербальный </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и невербальный имидж (общение).</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Тайм-менеджмент.</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Стиль общения.</w:t>
            </w:r>
          </w:p>
        </w:tc>
        <w:tc>
          <w:tcPr>
            <w:tcW w:w="2987"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Проявлять внимание к пациенту/коллеге.</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Формулировать свои предложения и замечания так, чтобы избежать недоразумений.</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Владеть вербальным и невербальным общением т.е. умением общаться, с презентацией, мимикой, жестами, контакт глазами, </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интонацией для более глубокого взаимодействия.</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Подстраивать стиль общения т.е. (демократический, авторитарный, либеральный) под уровень понимания и особенности другого человека.</w:t>
            </w:r>
          </w:p>
        </w:tc>
        <w:tc>
          <w:tcPr>
            <w:tcW w:w="3018"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Участвовать в коллективном решении проблем, вносить конструктивные предложения.</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Взаимодействовать с врачами и руководством, корректно предоставляя информацию или запрашивая помощь.</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Понимать культурные, религиозные и личностные особенности пациента и адаптировать общение.</w:t>
            </w:r>
          </w:p>
          <w:p w:rsidR="00587434" w:rsidRDefault="00F808F0">
            <w:pPr>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 Демонстрировать внимание к словам пациента, уточнять  непонятные моменты и давать обратную связь.</w:t>
            </w:r>
          </w:p>
        </w:tc>
      </w:tr>
      <w:tr w:rsidR="00587434">
        <w:trPr>
          <w:trHeight w:val="209"/>
        </w:trPr>
        <w:tc>
          <w:tcPr>
            <w:tcW w:w="529" w:type="dxa"/>
          </w:tcPr>
          <w:p w:rsidR="00587434" w:rsidRDefault="00F808F0">
            <w:pPr>
              <w:spacing w:after="0" w:line="240" w:lineRule="auto"/>
              <w:jc w:val="right"/>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II</w:t>
            </w:r>
          </w:p>
        </w:tc>
        <w:tc>
          <w:tcPr>
            <w:tcW w:w="9086" w:type="dxa"/>
            <w:gridSpan w:val="3"/>
          </w:tcPr>
          <w:p w:rsidR="00587434" w:rsidRDefault="00F808F0">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val="en-US" w:eastAsia="ru-RU"/>
              </w:rPr>
              <w:t>Рабочая программа «</w:t>
            </w:r>
            <w:r>
              <w:rPr>
                <w:rFonts w:ascii="Times New Roman" w:eastAsia="Times New Roman" w:hAnsi="Times New Roman" w:cs="Times New Roman"/>
                <w:b/>
                <w:bCs/>
                <w:sz w:val="24"/>
                <w:szCs w:val="24"/>
                <w:lang w:eastAsia="ru-RU"/>
              </w:rPr>
              <w:t>Профессиональная психология</w:t>
            </w:r>
            <w:r>
              <w:rPr>
                <w:rFonts w:ascii="Times New Roman" w:eastAsia="Times New Roman" w:hAnsi="Times New Roman" w:cs="Times New Roman"/>
                <w:b/>
                <w:bCs/>
                <w:sz w:val="24"/>
                <w:szCs w:val="24"/>
                <w:lang w:val="en-US" w:eastAsia="ru-RU"/>
              </w:rPr>
              <w:t>»</w:t>
            </w:r>
          </w:p>
        </w:tc>
      </w:tr>
      <w:tr w:rsidR="00587434">
        <w:trPr>
          <w:trHeight w:val="2187"/>
        </w:trPr>
        <w:tc>
          <w:tcPr>
            <w:tcW w:w="529" w:type="dxa"/>
          </w:tcPr>
          <w:p w:rsidR="00587434" w:rsidRDefault="00587434">
            <w:pPr>
              <w:spacing w:after="0" w:line="240" w:lineRule="auto"/>
              <w:jc w:val="right"/>
              <w:rPr>
                <w:rFonts w:ascii="Times New Roman" w:hAnsi="Times New Roman" w:cs="Times New Roman"/>
                <w:color w:val="000000"/>
                <w:sz w:val="24"/>
                <w:szCs w:val="24"/>
              </w:rPr>
            </w:pPr>
          </w:p>
        </w:tc>
        <w:tc>
          <w:tcPr>
            <w:tcW w:w="9086" w:type="dxa"/>
            <w:gridSpan w:val="3"/>
          </w:tcPr>
          <w:p w:rsidR="00587434" w:rsidRDefault="00F808F0">
            <w:pPr>
              <w:spacing w:after="0"/>
              <w:jc w:val="both"/>
              <w:rPr>
                <w:rFonts w:ascii="Times New Roman" w:hAnsi="Times New Roman" w:cs="Times New Roman"/>
                <w:sz w:val="24"/>
                <w:szCs w:val="24"/>
              </w:rPr>
            </w:pPr>
            <w:r>
              <w:rPr>
                <w:rFonts w:ascii="Times New Roman" w:hAnsi="Times New Roman" w:cs="Times New Roman"/>
                <w:b/>
                <w:sz w:val="24"/>
                <w:szCs w:val="24"/>
              </w:rPr>
              <w:t>ОК1.</w:t>
            </w:r>
            <w:r>
              <w:rPr>
                <w:rFonts w:ascii="Times New Roman" w:hAnsi="Times New Roman" w:cs="Times New Roman"/>
                <w:bCs/>
                <w:sz w:val="24"/>
                <w:szCs w:val="24"/>
              </w:rPr>
              <w:t xml:space="preserve"> Организовать собственную деятельность, выбирать методы и способы выполнения профессиональных задач, оценивать их эффективность и качество.</w:t>
            </w:r>
          </w:p>
          <w:p w:rsidR="00587434" w:rsidRDefault="00F808F0">
            <w:pPr>
              <w:spacing w:after="0"/>
              <w:jc w:val="both"/>
              <w:rPr>
                <w:rFonts w:ascii="Times New Roman" w:hAnsi="Times New Roman" w:cs="Times New Roman"/>
                <w:bCs/>
                <w:sz w:val="24"/>
                <w:szCs w:val="24"/>
              </w:rPr>
            </w:pPr>
            <w:r>
              <w:rPr>
                <w:rFonts w:ascii="Times New Roman" w:hAnsi="Times New Roman" w:cs="Times New Roman"/>
                <w:b/>
                <w:sz w:val="24"/>
                <w:szCs w:val="24"/>
              </w:rPr>
              <w:t>ОК2.</w:t>
            </w:r>
            <w:r>
              <w:rPr>
                <w:rFonts w:ascii="Times New Roman" w:hAnsi="Times New Roman" w:cs="Times New Roman"/>
                <w:bCs/>
                <w:sz w:val="24"/>
                <w:szCs w:val="24"/>
              </w:rPr>
              <w:t xml:space="preserve"> Решать проблемы, принимать решение в стандартных и нестандартных ситуациях, проявлять инициативу и ответственность.</w:t>
            </w:r>
          </w:p>
          <w:p w:rsidR="00587434" w:rsidRDefault="00F808F0">
            <w:pPr>
              <w:spacing w:after="0"/>
              <w:jc w:val="both"/>
              <w:rPr>
                <w:rFonts w:ascii="Times New Roman" w:hAnsi="Times New Roman" w:cs="Times New Roman"/>
                <w:sz w:val="24"/>
                <w:szCs w:val="24"/>
              </w:rPr>
            </w:pPr>
            <w:r>
              <w:rPr>
                <w:rFonts w:ascii="Times New Roman" w:hAnsi="Times New Roman" w:cs="Times New Roman"/>
                <w:b/>
                <w:sz w:val="24"/>
                <w:szCs w:val="24"/>
              </w:rPr>
              <w:t>ОК3.</w:t>
            </w:r>
            <w:r>
              <w:rPr>
                <w:rFonts w:ascii="Times New Roman" w:hAnsi="Times New Roman" w:cs="Times New Roman"/>
                <w:bCs/>
                <w:sz w:val="24"/>
                <w:szCs w:val="24"/>
              </w:rPr>
              <w:t xml:space="preserve"> Осуществлять поиск, интерпретацию и использование информации, необходимой для эффективного выполнения профессиональных задач, </w:t>
            </w:r>
            <w:r>
              <w:rPr>
                <w:rFonts w:ascii="Times New Roman" w:hAnsi="Times New Roman" w:cs="Times New Roman"/>
                <w:bCs/>
                <w:sz w:val="24"/>
                <w:szCs w:val="24"/>
                <w:lang w:val="ky-KG"/>
              </w:rPr>
              <w:t>профессионального и личностного развития.</w:t>
            </w:r>
          </w:p>
        </w:tc>
      </w:tr>
    </w:tbl>
    <w:p w:rsidR="00587434" w:rsidRDefault="00587434">
      <w:pPr>
        <w:spacing w:after="0" w:line="360" w:lineRule="auto"/>
        <w:jc w:val="both"/>
        <w:rPr>
          <w:rFonts w:ascii="Times New Roman" w:eastAsia="SimSun" w:hAnsi="Times New Roman" w:cs="Times New Roman"/>
          <w:sz w:val="28"/>
          <w:szCs w:val="28"/>
        </w:rPr>
      </w:pPr>
    </w:p>
    <w:p w:rsidR="00587434" w:rsidRDefault="00F808F0">
      <w:pPr>
        <w:spacing w:after="0" w:line="360" w:lineRule="auto"/>
        <w:ind w:firstLine="660"/>
        <w:jc w:val="both"/>
        <w:rPr>
          <w:rFonts w:ascii="Times New Roman" w:hAnsi="Times New Roman" w:cs="Times New Roman"/>
          <w:sz w:val="28"/>
          <w:szCs w:val="28"/>
        </w:rPr>
      </w:pPr>
      <w:proofErr w:type="gramStart"/>
      <w:r>
        <w:rPr>
          <w:rFonts w:ascii="Times New Roman" w:eastAsia="SimSun" w:hAnsi="Times New Roman" w:cs="Times New Roman"/>
          <w:sz w:val="28"/>
          <w:szCs w:val="28"/>
        </w:rPr>
        <w:t>В рабочей программы</w:t>
      </w:r>
      <w:proofErr w:type="gramEnd"/>
      <w:r>
        <w:rPr>
          <w:rFonts w:ascii="Times New Roman" w:eastAsia="SimSun" w:hAnsi="Times New Roman" w:cs="Times New Roman"/>
          <w:sz w:val="28"/>
          <w:szCs w:val="28"/>
        </w:rPr>
        <w:t xml:space="preserve"> электива </w:t>
      </w:r>
      <w:r>
        <w:rPr>
          <w:rFonts w:ascii="Times New Roman" w:eastAsia="Times New Roman" w:hAnsi="Times New Roman" w:cs="Times New Roman"/>
          <w:sz w:val="28"/>
          <w:szCs w:val="28"/>
          <w:lang w:eastAsia="ru-RU"/>
        </w:rPr>
        <w:t xml:space="preserve">«Коммуникативные навыки специалистов сестринского дела в медицинской практике» </w:t>
      </w:r>
      <w:r>
        <w:rPr>
          <w:rFonts w:ascii="Times New Roman" w:eastAsia="SimSun" w:hAnsi="Times New Roman" w:cs="Times New Roman"/>
          <w:sz w:val="28"/>
          <w:szCs w:val="28"/>
        </w:rPr>
        <w:t xml:space="preserve">компетенции охватывают вопросы </w:t>
      </w:r>
      <w:r>
        <w:rPr>
          <w:rFonts w:ascii="Times New Roman" w:hAnsi="Times New Roman" w:cs="Times New Roman"/>
          <w:bCs/>
          <w:color w:val="000000"/>
          <w:sz w:val="28"/>
          <w:szCs w:val="28"/>
        </w:rPr>
        <w:t>предоставления информации пациентам сути медицинских вмешательств,</w:t>
      </w:r>
      <w:r>
        <w:rPr>
          <w:rFonts w:ascii="Times New Roman" w:hAnsi="Times New Roman" w:cs="Times New Roman"/>
          <w:sz w:val="28"/>
          <w:szCs w:val="28"/>
        </w:rPr>
        <w:t xml:space="preserve"> умения проводить мероприятия по сохранению и укреплению здоровья населения,</w:t>
      </w:r>
      <w:r>
        <w:rPr>
          <w:rFonts w:ascii="Times New Roman" w:hAnsi="Times New Roman" w:cs="Times New Roman"/>
          <w:bCs/>
          <w:color w:val="000000"/>
          <w:sz w:val="28"/>
          <w:szCs w:val="28"/>
        </w:rPr>
        <w:t xml:space="preserve"> обучения пациентов и их семей поддержанию здоровья в различных </w:t>
      </w:r>
      <w:r>
        <w:rPr>
          <w:rFonts w:ascii="Times New Roman" w:hAnsi="Times New Roman" w:cs="Times New Roman"/>
          <w:bCs/>
          <w:color w:val="000000"/>
          <w:sz w:val="28"/>
          <w:szCs w:val="28"/>
        </w:rPr>
        <w:lastRenderedPageBreak/>
        <w:t>возрастных периодах, уходу и само уходу, здоровому образу жизни (таблица 5.1.3).</w:t>
      </w:r>
    </w:p>
    <w:p w:rsidR="00587434" w:rsidRDefault="00F808F0">
      <w:pPr>
        <w:numPr>
          <w:ilvl w:val="0"/>
          <w:numId w:val="5"/>
        </w:numPr>
        <w:spacing w:after="100" w:afterAutospacing="1" w:line="360" w:lineRule="auto"/>
        <w:ind w:left="-4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Методы обучения.</w:t>
      </w:r>
      <w:r>
        <w:rPr>
          <w:rFonts w:ascii="Times New Roman" w:eastAsia="Times New Roman" w:hAnsi="Times New Roman" w:cs="Times New Roman"/>
          <w:sz w:val="28"/>
          <w:szCs w:val="28"/>
          <w:lang w:eastAsia="ru-RU"/>
        </w:rPr>
        <w:t xml:space="preserve"> При обучении студентов по предлагаемой образовательной программе элективного курса «Коммуникативные навыки специалистов сестринского дела в медицинской практике» широко используются интерактивные такие методы обучения как дискуссия, кейсы, </w:t>
      </w:r>
      <w:proofErr w:type="gramStart"/>
      <w:r>
        <w:rPr>
          <w:rFonts w:ascii="Times New Roman" w:eastAsia="Times New Roman" w:hAnsi="Times New Roman" w:cs="Times New Roman"/>
          <w:sz w:val="28"/>
          <w:szCs w:val="28"/>
          <w:lang w:eastAsia="ru-RU"/>
        </w:rPr>
        <w:t>видеоуроки,  презентации</w:t>
      </w:r>
      <w:proofErr w:type="gramEnd"/>
      <w:r>
        <w:rPr>
          <w:rFonts w:ascii="Times New Roman" w:eastAsia="Times New Roman" w:hAnsi="Times New Roman" w:cs="Times New Roman"/>
          <w:sz w:val="28"/>
          <w:szCs w:val="28"/>
          <w:lang w:eastAsia="ru-RU"/>
        </w:rPr>
        <w:t xml:space="preserve">, ролевые игры, работа в фокус группах, класстеры, коллоквиум, инфографика, мозговой штурм, фишбон. В программе «Профессиональная психология» используются ситуационные задачи, тесты, учебные пособия, таблицы, видеофильмы. </w:t>
      </w:r>
    </w:p>
    <w:p w:rsidR="00587434" w:rsidRDefault="00F808F0">
      <w:pPr>
        <w:numPr>
          <w:ilvl w:val="0"/>
          <w:numId w:val="5"/>
        </w:numPr>
        <w:spacing w:before="100" w:beforeAutospacing="1" w:after="100" w:afterAutospacing="1" w:line="360" w:lineRule="auto"/>
        <w:ind w:left="-49"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 xml:space="preserve">Итоговый контроль. </w:t>
      </w:r>
      <w:r>
        <w:rPr>
          <w:rFonts w:ascii="Times New Roman" w:eastAsia="Times New Roman" w:hAnsi="Times New Roman" w:cs="Times New Roman"/>
          <w:sz w:val="28"/>
          <w:szCs w:val="28"/>
          <w:lang w:eastAsia="ru-RU"/>
        </w:rPr>
        <w:t>В</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программе элективного курса «Коммуникативные навыки специалистов сестринского дела в медицинской практике» предлагается два модуля и защита СРС. В завершении обучения предлагается экзамен, позволяющий провести срез знаний и использование теоретических знаний по коммуникативным навыкам на практике. В программе «Профессиональная психология» итоговый контроль </w:t>
      </w:r>
      <w:r>
        <w:rPr>
          <w:rFonts w:ascii="Times New Roman" w:eastAsia="SimSun" w:hAnsi="Times New Roman" w:cs="Times New Roman"/>
          <w:sz w:val="28"/>
          <w:szCs w:val="28"/>
        </w:rPr>
        <w:t xml:space="preserve">ориентирован на оценку базовых знаний и навыков с выставлением </w:t>
      </w:r>
      <w:r>
        <w:rPr>
          <w:rFonts w:ascii="Times New Roman" w:eastAsia="Times New Roman" w:hAnsi="Times New Roman" w:cs="Times New Roman"/>
          <w:sz w:val="28"/>
          <w:szCs w:val="28"/>
          <w:lang w:eastAsia="ru-RU"/>
        </w:rPr>
        <w:t>зачета</w:t>
      </w:r>
      <w:r>
        <w:rPr>
          <w:rFonts w:ascii="Times New Roman" w:eastAsia="SimSun" w:hAnsi="Times New Roman" w:cs="Times New Roman"/>
          <w:sz w:val="28"/>
          <w:szCs w:val="28"/>
        </w:rPr>
        <w:t>.</w:t>
      </w:r>
    </w:p>
    <w:p w:rsidR="00587434" w:rsidRDefault="00F808F0">
      <w:pPr>
        <w:numPr>
          <w:ilvl w:val="0"/>
          <w:numId w:val="5"/>
        </w:numPr>
        <w:spacing w:before="100" w:beforeAutospacing="1" w:after="100" w:afterAutospacing="1" w:line="360" w:lineRule="auto"/>
        <w:ind w:left="-49" w:firstLine="709"/>
        <w:jc w:val="both"/>
        <w:rPr>
          <w:rFonts w:ascii="Times New Roman" w:hAnsi="Times New Roman" w:cs="Times New Roman"/>
          <w:sz w:val="28"/>
          <w:szCs w:val="28"/>
        </w:rPr>
      </w:pPr>
      <w:r>
        <w:rPr>
          <w:rFonts w:ascii="Times New Roman" w:eastAsia="SimSun" w:hAnsi="Times New Roman" w:cs="Times New Roman"/>
          <w:i/>
          <w:iCs/>
          <w:sz w:val="28"/>
          <w:szCs w:val="28"/>
        </w:rPr>
        <w:t>Результат.</w:t>
      </w:r>
      <w:r>
        <w:rPr>
          <w:rFonts w:ascii="Times New Roman" w:eastAsia="Times New Roman" w:hAnsi="Times New Roman" w:cs="Times New Roman"/>
          <w:sz w:val="28"/>
          <w:szCs w:val="28"/>
          <w:lang w:eastAsia="ru-RU"/>
        </w:rPr>
        <w:t xml:space="preserve"> Рабочая программа элективного курса «Коммуникативные навыки специалистов сестринского дела в медицинской практике» ориентирована на получение студентами н</w:t>
      </w:r>
      <w:r>
        <w:rPr>
          <w:rFonts w:ascii="Times New Roman" w:hAnsi="Times New Roman" w:cs="Times New Roman"/>
          <w:bCs/>
          <w:color w:val="000000"/>
          <w:sz w:val="28"/>
          <w:szCs w:val="28"/>
        </w:rPr>
        <w:t xml:space="preserve">авыков общения с пациентами, использование цифровых технологий для проведения мониторинга состояния здоровья пациентов, улучшения взаимодействия с коллегами, управления стрессами и эмоциями, особенностей общения с различными категориями пациентов и применения индивидуального подхода к каждому пациенту. Программа </w:t>
      </w:r>
      <w:r>
        <w:rPr>
          <w:rFonts w:ascii="Times New Roman" w:eastAsia="Times New Roman" w:hAnsi="Times New Roman" w:cs="Times New Roman"/>
          <w:sz w:val="28"/>
          <w:szCs w:val="28"/>
          <w:lang w:eastAsia="ru-RU"/>
        </w:rPr>
        <w:t>«Профессиональная психология» направлена на получение з</w:t>
      </w:r>
      <w:r>
        <w:rPr>
          <w:rFonts w:ascii="Times New Roman" w:hAnsi="Times New Roman" w:cs="Times New Roman"/>
          <w:sz w:val="28"/>
          <w:szCs w:val="28"/>
        </w:rPr>
        <w:t xml:space="preserve">наний </w:t>
      </w:r>
      <w:proofErr w:type="gramStart"/>
      <w:r>
        <w:rPr>
          <w:rFonts w:ascii="Times New Roman" w:hAnsi="Times New Roman" w:cs="Times New Roman"/>
          <w:sz w:val="28"/>
          <w:szCs w:val="28"/>
        </w:rPr>
        <w:t>о  психических</w:t>
      </w:r>
      <w:proofErr w:type="gramEnd"/>
      <w:r>
        <w:rPr>
          <w:rFonts w:ascii="Times New Roman" w:hAnsi="Times New Roman" w:cs="Times New Roman"/>
          <w:sz w:val="28"/>
          <w:szCs w:val="28"/>
        </w:rPr>
        <w:t xml:space="preserve"> процессах человека, личностных особенностей, общения, навыков межличностного общения, понимании человеком своей болезни и состояния своего здоровья. </w:t>
      </w:r>
    </w:p>
    <w:p w:rsidR="00587434" w:rsidRDefault="00587434">
      <w:pPr>
        <w:spacing w:after="0" w:line="360" w:lineRule="auto"/>
        <w:jc w:val="both"/>
        <w:rPr>
          <w:rFonts w:ascii="Times New Roman" w:hAnsi="Times New Roman" w:cs="Times New Roman"/>
          <w:sz w:val="28"/>
          <w:szCs w:val="28"/>
        </w:rPr>
        <w:sectPr w:rsidR="00587434">
          <w:pgSz w:w="11906" w:h="16838"/>
          <w:pgMar w:top="1134" w:right="567" w:bottom="1134" w:left="1701" w:header="720" w:footer="720" w:gutter="0"/>
          <w:cols w:space="0"/>
          <w:docGrid w:linePitch="360"/>
        </w:sectPr>
      </w:pPr>
    </w:p>
    <w:p w:rsidR="00587434" w:rsidRDefault="00F808F0">
      <w:pPr>
        <w:spacing w:after="0" w:line="360" w:lineRule="auto"/>
        <w:ind w:leftChars="-200" w:hangingChars="157" w:hanging="440"/>
        <w:jc w:val="both"/>
        <w:rPr>
          <w:rFonts w:ascii="Times New Roman" w:hAnsi="Times New Roman" w:cs="Times New Roman"/>
          <w:sz w:val="24"/>
          <w:szCs w:val="24"/>
        </w:rPr>
      </w:pPr>
      <w:r>
        <w:rPr>
          <w:rFonts w:ascii="Times New Roman" w:hAnsi="Times New Roman" w:cs="Times New Roman"/>
          <w:sz w:val="28"/>
          <w:szCs w:val="28"/>
        </w:rPr>
        <w:lastRenderedPageBreak/>
        <w:t>Таблица 5.1.3 - Карта профессиональных компетенций сравниваемых программ</w:t>
      </w:r>
    </w:p>
    <w:tbl>
      <w:tblPr>
        <w:tblStyle w:val="af"/>
        <w:tblW w:w="15558" w:type="dxa"/>
        <w:tblInd w:w="-431" w:type="dxa"/>
        <w:tblLayout w:type="fixed"/>
        <w:tblLook w:val="04A0" w:firstRow="1" w:lastRow="0" w:firstColumn="1" w:lastColumn="0" w:noHBand="0" w:noVBand="1"/>
      </w:tblPr>
      <w:tblGrid>
        <w:gridCol w:w="568"/>
        <w:gridCol w:w="4355"/>
        <w:gridCol w:w="4965"/>
        <w:gridCol w:w="5670"/>
      </w:tblGrid>
      <w:tr w:rsidR="00587434">
        <w:trPr>
          <w:trHeight w:val="507"/>
        </w:trPr>
        <w:tc>
          <w:tcPr>
            <w:tcW w:w="568" w:type="dxa"/>
          </w:tcPr>
          <w:p w:rsidR="00587434" w:rsidRDefault="00F808F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rsidR="00587434" w:rsidRDefault="00F808F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пп</w:t>
            </w:r>
          </w:p>
        </w:tc>
        <w:tc>
          <w:tcPr>
            <w:tcW w:w="4355" w:type="dxa"/>
          </w:tcPr>
          <w:p w:rsidR="00587434" w:rsidRDefault="00F808F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Знать</w:t>
            </w:r>
          </w:p>
        </w:tc>
        <w:tc>
          <w:tcPr>
            <w:tcW w:w="4965" w:type="dxa"/>
          </w:tcPr>
          <w:p w:rsidR="00587434" w:rsidRDefault="00F808F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Уметь</w:t>
            </w:r>
          </w:p>
        </w:tc>
        <w:tc>
          <w:tcPr>
            <w:tcW w:w="5670" w:type="dxa"/>
          </w:tcPr>
          <w:p w:rsidR="00587434" w:rsidRDefault="00F808F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Навыки</w:t>
            </w:r>
          </w:p>
        </w:tc>
      </w:tr>
      <w:tr w:rsidR="00587434">
        <w:trPr>
          <w:trHeight w:val="93"/>
        </w:trPr>
        <w:tc>
          <w:tcPr>
            <w:tcW w:w="568" w:type="dxa"/>
          </w:tcPr>
          <w:p w:rsidR="00587434" w:rsidRDefault="00F808F0">
            <w:pPr>
              <w:spacing w:after="0" w:line="240" w:lineRule="auto"/>
              <w:jc w:val="center"/>
              <w:rPr>
                <w:rFonts w:ascii="Times New Roman" w:hAnsi="Times New Roman" w:cs="Times New Roman"/>
                <w:bCs/>
                <w:color w:val="000000"/>
                <w:sz w:val="24"/>
                <w:szCs w:val="24"/>
                <w:lang w:val="en-US"/>
              </w:rPr>
            </w:pPr>
            <w:r>
              <w:rPr>
                <w:rFonts w:ascii="Times New Roman" w:hAnsi="Times New Roman" w:cs="Times New Roman"/>
                <w:b/>
                <w:color w:val="000000"/>
                <w:sz w:val="24"/>
                <w:szCs w:val="24"/>
                <w:lang w:val="en-US"/>
              </w:rPr>
              <w:t>I</w:t>
            </w:r>
          </w:p>
        </w:tc>
        <w:tc>
          <w:tcPr>
            <w:tcW w:w="14990" w:type="dxa"/>
            <w:gridSpan w:val="3"/>
          </w:tcPr>
          <w:p w:rsidR="00587434" w:rsidRDefault="00F808F0">
            <w:pPr>
              <w:spacing w:after="0" w:line="240" w:lineRule="auto"/>
              <w:jc w:val="center"/>
              <w:rPr>
                <w:rFonts w:ascii="Times New Roman" w:hAnsi="Times New Roman" w:cs="Times New Roman"/>
                <w:bCs/>
                <w:color w:val="000000"/>
                <w:sz w:val="24"/>
                <w:szCs w:val="24"/>
              </w:rPr>
            </w:pPr>
            <w:r>
              <w:rPr>
                <w:rFonts w:ascii="Times New Roman" w:eastAsia="Times New Roman" w:hAnsi="Times New Roman" w:cs="Times New Roman"/>
                <w:b/>
                <w:bCs/>
                <w:sz w:val="24"/>
                <w:szCs w:val="24"/>
                <w:lang w:eastAsia="ru-RU"/>
              </w:rPr>
              <w:t>Элективный курс «Коммуникативные навыки специалистов сестринского дела в медицинской практике»</w:t>
            </w:r>
          </w:p>
        </w:tc>
      </w:tr>
      <w:tr w:rsidR="00587434">
        <w:trPr>
          <w:trHeight w:val="299"/>
        </w:trPr>
        <w:tc>
          <w:tcPr>
            <w:tcW w:w="568" w:type="dxa"/>
          </w:tcPr>
          <w:p w:rsidR="00587434" w:rsidRDefault="00F808F0">
            <w:pPr>
              <w:spacing w:after="0" w:line="240" w:lineRule="auto"/>
              <w:ind w:left="113"/>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990" w:type="dxa"/>
            <w:gridSpan w:val="3"/>
          </w:tcPr>
          <w:p w:rsidR="00587434" w:rsidRDefault="00F808F0">
            <w:pPr>
              <w:spacing w:after="0" w:line="240" w:lineRule="auto"/>
              <w:ind w:left="113"/>
              <w:jc w:val="both"/>
              <w:rPr>
                <w:rFonts w:ascii="Times New Roman" w:hAnsi="Times New Roman" w:cs="Times New Roman"/>
                <w:b/>
                <w:color w:val="000000"/>
                <w:sz w:val="24"/>
                <w:szCs w:val="24"/>
              </w:rPr>
            </w:pPr>
            <w:r>
              <w:rPr>
                <w:rFonts w:ascii="Times New Roman" w:hAnsi="Times New Roman" w:cs="Times New Roman"/>
                <w:b/>
                <w:color w:val="000000"/>
                <w:sz w:val="24"/>
                <w:szCs w:val="24"/>
              </w:rPr>
              <w:t>ПК 1:</w:t>
            </w:r>
            <w:r>
              <w:rPr>
                <w:rFonts w:ascii="Times New Roman" w:hAnsi="Times New Roman" w:cs="Times New Roman"/>
                <w:bCs/>
                <w:color w:val="000000"/>
                <w:sz w:val="24"/>
                <w:szCs w:val="24"/>
              </w:rPr>
              <w:t xml:space="preserve"> Предоставлять информацию в понятном для пациента виде, объяснять ему суть медицинских вмешательств</w:t>
            </w:r>
          </w:p>
        </w:tc>
      </w:tr>
      <w:tr w:rsidR="00587434">
        <w:trPr>
          <w:trHeight w:val="3786"/>
        </w:trPr>
        <w:tc>
          <w:tcPr>
            <w:tcW w:w="568" w:type="dxa"/>
          </w:tcPr>
          <w:p w:rsidR="00587434" w:rsidRDefault="00587434">
            <w:pPr>
              <w:spacing w:after="0" w:line="240" w:lineRule="auto"/>
              <w:jc w:val="right"/>
              <w:rPr>
                <w:rFonts w:ascii="Times New Roman" w:hAnsi="Times New Roman" w:cs="Times New Roman"/>
                <w:color w:val="000000"/>
                <w:sz w:val="24"/>
                <w:szCs w:val="24"/>
                <w:lang w:val="ky-KG"/>
              </w:rPr>
            </w:pPr>
          </w:p>
        </w:tc>
        <w:tc>
          <w:tcPr>
            <w:tcW w:w="4355"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Эмоциональный интеллект.</w:t>
            </w:r>
            <w:r>
              <w:rPr>
                <w:rFonts w:ascii="Times New Roman" w:hAnsi="Times New Roman" w:cs="Times New Roman"/>
                <w:sz w:val="24"/>
                <w:szCs w:val="24"/>
                <w:lang w:val="ky-KG"/>
              </w:rPr>
              <w:t xml:space="preserve"> </w:t>
            </w:r>
            <w:r>
              <w:rPr>
                <w:rFonts w:ascii="Times New Roman" w:hAnsi="Times New Roman" w:cs="Times New Roman"/>
                <w:sz w:val="24"/>
                <w:szCs w:val="24"/>
              </w:rPr>
              <w:t>Понятие эмоций пациента.</w:t>
            </w:r>
          </w:p>
        </w:tc>
        <w:tc>
          <w:tcPr>
            <w:tcW w:w="4965"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поддерживать зрительный контакт, чтобы пациент чувствовал внимание и доверие;</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открытые и дружелюбные жесты, избегая напряженных или угрожающих поз;</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говорить уверенно, спокойно и внятно, избегая монотонности или раздражительности;</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задавать уточняющие вопросы и демонстрировать заинтересованность.</w:t>
            </w:r>
          </w:p>
          <w:p w:rsidR="00587434" w:rsidRDefault="00587434">
            <w:pPr>
              <w:spacing w:after="0" w:line="240" w:lineRule="auto"/>
              <w:rPr>
                <w:rFonts w:ascii="Times New Roman" w:hAnsi="Times New Roman" w:cs="Times New Roman"/>
                <w:color w:val="000000"/>
                <w:sz w:val="24"/>
                <w:szCs w:val="24"/>
              </w:rPr>
            </w:pPr>
          </w:p>
        </w:tc>
        <w:tc>
          <w:tcPr>
            <w:tcW w:w="567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Выявлять и учитывать потребности, ожидания пациентов.</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Успокаивать пациентов, объясняя медицинские манипуляции доступным языком.</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Адаптировать медицинскую информацию, используя понятные термины, избегая сложной терминологии.</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Излагать информацию четко, последовательно и логично.</w:t>
            </w:r>
          </w:p>
          <w:p w:rsidR="00587434" w:rsidRDefault="00F808F0">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Задавать и отвечать на вопросы: выявлять, что именно беспокоит пациента, и давать ясные, исчерпывающие ответы.</w:t>
            </w:r>
          </w:p>
        </w:tc>
      </w:tr>
      <w:tr w:rsidR="00587434">
        <w:trPr>
          <w:trHeight w:val="120"/>
        </w:trPr>
        <w:tc>
          <w:tcPr>
            <w:tcW w:w="568" w:type="dxa"/>
          </w:tcPr>
          <w:p w:rsidR="00587434" w:rsidRDefault="00F808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4990" w:type="dxa"/>
            <w:gridSpan w:val="3"/>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ПК 10</w:t>
            </w:r>
            <w:r>
              <w:rPr>
                <w:rFonts w:ascii="Times New Roman" w:hAnsi="Times New Roman" w:cs="Times New Roman"/>
                <w:sz w:val="24"/>
                <w:szCs w:val="24"/>
              </w:rPr>
              <w:t>. Умеет проводить мероприятия по сохранению и укреплению здоровья населения и его окружения.</w:t>
            </w:r>
          </w:p>
        </w:tc>
      </w:tr>
      <w:tr w:rsidR="00587434">
        <w:tc>
          <w:tcPr>
            <w:tcW w:w="568" w:type="dxa"/>
          </w:tcPr>
          <w:p w:rsidR="00587434" w:rsidRDefault="00587434">
            <w:pPr>
              <w:spacing w:after="0" w:line="240" w:lineRule="auto"/>
              <w:jc w:val="right"/>
              <w:rPr>
                <w:rFonts w:ascii="Times New Roman" w:hAnsi="Times New Roman" w:cs="Times New Roman"/>
                <w:sz w:val="24"/>
                <w:szCs w:val="24"/>
              </w:rPr>
            </w:pPr>
          </w:p>
        </w:tc>
        <w:tc>
          <w:tcPr>
            <w:tcW w:w="4355"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Этические и медицинские аспекты оказания психологической помощи.</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Кодекс профессиональной этики медицинского работника Кыргызской Республики.</w:t>
            </w:r>
          </w:p>
        </w:tc>
        <w:tc>
          <w:tcPr>
            <w:tcW w:w="4965"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знания психологии для создания условий доверительной коммуникации.</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методики саморегуляции для поддержания оптимального психологического климата в коллективе.</w:t>
            </w:r>
          </w:p>
        </w:tc>
        <w:tc>
          <w:tcPr>
            <w:tcW w:w="567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y-KG"/>
              </w:rPr>
              <w:t>О</w:t>
            </w:r>
            <w:r>
              <w:rPr>
                <w:rFonts w:ascii="Times New Roman" w:hAnsi="Times New Roman" w:cs="Times New Roman"/>
                <w:sz w:val="24"/>
                <w:szCs w:val="24"/>
              </w:rPr>
              <w:t>каза</w:t>
            </w:r>
            <w:r>
              <w:rPr>
                <w:rFonts w:ascii="Times New Roman" w:hAnsi="Times New Roman" w:cs="Times New Roman"/>
                <w:sz w:val="24"/>
                <w:szCs w:val="24"/>
                <w:lang w:val="ky-KG"/>
              </w:rPr>
              <w:t>ть</w:t>
            </w:r>
            <w:r>
              <w:rPr>
                <w:rFonts w:ascii="Times New Roman" w:hAnsi="Times New Roman" w:cs="Times New Roman"/>
                <w:sz w:val="24"/>
                <w:szCs w:val="24"/>
              </w:rPr>
              <w:t xml:space="preserve"> перв</w:t>
            </w:r>
            <w:r>
              <w:rPr>
                <w:rFonts w:ascii="Times New Roman" w:hAnsi="Times New Roman" w:cs="Times New Roman"/>
                <w:sz w:val="24"/>
                <w:szCs w:val="24"/>
                <w:lang w:val="ky-KG"/>
              </w:rPr>
              <w:t>ую</w:t>
            </w:r>
            <w:r>
              <w:rPr>
                <w:rFonts w:ascii="Times New Roman" w:hAnsi="Times New Roman" w:cs="Times New Roman"/>
                <w:sz w:val="24"/>
                <w:szCs w:val="24"/>
              </w:rPr>
              <w:t xml:space="preserve"> медицинск</w:t>
            </w:r>
            <w:r>
              <w:rPr>
                <w:rFonts w:ascii="Times New Roman" w:hAnsi="Times New Roman" w:cs="Times New Roman"/>
                <w:sz w:val="24"/>
                <w:szCs w:val="24"/>
                <w:lang w:val="ky-KG"/>
              </w:rPr>
              <w:t xml:space="preserve">ую </w:t>
            </w:r>
            <w:r>
              <w:rPr>
                <w:rFonts w:ascii="Times New Roman" w:hAnsi="Times New Roman" w:cs="Times New Roman"/>
                <w:sz w:val="24"/>
                <w:szCs w:val="24"/>
              </w:rPr>
              <w:t>помощи.</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При</w:t>
            </w:r>
            <w:r>
              <w:rPr>
                <w:rFonts w:ascii="Times New Roman" w:hAnsi="Times New Roman" w:cs="Times New Roman"/>
                <w:sz w:val="24"/>
                <w:szCs w:val="24"/>
                <w:lang w:val="ky-KG"/>
              </w:rPr>
              <w:t>менять приемы</w:t>
            </w:r>
            <w:r>
              <w:rPr>
                <w:rFonts w:ascii="Times New Roman" w:hAnsi="Times New Roman" w:cs="Times New Roman"/>
                <w:sz w:val="24"/>
                <w:szCs w:val="24"/>
              </w:rPr>
              <w:t xml:space="preserve"> общения с пациентами с учётом их психологических особенностей.</w:t>
            </w:r>
          </w:p>
        </w:tc>
      </w:tr>
      <w:tr w:rsidR="00587434">
        <w:tc>
          <w:tcPr>
            <w:tcW w:w="568" w:type="dxa"/>
          </w:tcPr>
          <w:p w:rsidR="00587434" w:rsidRDefault="00F808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4990" w:type="dxa"/>
            <w:gridSpan w:val="3"/>
          </w:tcPr>
          <w:p w:rsidR="00587434" w:rsidRDefault="00F808F0">
            <w:pPr>
              <w:spacing w:after="0" w:line="240" w:lineRule="auto"/>
              <w:rPr>
                <w:rFonts w:ascii="Times New Roman" w:hAnsi="Times New Roman" w:cs="Times New Roman"/>
                <w:bCs/>
                <w:color w:val="000000"/>
                <w:sz w:val="24"/>
                <w:szCs w:val="24"/>
              </w:rPr>
            </w:pPr>
            <w:r>
              <w:rPr>
                <w:rFonts w:ascii="Times New Roman" w:hAnsi="Times New Roman" w:cs="Times New Roman"/>
                <w:b/>
                <w:color w:val="000000"/>
                <w:sz w:val="24"/>
                <w:szCs w:val="24"/>
              </w:rPr>
              <w:t>ПК 11:</w:t>
            </w:r>
            <w:r>
              <w:rPr>
                <w:rFonts w:ascii="Times New Roman" w:hAnsi="Times New Roman" w:cs="Times New Roman"/>
                <w:bCs/>
                <w:color w:val="000000"/>
                <w:sz w:val="24"/>
                <w:szCs w:val="24"/>
              </w:rPr>
              <w:t xml:space="preserve"> Обучать пациента и его семью поддержанию здоровья в различных возрастных периодах, уходу и само уходу, здоровому образу жизни.</w:t>
            </w:r>
          </w:p>
        </w:tc>
      </w:tr>
      <w:tr w:rsidR="00587434">
        <w:tc>
          <w:tcPr>
            <w:tcW w:w="568" w:type="dxa"/>
          </w:tcPr>
          <w:p w:rsidR="00587434" w:rsidRDefault="00587434">
            <w:pPr>
              <w:spacing w:after="0" w:line="240" w:lineRule="auto"/>
              <w:jc w:val="right"/>
              <w:rPr>
                <w:rFonts w:ascii="Times New Roman" w:hAnsi="Times New Roman" w:cs="Times New Roman"/>
                <w:color w:val="000000"/>
                <w:sz w:val="24"/>
                <w:szCs w:val="24"/>
              </w:rPr>
            </w:pPr>
          </w:p>
        </w:tc>
        <w:tc>
          <w:tcPr>
            <w:tcW w:w="4355"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Здоровый образ жизни: рекомендации по питанию, физической активности, отказу от вредных привычек, поддержанию психоэмоционального здоровья.</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Гигиенические навыки: правила ухода за кожей, полостью рта, правила личной гигиены.</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Самообслуживание: обучение пациента самостоятельному выполнению процедур (например, инъекции инсулина, измерение давления).</w:t>
            </w:r>
          </w:p>
        </w:tc>
        <w:tc>
          <w:tcPr>
            <w:tcW w:w="4965"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Разрабатывать раздаточные материалы, памятки или инструкции, которые легко понять и использовать.</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электронные платформы, мобильные приложения, видео-уроки, онлайн-курсы или интерактивные презентации для обучения.</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Вдохновлять пациентов на следование рекомендациям, подчеркивая пользу для их здоровья и жизни.</w:t>
            </w:r>
          </w:p>
          <w:p w:rsidR="00587434" w:rsidRDefault="00587434">
            <w:pPr>
              <w:spacing w:after="0" w:line="240" w:lineRule="auto"/>
              <w:rPr>
                <w:rFonts w:ascii="Times New Roman" w:hAnsi="Times New Roman" w:cs="Times New Roman"/>
                <w:color w:val="000000"/>
                <w:sz w:val="24"/>
                <w:szCs w:val="24"/>
              </w:rPr>
            </w:pPr>
          </w:p>
        </w:tc>
        <w:tc>
          <w:tcPr>
            <w:tcW w:w="567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Уважительно и доброжелательно реагировать на возможное непонимание или сопротивление.</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Убеждать пациента в необходимости выполнения рекомендаций, мягко устраняя их опасения</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Понимать эмоциональное состояние пациента и семьи.</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Управлять эмоциями.</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Составить поэтапный план обучения, включая основные темы и ключевые аспекты.</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Предоставлять информацию за отведенное время, не перегружая пациента лишними деталями.</w:t>
            </w:r>
          </w:p>
        </w:tc>
      </w:tr>
      <w:tr w:rsidR="00587434">
        <w:tc>
          <w:tcPr>
            <w:tcW w:w="568" w:type="dxa"/>
          </w:tcPr>
          <w:p w:rsidR="00587434" w:rsidRDefault="00F808F0">
            <w:pPr>
              <w:spacing w:after="0" w:line="240" w:lineRule="auto"/>
              <w:jc w:val="right"/>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lastRenderedPageBreak/>
              <w:t>II</w:t>
            </w:r>
          </w:p>
        </w:tc>
        <w:tc>
          <w:tcPr>
            <w:tcW w:w="14990" w:type="dxa"/>
            <w:gridSpan w:val="3"/>
          </w:tcPr>
          <w:p w:rsidR="00587434" w:rsidRDefault="00F808F0">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b/>
                <w:bCs/>
                <w:sz w:val="24"/>
                <w:szCs w:val="24"/>
                <w:lang w:eastAsia="ru-RU"/>
              </w:rPr>
              <w:t>Профессиональная психология</w:t>
            </w:r>
            <w:r>
              <w:rPr>
                <w:rFonts w:ascii="Times New Roman" w:eastAsia="Times New Roman" w:hAnsi="Times New Roman" w:cs="Times New Roman"/>
                <w:b/>
                <w:bCs/>
                <w:sz w:val="24"/>
                <w:szCs w:val="24"/>
                <w:lang w:val="en-US" w:eastAsia="ru-RU"/>
              </w:rPr>
              <w:t>»</w:t>
            </w:r>
          </w:p>
        </w:tc>
      </w:tr>
      <w:tr w:rsidR="00587434">
        <w:trPr>
          <w:trHeight w:val="276"/>
        </w:trPr>
        <w:tc>
          <w:tcPr>
            <w:tcW w:w="568" w:type="dxa"/>
          </w:tcPr>
          <w:p w:rsidR="00587434" w:rsidRDefault="00F808F0">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990" w:type="dxa"/>
            <w:gridSpan w:val="3"/>
          </w:tcPr>
          <w:p w:rsidR="00587434" w:rsidRDefault="00F808F0">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ПК10.Умеет проводить мероприятия по сохранению и укреплению здоровья населения и его окружения.</w:t>
            </w:r>
          </w:p>
        </w:tc>
      </w:tr>
      <w:tr w:rsidR="00587434">
        <w:tc>
          <w:tcPr>
            <w:tcW w:w="568" w:type="dxa"/>
          </w:tcPr>
          <w:p w:rsidR="00587434" w:rsidRDefault="00587434">
            <w:pPr>
              <w:spacing w:after="0" w:line="240" w:lineRule="auto"/>
              <w:jc w:val="right"/>
              <w:rPr>
                <w:rFonts w:ascii="Times New Roman" w:hAnsi="Times New Roman" w:cs="Times New Roman"/>
                <w:color w:val="000000"/>
                <w:sz w:val="24"/>
                <w:szCs w:val="24"/>
              </w:rPr>
            </w:pPr>
          </w:p>
        </w:tc>
        <w:tc>
          <w:tcPr>
            <w:tcW w:w="4355"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О</w:t>
            </w:r>
            <w:r>
              <w:rPr>
                <w:rFonts w:ascii="Times New Roman" w:hAnsi="Times New Roman" w:cs="Times New Roman"/>
                <w:sz w:val="24"/>
                <w:szCs w:val="24"/>
              </w:rPr>
              <w:t>сновные направления психологии;</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Общие и индивидуальные особенности психики людей;</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Психология личности и малых групп;</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Психология общения;</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Виды общения и причина конфликтов;</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Особенности психических процессов здорового и больного человека;</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Этические и медицинские аспекты оказания психологической помощи.</w:t>
            </w:r>
          </w:p>
          <w:p w:rsidR="00587434" w:rsidRDefault="00587434">
            <w:pPr>
              <w:spacing w:after="0" w:line="240" w:lineRule="auto"/>
              <w:jc w:val="both"/>
              <w:rPr>
                <w:rFonts w:ascii="Times New Roman" w:hAnsi="Times New Roman" w:cs="Times New Roman"/>
                <w:b/>
                <w:sz w:val="24"/>
                <w:szCs w:val="24"/>
              </w:rPr>
            </w:pPr>
          </w:p>
          <w:p w:rsidR="00587434" w:rsidRDefault="00587434">
            <w:pPr>
              <w:spacing w:after="0" w:line="240" w:lineRule="auto"/>
              <w:rPr>
                <w:rFonts w:ascii="Times New Roman" w:hAnsi="Times New Roman" w:cs="Times New Roman"/>
                <w:sz w:val="24"/>
                <w:szCs w:val="24"/>
              </w:rPr>
            </w:pPr>
          </w:p>
        </w:tc>
        <w:tc>
          <w:tcPr>
            <w:tcW w:w="4965"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Исследовать психические процессы;</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Использовать знания в </w:t>
            </w:r>
            <w:proofErr w:type="gramStart"/>
            <w:r>
              <w:rPr>
                <w:rFonts w:ascii="Times New Roman" w:hAnsi="Times New Roman" w:cs="Times New Roman"/>
                <w:sz w:val="24"/>
                <w:szCs w:val="24"/>
              </w:rPr>
              <w:t>профессиональной  деятельности</w:t>
            </w:r>
            <w:proofErr w:type="gramEnd"/>
            <w:r>
              <w:rPr>
                <w:rFonts w:ascii="Times New Roman" w:hAnsi="Times New Roman" w:cs="Times New Roman"/>
                <w:sz w:val="24"/>
                <w:szCs w:val="24"/>
              </w:rPr>
              <w:t>, в индивидуальной и   общественной жизни;</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Строить общение с пациентами с учётом психологических особенностей; </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Общаться с пациентами и коллегами в процессе профессиональной деятельности;</w:t>
            </w:r>
          </w:p>
          <w:p w:rsidR="00587434" w:rsidRDefault="00F808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Создавать условия для доверительной коммуникации;</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bidi="ru-RU"/>
              </w:rPr>
              <w:t>-</w:t>
            </w:r>
            <w:r>
              <w:rPr>
                <w:rFonts w:ascii="Times New Roman" w:hAnsi="Times New Roman" w:cs="Times New Roman"/>
                <w:sz w:val="24"/>
                <w:szCs w:val="24"/>
              </w:rPr>
              <w:t xml:space="preserve"> Эффективно работать в команде;</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вербальные и невербальные средства общения в психотерапевтических целях;</w:t>
            </w:r>
          </w:p>
          <w:p w:rsidR="00587434" w:rsidRDefault="00F808F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Использовать простейшие  методики  саморегуляции, поддерживать оптимальный климат в коллективе.</w:t>
            </w:r>
          </w:p>
        </w:tc>
        <w:tc>
          <w:tcPr>
            <w:tcW w:w="5670"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Навыки лидерских качеств медицинской сестры;</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Навыки общения с пациентами с учётом психологических особенностей;</w:t>
            </w:r>
          </w:p>
          <w:p w:rsidR="00587434" w:rsidRDefault="00F808F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Навыки урегулирования конфликтов в профессиональной деятельности;</w:t>
            </w:r>
          </w:p>
          <w:p w:rsidR="00587434" w:rsidRDefault="00F808F0">
            <w:pPr>
              <w:spacing w:after="0" w:line="240" w:lineRule="auto"/>
              <w:ind w:left="-72"/>
              <w:rPr>
                <w:rFonts w:ascii="Times New Roman" w:hAnsi="Times New Roman" w:cs="Times New Roman"/>
                <w:sz w:val="24"/>
                <w:szCs w:val="24"/>
              </w:rPr>
            </w:pPr>
            <w:r>
              <w:rPr>
                <w:rFonts w:ascii="Times New Roman" w:hAnsi="Times New Roman" w:cs="Times New Roman"/>
                <w:sz w:val="24"/>
                <w:szCs w:val="24"/>
              </w:rPr>
              <w:t xml:space="preserve"> - Н</w:t>
            </w:r>
            <w:r>
              <w:rPr>
                <w:rFonts w:ascii="Times New Roman" w:hAnsi="Times New Roman" w:cs="Times New Roman"/>
                <w:sz w:val="24"/>
                <w:szCs w:val="24"/>
                <w:lang w:val="ky-KG"/>
              </w:rPr>
              <w:t>авык</w:t>
            </w:r>
            <w:r>
              <w:rPr>
                <w:rFonts w:ascii="Times New Roman" w:hAnsi="Times New Roman" w:cs="Times New Roman"/>
                <w:sz w:val="24"/>
                <w:szCs w:val="24"/>
              </w:rPr>
              <w:t>и эффективного коммуникативного взаимодействия с пациентами;</w:t>
            </w:r>
          </w:p>
          <w:p w:rsidR="00587434" w:rsidRDefault="00F808F0">
            <w:pPr>
              <w:spacing w:after="0" w:line="240" w:lineRule="auto"/>
              <w:ind w:left="-72"/>
              <w:rPr>
                <w:rFonts w:ascii="Times New Roman" w:hAnsi="Times New Roman" w:cs="Times New Roman"/>
                <w:sz w:val="24"/>
                <w:szCs w:val="24"/>
              </w:rPr>
            </w:pPr>
            <w:r>
              <w:rPr>
                <w:rFonts w:ascii="Times New Roman" w:hAnsi="Times New Roman" w:cs="Times New Roman"/>
                <w:sz w:val="24"/>
                <w:szCs w:val="24"/>
              </w:rPr>
              <w:t xml:space="preserve"> - Навыки коммуникативного взаимодействия в коллективе;</w:t>
            </w:r>
          </w:p>
          <w:p w:rsidR="00587434" w:rsidRDefault="00F808F0">
            <w:pPr>
              <w:spacing w:after="0" w:line="240" w:lineRule="auto"/>
              <w:ind w:left="-72"/>
              <w:rPr>
                <w:rFonts w:ascii="Times New Roman" w:hAnsi="Times New Roman" w:cs="Times New Roman"/>
                <w:sz w:val="24"/>
                <w:szCs w:val="24"/>
              </w:rPr>
            </w:pPr>
            <w:r>
              <w:rPr>
                <w:rFonts w:ascii="Times New Roman" w:hAnsi="Times New Roman" w:cs="Times New Roman"/>
                <w:sz w:val="24"/>
                <w:szCs w:val="24"/>
              </w:rPr>
              <w:t xml:space="preserve"> - Навыки логического построения публичной речи;</w:t>
            </w:r>
          </w:p>
          <w:p w:rsidR="00587434" w:rsidRDefault="00F808F0">
            <w:pPr>
              <w:spacing w:after="0" w:line="240" w:lineRule="auto"/>
              <w:ind w:left="-72"/>
              <w:rPr>
                <w:rFonts w:ascii="Times New Roman" w:hAnsi="Times New Roman" w:cs="Times New Roman"/>
                <w:sz w:val="24"/>
                <w:szCs w:val="24"/>
              </w:rPr>
            </w:pPr>
            <w:r>
              <w:rPr>
                <w:rFonts w:ascii="Times New Roman" w:hAnsi="Times New Roman" w:cs="Times New Roman"/>
                <w:sz w:val="24"/>
                <w:szCs w:val="24"/>
              </w:rPr>
              <w:t xml:space="preserve"> - Навыки оказания первой медицинской помощи.</w:t>
            </w:r>
          </w:p>
          <w:p w:rsidR="00587434" w:rsidRDefault="00587434">
            <w:pPr>
              <w:spacing w:after="0" w:line="240" w:lineRule="auto"/>
              <w:rPr>
                <w:rFonts w:ascii="Times New Roman" w:hAnsi="Times New Roman" w:cs="Times New Roman"/>
                <w:sz w:val="24"/>
                <w:szCs w:val="24"/>
              </w:rPr>
            </w:pPr>
          </w:p>
        </w:tc>
      </w:tr>
    </w:tbl>
    <w:p w:rsidR="00587434" w:rsidRDefault="00587434">
      <w:pPr>
        <w:spacing w:before="100" w:beforeAutospacing="1" w:after="100" w:afterAutospacing="1" w:line="360" w:lineRule="auto"/>
        <w:jc w:val="both"/>
        <w:rPr>
          <w:rFonts w:ascii="Times New Roman" w:eastAsia="Times New Roman" w:hAnsi="Times New Roman" w:cs="Times New Roman"/>
          <w:sz w:val="28"/>
          <w:szCs w:val="28"/>
          <w:lang w:eastAsia="ru-RU"/>
        </w:rPr>
        <w:sectPr w:rsidR="00587434">
          <w:pgSz w:w="16838" w:h="11906" w:orient="landscape"/>
          <w:pgMar w:top="737" w:right="1134" w:bottom="567" w:left="1134" w:header="720" w:footer="720" w:gutter="0"/>
          <w:cols w:space="0"/>
          <w:docGrid w:linePitch="360"/>
        </w:sectPr>
      </w:pPr>
    </w:p>
    <w:p w:rsidR="00587434" w:rsidRDefault="00F808F0">
      <w:pPr>
        <w:numPr>
          <w:ilvl w:val="0"/>
          <w:numId w:val="5"/>
        </w:numPr>
        <w:spacing w:after="0" w:line="360" w:lineRule="auto"/>
        <w:ind w:left="-49" w:firstLine="709"/>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Понимание психических процессов, управление стрессами и конфликтами позволят средним медицинским работникам</w:t>
      </w:r>
      <w:r>
        <w:rPr>
          <w:rFonts w:ascii="Times New Roman" w:hAnsi="Times New Roman" w:cs="Times New Roman"/>
          <w:sz w:val="28"/>
          <w:szCs w:val="28"/>
        </w:rPr>
        <w:t xml:space="preserve"> действовать самостоятельно в различных ситуациях.</w:t>
      </w:r>
    </w:p>
    <w:p w:rsidR="00587434" w:rsidRDefault="00F808F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Вывод</w:t>
      </w:r>
      <w:r>
        <w:rPr>
          <w:rFonts w:ascii="Times New Roman" w:eastAsia="Times New Roman" w:hAnsi="Times New Roman" w:cs="Times New Roman"/>
          <w:sz w:val="28"/>
          <w:szCs w:val="28"/>
          <w:lang w:eastAsia="ru-RU"/>
        </w:rPr>
        <w:t xml:space="preserve">. Рекомендуемая рабочая программа элективного курса «Коммуникативные навыки специалистов сестринского дела в медицинской практике» для подготовки студентов сестринского дела медицинских </w:t>
      </w:r>
      <w:proofErr w:type="gramStart"/>
      <w:r>
        <w:rPr>
          <w:rFonts w:ascii="Times New Roman" w:eastAsia="Times New Roman" w:hAnsi="Times New Roman" w:cs="Times New Roman"/>
          <w:sz w:val="28"/>
          <w:szCs w:val="28"/>
          <w:lang w:eastAsia="ru-RU"/>
        </w:rPr>
        <w:t>колледжей  ориентирована</w:t>
      </w:r>
      <w:proofErr w:type="gramEnd"/>
      <w:r>
        <w:rPr>
          <w:rFonts w:ascii="Times New Roman" w:eastAsia="Times New Roman" w:hAnsi="Times New Roman" w:cs="Times New Roman"/>
          <w:sz w:val="28"/>
          <w:szCs w:val="28"/>
          <w:lang w:eastAsia="ru-RU"/>
        </w:rPr>
        <w:t xml:space="preserve"> на подготовку студентов к современной клинической практике, благодаря практической направленности. Программа "Профессиональная психология" подходит для углубленного изучения психологии, но её стоит использовать как дополнительный курс.</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Проведено тестирование 80 преподавателей медицинских колледжей Кыргызской Республики (таблица 5.1.4), прошедших обучения элективного курса «Коммуникативные навыки специалистов сестринского дела в медицинской практике» с целью выявления уровня </w:t>
      </w:r>
      <w:proofErr w:type="gramStart"/>
      <w:r>
        <w:rPr>
          <w:rFonts w:ascii="Times New Roman" w:hAnsi="Times New Roman" w:cs="Times New Roman"/>
          <w:sz w:val="28"/>
          <w:szCs w:val="28"/>
        </w:rPr>
        <w:t>знаний  до</w:t>
      </w:r>
      <w:proofErr w:type="gramEnd"/>
      <w:r>
        <w:rPr>
          <w:rFonts w:ascii="Times New Roman" w:hAnsi="Times New Roman" w:cs="Times New Roman"/>
          <w:sz w:val="28"/>
          <w:szCs w:val="28"/>
        </w:rPr>
        <w:t xml:space="preserve"> и после обучения.</w:t>
      </w:r>
    </w:p>
    <w:p w:rsidR="00587434" w:rsidRDefault="00587434">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5.1.4 - Удельный вес преподавателей медицинских колледжей Кыргызской Республики</w:t>
      </w:r>
    </w:p>
    <w:p w:rsidR="00587434" w:rsidRDefault="00587434">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594"/>
        <w:gridCol w:w="5426"/>
        <w:gridCol w:w="1457"/>
        <w:gridCol w:w="2151"/>
      </w:tblGrid>
      <w:tr w:rsidR="00587434">
        <w:tc>
          <w:tcPr>
            <w:tcW w:w="54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5527"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Медицинский колледж</w:t>
            </w:r>
          </w:p>
        </w:tc>
        <w:tc>
          <w:tcPr>
            <w:tcW w:w="147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2173"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Удельный вес (%)</w:t>
            </w:r>
          </w:p>
        </w:tc>
      </w:tr>
      <w:tr w:rsidR="00587434">
        <w:tc>
          <w:tcPr>
            <w:tcW w:w="540"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552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Каракольский медицинский колледж им. акад. И.К. Ахунбаева</w:t>
            </w:r>
          </w:p>
        </w:tc>
        <w:tc>
          <w:tcPr>
            <w:tcW w:w="147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217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67,5</w:t>
            </w:r>
          </w:p>
        </w:tc>
      </w:tr>
      <w:tr w:rsidR="00587434">
        <w:tc>
          <w:tcPr>
            <w:tcW w:w="540"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552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Ошский медицинский колледж</w:t>
            </w:r>
          </w:p>
        </w:tc>
        <w:tc>
          <w:tcPr>
            <w:tcW w:w="147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17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587434">
        <w:tc>
          <w:tcPr>
            <w:tcW w:w="540"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3</w:t>
            </w:r>
          </w:p>
        </w:tc>
        <w:tc>
          <w:tcPr>
            <w:tcW w:w="552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Токмокский медицинский колледж</w:t>
            </w:r>
          </w:p>
        </w:tc>
        <w:tc>
          <w:tcPr>
            <w:tcW w:w="147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17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587434">
        <w:tc>
          <w:tcPr>
            <w:tcW w:w="540"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4</w:t>
            </w:r>
          </w:p>
        </w:tc>
        <w:tc>
          <w:tcPr>
            <w:tcW w:w="552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Нарынский медицинский колледж</w:t>
            </w:r>
          </w:p>
        </w:tc>
        <w:tc>
          <w:tcPr>
            <w:tcW w:w="147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17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587434">
        <w:tc>
          <w:tcPr>
            <w:tcW w:w="540"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5</w:t>
            </w:r>
          </w:p>
        </w:tc>
        <w:tc>
          <w:tcPr>
            <w:tcW w:w="552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Кыргызско-Узбекский международный университет им. Б. Сыдыкова</w:t>
            </w:r>
          </w:p>
        </w:tc>
        <w:tc>
          <w:tcPr>
            <w:tcW w:w="147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7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587434">
        <w:tc>
          <w:tcPr>
            <w:tcW w:w="540" w:type="dxa"/>
          </w:tcPr>
          <w:p w:rsidR="00587434" w:rsidRDefault="00587434">
            <w:pPr>
              <w:spacing w:after="0" w:line="360" w:lineRule="auto"/>
              <w:rPr>
                <w:rFonts w:ascii="Times New Roman" w:hAnsi="Times New Roman" w:cs="Times New Roman"/>
                <w:sz w:val="28"/>
                <w:szCs w:val="28"/>
              </w:rPr>
            </w:pPr>
          </w:p>
        </w:tc>
        <w:tc>
          <w:tcPr>
            <w:tcW w:w="5527" w:type="dxa"/>
          </w:tcPr>
          <w:p w:rsidR="00587434" w:rsidRDefault="00F808F0">
            <w:pPr>
              <w:spacing w:after="0" w:line="360" w:lineRule="auto"/>
              <w:rPr>
                <w:rFonts w:ascii="Times New Roman" w:hAnsi="Times New Roman" w:cs="Times New Roman"/>
                <w:sz w:val="28"/>
                <w:szCs w:val="28"/>
              </w:rPr>
            </w:pPr>
            <w:r>
              <w:rPr>
                <w:rFonts w:ascii="Times New Roman" w:hAnsi="Times New Roman" w:cs="Times New Roman"/>
                <w:sz w:val="28"/>
                <w:szCs w:val="28"/>
              </w:rPr>
              <w:t>Всего</w:t>
            </w:r>
          </w:p>
        </w:tc>
        <w:tc>
          <w:tcPr>
            <w:tcW w:w="1474"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2173" w:type="dxa"/>
          </w:tcPr>
          <w:p w:rsidR="00587434" w:rsidRDefault="00F808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100,0</w:t>
            </w:r>
          </w:p>
        </w:tc>
      </w:tr>
    </w:tbl>
    <w:p w:rsidR="00587434" w:rsidRDefault="00587434">
      <w:pPr>
        <w:spacing w:after="0" w:line="360" w:lineRule="auto"/>
        <w:ind w:firstLine="708"/>
        <w:jc w:val="both"/>
        <w:rPr>
          <w:rFonts w:ascii="Times New Roman" w:hAnsi="Times New Roman" w:cs="Times New Roman"/>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общего числа педагогов (</w:t>
      </w:r>
      <w:r>
        <w:rPr>
          <w:rFonts w:ascii="Times New Roman" w:hAnsi="Times New Roman" w:cs="Times New Roman"/>
          <w:sz w:val="28"/>
          <w:szCs w:val="28"/>
          <w:lang w:val="en-US"/>
        </w:rPr>
        <w:t>n</w:t>
      </w:r>
      <w:r>
        <w:rPr>
          <w:rFonts w:ascii="Times New Roman" w:hAnsi="Times New Roman" w:cs="Times New Roman"/>
          <w:sz w:val="28"/>
          <w:szCs w:val="28"/>
        </w:rPr>
        <w:t>=80) мужчины составили - 10,0% (</w:t>
      </w:r>
      <w:r>
        <w:rPr>
          <w:rFonts w:ascii="Times New Roman" w:hAnsi="Times New Roman" w:cs="Times New Roman"/>
          <w:sz w:val="28"/>
          <w:szCs w:val="28"/>
          <w:lang w:val="en-US"/>
        </w:rPr>
        <w:t>n</w:t>
      </w:r>
      <w:r>
        <w:rPr>
          <w:rFonts w:ascii="Times New Roman" w:hAnsi="Times New Roman" w:cs="Times New Roman"/>
          <w:sz w:val="28"/>
          <w:szCs w:val="28"/>
        </w:rPr>
        <w:t>=8) и женщины - 90,0% (</w:t>
      </w:r>
      <w:r>
        <w:rPr>
          <w:rFonts w:ascii="Times New Roman" w:hAnsi="Times New Roman" w:cs="Times New Roman"/>
          <w:sz w:val="28"/>
          <w:szCs w:val="28"/>
          <w:lang w:val="en-US"/>
        </w:rPr>
        <w:t>n</w:t>
      </w:r>
      <w:r>
        <w:rPr>
          <w:rFonts w:ascii="Times New Roman" w:hAnsi="Times New Roman" w:cs="Times New Roman"/>
          <w:sz w:val="28"/>
          <w:szCs w:val="28"/>
        </w:rPr>
        <w:t xml:space="preserve">=72). Наибольший удельный вес приходился на педагогов </w:t>
      </w:r>
      <w:r>
        <w:rPr>
          <w:rFonts w:ascii="Times New Roman" w:hAnsi="Times New Roman" w:cs="Times New Roman"/>
          <w:sz w:val="28"/>
          <w:szCs w:val="28"/>
        </w:rPr>
        <w:lastRenderedPageBreak/>
        <w:t>Каракольского медицинского колледжа им. акад. И.К. Ахунбаева - 67,5% (</w:t>
      </w:r>
      <w:r>
        <w:rPr>
          <w:rFonts w:ascii="Times New Roman" w:hAnsi="Times New Roman" w:cs="Times New Roman"/>
          <w:sz w:val="28"/>
          <w:szCs w:val="28"/>
          <w:lang w:val="en-US"/>
        </w:rPr>
        <w:t>n</w:t>
      </w:r>
      <w:r>
        <w:rPr>
          <w:rFonts w:ascii="Times New Roman" w:hAnsi="Times New Roman" w:cs="Times New Roman"/>
          <w:sz w:val="28"/>
          <w:szCs w:val="28"/>
        </w:rPr>
        <w:t>=54), по 10,0% (</w:t>
      </w:r>
      <w:r>
        <w:rPr>
          <w:rFonts w:ascii="Times New Roman" w:hAnsi="Times New Roman" w:cs="Times New Roman"/>
          <w:sz w:val="28"/>
          <w:szCs w:val="28"/>
          <w:lang w:val="en-US"/>
        </w:rPr>
        <w:t>n</w:t>
      </w:r>
      <w:r>
        <w:rPr>
          <w:rFonts w:ascii="Times New Roman" w:hAnsi="Times New Roman" w:cs="Times New Roman"/>
          <w:sz w:val="28"/>
          <w:szCs w:val="28"/>
        </w:rPr>
        <w:t>=8), соответственно - респонденты Ошского и Токмокского медицинского колледжей, доля педагогов, участвующих в анкетировании из Нарынского медицинского колледжа составила - 7,5% (</w:t>
      </w:r>
      <w:r>
        <w:rPr>
          <w:rFonts w:ascii="Times New Roman" w:hAnsi="Times New Roman" w:cs="Times New Roman"/>
          <w:sz w:val="28"/>
          <w:szCs w:val="28"/>
          <w:lang w:val="en-US"/>
        </w:rPr>
        <w:t>n</w:t>
      </w:r>
      <w:r>
        <w:rPr>
          <w:rFonts w:ascii="Times New Roman" w:hAnsi="Times New Roman" w:cs="Times New Roman"/>
          <w:sz w:val="28"/>
          <w:szCs w:val="28"/>
        </w:rPr>
        <w:t>=6) и Кыргызско-Узбекского международного университета им. Б. Сыдыкова - 5,0% (</w:t>
      </w:r>
      <w:r>
        <w:rPr>
          <w:rFonts w:ascii="Times New Roman" w:hAnsi="Times New Roman" w:cs="Times New Roman"/>
          <w:sz w:val="28"/>
          <w:szCs w:val="28"/>
          <w:lang w:val="en-US"/>
        </w:rPr>
        <w:t>n</w:t>
      </w:r>
      <w:r>
        <w:rPr>
          <w:rFonts w:ascii="Times New Roman" w:hAnsi="Times New Roman" w:cs="Times New Roman"/>
          <w:sz w:val="28"/>
          <w:szCs w:val="28"/>
        </w:rPr>
        <w:t>=4).</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Анкетирование педагогов из указанных медицинских колледжей проведено по специально разработанной анкете (таблица 5.1.5).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вопрос «Что является основным фактором успешной коммуникации медицинской сестры с пациентом?» до обучения большая часть опрошенных - 68,8±5,1 (</w:t>
      </w:r>
      <w:r>
        <w:rPr>
          <w:rFonts w:ascii="Times New Roman" w:hAnsi="Times New Roman" w:cs="Times New Roman"/>
          <w:sz w:val="28"/>
          <w:szCs w:val="28"/>
          <w:lang w:val="en-US"/>
        </w:rPr>
        <w:t>n</w:t>
      </w:r>
      <w:r>
        <w:rPr>
          <w:rFonts w:ascii="Times New Roman" w:hAnsi="Times New Roman" w:cs="Times New Roman"/>
          <w:sz w:val="28"/>
          <w:szCs w:val="28"/>
        </w:rPr>
        <w:t>=55) и после обучения - 90,0±3,3 (</w:t>
      </w:r>
      <w:r>
        <w:rPr>
          <w:rFonts w:ascii="Times New Roman" w:hAnsi="Times New Roman" w:cs="Times New Roman"/>
          <w:sz w:val="28"/>
          <w:szCs w:val="28"/>
          <w:lang w:val="en-US"/>
        </w:rPr>
        <w:t>n</w:t>
      </w:r>
      <w:r>
        <w:rPr>
          <w:rFonts w:ascii="Times New Roman" w:hAnsi="Times New Roman" w:cs="Times New Roman"/>
          <w:sz w:val="28"/>
          <w:szCs w:val="28"/>
        </w:rPr>
        <w:t xml:space="preserve">=72),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указали эмпатию и активное слушание пациентов. До обучения 1,2±1,2 (</w:t>
      </w:r>
      <w:r>
        <w:rPr>
          <w:rFonts w:ascii="Times New Roman" w:hAnsi="Times New Roman" w:cs="Times New Roman"/>
          <w:sz w:val="28"/>
          <w:szCs w:val="28"/>
          <w:lang w:val="en-US"/>
        </w:rPr>
        <w:t>n</w:t>
      </w:r>
      <w:r>
        <w:rPr>
          <w:rFonts w:ascii="Times New Roman" w:hAnsi="Times New Roman" w:cs="Times New Roman"/>
          <w:sz w:val="28"/>
          <w:szCs w:val="28"/>
        </w:rPr>
        <w:t xml:space="preserve">=1) педагогов считают, что основной фактор успешной коммуникации с пациентом является ведение медицинской документации, после обучения таковых ответов не выявлено. Также </w:t>
      </w:r>
      <w:proofErr w:type="gramStart"/>
      <w:r>
        <w:rPr>
          <w:rFonts w:ascii="Times New Roman" w:hAnsi="Times New Roman" w:cs="Times New Roman"/>
          <w:sz w:val="28"/>
          <w:szCs w:val="28"/>
        </w:rPr>
        <w:t>до обучение</w:t>
      </w:r>
      <w:proofErr w:type="gramEnd"/>
      <w:r>
        <w:rPr>
          <w:rFonts w:ascii="Times New Roman" w:hAnsi="Times New Roman" w:cs="Times New Roman"/>
          <w:sz w:val="28"/>
          <w:szCs w:val="28"/>
        </w:rPr>
        <w:t xml:space="preserve"> 11,2±3,5 (</w:t>
      </w:r>
      <w:r>
        <w:rPr>
          <w:rFonts w:ascii="Times New Roman" w:hAnsi="Times New Roman" w:cs="Times New Roman"/>
          <w:sz w:val="28"/>
          <w:szCs w:val="28"/>
          <w:lang w:val="en-US"/>
        </w:rPr>
        <w:t>n</w:t>
      </w:r>
      <w:r>
        <w:rPr>
          <w:rFonts w:ascii="Times New Roman" w:hAnsi="Times New Roman" w:cs="Times New Roman"/>
          <w:sz w:val="28"/>
          <w:szCs w:val="28"/>
        </w:rPr>
        <w:t xml:space="preserve">=9) респондентов считали, что профессиональные навыки проведения инъекций являются основой коммуникации с пациентом, тогда как после проведённого обучения такого ответа также не было выявлено. Длительность рабочих часов по мнению педагогов является основным фактором успешной коммуникации, до обучения (18,8±4,3, </w:t>
      </w:r>
      <w:r>
        <w:rPr>
          <w:rFonts w:ascii="Times New Roman" w:hAnsi="Times New Roman" w:cs="Times New Roman"/>
          <w:sz w:val="28"/>
          <w:szCs w:val="28"/>
          <w:lang w:val="en-US"/>
        </w:rPr>
        <w:t>n</w:t>
      </w:r>
      <w:r>
        <w:rPr>
          <w:rFonts w:ascii="Times New Roman" w:hAnsi="Times New Roman" w:cs="Times New Roman"/>
          <w:sz w:val="28"/>
          <w:szCs w:val="28"/>
        </w:rPr>
        <w:t xml:space="preserve">=15) и после обучения (10,0±3,3, </w:t>
      </w:r>
      <w:r>
        <w:rPr>
          <w:rFonts w:ascii="Times New Roman" w:hAnsi="Times New Roman" w:cs="Times New Roman"/>
          <w:sz w:val="28"/>
          <w:szCs w:val="28"/>
          <w:lang w:val="en-US"/>
        </w:rPr>
        <w:t>n</w:t>
      </w:r>
      <w:r>
        <w:rPr>
          <w:rFonts w:ascii="Times New Roman" w:hAnsi="Times New Roman" w:cs="Times New Roman"/>
          <w:sz w:val="28"/>
          <w:szCs w:val="28"/>
        </w:rPr>
        <w:t xml:space="preserve">=8), </w:t>
      </w:r>
      <w:r>
        <w:rPr>
          <w:rFonts w:ascii="Times New Roman" w:hAnsi="Times New Roman" w:cs="Times New Roman"/>
          <w:sz w:val="28"/>
          <w:szCs w:val="28"/>
          <w:lang w:val="en-US"/>
        </w:rPr>
        <w:t>p</w:t>
      </w:r>
      <w:r>
        <w:rPr>
          <w:rFonts w:ascii="Times New Roman" w:hAnsi="Times New Roman" w:cs="Times New Roman"/>
          <w:sz w:val="28"/>
          <w:szCs w:val="28"/>
        </w:rPr>
        <w:t>&gt;0,05 не выявлено существенной разницы в ответах педагогов.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Педагогам медицинских колледжей был задан вопрос «Какой вид общения чаще всего используется медицинской сестрой в беседе с пациентами?», ответы распределились следующим образом. До обучения 13,8±1,2 (</w:t>
      </w:r>
      <w:r>
        <w:rPr>
          <w:rFonts w:ascii="Times New Roman" w:hAnsi="Times New Roman" w:cs="Times New Roman"/>
          <w:sz w:val="28"/>
          <w:szCs w:val="28"/>
          <w:lang w:val="en-US"/>
        </w:rPr>
        <w:t>n</w:t>
      </w:r>
      <w:r>
        <w:rPr>
          <w:rFonts w:ascii="Times New Roman" w:hAnsi="Times New Roman" w:cs="Times New Roman"/>
          <w:sz w:val="28"/>
          <w:szCs w:val="28"/>
        </w:rPr>
        <w:t>=11) считали основой невербальное общение, а после прохождения обучения таковых не выявлено. Как до, так и после обучения большая часть педагогов отметили главным в общении являются вербальные взаимоотношения между медицинскими работниками и пациентами - 62,5±5,4 (</w:t>
      </w:r>
      <w:r>
        <w:rPr>
          <w:rFonts w:ascii="Times New Roman" w:hAnsi="Times New Roman" w:cs="Times New Roman"/>
          <w:sz w:val="28"/>
          <w:szCs w:val="28"/>
          <w:lang w:val="en-US"/>
        </w:rPr>
        <w:t>n</w:t>
      </w:r>
      <w:r>
        <w:rPr>
          <w:rFonts w:ascii="Times New Roman" w:hAnsi="Times New Roman" w:cs="Times New Roman"/>
          <w:sz w:val="28"/>
          <w:szCs w:val="28"/>
        </w:rPr>
        <w:t>=50) и 97,5±1,7 (</w:t>
      </w:r>
      <w:r>
        <w:rPr>
          <w:rFonts w:ascii="Times New Roman" w:hAnsi="Times New Roman" w:cs="Times New Roman"/>
          <w:sz w:val="28"/>
          <w:szCs w:val="28"/>
          <w:lang w:val="en-US"/>
        </w:rPr>
        <w:t>n</w:t>
      </w:r>
      <w:r>
        <w:rPr>
          <w:rFonts w:ascii="Times New Roman" w:hAnsi="Times New Roman" w:cs="Times New Roman"/>
          <w:sz w:val="28"/>
          <w:szCs w:val="28"/>
        </w:rPr>
        <w:t xml:space="preserve">=78), соответственно,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 xml:space="preserve">0,001.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обучения почти четвёртая часть опрошенных - 23,7±4,7 (</w:t>
      </w:r>
      <w:r>
        <w:rPr>
          <w:rFonts w:ascii="Times New Roman" w:hAnsi="Times New Roman" w:cs="Times New Roman"/>
          <w:sz w:val="28"/>
          <w:szCs w:val="28"/>
          <w:lang w:val="en-US"/>
        </w:rPr>
        <w:t>n</w:t>
      </w:r>
      <w:r>
        <w:rPr>
          <w:rFonts w:ascii="Times New Roman" w:hAnsi="Times New Roman" w:cs="Times New Roman"/>
          <w:sz w:val="28"/>
          <w:szCs w:val="28"/>
        </w:rPr>
        <w:t>=19) отметили такой вид общения, как «паралингвистическое», после обучения указали только 2,5±1,7 (</w:t>
      </w:r>
      <w:r>
        <w:rPr>
          <w:rFonts w:ascii="Times New Roman" w:hAnsi="Times New Roman" w:cs="Times New Roman"/>
          <w:sz w:val="28"/>
          <w:szCs w:val="28"/>
          <w:lang w:val="en-US"/>
        </w:rPr>
        <w:t>n</w:t>
      </w:r>
      <w:r>
        <w:rPr>
          <w:rFonts w:ascii="Times New Roman" w:hAnsi="Times New Roman" w:cs="Times New Roman"/>
          <w:sz w:val="28"/>
          <w:szCs w:val="28"/>
        </w:rPr>
        <w:t xml:space="preserve">=2),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 xml:space="preserve">0,001. </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5.1.5 - Мнение респондентов до и после обучения (</w:t>
      </w:r>
      <w:r>
        <w:rPr>
          <w:rFonts w:ascii="Times New Roman" w:hAnsi="Times New Roman" w:cs="Times New Roman"/>
          <w:sz w:val="28"/>
          <w:szCs w:val="28"/>
          <w:lang w:val="en-US"/>
        </w:rPr>
        <w:t>n</w:t>
      </w:r>
      <w:r>
        <w:rPr>
          <w:rFonts w:ascii="Times New Roman" w:hAnsi="Times New Roman" w:cs="Times New Roman"/>
          <w:sz w:val="28"/>
          <w:szCs w:val="28"/>
        </w:rPr>
        <w:t>=80)</w:t>
      </w:r>
    </w:p>
    <w:p w:rsidR="00587434" w:rsidRDefault="00587434">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594"/>
        <w:gridCol w:w="4372"/>
        <w:gridCol w:w="911"/>
        <w:gridCol w:w="1210"/>
        <w:gridCol w:w="911"/>
        <w:gridCol w:w="1630"/>
      </w:tblGrid>
      <w:tr w:rsidR="00587434">
        <w:tc>
          <w:tcPr>
            <w:tcW w:w="594" w:type="dxa"/>
            <w:vMerge w:val="restart"/>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4372" w:type="dxa"/>
            <w:vMerge w:val="restart"/>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Вопрос/Ответ</w:t>
            </w:r>
          </w:p>
        </w:tc>
        <w:tc>
          <w:tcPr>
            <w:tcW w:w="2121" w:type="dxa"/>
            <w:gridSpan w:val="2"/>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обучения</w:t>
            </w:r>
          </w:p>
        </w:tc>
        <w:tc>
          <w:tcPr>
            <w:tcW w:w="2541" w:type="dxa"/>
            <w:gridSpan w:val="2"/>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После обучения</w:t>
            </w:r>
          </w:p>
        </w:tc>
      </w:tr>
      <w:tr w:rsidR="00587434">
        <w:tc>
          <w:tcPr>
            <w:tcW w:w="594" w:type="dxa"/>
            <w:vMerge/>
          </w:tcPr>
          <w:p w:rsidR="00587434" w:rsidRDefault="00587434">
            <w:pPr>
              <w:spacing w:after="0" w:line="240" w:lineRule="auto"/>
              <w:rPr>
                <w:rFonts w:ascii="Times New Roman" w:hAnsi="Times New Roman" w:cs="Times New Roman"/>
                <w:sz w:val="28"/>
                <w:szCs w:val="28"/>
              </w:rPr>
            </w:pPr>
          </w:p>
        </w:tc>
        <w:tc>
          <w:tcPr>
            <w:tcW w:w="4372" w:type="dxa"/>
            <w:vMerge/>
          </w:tcPr>
          <w:p w:rsidR="00587434" w:rsidRDefault="00587434">
            <w:pPr>
              <w:spacing w:after="0" w:line="240" w:lineRule="auto"/>
              <w:rPr>
                <w:rFonts w:ascii="Times New Roman" w:hAnsi="Times New Roman" w:cs="Times New Roman"/>
                <w:sz w:val="28"/>
                <w:szCs w:val="28"/>
              </w:rPr>
            </w:pP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m</w:t>
            </w:r>
          </w:p>
        </w:tc>
        <w:tc>
          <w:tcPr>
            <w:tcW w:w="911" w:type="dxa"/>
            <w:shd w:val="clear" w:color="auto" w:fill="auto"/>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630" w:type="dxa"/>
            <w:shd w:val="clear" w:color="auto" w:fill="auto"/>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m</w:t>
            </w:r>
          </w:p>
        </w:tc>
      </w:tr>
      <w:tr w:rsidR="00587434">
        <w:tc>
          <w:tcPr>
            <w:tcW w:w="9628" w:type="dxa"/>
            <w:gridSpan w:val="6"/>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 Что является основным фактором успешной коммуникации медицинской сестры с пациентом?</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Ведение медицинской документации</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1,2±1,2</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Эмпатия и активное слушание</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68,8±5,1</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90,0±3,3***</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Профессиональные навыки проведения инъекций</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11,2±3,5</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Длительность рабочих часов</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18,8±4,3</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10,0±3,3*</w:t>
            </w:r>
          </w:p>
        </w:tc>
      </w:tr>
      <w:tr w:rsidR="00587434">
        <w:tc>
          <w:tcPr>
            <w:tcW w:w="9628" w:type="dxa"/>
            <w:gridSpan w:val="6"/>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en-US"/>
              </w:rPr>
              <w:t>II</w:t>
            </w:r>
            <w:r>
              <w:rPr>
                <w:rFonts w:ascii="Times New Roman" w:hAnsi="Times New Roman" w:cs="Times New Roman"/>
                <w:bCs/>
                <w:sz w:val="28"/>
                <w:szCs w:val="28"/>
              </w:rPr>
              <w:t>. Какой вид общения чаще всего используется медицинской сестрой в беседе с пациентом?</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Невербальное</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13,8±1,2</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Письменное</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Вербальное</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62,5±5,4</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97,5±1,7***</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Паралингвистическое</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23,7±4,7</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2,5±1,7***</w:t>
            </w:r>
          </w:p>
        </w:tc>
      </w:tr>
      <w:tr w:rsidR="00587434">
        <w:tc>
          <w:tcPr>
            <w:tcW w:w="9628" w:type="dxa"/>
            <w:gridSpan w:val="6"/>
          </w:tcPr>
          <w:p w:rsidR="00587434" w:rsidRDefault="00F808F0">
            <w:pPr>
              <w:pStyle w:val="af0"/>
              <w:widowControl w:val="0"/>
              <w:numPr>
                <w:ilvl w:val="0"/>
                <w:numId w:val="9"/>
              </w:num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Какое качество помогает медицинской сестре лучше понять чувства пациента?</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Точность</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15,0±3,9</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10,0±3,3*</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Доброжелательное отношение</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22,5±4,6</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90,0±3,3***</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Терпеливость</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23,7±4,7</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Эмпатия</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38,8±5,4</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9628" w:type="dxa"/>
            <w:gridSpan w:val="6"/>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en-US"/>
              </w:rPr>
              <w:t>IV</w:t>
            </w:r>
            <w:r>
              <w:rPr>
                <w:rFonts w:ascii="Times New Roman" w:hAnsi="Times New Roman" w:cs="Times New Roman"/>
                <w:bCs/>
                <w:sz w:val="28"/>
                <w:szCs w:val="28"/>
              </w:rPr>
              <w:t>. Что подразумевает «активное слушание»?</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Прерывание пациента для уточнения</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1,2±1,2</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Сосредоточенность на словах пациента и его невербальных сигналах</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73,8±4,9</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98,8±4,5***</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Заполнение документации во время общения</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6,2±2,6</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Нейтральное выражение лица без отклика</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20,0±4,4</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9628" w:type="dxa"/>
            <w:gridSpan w:val="6"/>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en-US"/>
              </w:rPr>
              <w:t>V</w:t>
            </w:r>
            <w:r>
              <w:rPr>
                <w:rFonts w:ascii="Times New Roman" w:hAnsi="Times New Roman" w:cs="Times New Roman"/>
                <w:bCs/>
                <w:sz w:val="28"/>
                <w:szCs w:val="28"/>
              </w:rPr>
              <w:t>. Какое невербальное поведение укрепляет доверие пациента к медицинской сестре?</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Складывание рук на груди</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20,0±4,4</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2,5±1,7***</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Зрительный контакт и открытая поза</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35,0±5,3</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97,5±1,7***</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Поворот спиной к пациенту</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6,2±2,6</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Применение сложной медицинской терминологии</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38,8±5,4</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9628" w:type="dxa"/>
            <w:gridSpan w:val="6"/>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en-US"/>
              </w:rPr>
              <w:lastRenderedPageBreak/>
              <w:t>VI</w:t>
            </w:r>
            <w:r>
              <w:rPr>
                <w:rFonts w:ascii="Times New Roman" w:hAnsi="Times New Roman" w:cs="Times New Roman"/>
                <w:bCs/>
                <w:sz w:val="28"/>
                <w:szCs w:val="28"/>
              </w:rPr>
              <w:t>. Какой фактор затрудняет общение медицинской сестры с пациентом?</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Ясное произношение терминов</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16,3±4,1</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5,0±2,4**</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Уважительное отношение</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21,2±4,5</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сложных медицинских терминов</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41,3±5,5</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88,0±3,9**</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Спокойный тон голоса</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21,2±4,5</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10,0±3,3*</w:t>
            </w:r>
          </w:p>
        </w:tc>
      </w:tr>
      <w:tr w:rsidR="00587434">
        <w:tc>
          <w:tcPr>
            <w:tcW w:w="9628" w:type="dxa"/>
            <w:gridSpan w:val="6"/>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en-US"/>
              </w:rPr>
              <w:t>VII</w:t>
            </w:r>
            <w:r>
              <w:rPr>
                <w:rFonts w:ascii="Times New Roman" w:hAnsi="Times New Roman" w:cs="Times New Roman"/>
                <w:bCs/>
                <w:sz w:val="28"/>
                <w:szCs w:val="28"/>
              </w:rPr>
              <w:t>. Какой подход снижает уровень тревожности пациента во время процедур?</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Игнорирование жалоб пациента</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1,2±1,2</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5,0±2,4**</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Пояснение цели и хода процедур</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48,8±5,5</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95,0±2,4***</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процедуры без пояснений</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8,7±3,1</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сложных терминов</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41,3±5,5</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9628" w:type="dxa"/>
            <w:gridSpan w:val="6"/>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en-US"/>
              </w:rPr>
              <w:t>VIII</w:t>
            </w:r>
            <w:r>
              <w:rPr>
                <w:rFonts w:ascii="Times New Roman" w:hAnsi="Times New Roman" w:cs="Times New Roman"/>
                <w:bCs/>
                <w:sz w:val="28"/>
                <w:szCs w:val="28"/>
              </w:rPr>
              <w:t>. Что включает профессиональная этика медицинской сестры при взаимодействии с пациентом?</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Пренебрежение эмоциями пациента</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10,0±3,3</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Конфиденциальность и уважительное отношение</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70,0±5,1</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92,5±2,9***</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Превосходство технических навыков над коммуникацией</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3,7±2,1</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Применение иронии для уменьшения стресса</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16,3±4,1</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7,5±2,9*</w:t>
            </w:r>
          </w:p>
        </w:tc>
      </w:tr>
      <w:tr w:rsidR="00587434">
        <w:tc>
          <w:tcPr>
            <w:tcW w:w="9628" w:type="dxa"/>
            <w:gridSpan w:val="6"/>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en-US"/>
              </w:rPr>
              <w:t>IX</w:t>
            </w:r>
            <w:r>
              <w:rPr>
                <w:rFonts w:ascii="Times New Roman" w:hAnsi="Times New Roman" w:cs="Times New Roman"/>
                <w:bCs/>
                <w:sz w:val="28"/>
                <w:szCs w:val="28"/>
              </w:rPr>
              <w:t>. Какое невербальное поведение медицинской сестры может повысить уровень тревоги пациента?</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Доброжелательная улыбка и спокойный тон</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7,5±2,9</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Хмурое выражение лица и беспокойные движения</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60,0±5,4</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78,8±4,5**</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Внимательный взгляд и кивки</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3,7±2,1</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21,2±4,5***</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Спокойная поза и жесты</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28,8±5,0</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9628" w:type="dxa"/>
            <w:gridSpan w:val="6"/>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en-US"/>
              </w:rPr>
              <w:t>X</w:t>
            </w:r>
            <w:r>
              <w:rPr>
                <w:rFonts w:ascii="Times New Roman" w:hAnsi="Times New Roman" w:cs="Times New Roman"/>
                <w:bCs/>
                <w:sz w:val="28"/>
                <w:szCs w:val="28"/>
              </w:rPr>
              <w:t>. Какое качество наиболее важно для установления доверительных отношений?</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Решительность</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13,8±1,2</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11,2±3,5*</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Авторитарность</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38,7±5,4</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Чуткость и уважение</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43,8±5,5</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88,8±3,5***</w:t>
            </w:r>
          </w:p>
        </w:tc>
      </w:tr>
      <w:tr w:rsidR="00587434">
        <w:tc>
          <w:tcPr>
            <w:tcW w:w="59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2"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Забота о собственной репутации</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1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3,7±2,1</w:t>
            </w:r>
          </w:p>
        </w:tc>
        <w:tc>
          <w:tcPr>
            <w:tcW w:w="911"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30"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587434" w:rsidRDefault="00587434">
      <w:pPr>
        <w:spacing w:after="0" w:line="240" w:lineRule="auto"/>
        <w:ind w:firstLine="708"/>
        <w:jc w:val="both"/>
        <w:rPr>
          <w:rFonts w:ascii="Times New Roman" w:hAnsi="Times New Roman" w:cs="Times New Roman"/>
          <w:sz w:val="24"/>
          <w:szCs w:val="24"/>
        </w:rPr>
      </w:pPr>
    </w:p>
    <w:p w:rsidR="00587434" w:rsidRDefault="00F80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 * - </w:t>
      </w:r>
      <w:r>
        <w:rPr>
          <w:rFonts w:ascii="Times New Roman" w:hAnsi="Times New Roman" w:cs="Times New Roman"/>
          <w:sz w:val="24"/>
          <w:szCs w:val="24"/>
          <w:lang w:val="en-US"/>
        </w:rPr>
        <w:t>p</w:t>
      </w:r>
      <w:r>
        <w:rPr>
          <w:rFonts w:ascii="Times New Roman" w:hAnsi="Times New Roman" w:cs="Times New Roman"/>
          <w:sz w:val="24"/>
          <w:szCs w:val="24"/>
        </w:rPr>
        <w:t xml:space="preserve">&gt;0,05; ** - </w:t>
      </w:r>
      <w:proofErr w:type="gramStart"/>
      <w:r>
        <w:rPr>
          <w:rFonts w:ascii="Times New Roman" w:hAnsi="Times New Roman" w:cs="Times New Roman"/>
          <w:sz w:val="24"/>
          <w:szCs w:val="24"/>
          <w:lang w:val="en-US"/>
        </w:rPr>
        <w:t>p</w:t>
      </w:r>
      <w:r>
        <w:rPr>
          <w:rFonts w:ascii="Times New Roman" w:hAnsi="Times New Roman" w:cs="Times New Roman"/>
          <w:sz w:val="24"/>
          <w:szCs w:val="24"/>
        </w:rPr>
        <w:t>&lt;</w:t>
      </w:r>
      <w:proofErr w:type="gramEnd"/>
      <w:r>
        <w:rPr>
          <w:rFonts w:ascii="Times New Roman" w:hAnsi="Times New Roman" w:cs="Times New Roman"/>
          <w:sz w:val="24"/>
          <w:szCs w:val="24"/>
        </w:rPr>
        <w:t xml:space="preserve">0,01; *** - </w:t>
      </w:r>
      <w:r>
        <w:rPr>
          <w:rFonts w:ascii="Times New Roman" w:hAnsi="Times New Roman" w:cs="Times New Roman"/>
          <w:sz w:val="24"/>
          <w:szCs w:val="24"/>
          <w:lang w:val="en-US"/>
        </w:rPr>
        <w:t>p</w:t>
      </w:r>
      <w:r>
        <w:rPr>
          <w:rFonts w:ascii="Times New Roman" w:hAnsi="Times New Roman" w:cs="Times New Roman"/>
          <w:sz w:val="24"/>
          <w:szCs w:val="24"/>
        </w:rPr>
        <w:t>&lt;0,001.</w:t>
      </w:r>
    </w:p>
    <w:p w:rsidR="00587434" w:rsidRDefault="00587434">
      <w:pPr>
        <w:spacing w:after="0" w:line="360" w:lineRule="auto"/>
        <w:ind w:firstLine="708"/>
        <w:jc w:val="both"/>
        <w:rPr>
          <w:rFonts w:ascii="Times New Roman" w:hAnsi="Times New Roman" w:cs="Times New Roman"/>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 обучения большая часть педагогов на вопрос «Какое качество помогает медицинской сестре лучше понять пациента?» дали ответ «Терпеливость» - 23,7±4,7 (</w:t>
      </w:r>
      <w:r>
        <w:rPr>
          <w:rFonts w:ascii="Times New Roman" w:hAnsi="Times New Roman" w:cs="Times New Roman"/>
          <w:sz w:val="28"/>
          <w:szCs w:val="28"/>
          <w:lang w:val="en-US"/>
        </w:rPr>
        <w:t>n</w:t>
      </w:r>
      <w:r>
        <w:rPr>
          <w:rFonts w:ascii="Times New Roman" w:hAnsi="Times New Roman" w:cs="Times New Roman"/>
          <w:sz w:val="28"/>
          <w:szCs w:val="28"/>
        </w:rPr>
        <w:t>=19), «Эмпатия» отметили 38,8±5,4 (</w:t>
      </w:r>
      <w:r>
        <w:rPr>
          <w:rFonts w:ascii="Times New Roman" w:hAnsi="Times New Roman" w:cs="Times New Roman"/>
          <w:sz w:val="28"/>
          <w:szCs w:val="28"/>
          <w:lang w:val="en-US"/>
        </w:rPr>
        <w:t>n</w:t>
      </w:r>
      <w:r>
        <w:rPr>
          <w:rFonts w:ascii="Times New Roman" w:hAnsi="Times New Roman" w:cs="Times New Roman"/>
          <w:sz w:val="28"/>
          <w:szCs w:val="28"/>
        </w:rPr>
        <w:t>=31), а после обучения таковых ответов не было. Доброжелательное отношение в основном отметили педагоги после обучения - 90,0±3,3 (</w:t>
      </w:r>
      <w:r>
        <w:rPr>
          <w:rFonts w:ascii="Times New Roman" w:hAnsi="Times New Roman" w:cs="Times New Roman"/>
          <w:sz w:val="28"/>
          <w:szCs w:val="28"/>
          <w:lang w:val="en-US"/>
        </w:rPr>
        <w:t>n</w:t>
      </w:r>
      <w:r>
        <w:rPr>
          <w:rFonts w:ascii="Times New Roman" w:hAnsi="Times New Roman" w:cs="Times New Roman"/>
          <w:sz w:val="28"/>
          <w:szCs w:val="28"/>
        </w:rPr>
        <w:t>=72), а до обучения таковых ответов было меньше в 4 раза - 22,5±4,6 (</w:t>
      </w:r>
      <w:r>
        <w:rPr>
          <w:rFonts w:ascii="Times New Roman" w:hAnsi="Times New Roman" w:cs="Times New Roman"/>
          <w:sz w:val="28"/>
          <w:szCs w:val="28"/>
          <w:lang w:val="en-US"/>
        </w:rPr>
        <w:t>n</w:t>
      </w:r>
      <w:r>
        <w:rPr>
          <w:rFonts w:ascii="Times New Roman" w:hAnsi="Times New Roman" w:cs="Times New Roman"/>
          <w:sz w:val="28"/>
          <w:szCs w:val="28"/>
        </w:rPr>
        <w:t xml:space="preserve">=18),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в 15,0±3,9 (</w:t>
      </w:r>
      <w:r>
        <w:rPr>
          <w:rFonts w:ascii="Times New Roman" w:hAnsi="Times New Roman" w:cs="Times New Roman"/>
          <w:sz w:val="28"/>
          <w:szCs w:val="28"/>
          <w:lang w:val="en-US"/>
        </w:rPr>
        <w:t>n</w:t>
      </w:r>
      <w:r>
        <w:rPr>
          <w:rFonts w:ascii="Times New Roman" w:hAnsi="Times New Roman" w:cs="Times New Roman"/>
          <w:sz w:val="28"/>
          <w:szCs w:val="28"/>
        </w:rPr>
        <w:t>=12) случаях до обучения и после 10,0±3,3 (</w:t>
      </w:r>
      <w:r>
        <w:rPr>
          <w:rFonts w:ascii="Times New Roman" w:hAnsi="Times New Roman" w:cs="Times New Roman"/>
          <w:sz w:val="28"/>
          <w:szCs w:val="28"/>
          <w:lang w:val="en-US"/>
        </w:rPr>
        <w:t>n</w:t>
      </w:r>
      <w:r>
        <w:rPr>
          <w:rFonts w:ascii="Times New Roman" w:hAnsi="Times New Roman" w:cs="Times New Roman"/>
          <w:sz w:val="28"/>
          <w:szCs w:val="28"/>
        </w:rPr>
        <w:t xml:space="preserve">=8) указали на «Точность», что помогает медицинской сестре лучше узнать пациента, но существенной разницы в ответах не выявлено,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Большое значение имеет активное слушание пациента со стороны медицинских работников. Как до, так и после обучения большая часть педагогов считают, что необходимо сосредоточиться на словах пациента и его невербальных сигналах - 73,8±4,9 (</w:t>
      </w:r>
      <w:r>
        <w:rPr>
          <w:rFonts w:ascii="Times New Roman" w:hAnsi="Times New Roman" w:cs="Times New Roman"/>
          <w:sz w:val="28"/>
          <w:szCs w:val="28"/>
          <w:lang w:val="en-US"/>
        </w:rPr>
        <w:t>n</w:t>
      </w:r>
      <w:r>
        <w:rPr>
          <w:rFonts w:ascii="Times New Roman" w:hAnsi="Times New Roman" w:cs="Times New Roman"/>
          <w:sz w:val="28"/>
          <w:szCs w:val="28"/>
        </w:rPr>
        <w:t>=59) и 98,8±4,5 (</w:t>
      </w:r>
      <w:r>
        <w:rPr>
          <w:rFonts w:ascii="Times New Roman" w:hAnsi="Times New Roman" w:cs="Times New Roman"/>
          <w:sz w:val="28"/>
          <w:szCs w:val="28"/>
          <w:lang w:val="en-US"/>
        </w:rPr>
        <w:t>n</w:t>
      </w:r>
      <w:r>
        <w:rPr>
          <w:rFonts w:ascii="Times New Roman" w:hAnsi="Times New Roman" w:cs="Times New Roman"/>
          <w:sz w:val="28"/>
          <w:szCs w:val="28"/>
        </w:rPr>
        <w:t xml:space="preserve">=79),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Необходимо отметить, что до обучения не было выявлено ни одного ответа нужно ли перебивать пациента для уточнения некоторых вопросов, а после обучения только 1,2±1,2 (</w:t>
      </w:r>
      <w:r>
        <w:rPr>
          <w:rFonts w:ascii="Times New Roman" w:hAnsi="Times New Roman" w:cs="Times New Roman"/>
          <w:sz w:val="28"/>
          <w:szCs w:val="28"/>
          <w:lang w:val="en-US"/>
        </w:rPr>
        <w:t>n</w:t>
      </w:r>
      <w:r>
        <w:rPr>
          <w:rFonts w:ascii="Times New Roman" w:hAnsi="Times New Roman" w:cs="Times New Roman"/>
          <w:sz w:val="28"/>
          <w:szCs w:val="28"/>
        </w:rPr>
        <w:t>=1) считают, что необходимо прерывать пациента иногда. Во время общения с пациентом 6,2±2,6 (</w:t>
      </w:r>
      <w:r>
        <w:rPr>
          <w:rFonts w:ascii="Times New Roman" w:hAnsi="Times New Roman" w:cs="Times New Roman"/>
          <w:sz w:val="28"/>
          <w:szCs w:val="28"/>
          <w:lang w:val="en-US"/>
        </w:rPr>
        <w:t>n</w:t>
      </w:r>
      <w:r>
        <w:rPr>
          <w:rFonts w:ascii="Times New Roman" w:hAnsi="Times New Roman" w:cs="Times New Roman"/>
          <w:sz w:val="28"/>
          <w:szCs w:val="28"/>
        </w:rPr>
        <w:t>=5) респондентов отметили, что «Активное слушание» происходит также и во время заполнения медицинской документации и по нейтральному выражению лица - 20,0±4,4 (</w:t>
      </w:r>
      <w:r>
        <w:rPr>
          <w:rFonts w:ascii="Times New Roman" w:hAnsi="Times New Roman" w:cs="Times New Roman"/>
          <w:sz w:val="28"/>
          <w:szCs w:val="28"/>
          <w:lang w:val="en-US"/>
        </w:rPr>
        <w:t>n</w:t>
      </w:r>
      <w:r>
        <w:rPr>
          <w:rFonts w:ascii="Times New Roman" w:hAnsi="Times New Roman" w:cs="Times New Roman"/>
          <w:sz w:val="28"/>
          <w:szCs w:val="28"/>
        </w:rPr>
        <w:t xml:space="preserve">=16), а после обучения таких ответов не выявлено,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0,01.</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вопрос «Какое невербальное поведение укрепляет доверие пациентов к медицинской сестре?», ответы респондентов после обучения несколько изменились в лучшую сторону. Так, 97,5±1,7 (</w:t>
      </w:r>
      <w:r>
        <w:rPr>
          <w:rFonts w:ascii="Times New Roman" w:hAnsi="Times New Roman" w:cs="Times New Roman"/>
          <w:sz w:val="28"/>
          <w:szCs w:val="28"/>
          <w:lang w:val="en-US"/>
        </w:rPr>
        <w:t>n</w:t>
      </w:r>
      <w:r>
        <w:rPr>
          <w:rFonts w:ascii="Times New Roman" w:hAnsi="Times New Roman" w:cs="Times New Roman"/>
          <w:sz w:val="28"/>
          <w:szCs w:val="28"/>
        </w:rPr>
        <w:t>=78) ответили, что необходим зрительный контакт с пациентом, до обучения таковых было в 2,8 раза меньше - 35,0±5,3 (</w:t>
      </w:r>
      <w:r>
        <w:rPr>
          <w:rFonts w:ascii="Times New Roman" w:hAnsi="Times New Roman" w:cs="Times New Roman"/>
          <w:sz w:val="28"/>
          <w:szCs w:val="28"/>
          <w:lang w:val="en-US"/>
        </w:rPr>
        <w:t>n</w:t>
      </w:r>
      <w:r>
        <w:rPr>
          <w:rFonts w:ascii="Times New Roman" w:hAnsi="Times New Roman" w:cs="Times New Roman"/>
          <w:sz w:val="28"/>
          <w:szCs w:val="28"/>
        </w:rPr>
        <w:t xml:space="preserve">=28),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При общении с пациентом многие медицинские работники до обучения - 20,0±4,4 (</w:t>
      </w:r>
      <w:r>
        <w:rPr>
          <w:rFonts w:ascii="Times New Roman" w:hAnsi="Times New Roman" w:cs="Times New Roman"/>
          <w:sz w:val="28"/>
          <w:szCs w:val="28"/>
          <w:lang w:val="en-US"/>
        </w:rPr>
        <w:t>n</w:t>
      </w:r>
      <w:r>
        <w:rPr>
          <w:rFonts w:ascii="Times New Roman" w:hAnsi="Times New Roman" w:cs="Times New Roman"/>
          <w:sz w:val="28"/>
          <w:szCs w:val="28"/>
        </w:rPr>
        <w:t>=16) указали складывание рук на груди является основным невербальным поведением, и только в 2,5±1,7 (</w:t>
      </w:r>
      <w:r>
        <w:rPr>
          <w:rFonts w:ascii="Times New Roman" w:hAnsi="Times New Roman" w:cs="Times New Roman"/>
          <w:sz w:val="28"/>
          <w:szCs w:val="28"/>
          <w:lang w:val="en-US"/>
        </w:rPr>
        <w:t>n</w:t>
      </w:r>
      <w:r>
        <w:rPr>
          <w:rFonts w:ascii="Times New Roman" w:hAnsi="Times New Roman" w:cs="Times New Roman"/>
          <w:sz w:val="28"/>
          <w:szCs w:val="28"/>
        </w:rPr>
        <w:t xml:space="preserve">=2) случаях после обучения,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Также до обучения 6,2±2,6 (</w:t>
      </w:r>
      <w:r>
        <w:rPr>
          <w:rFonts w:ascii="Times New Roman" w:hAnsi="Times New Roman" w:cs="Times New Roman"/>
          <w:sz w:val="28"/>
          <w:szCs w:val="28"/>
          <w:lang w:val="en-US"/>
        </w:rPr>
        <w:t>n</w:t>
      </w:r>
      <w:r>
        <w:rPr>
          <w:rFonts w:ascii="Times New Roman" w:hAnsi="Times New Roman" w:cs="Times New Roman"/>
          <w:sz w:val="28"/>
          <w:szCs w:val="28"/>
        </w:rPr>
        <w:t>=5) педагогов отметили невербальным поведением «Поворот спиной к пациенту» и 38,8±5,4 (</w:t>
      </w:r>
      <w:r>
        <w:rPr>
          <w:rFonts w:ascii="Times New Roman" w:hAnsi="Times New Roman" w:cs="Times New Roman"/>
          <w:sz w:val="28"/>
          <w:szCs w:val="28"/>
          <w:lang w:val="en-US"/>
        </w:rPr>
        <w:t>n</w:t>
      </w:r>
      <w:r>
        <w:rPr>
          <w:rFonts w:ascii="Times New Roman" w:hAnsi="Times New Roman" w:cs="Times New Roman"/>
          <w:sz w:val="28"/>
          <w:szCs w:val="28"/>
        </w:rPr>
        <w:t>=31) «Применение сложной медицинской терминологии», после обучения ни один из педагогов не указали ответы на заданный вопрос.</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Основными факторами, затрудняющими общение медицинского работника с пациентом по мнению респондентов до обучения и после, является «Ясное произношение терминов» - 16,3±4,1 (</w:t>
      </w:r>
      <w:r>
        <w:rPr>
          <w:rFonts w:ascii="Times New Roman" w:hAnsi="Times New Roman" w:cs="Times New Roman"/>
          <w:sz w:val="28"/>
          <w:szCs w:val="28"/>
          <w:lang w:val="en-US"/>
        </w:rPr>
        <w:t>n</w:t>
      </w:r>
      <w:r>
        <w:rPr>
          <w:rFonts w:ascii="Times New Roman" w:hAnsi="Times New Roman" w:cs="Times New Roman"/>
          <w:sz w:val="28"/>
          <w:szCs w:val="28"/>
        </w:rPr>
        <w:t>=13) и 5,0±2,4 (</w:t>
      </w:r>
      <w:r>
        <w:rPr>
          <w:rFonts w:ascii="Times New Roman" w:hAnsi="Times New Roman" w:cs="Times New Roman"/>
          <w:sz w:val="28"/>
          <w:szCs w:val="28"/>
          <w:lang w:val="en-US"/>
        </w:rPr>
        <w:t>n</w:t>
      </w:r>
      <w:r>
        <w:rPr>
          <w:rFonts w:ascii="Times New Roman" w:hAnsi="Times New Roman" w:cs="Times New Roman"/>
          <w:sz w:val="28"/>
          <w:szCs w:val="28"/>
        </w:rPr>
        <w:t xml:space="preserve">=4), соответственно,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0,01, «Уважительное отношение» к пациенту также затрудняет общение 21,2±4,5 (</w:t>
      </w:r>
      <w:r>
        <w:rPr>
          <w:rFonts w:ascii="Times New Roman" w:hAnsi="Times New Roman" w:cs="Times New Roman"/>
          <w:sz w:val="28"/>
          <w:szCs w:val="28"/>
          <w:lang w:val="en-US"/>
        </w:rPr>
        <w:t>n</w:t>
      </w:r>
      <w:r>
        <w:rPr>
          <w:rFonts w:ascii="Times New Roman" w:hAnsi="Times New Roman" w:cs="Times New Roman"/>
          <w:sz w:val="28"/>
          <w:szCs w:val="28"/>
        </w:rPr>
        <w:t>=17), это отметили только педагоги до обучения, после такого ответа не было представлено. «Использование сложных медицинских терминов» способствует затруднению общения, это отметили 41,3±5,5 (</w:t>
      </w:r>
      <w:r>
        <w:rPr>
          <w:rFonts w:ascii="Times New Roman" w:hAnsi="Times New Roman" w:cs="Times New Roman"/>
          <w:sz w:val="28"/>
          <w:szCs w:val="28"/>
          <w:lang w:val="en-US"/>
        </w:rPr>
        <w:t>n</w:t>
      </w:r>
      <w:r>
        <w:rPr>
          <w:rFonts w:ascii="Times New Roman" w:hAnsi="Times New Roman" w:cs="Times New Roman"/>
          <w:sz w:val="28"/>
          <w:szCs w:val="28"/>
        </w:rPr>
        <w:t>=33) и 85,0±3,9 (</w:t>
      </w:r>
      <w:r>
        <w:rPr>
          <w:rFonts w:ascii="Times New Roman" w:hAnsi="Times New Roman" w:cs="Times New Roman"/>
          <w:sz w:val="28"/>
          <w:szCs w:val="28"/>
          <w:lang w:val="en-US"/>
        </w:rPr>
        <w:t>n</w:t>
      </w:r>
      <w:r>
        <w:rPr>
          <w:rFonts w:ascii="Times New Roman" w:hAnsi="Times New Roman" w:cs="Times New Roman"/>
          <w:sz w:val="28"/>
          <w:szCs w:val="28"/>
        </w:rPr>
        <w:t xml:space="preserve">=68), соответственно респондентов,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0,01, а также «Спокойный тон голоса» - 21,2±4,5 (</w:t>
      </w:r>
      <w:r>
        <w:rPr>
          <w:rFonts w:ascii="Times New Roman" w:hAnsi="Times New Roman" w:cs="Times New Roman"/>
          <w:sz w:val="28"/>
          <w:szCs w:val="28"/>
          <w:lang w:val="en-US"/>
        </w:rPr>
        <w:t>n</w:t>
      </w:r>
      <w:r>
        <w:rPr>
          <w:rFonts w:ascii="Times New Roman" w:hAnsi="Times New Roman" w:cs="Times New Roman"/>
          <w:sz w:val="28"/>
          <w:szCs w:val="28"/>
        </w:rPr>
        <w:t>=17) и 10,0±3,3 (</w:t>
      </w:r>
      <w:r>
        <w:rPr>
          <w:rFonts w:ascii="Times New Roman" w:hAnsi="Times New Roman" w:cs="Times New Roman"/>
          <w:sz w:val="28"/>
          <w:szCs w:val="28"/>
          <w:lang w:val="en-US"/>
        </w:rPr>
        <w:t>n</w:t>
      </w:r>
      <w:r>
        <w:rPr>
          <w:rFonts w:ascii="Times New Roman" w:hAnsi="Times New Roman" w:cs="Times New Roman"/>
          <w:sz w:val="28"/>
          <w:szCs w:val="28"/>
        </w:rPr>
        <w:t xml:space="preserve">=8), соответственно,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Большая часть респондентов участвующих в анкетном опросе, как до, так и после обучения по коммуникативным навыкам ответили на вопрос «Какой подход снижает уровень тревожности пациента во время процедур?», что необходимо пояснение цели и хода процедуры таковых ответов больше почти в 2 раза у педагогов прошедших обучение - 95,0±2,4 (</w:t>
      </w:r>
      <w:r>
        <w:rPr>
          <w:rFonts w:ascii="Times New Roman" w:hAnsi="Times New Roman" w:cs="Times New Roman"/>
          <w:sz w:val="28"/>
          <w:szCs w:val="28"/>
          <w:lang w:val="en-US"/>
        </w:rPr>
        <w:t>n</w:t>
      </w:r>
      <w:r>
        <w:rPr>
          <w:rFonts w:ascii="Times New Roman" w:hAnsi="Times New Roman" w:cs="Times New Roman"/>
          <w:sz w:val="28"/>
          <w:szCs w:val="28"/>
        </w:rPr>
        <w:t>=76), чем до обучения - 48,8±5,5 (</w:t>
      </w:r>
      <w:r>
        <w:rPr>
          <w:rFonts w:ascii="Times New Roman" w:hAnsi="Times New Roman" w:cs="Times New Roman"/>
          <w:sz w:val="28"/>
          <w:szCs w:val="28"/>
          <w:lang w:val="en-US"/>
        </w:rPr>
        <w:t>n</w:t>
      </w:r>
      <w:r>
        <w:rPr>
          <w:rFonts w:ascii="Times New Roman" w:hAnsi="Times New Roman" w:cs="Times New Roman"/>
          <w:sz w:val="28"/>
          <w:szCs w:val="28"/>
        </w:rPr>
        <w:t xml:space="preserve">=39),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0,01. Игнорирование жалоб пациента по мнению 1,2±1,2 (</w:t>
      </w:r>
      <w:r>
        <w:rPr>
          <w:rFonts w:ascii="Times New Roman" w:hAnsi="Times New Roman" w:cs="Times New Roman"/>
          <w:sz w:val="28"/>
          <w:szCs w:val="28"/>
          <w:lang w:val="en-US"/>
        </w:rPr>
        <w:t>n</w:t>
      </w:r>
      <w:r>
        <w:rPr>
          <w:rFonts w:ascii="Times New Roman" w:hAnsi="Times New Roman" w:cs="Times New Roman"/>
          <w:sz w:val="28"/>
          <w:szCs w:val="28"/>
        </w:rPr>
        <w:t>=1) педагогов также является причиной снижения тревожности, это отметили педагоги до обучения, и после обучения таковых в 4 раза выше 5,0±2,4 (</w:t>
      </w:r>
      <w:r>
        <w:rPr>
          <w:rFonts w:ascii="Times New Roman" w:hAnsi="Times New Roman" w:cs="Times New Roman"/>
          <w:sz w:val="28"/>
          <w:szCs w:val="28"/>
          <w:lang w:val="en-US"/>
        </w:rPr>
        <w:t>n</w:t>
      </w:r>
      <w:r>
        <w:rPr>
          <w:rFonts w:ascii="Times New Roman" w:hAnsi="Times New Roman" w:cs="Times New Roman"/>
          <w:sz w:val="28"/>
          <w:szCs w:val="28"/>
        </w:rPr>
        <w:t xml:space="preserve">=4),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0,01 и до обучения 8,7±3,1 (</w:t>
      </w:r>
      <w:r>
        <w:rPr>
          <w:rFonts w:ascii="Times New Roman" w:hAnsi="Times New Roman" w:cs="Times New Roman"/>
          <w:sz w:val="28"/>
          <w:szCs w:val="28"/>
          <w:lang w:val="en-US"/>
        </w:rPr>
        <w:t>n</w:t>
      </w:r>
      <w:r>
        <w:rPr>
          <w:rFonts w:ascii="Times New Roman" w:hAnsi="Times New Roman" w:cs="Times New Roman"/>
          <w:sz w:val="28"/>
          <w:szCs w:val="28"/>
        </w:rPr>
        <w:t>=7) считают, что должно быть «Выполнение медицинской процедуры» без пояснения.</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большая часть опрошенных педагогов на вопрос «Что включает профессиональная этика медицинской сестры при взаимодействии с пациентом?» выбрали такой ответ как «Конфиденциальность и уважительное отношение», как до обучения - 70,0±5,1 (</w:t>
      </w:r>
      <w:r>
        <w:rPr>
          <w:rFonts w:ascii="Times New Roman" w:hAnsi="Times New Roman" w:cs="Times New Roman"/>
          <w:sz w:val="28"/>
          <w:szCs w:val="28"/>
          <w:lang w:val="en-US"/>
        </w:rPr>
        <w:t>n</w:t>
      </w:r>
      <w:r>
        <w:rPr>
          <w:rFonts w:ascii="Times New Roman" w:hAnsi="Times New Roman" w:cs="Times New Roman"/>
          <w:sz w:val="28"/>
          <w:szCs w:val="28"/>
        </w:rPr>
        <w:t>=56), так и после - 92,5±2,9 (</w:t>
      </w:r>
      <w:r>
        <w:rPr>
          <w:rFonts w:ascii="Times New Roman" w:hAnsi="Times New Roman" w:cs="Times New Roman"/>
          <w:sz w:val="28"/>
          <w:szCs w:val="28"/>
          <w:lang w:val="en-US"/>
        </w:rPr>
        <w:t>n</w:t>
      </w:r>
      <w:r>
        <w:rPr>
          <w:rFonts w:ascii="Times New Roman" w:hAnsi="Times New Roman" w:cs="Times New Roman"/>
          <w:sz w:val="28"/>
          <w:szCs w:val="28"/>
        </w:rPr>
        <w:t xml:space="preserve">=74),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«Применение иронии для уменьшения стресса» необходимо при общении как считают 16,3±4,1 (</w:t>
      </w:r>
      <w:r>
        <w:rPr>
          <w:rFonts w:ascii="Times New Roman" w:hAnsi="Times New Roman" w:cs="Times New Roman"/>
          <w:sz w:val="28"/>
          <w:szCs w:val="28"/>
          <w:lang w:val="en-US"/>
        </w:rPr>
        <w:t>n</w:t>
      </w:r>
      <w:r>
        <w:rPr>
          <w:rFonts w:ascii="Times New Roman" w:hAnsi="Times New Roman" w:cs="Times New Roman"/>
          <w:sz w:val="28"/>
          <w:szCs w:val="28"/>
        </w:rPr>
        <w:t>=13) и 7,5±2,9 (</w:t>
      </w:r>
      <w:r>
        <w:rPr>
          <w:rFonts w:ascii="Times New Roman" w:hAnsi="Times New Roman" w:cs="Times New Roman"/>
          <w:sz w:val="28"/>
          <w:szCs w:val="28"/>
          <w:lang w:val="en-US"/>
        </w:rPr>
        <w:t>n</w:t>
      </w:r>
      <w:r>
        <w:rPr>
          <w:rFonts w:ascii="Times New Roman" w:hAnsi="Times New Roman" w:cs="Times New Roman"/>
          <w:sz w:val="28"/>
          <w:szCs w:val="28"/>
        </w:rPr>
        <w:t xml:space="preserve">=6) педагогов, </w:t>
      </w:r>
      <w:r>
        <w:rPr>
          <w:rFonts w:ascii="Times New Roman" w:hAnsi="Times New Roman" w:cs="Times New Roman"/>
          <w:sz w:val="28"/>
          <w:szCs w:val="28"/>
          <w:lang w:val="en-US"/>
        </w:rPr>
        <w:t>p</w:t>
      </w:r>
      <w:r>
        <w:rPr>
          <w:rFonts w:ascii="Times New Roman" w:hAnsi="Times New Roman" w:cs="Times New Roman"/>
          <w:sz w:val="28"/>
          <w:szCs w:val="28"/>
        </w:rPr>
        <w:t>&gt;0,05. До обучения некоторые педагоги отмечали «Пренебрежение эмоциями пациента» - 10,0±3,3 (</w:t>
      </w:r>
      <w:r>
        <w:rPr>
          <w:rFonts w:ascii="Times New Roman" w:hAnsi="Times New Roman" w:cs="Times New Roman"/>
          <w:sz w:val="28"/>
          <w:szCs w:val="28"/>
          <w:lang w:val="en-US"/>
        </w:rPr>
        <w:t>n</w:t>
      </w:r>
      <w:r>
        <w:rPr>
          <w:rFonts w:ascii="Times New Roman" w:hAnsi="Times New Roman" w:cs="Times New Roman"/>
          <w:sz w:val="28"/>
          <w:szCs w:val="28"/>
        </w:rPr>
        <w:t>=8), «Превосходство технических навыков над коммуникацией» - 3,7±2,1 (</w:t>
      </w:r>
      <w:r>
        <w:rPr>
          <w:rFonts w:ascii="Times New Roman" w:hAnsi="Times New Roman" w:cs="Times New Roman"/>
          <w:sz w:val="28"/>
          <w:szCs w:val="28"/>
          <w:lang w:val="en-US"/>
        </w:rPr>
        <w:t>n</w:t>
      </w:r>
      <w:r>
        <w:rPr>
          <w:rFonts w:ascii="Times New Roman" w:hAnsi="Times New Roman" w:cs="Times New Roman"/>
          <w:sz w:val="28"/>
          <w:szCs w:val="28"/>
        </w:rPr>
        <w:t xml:space="preserve">=3), </w:t>
      </w:r>
      <w:r>
        <w:rPr>
          <w:rFonts w:ascii="Times New Roman" w:hAnsi="Times New Roman" w:cs="Times New Roman"/>
          <w:sz w:val="28"/>
          <w:szCs w:val="28"/>
          <w:lang w:val="en-US"/>
        </w:rPr>
        <w:t>p</w:t>
      </w:r>
      <w:r>
        <w:rPr>
          <w:rFonts w:ascii="Times New Roman" w:hAnsi="Times New Roman" w:cs="Times New Roman"/>
          <w:sz w:val="28"/>
          <w:szCs w:val="28"/>
        </w:rPr>
        <w:t>&gt;0,05, после обучения ответов нет.</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получении ответов на вопрос «Какое невербальное поведение медицинской сестры может повысить уровень тревожности?» большая часть респондентов как до обучения - 60,0±5,4 (</w:t>
      </w:r>
      <w:r>
        <w:rPr>
          <w:rFonts w:ascii="Times New Roman" w:hAnsi="Times New Roman" w:cs="Times New Roman"/>
          <w:sz w:val="28"/>
          <w:szCs w:val="28"/>
          <w:lang w:val="en-US"/>
        </w:rPr>
        <w:t>n</w:t>
      </w:r>
      <w:r>
        <w:rPr>
          <w:rFonts w:ascii="Times New Roman" w:hAnsi="Times New Roman" w:cs="Times New Roman"/>
          <w:sz w:val="28"/>
          <w:szCs w:val="28"/>
        </w:rPr>
        <w:t>=48), так и после - 78,8±4,5 (</w:t>
      </w:r>
      <w:r>
        <w:rPr>
          <w:rFonts w:ascii="Times New Roman" w:hAnsi="Times New Roman" w:cs="Times New Roman"/>
          <w:sz w:val="28"/>
          <w:szCs w:val="28"/>
          <w:lang w:val="en-US"/>
        </w:rPr>
        <w:t>n</w:t>
      </w:r>
      <w:r>
        <w:rPr>
          <w:rFonts w:ascii="Times New Roman" w:hAnsi="Times New Roman" w:cs="Times New Roman"/>
          <w:sz w:val="28"/>
          <w:szCs w:val="28"/>
        </w:rPr>
        <w:t xml:space="preserve">=63),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0,01 основным фактором отметили «Хмурое выражение лица и беспокойные движения», а также «Внимательный взгляд и кивки головой» - 3,7±2,1 (</w:t>
      </w:r>
      <w:r>
        <w:rPr>
          <w:rFonts w:ascii="Times New Roman" w:hAnsi="Times New Roman" w:cs="Times New Roman"/>
          <w:sz w:val="28"/>
          <w:szCs w:val="28"/>
          <w:lang w:val="en-US"/>
        </w:rPr>
        <w:t>n</w:t>
      </w:r>
      <w:r>
        <w:rPr>
          <w:rFonts w:ascii="Times New Roman" w:hAnsi="Times New Roman" w:cs="Times New Roman"/>
          <w:sz w:val="28"/>
          <w:szCs w:val="28"/>
        </w:rPr>
        <w:t>=3) и 21,2±4,3 (</w:t>
      </w:r>
      <w:r>
        <w:rPr>
          <w:rFonts w:ascii="Times New Roman" w:hAnsi="Times New Roman" w:cs="Times New Roman"/>
          <w:sz w:val="28"/>
          <w:szCs w:val="28"/>
          <w:lang w:val="en-US"/>
        </w:rPr>
        <w:t>n</w:t>
      </w:r>
      <w:r>
        <w:rPr>
          <w:rFonts w:ascii="Times New Roman" w:hAnsi="Times New Roman" w:cs="Times New Roman"/>
          <w:sz w:val="28"/>
          <w:szCs w:val="28"/>
        </w:rPr>
        <w:t xml:space="preserve">=17), </w:t>
      </w:r>
      <w:r>
        <w:rPr>
          <w:rFonts w:ascii="Times New Roman" w:hAnsi="Times New Roman" w:cs="Times New Roman"/>
          <w:sz w:val="28"/>
          <w:szCs w:val="28"/>
          <w:lang w:val="en-US"/>
        </w:rPr>
        <w:t>p</w:t>
      </w:r>
      <w:r>
        <w:rPr>
          <w:rFonts w:ascii="Times New Roman" w:hAnsi="Times New Roman" w:cs="Times New Roman"/>
          <w:sz w:val="28"/>
          <w:szCs w:val="28"/>
        </w:rPr>
        <w:t>&lt;0,001. До обучения также некоторые педагоги отмечали невербальное поведение «Доброжелательная улыбка и спокойный тон» - 7,5±2,9 (</w:t>
      </w:r>
      <w:r>
        <w:rPr>
          <w:rFonts w:ascii="Times New Roman" w:hAnsi="Times New Roman" w:cs="Times New Roman"/>
          <w:sz w:val="28"/>
          <w:szCs w:val="28"/>
          <w:lang w:val="en-US"/>
        </w:rPr>
        <w:t>n</w:t>
      </w:r>
      <w:r>
        <w:rPr>
          <w:rFonts w:ascii="Times New Roman" w:hAnsi="Times New Roman" w:cs="Times New Roman"/>
          <w:sz w:val="28"/>
          <w:szCs w:val="28"/>
        </w:rPr>
        <w:t>=6) и «Спокойная поза и жесты» - 28,8±5,0 (</w:t>
      </w:r>
      <w:r>
        <w:rPr>
          <w:rFonts w:ascii="Times New Roman" w:hAnsi="Times New Roman" w:cs="Times New Roman"/>
          <w:sz w:val="28"/>
          <w:szCs w:val="28"/>
          <w:lang w:val="en-US"/>
        </w:rPr>
        <w:t>n</w:t>
      </w:r>
      <w:r>
        <w:rPr>
          <w:rFonts w:ascii="Times New Roman" w:hAnsi="Times New Roman" w:cs="Times New Roman"/>
          <w:sz w:val="28"/>
          <w:szCs w:val="28"/>
        </w:rPr>
        <w:t>=23). Для установления доверительного отношения наиболее важна «Чуткость и уважение» к пациенту. Так, считают 43,8±5,5 (</w:t>
      </w:r>
      <w:r>
        <w:rPr>
          <w:rFonts w:ascii="Times New Roman" w:hAnsi="Times New Roman" w:cs="Times New Roman"/>
          <w:sz w:val="28"/>
          <w:szCs w:val="28"/>
          <w:lang w:val="en-US"/>
        </w:rPr>
        <w:t>n</w:t>
      </w:r>
      <w:r>
        <w:rPr>
          <w:rFonts w:ascii="Times New Roman" w:hAnsi="Times New Roman" w:cs="Times New Roman"/>
          <w:sz w:val="28"/>
          <w:szCs w:val="28"/>
        </w:rPr>
        <w:t>=35) педагогов до обучения и после обучения их число возросло в 2 раза - 88,8±3,5 (</w:t>
      </w:r>
      <w:r>
        <w:rPr>
          <w:rFonts w:ascii="Times New Roman" w:hAnsi="Times New Roman" w:cs="Times New Roman"/>
          <w:sz w:val="28"/>
          <w:szCs w:val="28"/>
          <w:lang w:val="en-US"/>
        </w:rPr>
        <w:t>n</w:t>
      </w:r>
      <w:r>
        <w:rPr>
          <w:rFonts w:ascii="Times New Roman" w:hAnsi="Times New Roman" w:cs="Times New Roman"/>
          <w:sz w:val="28"/>
          <w:szCs w:val="28"/>
        </w:rPr>
        <w:t xml:space="preserve">=71),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а также важным является «Решительность» - 13,8±1,2 (</w:t>
      </w:r>
      <w:r>
        <w:rPr>
          <w:rFonts w:ascii="Times New Roman" w:hAnsi="Times New Roman" w:cs="Times New Roman"/>
          <w:sz w:val="28"/>
          <w:szCs w:val="28"/>
          <w:lang w:val="en-US"/>
        </w:rPr>
        <w:t>n</w:t>
      </w:r>
      <w:r>
        <w:rPr>
          <w:rFonts w:ascii="Times New Roman" w:hAnsi="Times New Roman" w:cs="Times New Roman"/>
          <w:sz w:val="28"/>
          <w:szCs w:val="28"/>
        </w:rPr>
        <w:t>=11) и 11,2±3,5 (</w:t>
      </w:r>
      <w:r>
        <w:rPr>
          <w:rFonts w:ascii="Times New Roman" w:hAnsi="Times New Roman" w:cs="Times New Roman"/>
          <w:sz w:val="28"/>
          <w:szCs w:val="28"/>
          <w:lang w:val="en-US"/>
        </w:rPr>
        <w:t>n</w:t>
      </w:r>
      <w:r>
        <w:rPr>
          <w:rFonts w:ascii="Times New Roman" w:hAnsi="Times New Roman" w:cs="Times New Roman"/>
          <w:sz w:val="28"/>
          <w:szCs w:val="28"/>
        </w:rPr>
        <w:t xml:space="preserve">=9), </w:t>
      </w:r>
      <w:r>
        <w:rPr>
          <w:rFonts w:ascii="Times New Roman" w:hAnsi="Times New Roman" w:cs="Times New Roman"/>
          <w:sz w:val="28"/>
          <w:szCs w:val="28"/>
          <w:lang w:val="en-US"/>
        </w:rPr>
        <w:t>p</w:t>
      </w:r>
      <w:r>
        <w:rPr>
          <w:rFonts w:ascii="Times New Roman" w:hAnsi="Times New Roman" w:cs="Times New Roman"/>
          <w:sz w:val="28"/>
          <w:szCs w:val="28"/>
        </w:rPr>
        <w:t>&gt;0,05. До обучения также были даны ответы, что для установления доверительных отношений с пациентом необходимо «Авторитарность» медицинского работника - 38,7±5,4 (</w:t>
      </w:r>
      <w:r>
        <w:rPr>
          <w:rFonts w:ascii="Times New Roman" w:hAnsi="Times New Roman" w:cs="Times New Roman"/>
          <w:sz w:val="28"/>
          <w:szCs w:val="28"/>
          <w:lang w:val="en-US"/>
        </w:rPr>
        <w:t>n</w:t>
      </w:r>
      <w:r>
        <w:rPr>
          <w:rFonts w:ascii="Times New Roman" w:hAnsi="Times New Roman" w:cs="Times New Roman"/>
          <w:sz w:val="28"/>
          <w:szCs w:val="28"/>
        </w:rPr>
        <w:t>=31) и «Забота о собственной репутации» - 3,7±2,1 (</w:t>
      </w:r>
      <w:r>
        <w:rPr>
          <w:rFonts w:ascii="Times New Roman" w:hAnsi="Times New Roman" w:cs="Times New Roman"/>
          <w:sz w:val="28"/>
          <w:szCs w:val="28"/>
          <w:lang w:val="en-US"/>
        </w:rPr>
        <w:t>n</w:t>
      </w:r>
      <w:r>
        <w:rPr>
          <w:rFonts w:ascii="Times New Roman" w:hAnsi="Times New Roman" w:cs="Times New Roman"/>
          <w:sz w:val="28"/>
          <w:szCs w:val="28"/>
        </w:rPr>
        <w:t xml:space="preserve">=3),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0,01.</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после обучения коммуникативные навыки у педагогов повысились, а также были даны более правильные и развёрнутые ответы улучшающие взаимоотношения медицинской сестры и пациента. Выбраны следующие важные ответы такие, как активное слушание пациента, вербальное отношение как основа общения, доброжелательное отношение, сосредоточенность на словах, необходим зрительный контакт, важна чуткость и уважение к пациенту, а также необходимо пояснение цели и хода процедур пациенту, соблюдение конфиденциальности, а использование сложных медицинских терминов и «хмурого взгляда» медицинского работника является не приемлемым.</w:t>
      </w:r>
    </w:p>
    <w:p w:rsidR="00587434" w:rsidRDefault="00587434">
      <w:pPr>
        <w:spacing w:after="0"/>
        <w:ind w:firstLine="708"/>
        <w:jc w:val="both"/>
        <w:rPr>
          <w:rFonts w:ascii="Times New Roman" w:eastAsia="Times New Roman" w:hAnsi="Times New Roman" w:cs="Times New Roman"/>
          <w:b/>
          <w:sz w:val="32"/>
          <w:szCs w:val="32"/>
          <w:lang w:eastAsia="ru-RU"/>
        </w:rPr>
      </w:pPr>
    </w:p>
    <w:p w:rsidR="00587434" w:rsidRDefault="00F808F0">
      <w:pPr>
        <w:spacing w:line="360" w:lineRule="auto"/>
        <w:ind w:firstLine="708"/>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5.2 Эффективные коммуникации в улучшении качества сестринской помощи</w:t>
      </w:r>
    </w:p>
    <w:p w:rsidR="00587434" w:rsidRDefault="00587434">
      <w:pPr>
        <w:spacing w:after="0" w:line="240" w:lineRule="auto"/>
        <w:ind w:firstLine="708"/>
        <w:jc w:val="both"/>
        <w:rPr>
          <w:rFonts w:ascii="Times New Roman" w:eastAsia="Times New Roman" w:hAnsi="Times New Roman" w:cs="Times New Roman"/>
          <w:b/>
          <w:sz w:val="32"/>
          <w:szCs w:val="32"/>
          <w:lang w:eastAsia="ru-RU"/>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Проведён социологический опрос специалистов сестринского дела Кыргызской Республики по вопросам эффективных коммуникаций по улучшению качества оказания медицинской помощи.</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анкетировании приняли участие 370 специалистов сестринского дела со всех регионов Республики по специально разработанной анкете (таблица 5.2.1).</w:t>
      </w:r>
    </w:p>
    <w:p w:rsidR="00587434" w:rsidRDefault="00587434">
      <w:pPr>
        <w:spacing w:after="0" w:line="240" w:lineRule="auto"/>
        <w:ind w:firstLine="708"/>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5.2.1 - Распределение респондентов по регионам Кыргызской Республики</w:t>
      </w:r>
    </w:p>
    <w:p w:rsidR="00587434" w:rsidRDefault="00587434">
      <w:pPr>
        <w:spacing w:after="0" w:line="240" w:lineRule="auto"/>
        <w:jc w:val="both"/>
        <w:rPr>
          <w:rFonts w:ascii="Times New Roman" w:hAnsi="Times New Roman" w:cs="Times New Roman"/>
          <w:sz w:val="28"/>
          <w:szCs w:val="28"/>
        </w:rPr>
      </w:pPr>
    </w:p>
    <w:tbl>
      <w:tblPr>
        <w:tblStyle w:val="af"/>
        <w:tblW w:w="0" w:type="auto"/>
        <w:tblInd w:w="-5" w:type="dxa"/>
        <w:tblLook w:val="04A0" w:firstRow="1" w:lastRow="0" w:firstColumn="1" w:lastColumn="0" w:noHBand="0" w:noVBand="1"/>
      </w:tblPr>
      <w:tblGrid>
        <w:gridCol w:w="702"/>
        <w:gridCol w:w="3385"/>
        <w:gridCol w:w="3473"/>
        <w:gridCol w:w="2073"/>
      </w:tblGrid>
      <w:tr w:rsidR="00587434">
        <w:trPr>
          <w:trHeight w:val="623"/>
        </w:trPr>
        <w:tc>
          <w:tcPr>
            <w:tcW w:w="702"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3385"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Регион</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Удельный вес, %</w:t>
            </w:r>
          </w:p>
        </w:tc>
      </w:tr>
      <w:tr w:rsidR="00587434">
        <w:tc>
          <w:tcPr>
            <w:tcW w:w="702"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3385"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г. Бишкек</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52</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14,1</w:t>
            </w:r>
          </w:p>
        </w:tc>
      </w:tr>
      <w:tr w:rsidR="00587434">
        <w:trPr>
          <w:trHeight w:val="301"/>
        </w:trPr>
        <w:tc>
          <w:tcPr>
            <w:tcW w:w="702"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3385"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г. Ош</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31</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8,4</w:t>
            </w:r>
          </w:p>
        </w:tc>
      </w:tr>
      <w:tr w:rsidR="00587434">
        <w:tc>
          <w:tcPr>
            <w:tcW w:w="702"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3385"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Джалал-Абадская область</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142</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38,6</w:t>
            </w:r>
          </w:p>
        </w:tc>
      </w:tr>
      <w:tr w:rsidR="00587434">
        <w:tc>
          <w:tcPr>
            <w:tcW w:w="702"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3385"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Нарынская область</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46</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12,4</w:t>
            </w:r>
          </w:p>
        </w:tc>
      </w:tr>
      <w:tr w:rsidR="00587434">
        <w:tc>
          <w:tcPr>
            <w:tcW w:w="702"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3385"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Чуйская область</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9,5</w:t>
            </w:r>
          </w:p>
        </w:tc>
      </w:tr>
      <w:tr w:rsidR="00587434">
        <w:tc>
          <w:tcPr>
            <w:tcW w:w="702"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3385"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Иссык-Кульская область</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8,9</w:t>
            </w:r>
          </w:p>
        </w:tc>
      </w:tr>
      <w:tr w:rsidR="00587434">
        <w:tc>
          <w:tcPr>
            <w:tcW w:w="702"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3385"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Ошская область</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3,2</w:t>
            </w:r>
          </w:p>
        </w:tc>
      </w:tr>
      <w:tr w:rsidR="00587434">
        <w:tc>
          <w:tcPr>
            <w:tcW w:w="702"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3385"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Таласская область</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1,9</w:t>
            </w:r>
          </w:p>
        </w:tc>
      </w:tr>
      <w:tr w:rsidR="00587434">
        <w:tc>
          <w:tcPr>
            <w:tcW w:w="702"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3385"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Баткенская область</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3,0</w:t>
            </w:r>
          </w:p>
        </w:tc>
      </w:tr>
      <w:tr w:rsidR="00587434">
        <w:tc>
          <w:tcPr>
            <w:tcW w:w="702" w:type="dxa"/>
          </w:tcPr>
          <w:p w:rsidR="00587434" w:rsidRDefault="00587434">
            <w:pPr>
              <w:widowControl w:val="0"/>
              <w:spacing w:after="0"/>
              <w:jc w:val="center"/>
              <w:rPr>
                <w:rFonts w:ascii="Times New Roman" w:hAnsi="Times New Roman" w:cs="Times New Roman"/>
                <w:sz w:val="28"/>
                <w:szCs w:val="28"/>
              </w:rPr>
            </w:pPr>
          </w:p>
        </w:tc>
        <w:tc>
          <w:tcPr>
            <w:tcW w:w="3385"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34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370</w:t>
            </w:r>
          </w:p>
        </w:tc>
        <w:tc>
          <w:tcPr>
            <w:tcW w:w="207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100,0</w:t>
            </w:r>
          </w:p>
        </w:tc>
      </w:tr>
    </w:tbl>
    <w:p w:rsidR="00587434" w:rsidRDefault="00587434">
      <w:pPr>
        <w:spacing w:after="0" w:line="36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опросе участвовало всего 370 специалистов, из них женщины составили 98,9% (</w:t>
      </w:r>
      <w:r>
        <w:rPr>
          <w:rFonts w:ascii="Times New Roman" w:hAnsi="Times New Roman" w:cs="Times New Roman"/>
          <w:sz w:val="28"/>
          <w:szCs w:val="28"/>
          <w:lang w:val="en-US"/>
        </w:rPr>
        <w:t>n</w:t>
      </w:r>
      <w:r>
        <w:rPr>
          <w:rFonts w:ascii="Times New Roman" w:hAnsi="Times New Roman" w:cs="Times New Roman"/>
          <w:sz w:val="28"/>
          <w:szCs w:val="28"/>
        </w:rPr>
        <w:t>=366) и 1,1% (</w:t>
      </w:r>
      <w:r>
        <w:rPr>
          <w:rFonts w:ascii="Times New Roman" w:hAnsi="Times New Roman" w:cs="Times New Roman"/>
          <w:sz w:val="28"/>
          <w:szCs w:val="28"/>
          <w:lang w:val="en-US"/>
        </w:rPr>
        <w:t>n</w:t>
      </w:r>
      <w:r>
        <w:rPr>
          <w:rFonts w:ascii="Times New Roman" w:hAnsi="Times New Roman" w:cs="Times New Roman"/>
          <w:sz w:val="28"/>
          <w:szCs w:val="28"/>
        </w:rPr>
        <w:t>=4) мужчины. Незначительный удельный вес мужчин связан с преобладанием в организациях здравоохранения специалистов сестринского дела женского пола.</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опрошенных специалистов сестринского дела приходился на Джалал-Абадскую область - 38,6% (</w:t>
      </w:r>
      <w:r>
        <w:rPr>
          <w:rFonts w:ascii="Times New Roman" w:hAnsi="Times New Roman" w:cs="Times New Roman"/>
          <w:sz w:val="28"/>
          <w:szCs w:val="28"/>
          <w:lang w:val="en-US"/>
        </w:rPr>
        <w:t>n</w:t>
      </w:r>
      <w:r>
        <w:rPr>
          <w:rFonts w:ascii="Times New Roman" w:hAnsi="Times New Roman" w:cs="Times New Roman"/>
          <w:sz w:val="28"/>
          <w:szCs w:val="28"/>
        </w:rPr>
        <w:t>=142), также г. Бишкек - 14,1% (</w:t>
      </w:r>
      <w:r>
        <w:rPr>
          <w:rFonts w:ascii="Times New Roman" w:hAnsi="Times New Roman" w:cs="Times New Roman"/>
          <w:sz w:val="28"/>
          <w:szCs w:val="28"/>
          <w:lang w:val="en-US"/>
        </w:rPr>
        <w:t>n</w:t>
      </w:r>
      <w:r>
        <w:rPr>
          <w:rFonts w:ascii="Times New Roman" w:hAnsi="Times New Roman" w:cs="Times New Roman"/>
          <w:sz w:val="28"/>
          <w:szCs w:val="28"/>
        </w:rPr>
        <w:t>=52) и Нарынскую область - 12,4% (</w:t>
      </w:r>
      <w:r>
        <w:rPr>
          <w:rFonts w:ascii="Times New Roman" w:hAnsi="Times New Roman" w:cs="Times New Roman"/>
          <w:sz w:val="28"/>
          <w:szCs w:val="28"/>
          <w:lang w:val="en-US"/>
        </w:rPr>
        <w:t>n</w:t>
      </w:r>
      <w:r>
        <w:rPr>
          <w:rFonts w:ascii="Times New Roman" w:hAnsi="Times New Roman" w:cs="Times New Roman"/>
          <w:sz w:val="28"/>
          <w:szCs w:val="28"/>
        </w:rPr>
        <w:t>=46). Незначительный удельный вес участвовавших специалистов в опросе составили средние медицинские работники Чуйской области - 9,5% (</w:t>
      </w:r>
      <w:r>
        <w:rPr>
          <w:rFonts w:ascii="Times New Roman" w:hAnsi="Times New Roman" w:cs="Times New Roman"/>
          <w:sz w:val="28"/>
          <w:szCs w:val="28"/>
          <w:lang w:val="en-US"/>
        </w:rPr>
        <w:t>n</w:t>
      </w:r>
      <w:r>
        <w:rPr>
          <w:rFonts w:ascii="Times New Roman" w:hAnsi="Times New Roman" w:cs="Times New Roman"/>
          <w:sz w:val="28"/>
          <w:szCs w:val="28"/>
        </w:rPr>
        <w:t>=35), Иссык-Кульской области - 8,9% (</w:t>
      </w:r>
      <w:r>
        <w:rPr>
          <w:rFonts w:ascii="Times New Roman" w:hAnsi="Times New Roman" w:cs="Times New Roman"/>
          <w:sz w:val="28"/>
          <w:szCs w:val="28"/>
          <w:lang w:val="en-US"/>
        </w:rPr>
        <w:t>n</w:t>
      </w:r>
      <w:r>
        <w:rPr>
          <w:rFonts w:ascii="Times New Roman" w:hAnsi="Times New Roman" w:cs="Times New Roman"/>
          <w:sz w:val="28"/>
          <w:szCs w:val="28"/>
        </w:rPr>
        <w:t>=33), г. Ош - 8,4% (</w:t>
      </w:r>
      <w:r>
        <w:rPr>
          <w:rFonts w:ascii="Times New Roman" w:hAnsi="Times New Roman" w:cs="Times New Roman"/>
          <w:sz w:val="28"/>
          <w:szCs w:val="28"/>
          <w:lang w:val="en-US"/>
        </w:rPr>
        <w:t>n</w:t>
      </w:r>
      <w:r>
        <w:rPr>
          <w:rFonts w:ascii="Times New Roman" w:hAnsi="Times New Roman" w:cs="Times New Roman"/>
          <w:sz w:val="28"/>
          <w:szCs w:val="28"/>
        </w:rPr>
        <w:t>=31), Ошской - 3,2% (</w:t>
      </w:r>
      <w:r>
        <w:rPr>
          <w:rFonts w:ascii="Times New Roman" w:hAnsi="Times New Roman" w:cs="Times New Roman"/>
          <w:sz w:val="28"/>
          <w:szCs w:val="28"/>
          <w:lang w:val="en-US"/>
        </w:rPr>
        <w:t>n</w:t>
      </w:r>
      <w:r>
        <w:rPr>
          <w:rFonts w:ascii="Times New Roman" w:hAnsi="Times New Roman" w:cs="Times New Roman"/>
          <w:sz w:val="28"/>
          <w:szCs w:val="28"/>
        </w:rPr>
        <w:t>=12), Баткенской - 3,0% (</w:t>
      </w:r>
      <w:r>
        <w:rPr>
          <w:rFonts w:ascii="Times New Roman" w:hAnsi="Times New Roman" w:cs="Times New Roman"/>
          <w:sz w:val="28"/>
          <w:szCs w:val="28"/>
          <w:lang w:val="en-US"/>
        </w:rPr>
        <w:t>n</w:t>
      </w:r>
      <w:r>
        <w:rPr>
          <w:rFonts w:ascii="Times New Roman" w:hAnsi="Times New Roman" w:cs="Times New Roman"/>
          <w:sz w:val="28"/>
          <w:szCs w:val="28"/>
        </w:rPr>
        <w:t>=11) и Таласской областей - 1,9% (</w:t>
      </w:r>
      <w:r>
        <w:rPr>
          <w:rFonts w:ascii="Times New Roman" w:hAnsi="Times New Roman" w:cs="Times New Roman"/>
          <w:sz w:val="28"/>
          <w:szCs w:val="28"/>
          <w:lang w:val="en-US"/>
        </w:rPr>
        <w:t>n</w:t>
      </w:r>
      <w:r>
        <w:rPr>
          <w:rFonts w:ascii="Times New Roman" w:hAnsi="Times New Roman" w:cs="Times New Roman"/>
          <w:sz w:val="28"/>
          <w:szCs w:val="28"/>
        </w:rPr>
        <w:t>=7).</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Из общего числа опрошенных специалистов сестринского дела работающих в различных организациях здравоохранения (таблица 5.2.2), наибольшую долю составили специалисты стационаров областного назначения - 66,1% (</w:t>
      </w:r>
      <w:r>
        <w:rPr>
          <w:rFonts w:ascii="Times New Roman" w:hAnsi="Times New Roman" w:cs="Times New Roman"/>
          <w:sz w:val="28"/>
          <w:szCs w:val="28"/>
          <w:lang w:val="en-US"/>
        </w:rPr>
        <w:t>n</w:t>
      </w:r>
      <w:r>
        <w:rPr>
          <w:rFonts w:ascii="Times New Roman" w:hAnsi="Times New Roman" w:cs="Times New Roman"/>
          <w:sz w:val="28"/>
          <w:szCs w:val="28"/>
        </w:rPr>
        <w:t>=244), республиканского - 10,5% (</w:t>
      </w:r>
      <w:r>
        <w:rPr>
          <w:rFonts w:ascii="Times New Roman" w:hAnsi="Times New Roman" w:cs="Times New Roman"/>
          <w:sz w:val="28"/>
          <w:szCs w:val="28"/>
          <w:lang w:val="en-US"/>
        </w:rPr>
        <w:t>n</w:t>
      </w:r>
      <w:r>
        <w:rPr>
          <w:rFonts w:ascii="Times New Roman" w:hAnsi="Times New Roman" w:cs="Times New Roman"/>
          <w:sz w:val="28"/>
          <w:szCs w:val="28"/>
        </w:rPr>
        <w:t>=39), городских - 8,9% (</w:t>
      </w:r>
      <w:r>
        <w:rPr>
          <w:rFonts w:ascii="Times New Roman" w:hAnsi="Times New Roman" w:cs="Times New Roman"/>
          <w:sz w:val="28"/>
          <w:szCs w:val="28"/>
          <w:lang w:val="en-US"/>
        </w:rPr>
        <w:t>n</w:t>
      </w:r>
      <w:r>
        <w:rPr>
          <w:rFonts w:ascii="Times New Roman" w:hAnsi="Times New Roman" w:cs="Times New Roman"/>
          <w:sz w:val="28"/>
          <w:szCs w:val="28"/>
        </w:rPr>
        <w:t>=33), фельдшерско-акушерских пунктов/групп семейных врачей - 6,5% (</w:t>
      </w:r>
      <w:r>
        <w:rPr>
          <w:rFonts w:ascii="Times New Roman" w:hAnsi="Times New Roman" w:cs="Times New Roman"/>
          <w:sz w:val="28"/>
          <w:szCs w:val="28"/>
          <w:lang w:val="en-US"/>
        </w:rPr>
        <w:t>n</w:t>
      </w:r>
      <w:r>
        <w:rPr>
          <w:rFonts w:ascii="Times New Roman" w:hAnsi="Times New Roman" w:cs="Times New Roman"/>
          <w:sz w:val="28"/>
          <w:szCs w:val="28"/>
        </w:rPr>
        <w:t>=24), Центров общеврачебной практики - 2,9% (</w:t>
      </w:r>
      <w:r>
        <w:rPr>
          <w:rFonts w:ascii="Times New Roman" w:hAnsi="Times New Roman" w:cs="Times New Roman"/>
          <w:sz w:val="28"/>
          <w:szCs w:val="28"/>
          <w:lang w:val="en-US"/>
        </w:rPr>
        <w:t>n</w:t>
      </w:r>
      <w:r>
        <w:rPr>
          <w:rFonts w:ascii="Times New Roman" w:hAnsi="Times New Roman" w:cs="Times New Roman"/>
          <w:sz w:val="28"/>
          <w:szCs w:val="28"/>
        </w:rPr>
        <w:t>=11), организаций здравоохранения третичного уровня - 1,9% (</w:t>
      </w:r>
      <w:r>
        <w:rPr>
          <w:rFonts w:ascii="Times New Roman" w:hAnsi="Times New Roman" w:cs="Times New Roman"/>
          <w:sz w:val="28"/>
          <w:szCs w:val="28"/>
          <w:lang w:val="en-US"/>
        </w:rPr>
        <w:t>n</w:t>
      </w:r>
      <w:r>
        <w:rPr>
          <w:rFonts w:ascii="Times New Roman" w:hAnsi="Times New Roman" w:cs="Times New Roman"/>
          <w:sz w:val="28"/>
          <w:szCs w:val="28"/>
        </w:rPr>
        <w:t>=7) и Центров семейной медицины - 3,2% (</w:t>
      </w:r>
      <w:r>
        <w:rPr>
          <w:rFonts w:ascii="Times New Roman" w:hAnsi="Times New Roman" w:cs="Times New Roman"/>
          <w:sz w:val="28"/>
          <w:szCs w:val="28"/>
          <w:lang w:val="en-US"/>
        </w:rPr>
        <w:t>n</w:t>
      </w:r>
      <w:r>
        <w:rPr>
          <w:rFonts w:ascii="Times New Roman" w:hAnsi="Times New Roman" w:cs="Times New Roman"/>
          <w:sz w:val="28"/>
          <w:szCs w:val="28"/>
        </w:rPr>
        <w:t>=12).</w:t>
      </w:r>
    </w:p>
    <w:p w:rsidR="00587434" w:rsidRDefault="00587434">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5.2.2 - Специалисты сестринского дела работающие в организациях здравоохранения </w:t>
      </w:r>
    </w:p>
    <w:p w:rsidR="00587434" w:rsidRDefault="00587434">
      <w:pPr>
        <w:spacing w:after="0" w:line="240" w:lineRule="auto"/>
        <w:jc w:val="both"/>
        <w:rPr>
          <w:rFonts w:ascii="Times New Roman" w:hAnsi="Times New Roman" w:cs="Times New Roman"/>
          <w:sz w:val="28"/>
          <w:szCs w:val="28"/>
        </w:rPr>
      </w:pPr>
    </w:p>
    <w:tbl>
      <w:tblPr>
        <w:tblStyle w:val="af"/>
        <w:tblW w:w="0" w:type="auto"/>
        <w:tblInd w:w="103" w:type="dxa"/>
        <w:tblLayout w:type="fixed"/>
        <w:tblLook w:val="04A0" w:firstRow="1" w:lastRow="0" w:firstColumn="1" w:lastColumn="0" w:noHBand="0" w:noVBand="1"/>
      </w:tblPr>
      <w:tblGrid>
        <w:gridCol w:w="690"/>
        <w:gridCol w:w="5747"/>
        <w:gridCol w:w="1597"/>
        <w:gridCol w:w="1501"/>
      </w:tblGrid>
      <w:tr w:rsidR="00587434">
        <w:tc>
          <w:tcPr>
            <w:tcW w:w="69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5747"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Организации здравоохранения</w:t>
            </w:r>
          </w:p>
        </w:tc>
        <w:tc>
          <w:tcPr>
            <w:tcW w:w="1597"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501"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Удельный вес, %</w:t>
            </w:r>
          </w:p>
        </w:tc>
      </w:tr>
      <w:tr w:rsidR="00587434">
        <w:tc>
          <w:tcPr>
            <w:tcW w:w="6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47"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Организации здравоохранения третичного уровня</w:t>
            </w:r>
          </w:p>
        </w:tc>
        <w:tc>
          <w:tcPr>
            <w:tcW w:w="1597"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50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587434">
        <w:tc>
          <w:tcPr>
            <w:tcW w:w="6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47"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Стационары Республиканского назначения</w:t>
            </w:r>
          </w:p>
        </w:tc>
        <w:tc>
          <w:tcPr>
            <w:tcW w:w="1597"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50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10,5</w:t>
            </w:r>
          </w:p>
        </w:tc>
      </w:tr>
      <w:tr w:rsidR="00587434">
        <w:tc>
          <w:tcPr>
            <w:tcW w:w="6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47"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Стационары областного назначения</w:t>
            </w:r>
          </w:p>
        </w:tc>
        <w:tc>
          <w:tcPr>
            <w:tcW w:w="1597"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244</w:t>
            </w:r>
          </w:p>
        </w:tc>
        <w:tc>
          <w:tcPr>
            <w:tcW w:w="150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66,1</w:t>
            </w:r>
          </w:p>
        </w:tc>
      </w:tr>
      <w:tr w:rsidR="00587434">
        <w:tc>
          <w:tcPr>
            <w:tcW w:w="6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747"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Городские стационары</w:t>
            </w:r>
          </w:p>
        </w:tc>
        <w:tc>
          <w:tcPr>
            <w:tcW w:w="1597"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50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8,9</w:t>
            </w:r>
          </w:p>
        </w:tc>
      </w:tr>
      <w:tr w:rsidR="00587434">
        <w:tc>
          <w:tcPr>
            <w:tcW w:w="6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747"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26481F">
              <w:rPr>
                <w:rFonts w:ascii="Times New Roman" w:hAnsi="Times New Roman" w:cs="Times New Roman"/>
                <w:sz w:val="28"/>
                <w:szCs w:val="28"/>
              </w:rPr>
              <w:t xml:space="preserve">ельдшерско-акушерский </w:t>
            </w:r>
            <w:r>
              <w:rPr>
                <w:rFonts w:ascii="Times New Roman" w:hAnsi="Times New Roman" w:cs="Times New Roman"/>
                <w:sz w:val="28"/>
                <w:szCs w:val="28"/>
              </w:rPr>
              <w:t>пункт/группа семейных врачей</w:t>
            </w:r>
          </w:p>
        </w:tc>
        <w:tc>
          <w:tcPr>
            <w:tcW w:w="1597"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50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587434">
        <w:tc>
          <w:tcPr>
            <w:tcW w:w="6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747"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Центр общеврачебной практики</w:t>
            </w:r>
          </w:p>
        </w:tc>
        <w:tc>
          <w:tcPr>
            <w:tcW w:w="1597"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50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587434">
        <w:tc>
          <w:tcPr>
            <w:tcW w:w="69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747"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Центр семейной медицины</w:t>
            </w:r>
          </w:p>
        </w:tc>
        <w:tc>
          <w:tcPr>
            <w:tcW w:w="1597"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01"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587434">
        <w:tc>
          <w:tcPr>
            <w:tcW w:w="690" w:type="dxa"/>
          </w:tcPr>
          <w:p w:rsidR="00587434" w:rsidRDefault="00587434">
            <w:pPr>
              <w:widowControl w:val="0"/>
              <w:spacing w:after="0" w:line="360" w:lineRule="auto"/>
              <w:jc w:val="both"/>
              <w:rPr>
                <w:rFonts w:ascii="Times New Roman" w:hAnsi="Times New Roman" w:cs="Times New Roman"/>
                <w:sz w:val="28"/>
                <w:szCs w:val="28"/>
              </w:rPr>
            </w:pPr>
          </w:p>
        </w:tc>
        <w:tc>
          <w:tcPr>
            <w:tcW w:w="5747"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597"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370</w:t>
            </w:r>
          </w:p>
        </w:tc>
        <w:tc>
          <w:tcPr>
            <w:tcW w:w="1501" w:type="dxa"/>
          </w:tcPr>
          <w:p w:rsidR="00587434" w:rsidRDefault="00F808F0">
            <w:pPr>
              <w:widowControl w:val="0"/>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100,0</w:t>
            </w:r>
          </w:p>
        </w:tc>
      </w:tr>
    </w:tbl>
    <w:p w:rsidR="00587434" w:rsidRDefault="00587434">
      <w:pPr>
        <w:spacing w:after="0" w:line="360" w:lineRule="auto"/>
        <w:ind w:firstLine="708"/>
        <w:jc w:val="both"/>
        <w:rPr>
          <w:rFonts w:ascii="Times New Roman" w:hAnsi="Times New Roman" w:cs="Times New Roman"/>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изучению эффективных коммуникаций в улучшении качества оказания медицинской помощи имеет большое значение опыт работы. Из числа респондентов в основном опыт работы специалистов составил от 20 до 30 лет - 38,9% (</w:t>
      </w:r>
      <w:r>
        <w:rPr>
          <w:rFonts w:ascii="Times New Roman" w:hAnsi="Times New Roman" w:cs="Times New Roman"/>
          <w:sz w:val="28"/>
          <w:szCs w:val="28"/>
          <w:lang w:val="en-US"/>
        </w:rPr>
        <w:t>n</w:t>
      </w:r>
      <w:r>
        <w:rPr>
          <w:rFonts w:ascii="Times New Roman" w:hAnsi="Times New Roman" w:cs="Times New Roman"/>
          <w:sz w:val="28"/>
          <w:szCs w:val="28"/>
        </w:rPr>
        <w:t>=144), 10-20 лет - 22,4% (</w:t>
      </w:r>
      <w:r>
        <w:rPr>
          <w:rFonts w:ascii="Times New Roman" w:hAnsi="Times New Roman" w:cs="Times New Roman"/>
          <w:sz w:val="28"/>
          <w:szCs w:val="28"/>
          <w:lang w:val="en-US"/>
        </w:rPr>
        <w:t>n</w:t>
      </w:r>
      <w:r>
        <w:rPr>
          <w:rFonts w:ascii="Times New Roman" w:hAnsi="Times New Roman" w:cs="Times New Roman"/>
          <w:sz w:val="28"/>
          <w:szCs w:val="28"/>
        </w:rPr>
        <w:t>=83), 5-10 лет - 11,4% (</w:t>
      </w:r>
      <w:r>
        <w:rPr>
          <w:rFonts w:ascii="Times New Roman" w:hAnsi="Times New Roman" w:cs="Times New Roman"/>
          <w:sz w:val="28"/>
          <w:szCs w:val="28"/>
          <w:lang w:val="en-US"/>
        </w:rPr>
        <w:t>n</w:t>
      </w:r>
      <w:r>
        <w:rPr>
          <w:rFonts w:ascii="Times New Roman" w:hAnsi="Times New Roman" w:cs="Times New Roman"/>
          <w:sz w:val="28"/>
          <w:szCs w:val="28"/>
        </w:rPr>
        <w:t>=42), 1,5 лет - 14,6% (</w:t>
      </w:r>
      <w:r>
        <w:rPr>
          <w:rFonts w:ascii="Times New Roman" w:hAnsi="Times New Roman" w:cs="Times New Roman"/>
          <w:sz w:val="28"/>
          <w:szCs w:val="28"/>
          <w:lang w:val="en-US"/>
        </w:rPr>
        <w:t>n</w:t>
      </w:r>
      <w:r>
        <w:rPr>
          <w:rFonts w:ascii="Times New Roman" w:hAnsi="Times New Roman" w:cs="Times New Roman"/>
          <w:sz w:val="28"/>
          <w:szCs w:val="28"/>
        </w:rPr>
        <w:t>=54) и до 1 года - 12,7% (</w:t>
      </w:r>
      <w:r>
        <w:rPr>
          <w:rFonts w:ascii="Times New Roman" w:hAnsi="Times New Roman" w:cs="Times New Roman"/>
          <w:sz w:val="28"/>
          <w:szCs w:val="28"/>
          <w:lang w:val="en-US"/>
        </w:rPr>
        <w:t>n</w:t>
      </w:r>
      <w:r>
        <w:rPr>
          <w:rFonts w:ascii="Times New Roman" w:hAnsi="Times New Roman" w:cs="Times New Roman"/>
          <w:sz w:val="28"/>
          <w:szCs w:val="28"/>
        </w:rPr>
        <w:t>=47).</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анкете представлены вопросы приобретения коммуникативных навыков, работе в команде, общению с пациентом и его потребностями, а также информированного согласия. На вопрос анкеты «На Ваш взгляд работа в </w:t>
      </w:r>
      <w:r>
        <w:rPr>
          <w:rFonts w:ascii="Times New Roman" w:hAnsi="Times New Roman" w:cs="Times New Roman"/>
          <w:sz w:val="28"/>
          <w:szCs w:val="28"/>
        </w:rPr>
        <w:lastRenderedPageBreak/>
        <w:t>команде — это экономия личных усилий и увеличение личных усилий?». Большая доля - 61,1% (</w:t>
      </w:r>
      <w:r>
        <w:rPr>
          <w:rFonts w:ascii="Times New Roman" w:hAnsi="Times New Roman" w:cs="Times New Roman"/>
          <w:sz w:val="28"/>
          <w:szCs w:val="28"/>
          <w:lang w:val="en-US"/>
        </w:rPr>
        <w:t>n</w:t>
      </w:r>
      <w:r>
        <w:rPr>
          <w:rFonts w:ascii="Times New Roman" w:hAnsi="Times New Roman" w:cs="Times New Roman"/>
          <w:sz w:val="28"/>
          <w:szCs w:val="28"/>
        </w:rPr>
        <w:t>=226) специалистов отметили увеличение личных усилий при работе в команде, а 38,9% (</w:t>
      </w:r>
      <w:r>
        <w:rPr>
          <w:rFonts w:ascii="Times New Roman" w:hAnsi="Times New Roman" w:cs="Times New Roman"/>
          <w:sz w:val="28"/>
          <w:szCs w:val="28"/>
          <w:lang w:val="en-US"/>
        </w:rPr>
        <w:t>n</w:t>
      </w:r>
      <w:r>
        <w:rPr>
          <w:rFonts w:ascii="Times New Roman" w:hAnsi="Times New Roman" w:cs="Times New Roman"/>
          <w:sz w:val="28"/>
          <w:szCs w:val="28"/>
        </w:rPr>
        <w:t>=144) указали на экономию личных усилий, т.е. при работе в команде наоборот меньше тратится личных усилий при проведении различных мероприятий. Работа в команде сопряжена с возможностью диалога с членами коллектива и своей самостоятельностью. На вопрос «В работе Вы больше дорожите возможностью диалога с коллегами, руководством или своей самостоятельностью?». Большинство респондентов - 75,1% (</w:t>
      </w:r>
      <w:r>
        <w:rPr>
          <w:rFonts w:ascii="Times New Roman" w:hAnsi="Times New Roman" w:cs="Times New Roman"/>
          <w:sz w:val="28"/>
          <w:szCs w:val="28"/>
          <w:lang w:val="en-US"/>
        </w:rPr>
        <w:t>n</w:t>
      </w:r>
      <w:r>
        <w:rPr>
          <w:rFonts w:ascii="Times New Roman" w:hAnsi="Times New Roman" w:cs="Times New Roman"/>
          <w:sz w:val="28"/>
          <w:szCs w:val="28"/>
        </w:rPr>
        <w:t>=278) дорожат возможностью диалога как с руководством, так и с коллегами, а 24,9% (</w:t>
      </w:r>
      <w:r>
        <w:rPr>
          <w:rFonts w:ascii="Times New Roman" w:hAnsi="Times New Roman" w:cs="Times New Roman"/>
          <w:sz w:val="28"/>
          <w:szCs w:val="28"/>
          <w:lang w:val="en-US"/>
        </w:rPr>
        <w:t>n</w:t>
      </w:r>
      <w:r>
        <w:rPr>
          <w:rFonts w:ascii="Times New Roman" w:hAnsi="Times New Roman" w:cs="Times New Roman"/>
          <w:sz w:val="28"/>
          <w:szCs w:val="28"/>
        </w:rPr>
        <w:t>=92) в команде в большей степени предпочитают самостоятельность.</w:t>
      </w:r>
    </w:p>
    <w:p w:rsidR="00587434" w:rsidRDefault="00F808F0" w:rsidP="002648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Ограничением деятельности специалистов сестринского дела в работе (таблица 5.2.3) большая часть опрошенных считают, страх недостаточного владения профессиональными компетенциями при предоставлении медицинских услуг - 67,3±2,4 (</w:t>
      </w:r>
      <w:r>
        <w:rPr>
          <w:rFonts w:ascii="Times New Roman" w:hAnsi="Times New Roman" w:cs="Times New Roman"/>
          <w:sz w:val="28"/>
          <w:szCs w:val="28"/>
          <w:lang w:val="en-US"/>
        </w:rPr>
        <w:t>n</w:t>
      </w:r>
      <w:r>
        <w:rPr>
          <w:rFonts w:ascii="Times New Roman" w:hAnsi="Times New Roman" w:cs="Times New Roman"/>
          <w:sz w:val="28"/>
          <w:szCs w:val="28"/>
        </w:rPr>
        <w:t>=249), страх жалоб пациентов - 25,1±2,2 (</w:t>
      </w:r>
      <w:r>
        <w:rPr>
          <w:rFonts w:ascii="Times New Roman" w:hAnsi="Times New Roman" w:cs="Times New Roman"/>
          <w:sz w:val="28"/>
          <w:szCs w:val="28"/>
          <w:lang w:val="en-US"/>
        </w:rPr>
        <w:t>n</w:t>
      </w:r>
      <w:r>
        <w:rPr>
          <w:rFonts w:ascii="Times New Roman" w:hAnsi="Times New Roman" w:cs="Times New Roman"/>
          <w:sz w:val="28"/>
          <w:szCs w:val="28"/>
        </w:rPr>
        <w:t xml:space="preserve">=93),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и страх замечаний со стороны врача - 7,6±1,3 (</w:t>
      </w:r>
      <w:r>
        <w:rPr>
          <w:rFonts w:ascii="Times New Roman" w:hAnsi="Times New Roman" w:cs="Times New Roman"/>
          <w:sz w:val="28"/>
          <w:szCs w:val="28"/>
          <w:lang w:val="en-US"/>
        </w:rPr>
        <w:t>n</w:t>
      </w:r>
      <w:r>
        <w:rPr>
          <w:rFonts w:ascii="Times New Roman" w:hAnsi="Times New Roman" w:cs="Times New Roman"/>
          <w:sz w:val="28"/>
          <w:szCs w:val="28"/>
        </w:rPr>
        <w:t xml:space="preserve">=28), </w:t>
      </w:r>
      <w:r>
        <w:rPr>
          <w:rFonts w:ascii="Times New Roman" w:hAnsi="Times New Roman" w:cs="Times New Roman"/>
          <w:sz w:val="28"/>
          <w:szCs w:val="28"/>
          <w:lang w:val="en-US"/>
        </w:rPr>
        <w:t>p</w:t>
      </w:r>
      <w:r>
        <w:rPr>
          <w:rFonts w:ascii="Times New Roman" w:hAnsi="Times New Roman" w:cs="Times New Roman"/>
          <w:sz w:val="28"/>
          <w:szCs w:val="28"/>
        </w:rPr>
        <w:t>&lt;0,001.</w:t>
      </w:r>
      <w:r w:rsidR="0026481F">
        <w:rPr>
          <w:rFonts w:ascii="Times New Roman" w:hAnsi="Times New Roman" w:cs="Times New Roman"/>
          <w:sz w:val="28"/>
          <w:szCs w:val="28"/>
        </w:rPr>
        <w:t xml:space="preserve"> </w:t>
      </w:r>
      <w:r>
        <w:rPr>
          <w:rFonts w:ascii="Times New Roman" w:hAnsi="Times New Roman" w:cs="Times New Roman"/>
          <w:sz w:val="28"/>
          <w:szCs w:val="28"/>
        </w:rPr>
        <w:t>Большинство респондентов ограничением в сестринской деятельности отметили страх нехватки компетенций и страх жалоб пациентов.</w:t>
      </w:r>
    </w:p>
    <w:p w:rsidR="0026481F" w:rsidRDefault="0026481F" w:rsidP="0026481F">
      <w:pPr>
        <w:spacing w:after="0" w:line="240" w:lineRule="auto"/>
        <w:ind w:firstLine="708"/>
        <w:jc w:val="both"/>
        <w:rPr>
          <w:rFonts w:ascii="Times New Roman" w:hAnsi="Times New Roman" w:cs="Times New Roman"/>
          <w:sz w:val="28"/>
          <w:szCs w:val="28"/>
        </w:rPr>
      </w:pPr>
    </w:p>
    <w:p w:rsidR="00587434" w:rsidRDefault="00F808F0">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5.2.3 - Мнение специалистов сестринского дела по ограничению их деятельности (</w:t>
      </w:r>
      <w:r>
        <w:rPr>
          <w:rFonts w:ascii="Times New Roman" w:hAnsi="Times New Roman" w:cs="Times New Roman"/>
          <w:sz w:val="28"/>
          <w:szCs w:val="28"/>
          <w:lang w:val="en-US"/>
        </w:rPr>
        <w:t>n</w:t>
      </w:r>
      <w:r>
        <w:rPr>
          <w:rFonts w:ascii="Times New Roman" w:hAnsi="Times New Roman" w:cs="Times New Roman"/>
          <w:sz w:val="28"/>
          <w:szCs w:val="28"/>
        </w:rPr>
        <w:t>=370)</w:t>
      </w:r>
    </w:p>
    <w:tbl>
      <w:tblPr>
        <w:tblStyle w:val="af"/>
        <w:tblW w:w="0" w:type="auto"/>
        <w:tblLook w:val="04A0" w:firstRow="1" w:lastRow="0" w:firstColumn="1" w:lastColumn="0" w:noHBand="0" w:noVBand="1"/>
      </w:tblPr>
      <w:tblGrid>
        <w:gridCol w:w="839"/>
        <w:gridCol w:w="5693"/>
        <w:gridCol w:w="1738"/>
        <w:gridCol w:w="1358"/>
      </w:tblGrid>
      <w:tr w:rsidR="00587434">
        <w:tc>
          <w:tcPr>
            <w:tcW w:w="84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570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w:t>
            </w:r>
          </w:p>
        </w:tc>
        <w:tc>
          <w:tcPr>
            <w:tcW w:w="174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358"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P±m</w:t>
            </w:r>
          </w:p>
        </w:tc>
      </w:tr>
      <w:tr w:rsidR="00587434">
        <w:trPr>
          <w:trHeight w:val="705"/>
        </w:trPr>
        <w:tc>
          <w:tcPr>
            <w:tcW w:w="8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00"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Страх нехватки компетенций при предоставлении медицинских услуг</w:t>
            </w:r>
          </w:p>
        </w:tc>
        <w:tc>
          <w:tcPr>
            <w:tcW w:w="17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249</w:t>
            </w:r>
          </w:p>
        </w:tc>
        <w:tc>
          <w:tcPr>
            <w:tcW w:w="1358"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67,3</w:t>
            </w:r>
            <w:r>
              <w:rPr>
                <w:rFonts w:ascii="Times New Roman" w:hAnsi="Times New Roman" w:cs="Times New Roman"/>
                <w:sz w:val="28"/>
                <w:szCs w:val="28"/>
                <w:lang w:val="en-US"/>
              </w:rPr>
              <w:t>±</w:t>
            </w:r>
            <w:r>
              <w:rPr>
                <w:rFonts w:ascii="Times New Roman" w:hAnsi="Times New Roman" w:cs="Times New Roman"/>
                <w:sz w:val="28"/>
                <w:szCs w:val="28"/>
              </w:rPr>
              <w:t>2,4</w:t>
            </w:r>
          </w:p>
        </w:tc>
      </w:tr>
      <w:tr w:rsidR="00587434">
        <w:tc>
          <w:tcPr>
            <w:tcW w:w="8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00"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Страх жалоб пациентов</w:t>
            </w:r>
          </w:p>
        </w:tc>
        <w:tc>
          <w:tcPr>
            <w:tcW w:w="17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1358"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25,1</w:t>
            </w:r>
            <w:r>
              <w:rPr>
                <w:rFonts w:ascii="Times New Roman" w:hAnsi="Times New Roman" w:cs="Times New Roman"/>
                <w:sz w:val="28"/>
                <w:szCs w:val="28"/>
                <w:lang w:val="en-US"/>
              </w:rPr>
              <w:t>±</w:t>
            </w:r>
            <w:r>
              <w:rPr>
                <w:rFonts w:ascii="Times New Roman" w:hAnsi="Times New Roman" w:cs="Times New Roman"/>
                <w:sz w:val="28"/>
                <w:szCs w:val="28"/>
              </w:rPr>
              <w:t>2,2</w:t>
            </w:r>
          </w:p>
        </w:tc>
      </w:tr>
      <w:tr w:rsidR="00587434">
        <w:tc>
          <w:tcPr>
            <w:tcW w:w="8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00"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Страх замечаний со стороны врача</w:t>
            </w:r>
          </w:p>
        </w:tc>
        <w:tc>
          <w:tcPr>
            <w:tcW w:w="17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358"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7,6</w:t>
            </w:r>
            <w:r>
              <w:rPr>
                <w:rFonts w:ascii="Times New Roman" w:hAnsi="Times New Roman" w:cs="Times New Roman"/>
                <w:sz w:val="28"/>
                <w:szCs w:val="28"/>
                <w:lang w:val="en-US"/>
              </w:rPr>
              <w:t>±</w:t>
            </w:r>
            <w:r>
              <w:rPr>
                <w:rFonts w:ascii="Times New Roman" w:hAnsi="Times New Roman" w:cs="Times New Roman"/>
                <w:sz w:val="28"/>
                <w:szCs w:val="28"/>
              </w:rPr>
              <w:t>1,3</w:t>
            </w:r>
          </w:p>
        </w:tc>
      </w:tr>
    </w:tbl>
    <w:p w:rsidR="00587434" w:rsidRDefault="00587434">
      <w:pPr>
        <w:spacing w:after="0" w:line="240" w:lineRule="auto"/>
        <w:ind w:firstLine="709"/>
        <w:jc w:val="both"/>
        <w:rPr>
          <w:rFonts w:ascii="Times New Roman" w:hAnsi="Times New Roman" w:cs="Times New Roman"/>
          <w:sz w:val="24"/>
          <w:szCs w:val="24"/>
        </w:rPr>
      </w:pPr>
    </w:p>
    <w:p w:rsidR="00587434" w:rsidRDefault="00F808F0">
      <w:pPr>
        <w:spacing w:line="36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w:t>
      </w:r>
    </w:p>
    <w:p w:rsidR="00587434" w:rsidRDefault="00F808F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оказании медицинской помощи большая часть специалистов сестринского дела (таблица 5.2.4) считают основным приоритетом состояние здоровья пациентов - 47,6±2,5 (</w:t>
      </w:r>
      <w:r>
        <w:rPr>
          <w:rFonts w:ascii="Times New Roman" w:hAnsi="Times New Roman" w:cs="Times New Roman"/>
          <w:sz w:val="28"/>
          <w:szCs w:val="28"/>
          <w:lang w:val="en-US"/>
        </w:rPr>
        <w:t>n</w:t>
      </w:r>
      <w:r>
        <w:rPr>
          <w:rFonts w:ascii="Times New Roman" w:hAnsi="Times New Roman" w:cs="Times New Roman"/>
          <w:sz w:val="28"/>
          <w:szCs w:val="28"/>
        </w:rPr>
        <w:t>=176), своевременность и профессионализм при выполнении медицинских процедур - 44,3±2,5 (</w:t>
      </w:r>
      <w:r>
        <w:rPr>
          <w:rFonts w:ascii="Times New Roman" w:hAnsi="Times New Roman" w:cs="Times New Roman"/>
          <w:sz w:val="28"/>
          <w:szCs w:val="28"/>
          <w:lang w:val="en-US"/>
        </w:rPr>
        <w:t>n</w:t>
      </w:r>
      <w:r>
        <w:rPr>
          <w:rFonts w:ascii="Times New Roman" w:hAnsi="Times New Roman" w:cs="Times New Roman"/>
          <w:sz w:val="28"/>
          <w:szCs w:val="28"/>
        </w:rPr>
        <w:t xml:space="preserve">=164), </w:t>
      </w:r>
      <w:r>
        <w:rPr>
          <w:rFonts w:ascii="Times New Roman" w:hAnsi="Times New Roman" w:cs="Times New Roman"/>
          <w:sz w:val="28"/>
          <w:szCs w:val="28"/>
          <w:lang w:val="en-US"/>
        </w:rPr>
        <w:t>p</w:t>
      </w:r>
      <w:r>
        <w:rPr>
          <w:rFonts w:ascii="Times New Roman" w:hAnsi="Times New Roman" w:cs="Times New Roman"/>
          <w:sz w:val="28"/>
          <w:szCs w:val="28"/>
        </w:rPr>
        <w:t>&gt;0,05, выполнение потребности пациента при проведении медицинских процедур занимает только третье ранговое место в ответах специалистов - 6,2±1,5 (</w:t>
      </w:r>
      <w:r>
        <w:rPr>
          <w:rFonts w:ascii="Times New Roman" w:hAnsi="Times New Roman" w:cs="Times New Roman"/>
          <w:sz w:val="28"/>
          <w:szCs w:val="28"/>
          <w:lang w:val="en-US"/>
        </w:rPr>
        <w:t>n</w:t>
      </w:r>
      <w:r>
        <w:rPr>
          <w:rFonts w:ascii="Times New Roman" w:hAnsi="Times New Roman" w:cs="Times New Roman"/>
          <w:sz w:val="28"/>
          <w:szCs w:val="28"/>
        </w:rPr>
        <w:t xml:space="preserve">=23), </w:t>
      </w:r>
      <w:r>
        <w:rPr>
          <w:rFonts w:ascii="Times New Roman" w:hAnsi="Times New Roman" w:cs="Times New Roman"/>
          <w:sz w:val="28"/>
          <w:szCs w:val="28"/>
          <w:lang w:val="en-US"/>
        </w:rPr>
        <w:t>p</w:t>
      </w:r>
      <w:r>
        <w:rPr>
          <w:rFonts w:ascii="Times New Roman" w:hAnsi="Times New Roman" w:cs="Times New Roman"/>
          <w:sz w:val="28"/>
          <w:szCs w:val="28"/>
        </w:rPr>
        <w:t>&lt;0,001 и платежеспособность пациента волнует только 1,9±0,7 (</w:t>
      </w:r>
      <w:r>
        <w:rPr>
          <w:rFonts w:ascii="Times New Roman" w:hAnsi="Times New Roman" w:cs="Times New Roman"/>
          <w:sz w:val="28"/>
          <w:szCs w:val="28"/>
          <w:lang w:val="en-US"/>
        </w:rPr>
        <w:t>n</w:t>
      </w:r>
      <w:r>
        <w:rPr>
          <w:rFonts w:ascii="Times New Roman" w:hAnsi="Times New Roman" w:cs="Times New Roman"/>
          <w:sz w:val="28"/>
          <w:szCs w:val="28"/>
        </w:rPr>
        <w:t xml:space="preserve">=7), </w:t>
      </w:r>
      <w:r>
        <w:rPr>
          <w:rFonts w:ascii="Times New Roman" w:hAnsi="Times New Roman" w:cs="Times New Roman"/>
          <w:sz w:val="28"/>
          <w:szCs w:val="28"/>
          <w:lang w:val="en-US"/>
        </w:rPr>
        <w:t>p</w:t>
      </w:r>
      <w:r>
        <w:rPr>
          <w:rFonts w:ascii="Times New Roman" w:hAnsi="Times New Roman" w:cs="Times New Roman"/>
          <w:sz w:val="28"/>
          <w:szCs w:val="28"/>
        </w:rPr>
        <w:t>&lt;0,01 медицинских работников.</w:t>
      </w:r>
    </w:p>
    <w:p w:rsidR="00587434" w:rsidRDefault="00F808F0">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5.2.4 - Основные направления по оказанию медицинской помощи (</w:t>
      </w:r>
      <w:r>
        <w:rPr>
          <w:rFonts w:ascii="Times New Roman" w:hAnsi="Times New Roman" w:cs="Times New Roman"/>
          <w:sz w:val="28"/>
          <w:szCs w:val="28"/>
          <w:lang w:val="en-US"/>
        </w:rPr>
        <w:t>n</w:t>
      </w:r>
      <w:r>
        <w:rPr>
          <w:rFonts w:ascii="Times New Roman" w:hAnsi="Times New Roman" w:cs="Times New Roman"/>
          <w:sz w:val="28"/>
          <w:szCs w:val="28"/>
        </w:rPr>
        <w:t>=370)</w:t>
      </w:r>
    </w:p>
    <w:tbl>
      <w:tblPr>
        <w:tblStyle w:val="af"/>
        <w:tblW w:w="0" w:type="auto"/>
        <w:tblLook w:val="04A0" w:firstRow="1" w:lastRow="0" w:firstColumn="1" w:lastColumn="0" w:noHBand="0" w:noVBand="1"/>
      </w:tblPr>
      <w:tblGrid>
        <w:gridCol w:w="839"/>
        <w:gridCol w:w="5693"/>
        <w:gridCol w:w="1738"/>
        <w:gridCol w:w="1358"/>
      </w:tblGrid>
      <w:tr w:rsidR="00587434">
        <w:tc>
          <w:tcPr>
            <w:tcW w:w="84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570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w:t>
            </w:r>
          </w:p>
        </w:tc>
        <w:tc>
          <w:tcPr>
            <w:tcW w:w="174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358"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P±m</w:t>
            </w:r>
          </w:p>
        </w:tc>
      </w:tr>
      <w:tr w:rsidR="00587434">
        <w:tc>
          <w:tcPr>
            <w:tcW w:w="8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00"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Состояние здоровья пациента</w:t>
            </w:r>
          </w:p>
        </w:tc>
        <w:tc>
          <w:tcPr>
            <w:tcW w:w="17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176</w:t>
            </w:r>
          </w:p>
        </w:tc>
        <w:tc>
          <w:tcPr>
            <w:tcW w:w="1358"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47,6</w:t>
            </w:r>
            <w:r>
              <w:rPr>
                <w:rFonts w:ascii="Times New Roman" w:hAnsi="Times New Roman" w:cs="Times New Roman"/>
                <w:sz w:val="28"/>
                <w:szCs w:val="28"/>
                <w:lang w:val="en-US"/>
              </w:rPr>
              <w:t>±</w:t>
            </w:r>
            <w:r>
              <w:rPr>
                <w:rFonts w:ascii="Times New Roman" w:hAnsi="Times New Roman" w:cs="Times New Roman"/>
                <w:sz w:val="28"/>
                <w:szCs w:val="28"/>
              </w:rPr>
              <w:t>2,5</w:t>
            </w:r>
          </w:p>
        </w:tc>
      </w:tr>
      <w:tr w:rsidR="00587434">
        <w:tc>
          <w:tcPr>
            <w:tcW w:w="8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00"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Выполнение медицинских процедур</w:t>
            </w:r>
          </w:p>
        </w:tc>
        <w:tc>
          <w:tcPr>
            <w:tcW w:w="17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164</w:t>
            </w:r>
          </w:p>
        </w:tc>
        <w:tc>
          <w:tcPr>
            <w:tcW w:w="1358"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44,3</w:t>
            </w:r>
            <w:r>
              <w:rPr>
                <w:rFonts w:ascii="Times New Roman" w:hAnsi="Times New Roman" w:cs="Times New Roman"/>
                <w:sz w:val="28"/>
                <w:szCs w:val="28"/>
                <w:lang w:val="en-US"/>
              </w:rPr>
              <w:t>±</w:t>
            </w:r>
            <w:r>
              <w:rPr>
                <w:rFonts w:ascii="Times New Roman" w:hAnsi="Times New Roman" w:cs="Times New Roman"/>
                <w:sz w:val="28"/>
                <w:szCs w:val="28"/>
              </w:rPr>
              <w:t>2,5</w:t>
            </w:r>
          </w:p>
        </w:tc>
      </w:tr>
      <w:tr w:rsidR="00587434">
        <w:tc>
          <w:tcPr>
            <w:tcW w:w="8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00"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Потребности пациента</w:t>
            </w:r>
          </w:p>
        </w:tc>
        <w:tc>
          <w:tcPr>
            <w:tcW w:w="17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358"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lang w:val="en-US"/>
              </w:rPr>
              <w:t>±</w:t>
            </w:r>
            <w:r>
              <w:rPr>
                <w:rFonts w:ascii="Times New Roman" w:hAnsi="Times New Roman" w:cs="Times New Roman"/>
                <w:sz w:val="28"/>
                <w:szCs w:val="28"/>
              </w:rPr>
              <w:t>1,5</w:t>
            </w:r>
          </w:p>
        </w:tc>
      </w:tr>
      <w:tr w:rsidR="00587434">
        <w:tc>
          <w:tcPr>
            <w:tcW w:w="8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700"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Платежеспособность пациента</w:t>
            </w:r>
          </w:p>
        </w:tc>
        <w:tc>
          <w:tcPr>
            <w:tcW w:w="17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358"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lang w:val="en-US"/>
              </w:rPr>
              <w:t>±</w:t>
            </w:r>
            <w:r>
              <w:rPr>
                <w:rFonts w:ascii="Times New Roman" w:hAnsi="Times New Roman" w:cs="Times New Roman"/>
                <w:sz w:val="28"/>
                <w:szCs w:val="28"/>
              </w:rPr>
              <w:t>0,7</w:t>
            </w:r>
          </w:p>
        </w:tc>
      </w:tr>
    </w:tbl>
    <w:p w:rsidR="00587434" w:rsidRDefault="00587434">
      <w:pPr>
        <w:spacing w:after="0" w:line="240" w:lineRule="auto"/>
        <w:ind w:firstLine="709"/>
        <w:jc w:val="both"/>
        <w:rPr>
          <w:rFonts w:ascii="Times New Roman" w:hAnsi="Times New Roman" w:cs="Times New Roman"/>
          <w:sz w:val="24"/>
          <w:szCs w:val="24"/>
        </w:rPr>
      </w:pPr>
    </w:p>
    <w:p w:rsidR="00587434" w:rsidRDefault="00F808F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w:t>
      </w:r>
    </w:p>
    <w:p w:rsidR="00587434" w:rsidRDefault="00587434">
      <w:pPr>
        <w:spacing w:after="0" w:line="240" w:lineRule="auto"/>
        <w:ind w:firstLine="708"/>
        <w:jc w:val="both"/>
        <w:rPr>
          <w:rFonts w:ascii="Times New Roman" w:hAnsi="Times New Roman" w:cs="Times New Roman"/>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большая часть средних медицинских работников считают приоритетом при оказании медицинской помощи состояние здоровья пациента и выполнение своевременных медицинских процедур.</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Специалистам сестринского дела был задан вопрос «На Ваш взгляд, при первичном приёме следует предоставить пациенту высказаться о состоянии здоровья, не перебивая?» (таблица 5.2.5). В основном специалисты сестринского дела беседуют одинаковое количество времени с пациентом - 54,1±2,5 (</w:t>
      </w:r>
      <w:r>
        <w:rPr>
          <w:rFonts w:ascii="Times New Roman" w:hAnsi="Times New Roman" w:cs="Times New Roman"/>
          <w:sz w:val="28"/>
          <w:szCs w:val="28"/>
          <w:lang w:val="en-US"/>
        </w:rPr>
        <w:t>n</w:t>
      </w:r>
      <w:r>
        <w:rPr>
          <w:rFonts w:ascii="Times New Roman" w:hAnsi="Times New Roman" w:cs="Times New Roman"/>
          <w:sz w:val="28"/>
          <w:szCs w:val="28"/>
        </w:rPr>
        <w:t>=200), говорят больше пациентов - 23,5±2,2 (</w:t>
      </w:r>
      <w:r>
        <w:rPr>
          <w:rFonts w:ascii="Times New Roman" w:hAnsi="Times New Roman" w:cs="Times New Roman"/>
          <w:sz w:val="28"/>
          <w:szCs w:val="28"/>
          <w:lang w:val="en-US"/>
        </w:rPr>
        <w:t>n</w:t>
      </w:r>
      <w:r>
        <w:rPr>
          <w:rFonts w:ascii="Times New Roman" w:hAnsi="Times New Roman" w:cs="Times New Roman"/>
          <w:sz w:val="28"/>
          <w:szCs w:val="28"/>
        </w:rPr>
        <w:t xml:space="preserve">=87),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и пациент говорит больше, чем специалист - 22,4±2,1 (</w:t>
      </w:r>
      <w:r>
        <w:rPr>
          <w:rFonts w:ascii="Times New Roman" w:hAnsi="Times New Roman" w:cs="Times New Roman"/>
          <w:sz w:val="28"/>
          <w:szCs w:val="28"/>
          <w:lang w:val="en-US"/>
        </w:rPr>
        <w:t>n</w:t>
      </w:r>
      <w:r>
        <w:rPr>
          <w:rFonts w:ascii="Times New Roman" w:hAnsi="Times New Roman" w:cs="Times New Roman"/>
          <w:sz w:val="28"/>
          <w:szCs w:val="28"/>
        </w:rPr>
        <w:t xml:space="preserve">=83), </w:t>
      </w:r>
      <w:r>
        <w:rPr>
          <w:rFonts w:ascii="Times New Roman" w:hAnsi="Times New Roman" w:cs="Times New Roman"/>
          <w:sz w:val="28"/>
          <w:szCs w:val="28"/>
          <w:lang w:val="en-US"/>
        </w:rPr>
        <w:t>p</w:t>
      </w:r>
      <w:r>
        <w:rPr>
          <w:rFonts w:ascii="Times New Roman" w:hAnsi="Times New Roman" w:cs="Times New Roman"/>
          <w:sz w:val="28"/>
          <w:szCs w:val="28"/>
        </w:rPr>
        <w:t xml:space="preserve">&gt;0,05.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полученных результатам в основном как средний медицинский работник, так и пациент практически одинаково разговаривают на приёме. И </w:t>
      </w:r>
      <w:r>
        <w:rPr>
          <w:rFonts w:ascii="Times New Roman" w:hAnsi="Times New Roman" w:cs="Times New Roman"/>
          <w:sz w:val="28"/>
          <w:szCs w:val="28"/>
        </w:rPr>
        <w:lastRenderedPageBreak/>
        <w:t>только четвёртая часть опрошенных отметили, что пациент говорит больше, чем сам медицинский работник.</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как показали результаты опроса 74,9±2,2 (</w:t>
      </w:r>
      <w:r>
        <w:rPr>
          <w:rFonts w:ascii="Times New Roman" w:hAnsi="Times New Roman" w:cs="Times New Roman"/>
          <w:sz w:val="28"/>
          <w:szCs w:val="28"/>
          <w:lang w:val="en-US"/>
        </w:rPr>
        <w:t>n</w:t>
      </w:r>
      <w:r>
        <w:rPr>
          <w:rFonts w:ascii="Times New Roman" w:hAnsi="Times New Roman" w:cs="Times New Roman"/>
          <w:sz w:val="28"/>
          <w:szCs w:val="28"/>
        </w:rPr>
        <w:t>=277) средних медицинских работников не эффективно тратят рабочее время и у 25,1±2,2 (</w:t>
      </w:r>
      <w:r>
        <w:rPr>
          <w:rFonts w:ascii="Times New Roman" w:hAnsi="Times New Roman" w:cs="Times New Roman"/>
          <w:sz w:val="28"/>
          <w:szCs w:val="28"/>
          <w:lang w:val="en-US"/>
        </w:rPr>
        <w:t>n</w:t>
      </w:r>
      <w:r>
        <w:rPr>
          <w:rFonts w:ascii="Times New Roman" w:hAnsi="Times New Roman" w:cs="Times New Roman"/>
          <w:sz w:val="28"/>
          <w:szCs w:val="28"/>
        </w:rPr>
        <w:t xml:space="preserve">=93),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возникает проблема искаженности информации при беседе с пациентом, что приводит к ошибке при  постановке сестринского диагноза.</w:t>
      </w:r>
    </w:p>
    <w:p w:rsidR="00587434" w:rsidRDefault="00587434">
      <w:pPr>
        <w:spacing w:after="0" w:line="24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5.2.5 - Оптимальное распределение времени при беседе с пациентом (</w:t>
      </w:r>
      <w:r>
        <w:rPr>
          <w:rFonts w:ascii="Times New Roman" w:hAnsi="Times New Roman" w:cs="Times New Roman"/>
          <w:sz w:val="28"/>
          <w:szCs w:val="28"/>
          <w:lang w:val="en-US"/>
        </w:rPr>
        <w:t>n</w:t>
      </w:r>
      <w:r>
        <w:rPr>
          <w:rFonts w:ascii="Times New Roman" w:hAnsi="Times New Roman" w:cs="Times New Roman"/>
          <w:sz w:val="28"/>
          <w:szCs w:val="28"/>
        </w:rPr>
        <w:t>=370)</w:t>
      </w:r>
    </w:p>
    <w:p w:rsidR="00587434" w:rsidRDefault="00587434">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840"/>
        <w:gridCol w:w="5692"/>
        <w:gridCol w:w="1738"/>
        <w:gridCol w:w="1358"/>
      </w:tblGrid>
      <w:tr w:rsidR="00587434">
        <w:tc>
          <w:tcPr>
            <w:tcW w:w="84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570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w:t>
            </w:r>
          </w:p>
        </w:tc>
        <w:tc>
          <w:tcPr>
            <w:tcW w:w="174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358"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P±m</w:t>
            </w:r>
          </w:p>
        </w:tc>
      </w:tr>
      <w:tr w:rsidR="00587434">
        <w:tc>
          <w:tcPr>
            <w:tcW w:w="8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00"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Средний медицинский работник беседует одинаковое количество времени с пациентом</w:t>
            </w:r>
          </w:p>
        </w:tc>
        <w:tc>
          <w:tcPr>
            <w:tcW w:w="17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200</w:t>
            </w:r>
          </w:p>
        </w:tc>
        <w:tc>
          <w:tcPr>
            <w:tcW w:w="1358"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54,1</w:t>
            </w:r>
            <w:r>
              <w:rPr>
                <w:rFonts w:ascii="Times New Roman" w:hAnsi="Times New Roman" w:cs="Times New Roman"/>
                <w:sz w:val="28"/>
                <w:szCs w:val="28"/>
                <w:lang w:val="en-US"/>
              </w:rPr>
              <w:t>±</w:t>
            </w:r>
            <w:r>
              <w:rPr>
                <w:rFonts w:ascii="Times New Roman" w:hAnsi="Times New Roman" w:cs="Times New Roman"/>
                <w:sz w:val="28"/>
                <w:szCs w:val="28"/>
              </w:rPr>
              <w:t>2,5</w:t>
            </w:r>
          </w:p>
        </w:tc>
      </w:tr>
      <w:tr w:rsidR="00587434">
        <w:tc>
          <w:tcPr>
            <w:tcW w:w="8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00"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Средний медицинский работник говорит больше пациента</w:t>
            </w:r>
          </w:p>
        </w:tc>
        <w:tc>
          <w:tcPr>
            <w:tcW w:w="17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1358"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23,5</w:t>
            </w:r>
            <w:r>
              <w:rPr>
                <w:rFonts w:ascii="Times New Roman" w:hAnsi="Times New Roman" w:cs="Times New Roman"/>
                <w:sz w:val="28"/>
                <w:szCs w:val="28"/>
                <w:lang w:val="en-US"/>
              </w:rPr>
              <w:t>±</w:t>
            </w:r>
            <w:r>
              <w:rPr>
                <w:rFonts w:ascii="Times New Roman" w:hAnsi="Times New Roman" w:cs="Times New Roman"/>
                <w:sz w:val="28"/>
                <w:szCs w:val="28"/>
              </w:rPr>
              <w:t>2,2</w:t>
            </w:r>
          </w:p>
        </w:tc>
      </w:tr>
      <w:tr w:rsidR="00587434">
        <w:tc>
          <w:tcPr>
            <w:tcW w:w="8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00" w:type="dxa"/>
          </w:tcPr>
          <w:p w:rsidR="00587434" w:rsidRDefault="00F808F0">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Пациент говорит больше среднего медицинского работника</w:t>
            </w:r>
          </w:p>
        </w:tc>
        <w:tc>
          <w:tcPr>
            <w:tcW w:w="1740"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1358" w:type="dxa"/>
          </w:tcPr>
          <w:p w:rsidR="00587434" w:rsidRDefault="00F808F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22,4</w:t>
            </w:r>
            <w:r>
              <w:rPr>
                <w:rFonts w:ascii="Times New Roman" w:hAnsi="Times New Roman" w:cs="Times New Roman"/>
                <w:sz w:val="28"/>
                <w:szCs w:val="28"/>
                <w:lang w:val="en-US"/>
              </w:rPr>
              <w:t>±</w:t>
            </w:r>
            <w:r>
              <w:rPr>
                <w:rFonts w:ascii="Times New Roman" w:hAnsi="Times New Roman" w:cs="Times New Roman"/>
                <w:sz w:val="28"/>
                <w:szCs w:val="28"/>
              </w:rPr>
              <w:t>2,1</w:t>
            </w:r>
          </w:p>
        </w:tc>
      </w:tr>
    </w:tbl>
    <w:p w:rsidR="00587434" w:rsidRDefault="00587434">
      <w:pPr>
        <w:spacing w:after="0" w:line="240" w:lineRule="auto"/>
        <w:ind w:firstLine="709"/>
        <w:jc w:val="both"/>
        <w:rPr>
          <w:rFonts w:ascii="Times New Roman" w:hAnsi="Times New Roman" w:cs="Times New Roman"/>
          <w:sz w:val="24"/>
          <w:szCs w:val="24"/>
        </w:rPr>
      </w:pPr>
    </w:p>
    <w:p w:rsidR="00587434" w:rsidRDefault="00F808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взаимоотношениях средних медицинских работников с пациентом возникает вопрос «Нужно ли во время беседы с пациентом стремиться узнать его мнение?» (таблица 5.2.6).</w:t>
      </w:r>
    </w:p>
    <w:p w:rsidR="00587434" w:rsidRDefault="00587434">
      <w:pPr>
        <w:spacing w:after="0" w:line="240" w:lineRule="auto"/>
        <w:ind w:firstLine="708"/>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5.2.6 - Важность мнения пациента (</w:t>
      </w:r>
      <w:r>
        <w:rPr>
          <w:rFonts w:ascii="Times New Roman" w:hAnsi="Times New Roman" w:cs="Times New Roman"/>
          <w:sz w:val="28"/>
          <w:szCs w:val="28"/>
          <w:lang w:val="en-US"/>
        </w:rPr>
        <w:t>n</w:t>
      </w:r>
      <w:r>
        <w:rPr>
          <w:rFonts w:ascii="Times New Roman" w:hAnsi="Times New Roman" w:cs="Times New Roman"/>
          <w:sz w:val="28"/>
          <w:szCs w:val="28"/>
        </w:rPr>
        <w:t>=370)</w:t>
      </w:r>
    </w:p>
    <w:p w:rsidR="00587434" w:rsidRDefault="00587434">
      <w:pPr>
        <w:spacing w:after="0" w:line="240" w:lineRule="auto"/>
        <w:jc w:val="both"/>
        <w:rPr>
          <w:rFonts w:ascii="Times New Roman" w:hAnsi="Times New Roman" w:cs="Times New Roman"/>
          <w:sz w:val="28"/>
          <w:szCs w:val="28"/>
        </w:rPr>
      </w:pPr>
    </w:p>
    <w:tbl>
      <w:tblPr>
        <w:tblStyle w:val="af"/>
        <w:tblW w:w="0" w:type="auto"/>
        <w:tblInd w:w="103" w:type="dxa"/>
        <w:tblLook w:val="04A0" w:firstRow="1" w:lastRow="0" w:firstColumn="1" w:lastColumn="0" w:noHBand="0" w:noVBand="1"/>
      </w:tblPr>
      <w:tblGrid>
        <w:gridCol w:w="737"/>
        <w:gridCol w:w="5692"/>
        <w:gridCol w:w="1738"/>
        <w:gridCol w:w="1358"/>
      </w:tblGrid>
      <w:tr w:rsidR="00587434">
        <w:tc>
          <w:tcPr>
            <w:tcW w:w="737"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570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w:t>
            </w:r>
          </w:p>
        </w:tc>
        <w:tc>
          <w:tcPr>
            <w:tcW w:w="174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358"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P±m</w:t>
            </w:r>
          </w:p>
        </w:tc>
      </w:tr>
      <w:tr w:rsidR="00587434">
        <w:trPr>
          <w:trHeight w:val="462"/>
        </w:trPr>
        <w:tc>
          <w:tcPr>
            <w:tcW w:w="737"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00"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Нет необходимости</w:t>
            </w:r>
          </w:p>
        </w:tc>
        <w:tc>
          <w:tcPr>
            <w:tcW w:w="17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358"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10,5</w:t>
            </w:r>
            <w:r>
              <w:rPr>
                <w:rFonts w:ascii="Times New Roman" w:hAnsi="Times New Roman" w:cs="Times New Roman"/>
                <w:sz w:val="28"/>
                <w:szCs w:val="28"/>
                <w:lang w:val="en-US"/>
              </w:rPr>
              <w:t>±</w:t>
            </w:r>
            <w:r>
              <w:rPr>
                <w:rFonts w:ascii="Times New Roman" w:hAnsi="Times New Roman" w:cs="Times New Roman"/>
                <w:sz w:val="28"/>
                <w:szCs w:val="28"/>
              </w:rPr>
              <w:t>1,6</w:t>
            </w:r>
          </w:p>
        </w:tc>
      </w:tr>
      <w:tr w:rsidR="00587434">
        <w:tc>
          <w:tcPr>
            <w:tcW w:w="737"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00"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Бесполезная трата времени</w:t>
            </w:r>
          </w:p>
        </w:tc>
        <w:tc>
          <w:tcPr>
            <w:tcW w:w="17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358"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lang w:val="en-US"/>
              </w:rPr>
              <w:t>±</w:t>
            </w:r>
            <w:r>
              <w:rPr>
                <w:rFonts w:ascii="Times New Roman" w:hAnsi="Times New Roman" w:cs="Times New Roman"/>
                <w:sz w:val="28"/>
                <w:szCs w:val="28"/>
              </w:rPr>
              <w:t>1,0</w:t>
            </w:r>
          </w:p>
        </w:tc>
      </w:tr>
      <w:tr w:rsidR="00587434">
        <w:tc>
          <w:tcPr>
            <w:tcW w:w="737"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00" w:type="dxa"/>
          </w:tcPr>
          <w:p w:rsidR="00587434" w:rsidRDefault="00F808F0">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Лучшее понятие пациента</w:t>
            </w:r>
          </w:p>
        </w:tc>
        <w:tc>
          <w:tcPr>
            <w:tcW w:w="1740"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316</w:t>
            </w:r>
          </w:p>
        </w:tc>
        <w:tc>
          <w:tcPr>
            <w:tcW w:w="1358" w:type="dxa"/>
          </w:tcPr>
          <w:p w:rsidR="00587434" w:rsidRDefault="00F808F0">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85,4</w:t>
            </w:r>
            <w:r>
              <w:rPr>
                <w:rFonts w:ascii="Times New Roman" w:hAnsi="Times New Roman" w:cs="Times New Roman"/>
                <w:sz w:val="28"/>
                <w:szCs w:val="28"/>
                <w:lang w:val="en-US"/>
              </w:rPr>
              <w:t>±</w:t>
            </w:r>
            <w:r>
              <w:rPr>
                <w:rFonts w:ascii="Times New Roman" w:hAnsi="Times New Roman" w:cs="Times New Roman"/>
                <w:sz w:val="28"/>
                <w:szCs w:val="28"/>
              </w:rPr>
              <w:t>1,8</w:t>
            </w:r>
          </w:p>
        </w:tc>
      </w:tr>
    </w:tbl>
    <w:p w:rsidR="00587434" w:rsidRDefault="00587434">
      <w:pPr>
        <w:spacing w:after="0" w:line="240" w:lineRule="auto"/>
        <w:ind w:firstLine="709"/>
        <w:jc w:val="both"/>
        <w:rPr>
          <w:rFonts w:ascii="Times New Roman" w:hAnsi="Times New Roman" w:cs="Times New Roman"/>
          <w:sz w:val="24"/>
          <w:szCs w:val="24"/>
        </w:rPr>
      </w:pP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Мнение пациента при общении со средним медицинским работником важно для 85,4±1,8 (</w:t>
      </w:r>
      <w:r>
        <w:rPr>
          <w:rFonts w:ascii="Times New Roman" w:hAnsi="Times New Roman" w:cs="Times New Roman"/>
          <w:sz w:val="28"/>
          <w:szCs w:val="28"/>
          <w:lang w:val="en-US"/>
        </w:rPr>
        <w:t>n</w:t>
      </w:r>
      <w:r>
        <w:rPr>
          <w:rFonts w:ascii="Times New Roman" w:hAnsi="Times New Roman" w:cs="Times New Roman"/>
          <w:sz w:val="28"/>
          <w:szCs w:val="28"/>
        </w:rPr>
        <w:t>=316) специалистов, считают нет необходимости в общении с пациентом и бесполезная трата времени - 10,5±1,6 (</w:t>
      </w:r>
      <w:r>
        <w:rPr>
          <w:rFonts w:ascii="Times New Roman" w:hAnsi="Times New Roman" w:cs="Times New Roman"/>
          <w:sz w:val="28"/>
          <w:szCs w:val="28"/>
          <w:lang w:val="en-US"/>
        </w:rPr>
        <w:t>n</w:t>
      </w:r>
      <w:r>
        <w:rPr>
          <w:rFonts w:ascii="Times New Roman" w:hAnsi="Times New Roman" w:cs="Times New Roman"/>
          <w:sz w:val="28"/>
          <w:szCs w:val="28"/>
        </w:rPr>
        <w:t xml:space="preserve">=39),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и 4,1±1,0 (</w:t>
      </w:r>
      <w:r>
        <w:rPr>
          <w:rFonts w:ascii="Times New Roman" w:hAnsi="Times New Roman" w:cs="Times New Roman"/>
          <w:sz w:val="28"/>
          <w:szCs w:val="28"/>
          <w:lang w:val="en-US"/>
        </w:rPr>
        <w:t>n</w:t>
      </w:r>
      <w:r>
        <w:rPr>
          <w:rFonts w:ascii="Times New Roman" w:hAnsi="Times New Roman" w:cs="Times New Roman"/>
          <w:sz w:val="28"/>
          <w:szCs w:val="28"/>
        </w:rPr>
        <w:t xml:space="preserve">=15) соответственно, </w:t>
      </w:r>
      <w:r>
        <w:rPr>
          <w:rFonts w:ascii="Times New Roman" w:hAnsi="Times New Roman" w:cs="Times New Roman"/>
          <w:sz w:val="28"/>
          <w:szCs w:val="28"/>
          <w:lang w:val="en-US"/>
        </w:rPr>
        <w:t>p</w:t>
      </w:r>
      <w:r>
        <w:rPr>
          <w:rFonts w:ascii="Times New Roman" w:hAnsi="Times New Roman" w:cs="Times New Roman"/>
          <w:sz w:val="28"/>
          <w:szCs w:val="28"/>
        </w:rPr>
        <w:t>&lt;0,001.</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большое число средних медицинских работников, считают общение с пациентом необходимо для лучшего понятия проблем пациента, но также существует мнение о бесполезной трате времени и нет необходимости в этом, т.к. при этом может возникать вопрос компетенции специалиста.</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беседе с пациентом немаловажное значение имеет активное внимание в ходе общения. Так, 63,8±2,5 (</w:t>
      </w:r>
      <w:r>
        <w:rPr>
          <w:rFonts w:ascii="Times New Roman" w:hAnsi="Times New Roman" w:cs="Times New Roman"/>
          <w:sz w:val="28"/>
          <w:szCs w:val="28"/>
          <w:lang w:val="en-US"/>
        </w:rPr>
        <w:t>n</w:t>
      </w:r>
      <w:r>
        <w:rPr>
          <w:rFonts w:ascii="Times New Roman" w:hAnsi="Times New Roman" w:cs="Times New Roman"/>
          <w:sz w:val="28"/>
          <w:szCs w:val="28"/>
        </w:rPr>
        <w:t>=236) средних медицинских работников выбирают перерыв в разговоре, чтобы пациент мог выразить свои чувства и мысли, 18,4±2,0 (</w:t>
      </w:r>
      <w:r>
        <w:rPr>
          <w:rFonts w:ascii="Times New Roman" w:hAnsi="Times New Roman" w:cs="Times New Roman"/>
          <w:sz w:val="28"/>
          <w:szCs w:val="28"/>
          <w:lang w:val="en-US"/>
        </w:rPr>
        <w:t>n</w:t>
      </w:r>
      <w:r>
        <w:rPr>
          <w:rFonts w:ascii="Times New Roman" w:hAnsi="Times New Roman" w:cs="Times New Roman"/>
          <w:sz w:val="28"/>
          <w:szCs w:val="28"/>
        </w:rPr>
        <w:t xml:space="preserve">=68),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отметили, что в этом нет необходимости и 17,8±2,0 (</w:t>
      </w:r>
      <w:r>
        <w:rPr>
          <w:rFonts w:ascii="Times New Roman" w:hAnsi="Times New Roman" w:cs="Times New Roman"/>
          <w:sz w:val="28"/>
          <w:szCs w:val="28"/>
          <w:lang w:val="en-US"/>
        </w:rPr>
        <w:t>n</w:t>
      </w:r>
      <w:r>
        <w:rPr>
          <w:rFonts w:ascii="Times New Roman" w:hAnsi="Times New Roman" w:cs="Times New Roman"/>
          <w:sz w:val="28"/>
          <w:szCs w:val="28"/>
        </w:rPr>
        <w:t xml:space="preserve">=66) выбрали ответ игнорирование эмоций пациента, чтобы не отвлекаться от медицинской информации,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большинство средних медицинских работников выбирают перерыв в разговоре с пациентом, но и есть такие специалисты, которые игнорируют эмоции пациента, что является не приемлемым во взаимоотношениях с пациентом.</w:t>
      </w:r>
      <w:r w:rsidR="0026481F">
        <w:rPr>
          <w:rFonts w:ascii="Times New Roman" w:hAnsi="Times New Roman" w:cs="Times New Roman"/>
          <w:sz w:val="28"/>
          <w:szCs w:val="28"/>
        </w:rPr>
        <w:t xml:space="preserve"> </w:t>
      </w:r>
      <w:r>
        <w:rPr>
          <w:rFonts w:ascii="Times New Roman" w:hAnsi="Times New Roman" w:cs="Times New Roman"/>
          <w:sz w:val="28"/>
          <w:szCs w:val="28"/>
        </w:rPr>
        <w:t>Очень важным для пациента являются коммуникации со стороны медицинских работников, которые активно слушают при беседе с пациентом его мнения относительно его самочувствия.</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Респондентам был задан вопрос «Какое из следующих утверждений является примером активного слушания при общении с пациентом?». Ответы распределились следующим образом. Так большая часть респондентов - 35,9±2,4 (</w:t>
      </w:r>
      <w:r>
        <w:rPr>
          <w:rFonts w:ascii="Times New Roman" w:hAnsi="Times New Roman" w:cs="Times New Roman"/>
          <w:sz w:val="28"/>
          <w:szCs w:val="28"/>
          <w:lang w:val="en-US"/>
        </w:rPr>
        <w:t>n</w:t>
      </w:r>
      <w:r>
        <w:rPr>
          <w:rFonts w:ascii="Times New Roman" w:hAnsi="Times New Roman" w:cs="Times New Roman"/>
          <w:sz w:val="28"/>
          <w:szCs w:val="28"/>
        </w:rPr>
        <w:t>=133) выбрали утверждение «Я понимаю, что Вам тяжело, но нужно принимать лекарства по расписанию», 32,2±2,4 (</w:t>
      </w:r>
      <w:r>
        <w:rPr>
          <w:rFonts w:ascii="Times New Roman" w:hAnsi="Times New Roman" w:cs="Times New Roman"/>
          <w:sz w:val="28"/>
          <w:szCs w:val="28"/>
          <w:lang w:val="en-US"/>
        </w:rPr>
        <w:t>n</w:t>
      </w:r>
      <w:r>
        <w:rPr>
          <w:rFonts w:ascii="Times New Roman" w:hAnsi="Times New Roman" w:cs="Times New Roman"/>
          <w:sz w:val="28"/>
          <w:szCs w:val="28"/>
        </w:rPr>
        <w:t xml:space="preserve">=119) опрошенных указали ответ «Не переживайте, всё будет хорошо», </w:t>
      </w:r>
      <w:r>
        <w:rPr>
          <w:rFonts w:ascii="Times New Roman" w:hAnsi="Times New Roman" w:cs="Times New Roman"/>
          <w:sz w:val="28"/>
          <w:szCs w:val="28"/>
          <w:lang w:val="en-US"/>
        </w:rPr>
        <w:t>p</w:t>
      </w:r>
      <w:r>
        <w:rPr>
          <w:rFonts w:ascii="Times New Roman" w:hAnsi="Times New Roman" w:cs="Times New Roman"/>
          <w:sz w:val="28"/>
          <w:szCs w:val="28"/>
        </w:rPr>
        <w:t>&gt;0,05. четвёртая часть пациентов - 25,4±2,2 (</w:t>
      </w:r>
      <w:r>
        <w:rPr>
          <w:rFonts w:ascii="Times New Roman" w:hAnsi="Times New Roman" w:cs="Times New Roman"/>
          <w:sz w:val="28"/>
          <w:szCs w:val="28"/>
          <w:lang w:val="en-US"/>
        </w:rPr>
        <w:t>n</w:t>
      </w:r>
      <w:r>
        <w:rPr>
          <w:rFonts w:ascii="Times New Roman" w:hAnsi="Times New Roman" w:cs="Times New Roman"/>
          <w:sz w:val="28"/>
          <w:szCs w:val="28"/>
        </w:rPr>
        <w:t>=94) выбрали «Скажите пожалуйста, как Вы себя чувствуете сейчас» и 6,5±1,2 (</w:t>
      </w:r>
      <w:r>
        <w:rPr>
          <w:rFonts w:ascii="Times New Roman" w:hAnsi="Times New Roman" w:cs="Times New Roman"/>
          <w:sz w:val="28"/>
          <w:szCs w:val="28"/>
          <w:lang w:val="en-US"/>
        </w:rPr>
        <w:t>n</w:t>
      </w:r>
      <w:r>
        <w:rPr>
          <w:rFonts w:ascii="Times New Roman" w:hAnsi="Times New Roman" w:cs="Times New Roman"/>
          <w:sz w:val="28"/>
          <w:szCs w:val="28"/>
        </w:rPr>
        <w:t xml:space="preserve">=24) «Я знаю, что это сложно»,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 xml:space="preserve">0,001.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Немаловажное значение для пациента, испытывающего сильную боль важна эмпатия со стороны средних медицинских работников. С этой целью в </w:t>
      </w:r>
      <w:r>
        <w:rPr>
          <w:rFonts w:ascii="Times New Roman" w:hAnsi="Times New Roman" w:cs="Times New Roman"/>
          <w:sz w:val="28"/>
          <w:szCs w:val="28"/>
        </w:rPr>
        <w:lastRenderedPageBreak/>
        <w:t>анкете указан вопрос «Как специалист сестринского дела может выразить эмпатию при общении с пациентом, испытывающим боль?». Значительная часть пациентов - 48,9±2,5 (</w:t>
      </w:r>
      <w:r>
        <w:rPr>
          <w:rFonts w:ascii="Times New Roman" w:hAnsi="Times New Roman" w:cs="Times New Roman"/>
          <w:sz w:val="28"/>
          <w:szCs w:val="28"/>
          <w:lang w:val="en-US"/>
        </w:rPr>
        <w:t>n</w:t>
      </w:r>
      <w:r>
        <w:rPr>
          <w:rFonts w:ascii="Times New Roman" w:hAnsi="Times New Roman" w:cs="Times New Roman"/>
          <w:sz w:val="28"/>
          <w:szCs w:val="28"/>
        </w:rPr>
        <w:t>=181) выбрали ответ «Я вижу, что Вам больно, давайте вместе подумаем, как Вам помочь», 26,8±2,3 (</w:t>
      </w:r>
      <w:r>
        <w:rPr>
          <w:rFonts w:ascii="Times New Roman" w:hAnsi="Times New Roman" w:cs="Times New Roman"/>
          <w:sz w:val="28"/>
          <w:szCs w:val="28"/>
          <w:lang w:val="en-US"/>
        </w:rPr>
        <w:t>n</w:t>
      </w:r>
      <w:r>
        <w:rPr>
          <w:rFonts w:ascii="Times New Roman" w:hAnsi="Times New Roman" w:cs="Times New Roman"/>
          <w:sz w:val="28"/>
          <w:szCs w:val="28"/>
        </w:rPr>
        <w:t xml:space="preserve">=99) - «Постарайтесь не думать о боли, отвлекитесь на что-то другое»,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15,4±1,8 (</w:t>
      </w:r>
      <w:r>
        <w:rPr>
          <w:rFonts w:ascii="Times New Roman" w:hAnsi="Times New Roman" w:cs="Times New Roman"/>
          <w:sz w:val="28"/>
          <w:szCs w:val="28"/>
          <w:lang w:val="en-US"/>
        </w:rPr>
        <w:t>n</w:t>
      </w:r>
      <w:r>
        <w:rPr>
          <w:rFonts w:ascii="Times New Roman" w:hAnsi="Times New Roman" w:cs="Times New Roman"/>
          <w:sz w:val="28"/>
          <w:szCs w:val="28"/>
        </w:rPr>
        <w:t xml:space="preserve">=57) - «Это не так уж больно, Вам нужно быть сильным», </w:t>
      </w:r>
      <w:r>
        <w:rPr>
          <w:rFonts w:ascii="Times New Roman" w:hAnsi="Times New Roman" w:cs="Times New Roman"/>
          <w:sz w:val="28"/>
          <w:szCs w:val="28"/>
          <w:lang w:val="en-US"/>
        </w:rPr>
        <w:t>p</w:t>
      </w:r>
      <w:r>
        <w:rPr>
          <w:rFonts w:ascii="Times New Roman" w:hAnsi="Times New Roman" w:cs="Times New Roman"/>
          <w:sz w:val="28"/>
          <w:szCs w:val="28"/>
        </w:rPr>
        <w:t>&lt;0,001 и 8,9±1,4 (</w:t>
      </w:r>
      <w:r>
        <w:rPr>
          <w:rFonts w:ascii="Times New Roman" w:hAnsi="Times New Roman" w:cs="Times New Roman"/>
          <w:sz w:val="28"/>
          <w:szCs w:val="28"/>
          <w:lang w:val="en-US"/>
        </w:rPr>
        <w:t>n</w:t>
      </w:r>
      <w:r>
        <w:rPr>
          <w:rFonts w:ascii="Times New Roman" w:hAnsi="Times New Roman" w:cs="Times New Roman"/>
          <w:sz w:val="28"/>
          <w:szCs w:val="28"/>
        </w:rPr>
        <w:t xml:space="preserve">=33) - «Не переживайте, Вы не одиноки», </w:t>
      </w:r>
      <w:r>
        <w:rPr>
          <w:rFonts w:ascii="Times New Roman" w:hAnsi="Times New Roman" w:cs="Times New Roman"/>
          <w:sz w:val="28"/>
          <w:szCs w:val="28"/>
          <w:lang w:val="en-US"/>
        </w:rPr>
        <w:t>p</w:t>
      </w:r>
      <w:r>
        <w:rPr>
          <w:rFonts w:ascii="Times New Roman" w:hAnsi="Times New Roman" w:cs="Times New Roman"/>
          <w:sz w:val="28"/>
          <w:szCs w:val="28"/>
        </w:rPr>
        <w:t>&lt;0,001.</w:t>
      </w:r>
      <w:r w:rsidR="00EA3476">
        <w:rPr>
          <w:rFonts w:ascii="Times New Roman" w:hAnsi="Times New Roman" w:cs="Times New Roman"/>
          <w:sz w:val="28"/>
          <w:szCs w:val="28"/>
        </w:rPr>
        <w:t xml:space="preserve"> </w:t>
      </w:r>
      <w:r>
        <w:rPr>
          <w:rFonts w:ascii="Times New Roman" w:hAnsi="Times New Roman" w:cs="Times New Roman"/>
          <w:sz w:val="28"/>
          <w:szCs w:val="28"/>
        </w:rPr>
        <w:t>Таким образом, большая часть пациентов ожидают от средних медицинских работников большего участия и внимания.</w:t>
      </w:r>
    </w:p>
    <w:p w:rsidR="00587434" w:rsidRDefault="00F808F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коммуникации с пациентом, который жалуется на своё состояние (таблица 5.2.7), большая часть средних медицинских работников на вопрос «Какой из методов общения демонстрирует недостаток эмпатии на жалобы пациента?». </w:t>
      </w:r>
    </w:p>
    <w:p w:rsidR="00587434" w:rsidRDefault="00587434">
      <w:pPr>
        <w:spacing w:after="0" w:line="240" w:lineRule="auto"/>
        <w:ind w:firstLine="708"/>
        <w:jc w:val="both"/>
        <w:rPr>
          <w:rFonts w:ascii="Times New Roman" w:hAnsi="Times New Roman" w:cs="Times New Roman"/>
          <w:sz w:val="28"/>
          <w:szCs w:val="28"/>
        </w:rPr>
      </w:pPr>
    </w:p>
    <w:p w:rsidR="00587434" w:rsidRDefault="00F808F0">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5.2.7 - Мнение средних медицинских работников при недостатке эмпатии к пациенту</w:t>
      </w:r>
    </w:p>
    <w:tbl>
      <w:tblPr>
        <w:tblStyle w:val="af"/>
        <w:tblW w:w="0" w:type="auto"/>
        <w:tblInd w:w="-5" w:type="dxa"/>
        <w:tblLook w:val="04A0" w:firstRow="1" w:lastRow="0" w:firstColumn="1" w:lastColumn="0" w:noHBand="0" w:noVBand="1"/>
      </w:tblPr>
      <w:tblGrid>
        <w:gridCol w:w="844"/>
        <w:gridCol w:w="5693"/>
        <w:gridCol w:w="1738"/>
        <w:gridCol w:w="1358"/>
      </w:tblGrid>
      <w:tr w:rsidR="00587434">
        <w:tc>
          <w:tcPr>
            <w:tcW w:w="844"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569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Ответ</w:t>
            </w:r>
          </w:p>
        </w:tc>
        <w:tc>
          <w:tcPr>
            <w:tcW w:w="1738"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358"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lang w:val="en-US"/>
              </w:rPr>
              <w:t>P±m</w:t>
            </w:r>
          </w:p>
        </w:tc>
      </w:tr>
      <w:tr w:rsidR="00587434">
        <w:tc>
          <w:tcPr>
            <w:tcW w:w="844"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693"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«Минимизировать проблему и дать совет успокоиться»</w:t>
            </w:r>
          </w:p>
        </w:tc>
        <w:tc>
          <w:tcPr>
            <w:tcW w:w="1738"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134</w:t>
            </w:r>
          </w:p>
        </w:tc>
        <w:tc>
          <w:tcPr>
            <w:tcW w:w="1358"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36,2</w:t>
            </w:r>
            <w:r>
              <w:rPr>
                <w:rFonts w:ascii="Times New Roman" w:hAnsi="Times New Roman" w:cs="Times New Roman"/>
                <w:sz w:val="28"/>
                <w:szCs w:val="28"/>
                <w:lang w:val="en-US"/>
              </w:rPr>
              <w:t>±</w:t>
            </w:r>
            <w:r>
              <w:rPr>
                <w:rFonts w:ascii="Times New Roman" w:hAnsi="Times New Roman" w:cs="Times New Roman"/>
                <w:sz w:val="28"/>
                <w:szCs w:val="28"/>
              </w:rPr>
              <w:t>2,5</w:t>
            </w:r>
          </w:p>
        </w:tc>
      </w:tr>
      <w:tr w:rsidR="00587434">
        <w:tc>
          <w:tcPr>
            <w:tcW w:w="844"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693"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«Признать эмоции пациента и предложить помощь»</w:t>
            </w:r>
          </w:p>
        </w:tc>
        <w:tc>
          <w:tcPr>
            <w:tcW w:w="1738"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123</w:t>
            </w:r>
          </w:p>
        </w:tc>
        <w:tc>
          <w:tcPr>
            <w:tcW w:w="1358"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33,2</w:t>
            </w:r>
            <w:r>
              <w:rPr>
                <w:rFonts w:ascii="Times New Roman" w:hAnsi="Times New Roman" w:cs="Times New Roman"/>
                <w:sz w:val="28"/>
                <w:szCs w:val="28"/>
                <w:lang w:val="en-US"/>
              </w:rPr>
              <w:t>±</w:t>
            </w:r>
            <w:r>
              <w:rPr>
                <w:rFonts w:ascii="Times New Roman" w:hAnsi="Times New Roman" w:cs="Times New Roman"/>
                <w:sz w:val="28"/>
                <w:szCs w:val="28"/>
              </w:rPr>
              <w:t>2,4</w:t>
            </w:r>
          </w:p>
        </w:tc>
      </w:tr>
      <w:tr w:rsidR="00587434">
        <w:tc>
          <w:tcPr>
            <w:tcW w:w="844"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693"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«Слушать и повторять, что сказал пациент»</w:t>
            </w:r>
          </w:p>
        </w:tc>
        <w:tc>
          <w:tcPr>
            <w:tcW w:w="1738"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65</w:t>
            </w:r>
          </w:p>
        </w:tc>
        <w:tc>
          <w:tcPr>
            <w:tcW w:w="1358"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17,6</w:t>
            </w:r>
            <w:r>
              <w:rPr>
                <w:rFonts w:ascii="Times New Roman" w:hAnsi="Times New Roman" w:cs="Times New Roman"/>
                <w:sz w:val="28"/>
                <w:szCs w:val="28"/>
                <w:lang w:val="en-US"/>
              </w:rPr>
              <w:t>±</w:t>
            </w:r>
            <w:r>
              <w:rPr>
                <w:rFonts w:ascii="Times New Roman" w:hAnsi="Times New Roman" w:cs="Times New Roman"/>
                <w:sz w:val="28"/>
                <w:szCs w:val="28"/>
              </w:rPr>
              <w:t>1,9</w:t>
            </w:r>
          </w:p>
        </w:tc>
      </w:tr>
      <w:tr w:rsidR="00587434">
        <w:tc>
          <w:tcPr>
            <w:tcW w:w="844"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693"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«Поддерживать пациента с использованием не навязчивых фраз»</w:t>
            </w:r>
          </w:p>
        </w:tc>
        <w:tc>
          <w:tcPr>
            <w:tcW w:w="1738"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48</w:t>
            </w:r>
          </w:p>
        </w:tc>
        <w:tc>
          <w:tcPr>
            <w:tcW w:w="1358"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13,0±1,7</w:t>
            </w:r>
          </w:p>
        </w:tc>
      </w:tr>
    </w:tbl>
    <w:p w:rsidR="00587434" w:rsidRDefault="00587434">
      <w:pPr>
        <w:spacing w:after="0" w:line="240" w:lineRule="auto"/>
        <w:ind w:firstLine="709"/>
        <w:jc w:val="both"/>
        <w:rPr>
          <w:rFonts w:ascii="Times New Roman" w:hAnsi="Times New Roman" w:cs="Times New Roman"/>
          <w:sz w:val="24"/>
          <w:szCs w:val="24"/>
        </w:rPr>
      </w:pPr>
    </w:p>
    <w:p w:rsidR="00587434" w:rsidRDefault="00F80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w:t>
      </w:r>
    </w:p>
    <w:p w:rsidR="00587434" w:rsidRDefault="00587434">
      <w:pPr>
        <w:spacing w:after="0" w:line="240" w:lineRule="auto"/>
        <w:ind w:firstLine="709"/>
        <w:jc w:val="both"/>
        <w:rPr>
          <w:rFonts w:ascii="Times New Roman" w:hAnsi="Times New Roman" w:cs="Times New Roman"/>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«Минимизировать проблему и дать совет успокоиться» считают 36,2±2,5 (</w:t>
      </w:r>
      <w:r>
        <w:rPr>
          <w:rFonts w:ascii="Times New Roman" w:hAnsi="Times New Roman" w:cs="Times New Roman"/>
          <w:sz w:val="28"/>
          <w:szCs w:val="28"/>
          <w:lang w:val="en-US"/>
        </w:rPr>
        <w:t>n</w:t>
      </w:r>
      <w:r>
        <w:rPr>
          <w:rFonts w:ascii="Times New Roman" w:hAnsi="Times New Roman" w:cs="Times New Roman"/>
          <w:sz w:val="28"/>
          <w:szCs w:val="28"/>
        </w:rPr>
        <w:t>=134) специалистов, «Признать эмоции пациента и предложить помощь» - 33,2±2,4 (</w:t>
      </w:r>
      <w:r>
        <w:rPr>
          <w:rFonts w:ascii="Times New Roman" w:hAnsi="Times New Roman" w:cs="Times New Roman"/>
          <w:sz w:val="28"/>
          <w:szCs w:val="28"/>
          <w:lang w:val="en-US"/>
        </w:rPr>
        <w:t>n</w:t>
      </w:r>
      <w:r>
        <w:rPr>
          <w:rFonts w:ascii="Times New Roman" w:hAnsi="Times New Roman" w:cs="Times New Roman"/>
          <w:sz w:val="28"/>
          <w:szCs w:val="28"/>
        </w:rPr>
        <w:t xml:space="preserve">=123), </w:t>
      </w:r>
      <w:r>
        <w:rPr>
          <w:rFonts w:ascii="Times New Roman" w:hAnsi="Times New Roman" w:cs="Times New Roman"/>
          <w:sz w:val="28"/>
          <w:szCs w:val="28"/>
          <w:lang w:val="en-US"/>
        </w:rPr>
        <w:t>p</w:t>
      </w:r>
      <w:r>
        <w:rPr>
          <w:rFonts w:ascii="Times New Roman" w:hAnsi="Times New Roman" w:cs="Times New Roman"/>
          <w:sz w:val="28"/>
          <w:szCs w:val="28"/>
        </w:rPr>
        <w:t>&gt;0,05, 17,6±1,9 (</w:t>
      </w:r>
      <w:r>
        <w:rPr>
          <w:rFonts w:ascii="Times New Roman" w:hAnsi="Times New Roman" w:cs="Times New Roman"/>
          <w:sz w:val="28"/>
          <w:szCs w:val="28"/>
          <w:lang w:val="en-US"/>
        </w:rPr>
        <w:t>n</w:t>
      </w:r>
      <w:r>
        <w:rPr>
          <w:rFonts w:ascii="Times New Roman" w:hAnsi="Times New Roman" w:cs="Times New Roman"/>
          <w:sz w:val="28"/>
          <w:szCs w:val="28"/>
        </w:rPr>
        <w:t xml:space="preserve">=65) респондентов выразили мнение, что необходимо «Слушать и повторять, что сказал пациент» и </w:t>
      </w:r>
      <w:r>
        <w:rPr>
          <w:rFonts w:ascii="Times New Roman" w:hAnsi="Times New Roman" w:cs="Times New Roman"/>
          <w:sz w:val="28"/>
          <w:szCs w:val="28"/>
        </w:rPr>
        <w:lastRenderedPageBreak/>
        <w:t>13,0±1,7 (</w:t>
      </w:r>
      <w:r>
        <w:rPr>
          <w:rFonts w:ascii="Times New Roman" w:hAnsi="Times New Roman" w:cs="Times New Roman"/>
          <w:sz w:val="28"/>
          <w:szCs w:val="28"/>
          <w:lang w:val="en-US"/>
        </w:rPr>
        <w:t>n</w:t>
      </w:r>
      <w:r>
        <w:rPr>
          <w:rFonts w:ascii="Times New Roman" w:hAnsi="Times New Roman" w:cs="Times New Roman"/>
          <w:sz w:val="28"/>
          <w:szCs w:val="28"/>
        </w:rPr>
        <w:t xml:space="preserve">=48) выбрали ответ «Поддерживать пациента с использованием не навязчивых фраз»,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большая часть средних медицинских работников на жалобы пациента о своём здоровье желают помочь и дать совет успокоиться.</w:t>
      </w:r>
    </w:p>
    <w:p w:rsidR="00587434" w:rsidRDefault="00F808F0" w:rsidP="00EA34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Многие специалисты сестринского дела по выражению лица и жестов пациента могут понять потребности пациента без его участия. Так, 48,9±2,5 (</w:t>
      </w:r>
      <w:r>
        <w:rPr>
          <w:rFonts w:ascii="Times New Roman" w:hAnsi="Times New Roman" w:cs="Times New Roman"/>
          <w:sz w:val="28"/>
          <w:szCs w:val="28"/>
          <w:lang w:val="en-US"/>
        </w:rPr>
        <w:t>n</w:t>
      </w:r>
      <w:r>
        <w:rPr>
          <w:rFonts w:ascii="Times New Roman" w:hAnsi="Times New Roman" w:cs="Times New Roman"/>
          <w:sz w:val="28"/>
          <w:szCs w:val="28"/>
        </w:rPr>
        <w:t>=181) специалистов понимают потребности пациента по его выражению лица и используемых им жестов, 18,1±2,0 (</w:t>
      </w:r>
      <w:r>
        <w:rPr>
          <w:rFonts w:ascii="Times New Roman" w:hAnsi="Times New Roman" w:cs="Times New Roman"/>
          <w:sz w:val="28"/>
          <w:szCs w:val="28"/>
          <w:lang w:val="en-US"/>
        </w:rPr>
        <w:t>n</w:t>
      </w:r>
      <w:r>
        <w:rPr>
          <w:rFonts w:ascii="Times New Roman" w:hAnsi="Times New Roman" w:cs="Times New Roman"/>
          <w:sz w:val="28"/>
          <w:szCs w:val="28"/>
        </w:rPr>
        <w:t>=67) считают, что необходимо «Спрашивать пациента, что он думает о своём лечении», 17,0±1,9 (</w:t>
      </w:r>
      <w:r>
        <w:rPr>
          <w:rFonts w:ascii="Times New Roman" w:hAnsi="Times New Roman" w:cs="Times New Roman"/>
          <w:sz w:val="28"/>
          <w:szCs w:val="28"/>
          <w:lang w:val="en-US"/>
        </w:rPr>
        <w:t>n</w:t>
      </w:r>
      <w:r>
        <w:rPr>
          <w:rFonts w:ascii="Times New Roman" w:hAnsi="Times New Roman" w:cs="Times New Roman"/>
          <w:sz w:val="28"/>
          <w:szCs w:val="28"/>
        </w:rPr>
        <w:t>=63) указали ответ «Постоянно повторять, что нужно сделать, чтобы помочь» и 15,9±1,9 (</w:t>
      </w:r>
      <w:r>
        <w:rPr>
          <w:rFonts w:ascii="Times New Roman" w:hAnsi="Times New Roman" w:cs="Times New Roman"/>
          <w:sz w:val="28"/>
          <w:szCs w:val="28"/>
          <w:lang w:val="en-US"/>
        </w:rPr>
        <w:t>n</w:t>
      </w:r>
      <w:r>
        <w:rPr>
          <w:rFonts w:ascii="Times New Roman" w:hAnsi="Times New Roman" w:cs="Times New Roman"/>
          <w:sz w:val="28"/>
          <w:szCs w:val="28"/>
        </w:rPr>
        <w:t xml:space="preserve">=59) - «Убедиться, что пациент знает, что с ним будет происходить», </w:t>
      </w:r>
      <w:r>
        <w:rPr>
          <w:rFonts w:ascii="Times New Roman" w:hAnsi="Times New Roman" w:cs="Times New Roman"/>
          <w:sz w:val="28"/>
          <w:szCs w:val="28"/>
          <w:lang w:val="en-US"/>
        </w:rPr>
        <w:t>p</w:t>
      </w:r>
      <w:r>
        <w:rPr>
          <w:rFonts w:ascii="Times New Roman" w:hAnsi="Times New Roman" w:cs="Times New Roman"/>
          <w:sz w:val="28"/>
          <w:szCs w:val="28"/>
        </w:rPr>
        <w:t>&gt;0,05.</w:t>
      </w:r>
      <w:r w:rsidR="00EA3476">
        <w:rPr>
          <w:rFonts w:ascii="Times New Roman" w:hAnsi="Times New Roman" w:cs="Times New Roman"/>
          <w:sz w:val="28"/>
          <w:szCs w:val="28"/>
        </w:rPr>
        <w:t xml:space="preserve"> </w:t>
      </w:r>
      <w:r>
        <w:rPr>
          <w:rFonts w:ascii="Times New Roman" w:hAnsi="Times New Roman" w:cs="Times New Roman"/>
          <w:sz w:val="28"/>
          <w:szCs w:val="28"/>
        </w:rPr>
        <w:t>Таким образом, большая часть средних медицинских работников считают необходимо следить за мимикой пациента и его жестами при общении с ним, но также значительная часть специалистов не доносят информацию пациенту о его здоровье.</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ответов пациентов о получении информации о своём здоровье задан вопрос средним медицинским работникам «Как специалист сестринского дела должен передать информацию о лечении пациента?». Значительная часть респондентов - 76,2±2,2 (</w:t>
      </w:r>
      <w:r>
        <w:rPr>
          <w:rFonts w:ascii="Times New Roman" w:hAnsi="Times New Roman" w:cs="Times New Roman"/>
          <w:sz w:val="28"/>
          <w:szCs w:val="28"/>
          <w:lang w:val="en-US"/>
        </w:rPr>
        <w:t>n</w:t>
      </w:r>
      <w:r>
        <w:rPr>
          <w:rFonts w:ascii="Times New Roman" w:hAnsi="Times New Roman" w:cs="Times New Roman"/>
          <w:sz w:val="28"/>
          <w:szCs w:val="28"/>
        </w:rPr>
        <w:t>=282) выбрали ответ «Чётко, доступно и с объяснениями, чтобы пациент понимал все этапы лечения», только 11,9±1,6 (</w:t>
      </w:r>
      <w:r>
        <w:rPr>
          <w:rFonts w:ascii="Times New Roman" w:hAnsi="Times New Roman" w:cs="Times New Roman"/>
          <w:sz w:val="28"/>
          <w:szCs w:val="28"/>
          <w:lang w:val="en-US"/>
        </w:rPr>
        <w:t>n</w:t>
      </w:r>
      <w:r>
        <w:rPr>
          <w:rFonts w:ascii="Times New Roman" w:hAnsi="Times New Roman" w:cs="Times New Roman"/>
          <w:sz w:val="28"/>
          <w:szCs w:val="28"/>
        </w:rPr>
        <w:t xml:space="preserve">=44),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указали ответ «Надо избегать долгих объяснений, чтобы не перегрузить пациента», 6,2±1,2 (</w:t>
      </w:r>
      <w:r>
        <w:rPr>
          <w:rFonts w:ascii="Times New Roman" w:hAnsi="Times New Roman" w:cs="Times New Roman"/>
          <w:sz w:val="28"/>
          <w:szCs w:val="28"/>
          <w:lang w:val="en-US"/>
        </w:rPr>
        <w:t>n</w:t>
      </w:r>
      <w:r>
        <w:rPr>
          <w:rFonts w:ascii="Times New Roman" w:hAnsi="Times New Roman" w:cs="Times New Roman"/>
          <w:sz w:val="28"/>
          <w:szCs w:val="28"/>
        </w:rPr>
        <w:t xml:space="preserve">=23), </w:t>
      </w:r>
      <w:r>
        <w:rPr>
          <w:rFonts w:ascii="Times New Roman" w:hAnsi="Times New Roman" w:cs="Times New Roman"/>
          <w:sz w:val="28"/>
          <w:szCs w:val="28"/>
          <w:lang w:val="en-US"/>
        </w:rPr>
        <w:t>p</w:t>
      </w:r>
      <w:r>
        <w:rPr>
          <w:rFonts w:ascii="Times New Roman" w:hAnsi="Times New Roman" w:cs="Times New Roman"/>
          <w:sz w:val="28"/>
          <w:szCs w:val="28"/>
        </w:rPr>
        <w:t>&lt;0,01, «Предоставить все данные за один раз, чтобы пациент понимал все этапы лечения» и 5,7±1,2 (</w:t>
      </w:r>
      <w:r>
        <w:rPr>
          <w:rFonts w:ascii="Times New Roman" w:hAnsi="Times New Roman" w:cs="Times New Roman"/>
          <w:sz w:val="28"/>
          <w:szCs w:val="28"/>
          <w:lang w:val="en-US"/>
        </w:rPr>
        <w:t>n</w:t>
      </w:r>
      <w:r>
        <w:rPr>
          <w:rFonts w:ascii="Times New Roman" w:hAnsi="Times New Roman" w:cs="Times New Roman"/>
          <w:sz w:val="28"/>
          <w:szCs w:val="28"/>
        </w:rPr>
        <w:t xml:space="preserve">=21) - «Быстро и сжато, чтобы не отвлекать пациента от других дел»,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передачи медицинской информации пациенту (таблица 5.2.8) необходимо учитывать моменты, в какой форме предоставляются средними медицинскими работниками. На вопрос «Что важно учитывать при передаче медицинской информации пациенту?». Положительным моментом со стороны средних медицинских работников является выбранный ответ «Пациент должен получить информацию в удобной для него форме» - 58,4±2,5 (</w:t>
      </w:r>
      <w:r>
        <w:rPr>
          <w:rFonts w:ascii="Times New Roman" w:hAnsi="Times New Roman" w:cs="Times New Roman"/>
          <w:sz w:val="28"/>
          <w:szCs w:val="28"/>
          <w:lang w:val="en-US"/>
        </w:rPr>
        <w:t>n</w:t>
      </w:r>
      <w:r>
        <w:rPr>
          <w:rFonts w:ascii="Times New Roman" w:hAnsi="Times New Roman" w:cs="Times New Roman"/>
          <w:sz w:val="28"/>
          <w:szCs w:val="28"/>
        </w:rPr>
        <w:t xml:space="preserve">=216), 25,4±2,2 </w:t>
      </w:r>
      <w:r>
        <w:rPr>
          <w:rFonts w:ascii="Times New Roman" w:hAnsi="Times New Roman" w:cs="Times New Roman"/>
          <w:sz w:val="28"/>
          <w:szCs w:val="28"/>
        </w:rPr>
        <w:lastRenderedPageBreak/>
        <w:t>(</w:t>
      </w:r>
      <w:r>
        <w:rPr>
          <w:rFonts w:ascii="Times New Roman" w:hAnsi="Times New Roman" w:cs="Times New Roman"/>
          <w:sz w:val="28"/>
          <w:szCs w:val="28"/>
          <w:lang w:val="en-US"/>
        </w:rPr>
        <w:t>n</w:t>
      </w:r>
      <w:r>
        <w:rPr>
          <w:rFonts w:ascii="Times New Roman" w:hAnsi="Times New Roman" w:cs="Times New Roman"/>
          <w:sz w:val="28"/>
          <w:szCs w:val="28"/>
        </w:rPr>
        <w:t xml:space="preserve">=94) респондентов указали, что «Нужно говорить пациенту только о самых важных аспектах, не обсуждая детали»,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w:t>
      </w:r>
    </w:p>
    <w:p w:rsidR="00587434" w:rsidRDefault="00587434">
      <w:pPr>
        <w:spacing w:after="0" w:line="240" w:lineRule="auto"/>
        <w:ind w:firstLine="708"/>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5.2.8 - Мнение средних медицинских работников на вопрос «Что важно учитывать при передаче медицинской информации пациенту?» (</w:t>
      </w:r>
      <w:r>
        <w:rPr>
          <w:rFonts w:ascii="Times New Roman" w:hAnsi="Times New Roman" w:cs="Times New Roman"/>
          <w:sz w:val="28"/>
          <w:szCs w:val="28"/>
          <w:lang w:val="en-US"/>
        </w:rPr>
        <w:t>n</w:t>
      </w:r>
      <w:r>
        <w:rPr>
          <w:rFonts w:ascii="Times New Roman" w:hAnsi="Times New Roman" w:cs="Times New Roman"/>
          <w:sz w:val="28"/>
          <w:szCs w:val="28"/>
        </w:rPr>
        <w:t>=370)</w:t>
      </w:r>
    </w:p>
    <w:p w:rsidR="00587434" w:rsidRDefault="00587434">
      <w:pPr>
        <w:spacing w:after="0" w:line="240" w:lineRule="auto"/>
        <w:jc w:val="both"/>
        <w:rPr>
          <w:rFonts w:ascii="Times New Roman" w:hAnsi="Times New Roman" w:cs="Times New Roman"/>
          <w:sz w:val="28"/>
          <w:szCs w:val="28"/>
        </w:rPr>
      </w:pPr>
    </w:p>
    <w:tbl>
      <w:tblPr>
        <w:tblStyle w:val="af"/>
        <w:tblW w:w="0" w:type="auto"/>
        <w:tblInd w:w="73" w:type="dxa"/>
        <w:tblLook w:val="04A0" w:firstRow="1" w:lastRow="0" w:firstColumn="1" w:lastColumn="0" w:noHBand="0" w:noVBand="1"/>
      </w:tblPr>
      <w:tblGrid>
        <w:gridCol w:w="760"/>
        <w:gridCol w:w="5580"/>
        <w:gridCol w:w="1712"/>
        <w:gridCol w:w="1503"/>
      </w:tblGrid>
      <w:tr w:rsidR="00587434">
        <w:tc>
          <w:tcPr>
            <w:tcW w:w="767"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п/п</w:t>
            </w:r>
          </w:p>
        </w:tc>
        <w:tc>
          <w:tcPr>
            <w:tcW w:w="570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Ответ</w:t>
            </w:r>
          </w:p>
        </w:tc>
        <w:tc>
          <w:tcPr>
            <w:tcW w:w="174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51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lang w:val="en-US"/>
              </w:rPr>
              <w:t>P±m</w:t>
            </w:r>
          </w:p>
        </w:tc>
      </w:tr>
      <w:tr w:rsidR="00587434">
        <w:tc>
          <w:tcPr>
            <w:tcW w:w="767"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700"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«Пациент должен получить информацию в удобной форме»</w:t>
            </w:r>
          </w:p>
        </w:tc>
        <w:tc>
          <w:tcPr>
            <w:tcW w:w="174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216</w:t>
            </w:r>
          </w:p>
        </w:tc>
        <w:tc>
          <w:tcPr>
            <w:tcW w:w="151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58,4</w:t>
            </w:r>
            <w:r>
              <w:rPr>
                <w:rFonts w:ascii="Times New Roman" w:hAnsi="Times New Roman" w:cs="Times New Roman"/>
                <w:sz w:val="28"/>
                <w:szCs w:val="28"/>
                <w:lang w:val="en-US"/>
              </w:rPr>
              <w:t>±</w:t>
            </w:r>
            <w:r>
              <w:rPr>
                <w:rFonts w:ascii="Times New Roman" w:hAnsi="Times New Roman" w:cs="Times New Roman"/>
                <w:sz w:val="28"/>
                <w:szCs w:val="28"/>
              </w:rPr>
              <w:t>2,5</w:t>
            </w:r>
          </w:p>
        </w:tc>
      </w:tr>
      <w:tr w:rsidR="00587434">
        <w:tc>
          <w:tcPr>
            <w:tcW w:w="767"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700"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«Нужно говорить только о самых важных аспектах, не обсуждая детали»</w:t>
            </w:r>
          </w:p>
        </w:tc>
        <w:tc>
          <w:tcPr>
            <w:tcW w:w="174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94</w:t>
            </w:r>
          </w:p>
        </w:tc>
        <w:tc>
          <w:tcPr>
            <w:tcW w:w="151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25,4</w:t>
            </w:r>
            <w:r>
              <w:rPr>
                <w:rFonts w:ascii="Times New Roman" w:hAnsi="Times New Roman" w:cs="Times New Roman"/>
                <w:sz w:val="28"/>
                <w:szCs w:val="28"/>
                <w:lang w:val="en-US"/>
              </w:rPr>
              <w:t>±</w:t>
            </w:r>
            <w:r>
              <w:rPr>
                <w:rFonts w:ascii="Times New Roman" w:hAnsi="Times New Roman" w:cs="Times New Roman"/>
                <w:sz w:val="28"/>
                <w:szCs w:val="28"/>
              </w:rPr>
              <w:t>2,2</w:t>
            </w:r>
          </w:p>
        </w:tc>
      </w:tr>
      <w:tr w:rsidR="00587434">
        <w:tc>
          <w:tcPr>
            <w:tcW w:w="767"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700"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«Не стоит беспокоить пациента лишними подробностями»</w:t>
            </w:r>
          </w:p>
        </w:tc>
        <w:tc>
          <w:tcPr>
            <w:tcW w:w="174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42</w:t>
            </w:r>
          </w:p>
        </w:tc>
        <w:tc>
          <w:tcPr>
            <w:tcW w:w="151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11,4</w:t>
            </w:r>
            <w:r>
              <w:rPr>
                <w:rFonts w:ascii="Times New Roman" w:hAnsi="Times New Roman" w:cs="Times New Roman"/>
                <w:sz w:val="28"/>
                <w:szCs w:val="28"/>
                <w:lang w:val="en-US"/>
              </w:rPr>
              <w:t>±</w:t>
            </w:r>
            <w:r>
              <w:rPr>
                <w:rFonts w:ascii="Times New Roman" w:hAnsi="Times New Roman" w:cs="Times New Roman"/>
                <w:sz w:val="28"/>
                <w:szCs w:val="28"/>
              </w:rPr>
              <w:t>1,6</w:t>
            </w:r>
          </w:p>
        </w:tc>
      </w:tr>
      <w:tr w:rsidR="00587434">
        <w:tc>
          <w:tcPr>
            <w:tcW w:w="767"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700" w:type="dxa"/>
          </w:tcPr>
          <w:p w:rsidR="00587434" w:rsidRDefault="00F808F0">
            <w:pPr>
              <w:widowControl w:val="0"/>
              <w:spacing w:after="0"/>
              <w:jc w:val="both"/>
              <w:rPr>
                <w:rFonts w:ascii="Times New Roman" w:hAnsi="Times New Roman" w:cs="Times New Roman"/>
                <w:sz w:val="28"/>
                <w:szCs w:val="28"/>
              </w:rPr>
            </w:pPr>
            <w:r>
              <w:rPr>
                <w:rFonts w:ascii="Times New Roman" w:hAnsi="Times New Roman" w:cs="Times New Roman"/>
                <w:sz w:val="28"/>
                <w:szCs w:val="28"/>
              </w:rPr>
              <w:t>«Пациент не должен задавать вопросы»</w:t>
            </w:r>
          </w:p>
        </w:tc>
        <w:tc>
          <w:tcPr>
            <w:tcW w:w="1740"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1513" w:type="dxa"/>
          </w:tcPr>
          <w:p w:rsidR="00587434" w:rsidRDefault="00F808F0">
            <w:pPr>
              <w:widowControl w:val="0"/>
              <w:spacing w:after="0"/>
              <w:jc w:val="center"/>
              <w:rPr>
                <w:rFonts w:ascii="Times New Roman" w:hAnsi="Times New Roman" w:cs="Times New Roman"/>
                <w:sz w:val="28"/>
                <w:szCs w:val="28"/>
              </w:rPr>
            </w:pPr>
            <w:r>
              <w:rPr>
                <w:rFonts w:ascii="Times New Roman" w:hAnsi="Times New Roman" w:cs="Times New Roman"/>
                <w:sz w:val="28"/>
                <w:szCs w:val="28"/>
              </w:rPr>
              <w:t>4,9±1,1</w:t>
            </w:r>
          </w:p>
        </w:tc>
      </w:tr>
    </w:tbl>
    <w:p w:rsidR="00587434" w:rsidRDefault="00587434">
      <w:pPr>
        <w:spacing w:after="0" w:line="240" w:lineRule="auto"/>
        <w:ind w:firstLine="709"/>
        <w:jc w:val="both"/>
        <w:rPr>
          <w:rFonts w:ascii="Times New Roman" w:hAnsi="Times New Roman" w:cs="Times New Roman"/>
          <w:sz w:val="24"/>
          <w:szCs w:val="24"/>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Примечание: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интенсивный показатель и ошибка репрезентативности</w:t>
      </w:r>
    </w:p>
    <w:p w:rsidR="00587434" w:rsidRDefault="00587434">
      <w:pPr>
        <w:spacing w:after="0" w:line="240" w:lineRule="auto"/>
        <w:ind w:firstLine="708"/>
        <w:jc w:val="both"/>
        <w:rPr>
          <w:rFonts w:ascii="Times New Roman" w:hAnsi="Times New Roman" w:cs="Times New Roman"/>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Вызывают обеспокоенность 11,4±1,6 (</w:t>
      </w:r>
      <w:r>
        <w:rPr>
          <w:rFonts w:ascii="Times New Roman" w:hAnsi="Times New Roman" w:cs="Times New Roman"/>
          <w:sz w:val="28"/>
          <w:szCs w:val="28"/>
          <w:lang w:val="en-US"/>
        </w:rPr>
        <w:t>n</w:t>
      </w:r>
      <w:r>
        <w:rPr>
          <w:rFonts w:ascii="Times New Roman" w:hAnsi="Times New Roman" w:cs="Times New Roman"/>
          <w:sz w:val="28"/>
          <w:szCs w:val="28"/>
        </w:rPr>
        <w:t xml:space="preserve">=42) ответов средних медицинских работников, что «Не стоит беспокоить пациента лишними подробностями»,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а также 4,9±1,1 (</w:t>
      </w:r>
      <w:r>
        <w:rPr>
          <w:rFonts w:ascii="Times New Roman" w:hAnsi="Times New Roman" w:cs="Times New Roman"/>
          <w:sz w:val="28"/>
          <w:szCs w:val="28"/>
          <w:lang w:val="en-US"/>
        </w:rPr>
        <w:t>n</w:t>
      </w:r>
      <w:r>
        <w:rPr>
          <w:rFonts w:ascii="Times New Roman" w:hAnsi="Times New Roman" w:cs="Times New Roman"/>
          <w:sz w:val="28"/>
          <w:szCs w:val="28"/>
        </w:rPr>
        <w:t xml:space="preserve">=18) считают, что «Пациент не должен задавать вопросы», </w:t>
      </w:r>
      <w:r>
        <w:rPr>
          <w:rFonts w:ascii="Times New Roman" w:hAnsi="Times New Roman" w:cs="Times New Roman"/>
          <w:sz w:val="28"/>
          <w:szCs w:val="28"/>
          <w:lang w:val="en-US"/>
        </w:rPr>
        <w:t>p</w:t>
      </w:r>
      <w:r>
        <w:rPr>
          <w:rFonts w:ascii="Times New Roman" w:hAnsi="Times New Roman" w:cs="Times New Roman"/>
          <w:sz w:val="28"/>
          <w:szCs w:val="28"/>
        </w:rPr>
        <w:t>&lt;0,001.</w:t>
      </w:r>
      <w:r w:rsidR="00EA3476">
        <w:rPr>
          <w:rFonts w:ascii="Times New Roman" w:hAnsi="Times New Roman" w:cs="Times New Roman"/>
          <w:sz w:val="28"/>
          <w:szCs w:val="28"/>
        </w:rPr>
        <w:t xml:space="preserve"> </w:t>
      </w:r>
      <w:r>
        <w:rPr>
          <w:rFonts w:ascii="Times New Roman" w:hAnsi="Times New Roman" w:cs="Times New Roman"/>
          <w:sz w:val="28"/>
          <w:szCs w:val="28"/>
        </w:rPr>
        <w:t>Таким образом, большая часть средних медицинских работников считают, что пациенту необходимо давать полную информацию о его здоровье и медицинских манипуляциях, но также значительная часть опрошенных указали на то, что пациента не стоит беспокоить.</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Вопрос информированного согласия пациента также занимает одно из ведущих значений не только при проведении коммуникации с пациентом, но и дальнейшего лечения. При ответе на вопрос «Как медицинская сестра должна действовать в случае, если пациент возражает против лечения?». Мнения респондентов распределилось следующим образом, 48,9±2,5 (</w:t>
      </w:r>
      <w:r>
        <w:rPr>
          <w:rFonts w:ascii="Times New Roman" w:hAnsi="Times New Roman" w:cs="Times New Roman"/>
          <w:sz w:val="28"/>
          <w:szCs w:val="28"/>
          <w:lang w:val="en-US"/>
        </w:rPr>
        <w:t>n</w:t>
      </w:r>
      <w:r>
        <w:rPr>
          <w:rFonts w:ascii="Times New Roman" w:hAnsi="Times New Roman" w:cs="Times New Roman"/>
          <w:sz w:val="28"/>
          <w:szCs w:val="28"/>
        </w:rPr>
        <w:t>=181) средних медицинских работников ответили, что «Надо пояснить, почему лечение необходимо и попытаться найти компромисс», 40,5±2,5 (</w:t>
      </w:r>
      <w:r>
        <w:rPr>
          <w:rFonts w:ascii="Times New Roman" w:hAnsi="Times New Roman" w:cs="Times New Roman"/>
          <w:sz w:val="28"/>
          <w:szCs w:val="28"/>
          <w:lang w:val="en-US"/>
        </w:rPr>
        <w:t>n</w:t>
      </w:r>
      <w:r>
        <w:rPr>
          <w:rFonts w:ascii="Times New Roman" w:hAnsi="Times New Roman" w:cs="Times New Roman"/>
          <w:sz w:val="28"/>
          <w:szCs w:val="28"/>
        </w:rPr>
        <w:t xml:space="preserve">=150) специалистов выбрали ответ «Надо успокоить его и сказать, что всё будет в порядке», </w:t>
      </w:r>
      <w:r>
        <w:rPr>
          <w:rFonts w:ascii="Times New Roman" w:hAnsi="Times New Roman" w:cs="Times New Roman"/>
          <w:sz w:val="28"/>
          <w:szCs w:val="28"/>
          <w:lang w:val="en-US"/>
        </w:rPr>
        <w:t>p</w:t>
      </w:r>
      <w:r>
        <w:rPr>
          <w:rFonts w:ascii="Times New Roman" w:hAnsi="Times New Roman" w:cs="Times New Roman"/>
          <w:sz w:val="28"/>
          <w:szCs w:val="28"/>
        </w:rPr>
        <w:t xml:space="preserve">&gt;0,05. </w:t>
      </w:r>
      <w:r>
        <w:rPr>
          <w:rFonts w:ascii="Times New Roman" w:hAnsi="Times New Roman" w:cs="Times New Roman"/>
          <w:sz w:val="28"/>
          <w:szCs w:val="28"/>
        </w:rPr>
        <w:lastRenderedPageBreak/>
        <w:t>Вызывает настороженность ответы медицинских работников, которые считают, что необходимо «Принудить пациента к лечению, если это необходимо» и «Отказаться от дальнейшего общения с пациентом» - 5,4±1,1 (</w:t>
      </w:r>
      <w:r>
        <w:rPr>
          <w:rFonts w:ascii="Times New Roman" w:hAnsi="Times New Roman" w:cs="Times New Roman"/>
          <w:sz w:val="28"/>
          <w:szCs w:val="28"/>
          <w:lang w:val="en-US"/>
        </w:rPr>
        <w:t>n</w:t>
      </w:r>
      <w:r>
        <w:rPr>
          <w:rFonts w:ascii="Times New Roman" w:hAnsi="Times New Roman" w:cs="Times New Roman"/>
          <w:sz w:val="28"/>
          <w:szCs w:val="28"/>
        </w:rPr>
        <w:t>=20) и 5,1±1,1 (</w:t>
      </w:r>
      <w:r>
        <w:rPr>
          <w:rFonts w:ascii="Times New Roman" w:hAnsi="Times New Roman" w:cs="Times New Roman"/>
          <w:sz w:val="28"/>
          <w:szCs w:val="28"/>
          <w:lang w:val="en-US"/>
        </w:rPr>
        <w:t>n</w:t>
      </w:r>
      <w:r>
        <w:rPr>
          <w:rFonts w:ascii="Times New Roman" w:hAnsi="Times New Roman" w:cs="Times New Roman"/>
          <w:sz w:val="28"/>
          <w:szCs w:val="28"/>
        </w:rPr>
        <w:t xml:space="preserve">=19), соответственно, </w:t>
      </w:r>
      <w:r>
        <w:rPr>
          <w:rFonts w:ascii="Times New Roman" w:hAnsi="Times New Roman" w:cs="Times New Roman"/>
          <w:sz w:val="28"/>
          <w:szCs w:val="28"/>
          <w:lang w:val="en-US"/>
        </w:rPr>
        <w:t>p</w:t>
      </w:r>
      <w:r>
        <w:rPr>
          <w:rFonts w:ascii="Times New Roman" w:hAnsi="Times New Roman" w:cs="Times New Roman"/>
          <w:sz w:val="28"/>
          <w:szCs w:val="28"/>
        </w:rPr>
        <w:t>&gt;0,05.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большая часть медицинских работников настроены на убеждение пациента не отказываться от лечения, но есть специалисты, которые считают, что необходимо принудить пациента к лечению и отказаться от дальнейшего общения.</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отказе пациента от медицинской процедуры возникает вопрос «Как правильно реагировать специалистам сестринского дела, если пациент агрессивно реагирует на медицинские процедуры?». Специалисты сестринского дела считают, что необходимо «Постараться успокоить пациента, выяснить причины его беспокойства и предложить альтернативы» - 82,2±2,0 (</w:t>
      </w:r>
      <w:r>
        <w:rPr>
          <w:rFonts w:ascii="Times New Roman" w:hAnsi="Times New Roman" w:cs="Times New Roman"/>
          <w:sz w:val="28"/>
          <w:szCs w:val="28"/>
          <w:lang w:val="en-US"/>
        </w:rPr>
        <w:t>n</w:t>
      </w:r>
      <w:r>
        <w:rPr>
          <w:rFonts w:ascii="Times New Roman" w:hAnsi="Times New Roman" w:cs="Times New Roman"/>
          <w:sz w:val="28"/>
          <w:szCs w:val="28"/>
        </w:rPr>
        <w:t>=304), 7,3±1,3 (</w:t>
      </w:r>
      <w:r>
        <w:rPr>
          <w:rFonts w:ascii="Times New Roman" w:hAnsi="Times New Roman" w:cs="Times New Roman"/>
          <w:sz w:val="28"/>
          <w:szCs w:val="28"/>
          <w:lang w:val="en-US"/>
        </w:rPr>
        <w:t>n</w:t>
      </w:r>
      <w:r>
        <w:rPr>
          <w:rFonts w:ascii="Times New Roman" w:hAnsi="Times New Roman" w:cs="Times New Roman"/>
          <w:sz w:val="28"/>
          <w:szCs w:val="28"/>
        </w:rPr>
        <w:t xml:space="preserve">=27) выбрали ответ «Немедленно вызвать других специалистов для разрешения ситуации», </w:t>
      </w:r>
      <w:proofErr w:type="gramStart"/>
      <w:r>
        <w:rPr>
          <w:rFonts w:ascii="Times New Roman" w:hAnsi="Times New Roman" w:cs="Times New Roman"/>
          <w:sz w:val="28"/>
          <w:szCs w:val="28"/>
          <w:lang w:val="en-US"/>
        </w:rPr>
        <w:t>p</w:t>
      </w:r>
      <w:r>
        <w:rPr>
          <w:rFonts w:ascii="Times New Roman" w:hAnsi="Times New Roman" w:cs="Times New Roman"/>
          <w:sz w:val="28"/>
          <w:szCs w:val="28"/>
        </w:rPr>
        <w:t>&lt;</w:t>
      </w:r>
      <w:proofErr w:type="gramEnd"/>
      <w:r>
        <w:rPr>
          <w:rFonts w:ascii="Times New Roman" w:hAnsi="Times New Roman" w:cs="Times New Roman"/>
          <w:sz w:val="28"/>
          <w:szCs w:val="28"/>
        </w:rPr>
        <w:t>0,001, 5,9±1,2 (</w:t>
      </w:r>
      <w:r>
        <w:rPr>
          <w:rFonts w:ascii="Times New Roman" w:hAnsi="Times New Roman" w:cs="Times New Roman"/>
          <w:sz w:val="28"/>
          <w:szCs w:val="28"/>
          <w:lang w:val="en-US"/>
        </w:rPr>
        <w:t>n</w:t>
      </w:r>
      <w:r>
        <w:rPr>
          <w:rFonts w:ascii="Times New Roman" w:hAnsi="Times New Roman" w:cs="Times New Roman"/>
          <w:sz w:val="28"/>
          <w:szCs w:val="28"/>
        </w:rPr>
        <w:t>=22) считают, что необходимо «Отклонить возражения и продолжить процедуру» и 4,6±1,0 (</w:t>
      </w:r>
      <w:r>
        <w:rPr>
          <w:rFonts w:ascii="Times New Roman" w:hAnsi="Times New Roman" w:cs="Times New Roman"/>
          <w:sz w:val="28"/>
          <w:szCs w:val="28"/>
          <w:lang w:val="en-US"/>
        </w:rPr>
        <w:t>n</w:t>
      </w:r>
      <w:r>
        <w:rPr>
          <w:rFonts w:ascii="Times New Roman" w:hAnsi="Times New Roman" w:cs="Times New Roman"/>
          <w:sz w:val="28"/>
          <w:szCs w:val="28"/>
        </w:rPr>
        <w:t xml:space="preserve">=17), </w:t>
      </w:r>
      <w:r>
        <w:rPr>
          <w:rFonts w:ascii="Times New Roman" w:hAnsi="Times New Roman" w:cs="Times New Roman"/>
          <w:sz w:val="28"/>
          <w:szCs w:val="28"/>
          <w:lang w:val="en-US"/>
        </w:rPr>
        <w:t>p</w:t>
      </w:r>
      <w:r>
        <w:rPr>
          <w:rFonts w:ascii="Times New Roman" w:hAnsi="Times New Roman" w:cs="Times New Roman"/>
          <w:sz w:val="28"/>
          <w:szCs w:val="28"/>
        </w:rPr>
        <w:t>&gt;0,05 ответили, что нужно «Игнорировать поведение пациента».</w:t>
      </w:r>
    </w:p>
    <w:p w:rsidR="00587434" w:rsidRDefault="00F808F0">
      <w:pPr>
        <w:spacing w:after="0" w:line="36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Таким образом, специалисты сестринского дела в большинстве случаев имеют опыт работы от 20 до 30 лет, в основном из областных стационаров. Большая часть опрошенных считают, что работа в команде очень затратно и увеличивает личностные усилия, выступают за диалог с коллегами, но ограничением в своей работе отметили страх нехватки компетенций при предоставлении медицинских услуг, при беседе с пациентом стремятся узнать больше о его здоровье, интересуются его состоянием, предоставить максимум информации и найти компромисс в лечении, что является немаловажным при проведении коммуникативной деятельности. </w:t>
      </w:r>
      <w:r>
        <w:rPr>
          <w:rFonts w:ascii="Times New Roman" w:hAnsi="Times New Roman" w:cs="Times New Roman"/>
          <w:sz w:val="24"/>
          <w:szCs w:val="24"/>
        </w:rPr>
        <w:t xml:space="preserve"> </w:t>
      </w:r>
    </w:p>
    <w:p w:rsidR="00587434" w:rsidRDefault="00F808F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87434" w:rsidRDefault="00F808F0">
      <w:pPr>
        <w:spacing w:after="0" w:line="360" w:lineRule="auto"/>
        <w:ind w:firstLine="708"/>
        <w:jc w:val="both"/>
        <w:rPr>
          <w:rFonts w:ascii="Times New Roman" w:hAnsi="Times New Roman" w:cs="Times New Roman"/>
          <w:b/>
          <w:bCs/>
          <w:sz w:val="32"/>
          <w:szCs w:val="32"/>
        </w:rPr>
      </w:pPr>
      <w:r>
        <w:rPr>
          <w:rFonts w:ascii="Times New Roman" w:eastAsia="Times New Roman" w:hAnsi="Times New Roman" w:cs="Times New Roman"/>
          <w:b/>
          <w:sz w:val="32"/>
          <w:szCs w:val="32"/>
          <w:lang w:eastAsia="ru-RU"/>
        </w:rPr>
        <w:t xml:space="preserve">5.3 </w:t>
      </w:r>
      <w:r>
        <w:rPr>
          <w:rFonts w:ascii="Times New Roman" w:hAnsi="Times New Roman" w:cs="Times New Roman"/>
          <w:b/>
          <w:bCs/>
          <w:sz w:val="32"/>
          <w:szCs w:val="32"/>
        </w:rPr>
        <w:t>Навыки межличностного общения в процессе подготовки медицинских сестер</w:t>
      </w:r>
    </w:p>
    <w:p w:rsidR="00587434" w:rsidRDefault="00587434">
      <w:pPr>
        <w:spacing w:after="0" w:line="360" w:lineRule="auto"/>
        <w:ind w:firstLine="708"/>
        <w:jc w:val="both"/>
        <w:rPr>
          <w:rFonts w:ascii="Times New Roman" w:hAnsi="Times New Roman" w:cs="Times New Roman"/>
          <w:b/>
          <w:bCs/>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В настоящее время возникла</w:t>
      </w:r>
      <w:r>
        <w:rPr>
          <w:rFonts w:ascii="Times New Roman" w:hAnsi="Times New Roman" w:cs="Times New Roman"/>
          <w:b/>
          <w:bCs/>
          <w:sz w:val="28"/>
          <w:szCs w:val="28"/>
        </w:rPr>
        <w:t xml:space="preserve"> </w:t>
      </w:r>
      <w:r>
        <w:rPr>
          <w:rFonts w:ascii="Times New Roman" w:hAnsi="Times New Roman" w:cs="Times New Roman"/>
          <w:sz w:val="28"/>
          <w:szCs w:val="28"/>
        </w:rPr>
        <w:t xml:space="preserve">необходимость реформирования сестринского образования в соответствии с современными тенденциями, как и все явления в современном мире, сестринское образование должно развиваться под мощным воздействием процессов глобализации </w:t>
      </w:r>
      <w:r>
        <w:rPr>
          <w:rFonts w:ascii="Times New Roman" w:hAnsi="Times New Roman" w:cs="Times New Roman"/>
          <w:color w:val="000000"/>
          <w:sz w:val="28"/>
          <w:szCs w:val="28"/>
        </w:rPr>
        <w:t>[</w:t>
      </w:r>
      <w:r>
        <w:rPr>
          <w:rFonts w:ascii="Times New Roman" w:hAnsi="Times New Roman" w:cs="Times New Roman"/>
          <w:sz w:val="28"/>
          <w:szCs w:val="28"/>
        </w:rPr>
        <w:t>82</w:t>
      </w:r>
      <w:r>
        <w:rPr>
          <w:rFonts w:ascii="Times New Roman" w:eastAsia="Times New Roman" w:hAnsi="Times New Roman" w:cs="Times New Roman"/>
          <w:bCs/>
          <w:iCs/>
          <w:kern w:val="36"/>
          <w:sz w:val="28"/>
          <w:szCs w:val="28"/>
          <w:lang w:eastAsia="ru-RU"/>
        </w:rPr>
        <w:t xml:space="preserve">, </w:t>
      </w:r>
      <w:r>
        <w:rPr>
          <w:rFonts w:ascii="Times New Roman" w:hAnsi="Times New Roman" w:cs="Times New Roman"/>
          <w:bCs/>
          <w:sz w:val="28"/>
          <w:szCs w:val="28"/>
        </w:rPr>
        <w:t>97</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Медицинский персонал среднего звена на протяжении длительного времени находится в непосредственном контакте с пациентами, поэтому медицинская сестра может оказывать на больного и положительное, и отрицательное влияние. Разумеется, задача медперсонала - максимально избегать ненужных негативных психологических воздействий на больных и всемерно способствовать созданию психологического климата, благоприятно влияющего на процесс выздоровления [</w:t>
      </w:r>
      <w:r>
        <w:rPr>
          <w:rFonts w:ascii="Times New Roman" w:eastAsia="Times New Roman" w:hAnsi="Times New Roman" w:cs="Times New Roman"/>
          <w:bCs/>
          <w:iCs/>
          <w:kern w:val="36"/>
          <w:sz w:val="28"/>
          <w:szCs w:val="28"/>
          <w:lang w:eastAsia="ru-RU"/>
        </w:rPr>
        <w:t>52</w:t>
      </w:r>
      <w:r>
        <w:rPr>
          <w:rFonts w:ascii="Times New Roman" w:hAnsi="Times New Roman" w:cs="Times New Roman"/>
          <w:color w:val="000000"/>
          <w:sz w:val="28"/>
          <w:szCs w:val="28"/>
        </w:rPr>
        <w:t xml:space="preserve">]. </w:t>
      </w:r>
      <w:r>
        <w:rPr>
          <w:rFonts w:ascii="Times New Roman" w:hAnsi="Times New Roman" w:cs="Times New Roman"/>
          <w:sz w:val="28"/>
          <w:szCs w:val="28"/>
        </w:rPr>
        <w:t>Следует отметить, что средний медицинский персонал в ходе своей практики подвергается повышенной эмоциональной нагрузке [94, 140], поэтому является достаточно уязвимой группой медицинских работников. Что касается компетенций, то в современных условиях медицинская сестра должна обладать практическими навыками, а также клиническим мышлением и знаниями в области педагогики и психологии для успешного выполнения своих профессиональных обязанностей [123].</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Современная медицинская сестра - это профессионально грамотный, подготовленный и компетентный участник общего лечебного процесса. Именно медсестра более всего знает тонкости осуществляемых процедур, обладая достаточной квалификацией, чтобы оказывать компетентную помощь больным и подробно, доступно консультировать его родственников. В постоянной практике и общения с больными, родственниками, палатными врачами медицинские сестры постоянно совершенствуют свои профессиональные навыки, приобретая все новые практические и теоретические знания. Одной из составляющих требований к личности работников среднего звена является умение общаться и коммуникативность [</w:t>
      </w:r>
      <w:r>
        <w:rPr>
          <w:rFonts w:ascii="Times New Roman" w:eastAsia="Times New Roman" w:hAnsi="Times New Roman" w:cs="Times New Roman"/>
          <w:bCs/>
          <w:iCs/>
          <w:color w:val="000000"/>
          <w:kern w:val="36"/>
          <w:sz w:val="28"/>
          <w:szCs w:val="28"/>
          <w:lang w:eastAsia="ru-RU"/>
        </w:rPr>
        <w:t>105</w:t>
      </w:r>
      <w:r>
        <w:rPr>
          <w:rFonts w:ascii="Times New Roman" w:hAnsi="Times New Roman" w:cs="Times New Roman"/>
          <w:color w:val="000000"/>
          <w:sz w:val="28"/>
          <w:szCs w:val="28"/>
        </w:rPr>
        <w:t xml:space="preserve">]. </w:t>
      </w:r>
      <w:r>
        <w:rPr>
          <w:rFonts w:ascii="Times New Roman" w:hAnsi="Times New Roman" w:cs="Times New Roman"/>
          <w:sz w:val="28"/>
          <w:szCs w:val="28"/>
        </w:rPr>
        <w:t>Разработаны основные аспекты модели обучения студентов медицинского колледжа, направленные на повышение межличностного общения и усиления коммуникативных навыков.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Реализация государственного образовательного стандарта среднего профессионального образования с применением элективных учебных курсов способствует владению студентами медицинских колледжей навыкам межличностного общения с применением компетентностного подхода.</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Нами предлагается элективный курс по навыкам межличностного общения (МЛО) по трём модулям, начиная с первого семестра и паралельно с дисциплиной «Основы сестринского дела» (таблица 5.3.1). </w:t>
      </w:r>
    </w:p>
    <w:p w:rsidR="00587434" w:rsidRDefault="00587434">
      <w:pPr>
        <w:spacing w:after="0" w:line="240" w:lineRule="auto"/>
        <w:ind w:firstLine="708"/>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5.3.1 - Модули межличностного общения</w:t>
      </w:r>
    </w:p>
    <w:p w:rsidR="00587434" w:rsidRDefault="00587434">
      <w:pPr>
        <w:spacing w:after="0" w:line="240" w:lineRule="auto"/>
        <w:jc w:val="both"/>
        <w:rPr>
          <w:rFonts w:ascii="Times New Roman" w:hAnsi="Times New Roman" w:cs="Times New Roman"/>
          <w:sz w:val="28"/>
          <w:szCs w:val="28"/>
        </w:rPr>
      </w:pPr>
    </w:p>
    <w:tbl>
      <w:tblPr>
        <w:tblStyle w:val="af"/>
        <w:tblW w:w="9708" w:type="dxa"/>
        <w:tblInd w:w="-5" w:type="dxa"/>
        <w:tblLayout w:type="fixed"/>
        <w:tblLook w:val="04A0" w:firstRow="1" w:lastRow="0" w:firstColumn="1" w:lastColumn="0" w:noHBand="0" w:noVBand="1"/>
      </w:tblPr>
      <w:tblGrid>
        <w:gridCol w:w="633"/>
        <w:gridCol w:w="1751"/>
        <w:gridCol w:w="1800"/>
        <w:gridCol w:w="1956"/>
        <w:gridCol w:w="3568"/>
      </w:tblGrid>
      <w:tr w:rsidR="00587434">
        <w:tc>
          <w:tcPr>
            <w:tcW w:w="633"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 п/п</w:t>
            </w:r>
          </w:p>
        </w:tc>
        <w:tc>
          <w:tcPr>
            <w:tcW w:w="1751" w:type="dxa"/>
          </w:tcPr>
          <w:p w:rsidR="00587434" w:rsidRDefault="00F808F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Элективный курс</w:t>
            </w:r>
          </w:p>
        </w:tc>
        <w:tc>
          <w:tcPr>
            <w:tcW w:w="1800" w:type="dxa"/>
          </w:tcPr>
          <w:p w:rsidR="00587434" w:rsidRDefault="00F808F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Раздел</w:t>
            </w:r>
          </w:p>
        </w:tc>
        <w:tc>
          <w:tcPr>
            <w:tcW w:w="1956" w:type="dxa"/>
          </w:tcPr>
          <w:p w:rsidR="00587434" w:rsidRDefault="00F808F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Название</w:t>
            </w:r>
          </w:p>
        </w:tc>
        <w:tc>
          <w:tcPr>
            <w:tcW w:w="3568" w:type="dxa"/>
          </w:tcPr>
          <w:p w:rsidR="00587434" w:rsidRDefault="00F808F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Содержание</w:t>
            </w:r>
          </w:p>
        </w:tc>
      </w:tr>
      <w:tr w:rsidR="00587434">
        <w:tc>
          <w:tcPr>
            <w:tcW w:w="633"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751"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Навыки МЛО</w:t>
            </w:r>
          </w:p>
        </w:tc>
        <w:tc>
          <w:tcPr>
            <w:tcW w:w="1800"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I</w:t>
            </w: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Модуль №1</w:t>
            </w: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Модуль №2</w:t>
            </w: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Модуль №3</w:t>
            </w:r>
          </w:p>
          <w:p w:rsidR="00587434" w:rsidRDefault="00587434">
            <w:pPr>
              <w:spacing w:after="0" w:line="240" w:lineRule="auto"/>
              <w:rPr>
                <w:rFonts w:ascii="Times New Roman" w:hAnsi="Times New Roman" w:cs="Times New Roman"/>
                <w:sz w:val="28"/>
                <w:szCs w:val="28"/>
              </w:rPr>
            </w:pPr>
          </w:p>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Анкетирова-ние </w:t>
            </w:r>
          </w:p>
        </w:tc>
        <w:tc>
          <w:tcPr>
            <w:tcW w:w="1956"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Введение в дисциплину</w:t>
            </w: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Основные составляющие </w:t>
            </w: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F808F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Межличност-ное</w:t>
            </w:r>
            <w:proofErr w:type="gramEnd"/>
            <w:r>
              <w:rPr>
                <w:rFonts w:ascii="Times New Roman" w:hAnsi="Times New Roman" w:cs="Times New Roman"/>
                <w:sz w:val="28"/>
                <w:szCs w:val="28"/>
              </w:rPr>
              <w:t xml:space="preserve"> общение</w:t>
            </w: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587434">
            <w:pPr>
              <w:spacing w:after="0" w:line="240" w:lineRule="auto"/>
              <w:rPr>
                <w:rFonts w:ascii="Times New Roman" w:hAnsi="Times New Roman" w:cs="Times New Roman"/>
                <w:sz w:val="28"/>
                <w:szCs w:val="28"/>
              </w:rPr>
            </w:pPr>
          </w:p>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Навыки МЛО</w:t>
            </w:r>
          </w:p>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Самооценка навыков МЛО</w:t>
            </w:r>
          </w:p>
        </w:tc>
        <w:tc>
          <w:tcPr>
            <w:tcW w:w="3568" w:type="dxa"/>
          </w:tcPr>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Основные концепции МЛО</w:t>
            </w: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Принципы МЛО</w:t>
            </w: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Этапы процесса общения</w:t>
            </w: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Самооценка навыков МЛО</w:t>
            </w:r>
          </w:p>
          <w:p w:rsidR="00587434" w:rsidRDefault="00587434">
            <w:pPr>
              <w:tabs>
                <w:tab w:val="left" w:pos="200"/>
              </w:tabs>
              <w:spacing w:after="0" w:line="240" w:lineRule="auto"/>
              <w:rPr>
                <w:rFonts w:ascii="Times New Roman" w:hAnsi="Times New Roman" w:cs="Times New Roman"/>
                <w:sz w:val="28"/>
                <w:szCs w:val="28"/>
              </w:rPr>
            </w:pP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Индивидуальное обучение</w:t>
            </w: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Групповое обучение</w:t>
            </w: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Мотивация</w:t>
            </w: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Эффективное общение</w:t>
            </w:r>
          </w:p>
          <w:p w:rsidR="00587434" w:rsidRDefault="00587434">
            <w:pPr>
              <w:tabs>
                <w:tab w:val="left" w:pos="200"/>
              </w:tabs>
              <w:spacing w:after="0" w:line="240" w:lineRule="auto"/>
              <w:rPr>
                <w:rFonts w:ascii="Times New Roman" w:hAnsi="Times New Roman" w:cs="Times New Roman"/>
                <w:sz w:val="28"/>
                <w:szCs w:val="28"/>
              </w:rPr>
            </w:pP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Вербальное и невербальное общение</w:t>
            </w: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Обратная связь</w:t>
            </w: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Специфика межличностного общения (по баллам)</w:t>
            </w:r>
          </w:p>
          <w:p w:rsidR="00587434" w:rsidRDefault="00F808F0">
            <w:pPr>
              <w:widowControl w:val="0"/>
              <w:numPr>
                <w:ilvl w:val="0"/>
                <w:numId w:val="10"/>
              </w:numPr>
              <w:tabs>
                <w:tab w:val="clear" w:pos="420"/>
                <w:tab w:val="left" w:pos="200"/>
              </w:tabs>
              <w:spacing w:after="0" w:line="240" w:lineRule="auto"/>
              <w:ind w:left="200" w:hanging="200"/>
              <w:jc w:val="both"/>
              <w:rPr>
                <w:rFonts w:ascii="Times New Roman" w:hAnsi="Times New Roman" w:cs="Times New Roman"/>
                <w:sz w:val="28"/>
                <w:szCs w:val="28"/>
              </w:rPr>
            </w:pPr>
            <w:r>
              <w:rPr>
                <w:rFonts w:ascii="Times New Roman" w:hAnsi="Times New Roman" w:cs="Times New Roman"/>
                <w:sz w:val="28"/>
                <w:szCs w:val="28"/>
              </w:rPr>
              <w:t>Самооценка и умение слушать пациента</w:t>
            </w:r>
          </w:p>
        </w:tc>
      </w:tr>
    </w:tbl>
    <w:p w:rsidR="00587434" w:rsidRDefault="00587434">
      <w:pPr>
        <w:spacing w:after="0" w:line="360" w:lineRule="auto"/>
        <w:ind w:firstLine="708"/>
        <w:jc w:val="both"/>
        <w:rPr>
          <w:rFonts w:ascii="Times New Roman" w:hAnsi="Times New Roman" w:cs="Times New Roman"/>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завершении обучения рекомендуется проведение анкетирования студентов по освоению навыков межличностного общения (МЛО) [100].</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модуле №1 «Основные составляющие межличностного общения» рассматриваются концепции, принципы, этапы и самооценка навыков.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модуле №2 «Межличностное общение» разработаны вопросы индивидуального и группового обучения, мотивация и эффективное общение.</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модуле №3 «Навыки межличностного общения» рассматриваются вербальное и не вербальное общение, обратная связь и специфика межличностного общения.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элективный курс внедрен в учебный процесс Каракольского медицинского колледжа им. акад. И. К. Ахунбаева. При завершении обучения проводится анкетирование по трем модулями и выставляются баллы согласно полученным ответам.</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модулю №1 «Основные составляющие МЛО» после обучения навыкам, студенты </w:t>
      </w:r>
      <w:r>
        <w:rPr>
          <w:rFonts w:ascii="Times New Roman" w:hAnsi="Times New Roman" w:cs="Times New Roman"/>
          <w:sz w:val="28"/>
          <w:szCs w:val="28"/>
          <w:shd w:val="clear" w:color="auto" w:fill="FFFFFF"/>
        </w:rPr>
        <w:t>Каракольского медицинского колледжа                                                                                  им. акад. И. К. Ахунбаева</w:t>
      </w:r>
      <w:r>
        <w:rPr>
          <w:rFonts w:ascii="Times New Roman" w:hAnsi="Times New Roman" w:cs="Times New Roman"/>
          <w:sz w:val="28"/>
          <w:szCs w:val="28"/>
        </w:rPr>
        <w:t xml:space="preserve"> (таблица 5.3.2) в основном показали хорошие знания - 45,2% (n=14), удовлетворительные знания выявлены у 35,5% (n=11) студентов и неудовлетворительные знания, т.е. набравшие минимальное количество баллов у 19,3% (n=6) студентов.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модулю №2 «Межличностное общение» у большей части студентов удельный вес удовлетворительных ответов составил 67,7% (n=21), хорошие знания оценены у 25,8% (n=8) студентов и неудовлетворительный уровень освоения модуля составил - 6,5% (n=2).</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Знания по модулю №3 «Навыки межличностного общения» показал также в основном удовлетворительный уровень освоения дисциплины у 70,9% (n=22), хороший и неудовлетворительный уровни освоения данного модуля у 16,2% (n=5) и 12,9% (n=4) студентов [100].</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анализ уровня знаний межличностного общения у студентов по модулю №2 и №3 оценены как удовлетворительные и только по модулю №1 большая часть студентов показали хорошие знания. К сожалению, по всем трем указанным модулям имелись студенты, у которых уровень знаний был удовлетворительный по всем модулям.</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5.3.2 - Оценка знаний студентов медицинского колледжа после обучения навыкам межличностного общения (n=31)</w:t>
      </w:r>
    </w:p>
    <w:p w:rsidR="00587434" w:rsidRDefault="00587434">
      <w:pPr>
        <w:spacing w:after="0" w:line="240" w:lineRule="auto"/>
        <w:jc w:val="both"/>
        <w:rPr>
          <w:rFonts w:ascii="Times New Roman" w:hAnsi="Times New Roman" w:cs="Times New Roman"/>
          <w:sz w:val="28"/>
          <w:szCs w:val="28"/>
        </w:rPr>
      </w:pPr>
    </w:p>
    <w:tbl>
      <w:tblPr>
        <w:tblStyle w:val="af"/>
        <w:tblW w:w="9280" w:type="dxa"/>
        <w:tblInd w:w="52" w:type="dxa"/>
        <w:tblLayout w:type="fixed"/>
        <w:tblLook w:val="04A0" w:firstRow="1" w:lastRow="0" w:firstColumn="1" w:lastColumn="0" w:noHBand="0" w:noVBand="1"/>
      </w:tblPr>
      <w:tblGrid>
        <w:gridCol w:w="497"/>
        <w:gridCol w:w="2394"/>
        <w:gridCol w:w="993"/>
        <w:gridCol w:w="1134"/>
        <w:gridCol w:w="992"/>
        <w:gridCol w:w="1134"/>
        <w:gridCol w:w="992"/>
        <w:gridCol w:w="1144"/>
      </w:tblGrid>
      <w:tr w:rsidR="00587434">
        <w:tc>
          <w:tcPr>
            <w:tcW w:w="497" w:type="dxa"/>
            <w:vMerge w:val="restart"/>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2394" w:type="dxa"/>
            <w:vMerge w:val="restart"/>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Модуль</w:t>
            </w:r>
          </w:p>
        </w:tc>
        <w:tc>
          <w:tcPr>
            <w:tcW w:w="6389" w:type="dxa"/>
            <w:gridSpan w:val="6"/>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знаний</w:t>
            </w:r>
          </w:p>
        </w:tc>
      </w:tr>
      <w:tr w:rsidR="00587434">
        <w:tc>
          <w:tcPr>
            <w:tcW w:w="497" w:type="dxa"/>
            <w:vMerge/>
          </w:tcPr>
          <w:p w:rsidR="00587434" w:rsidRDefault="00587434">
            <w:pPr>
              <w:spacing w:after="0" w:line="240" w:lineRule="auto"/>
              <w:jc w:val="center"/>
              <w:rPr>
                <w:rFonts w:ascii="Times New Roman" w:hAnsi="Times New Roman" w:cs="Times New Roman"/>
                <w:sz w:val="28"/>
                <w:szCs w:val="28"/>
              </w:rPr>
            </w:pPr>
          </w:p>
        </w:tc>
        <w:tc>
          <w:tcPr>
            <w:tcW w:w="2394" w:type="dxa"/>
            <w:vMerge/>
          </w:tcPr>
          <w:p w:rsidR="00587434" w:rsidRDefault="00587434">
            <w:pPr>
              <w:spacing w:after="0" w:line="240" w:lineRule="auto"/>
              <w:jc w:val="center"/>
              <w:rPr>
                <w:rFonts w:ascii="Times New Roman" w:hAnsi="Times New Roman" w:cs="Times New Roman"/>
                <w:sz w:val="28"/>
                <w:szCs w:val="28"/>
              </w:rPr>
            </w:pPr>
          </w:p>
        </w:tc>
        <w:tc>
          <w:tcPr>
            <w:tcW w:w="2127" w:type="dxa"/>
            <w:gridSpan w:val="2"/>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Хорошее</w:t>
            </w:r>
          </w:p>
        </w:tc>
        <w:tc>
          <w:tcPr>
            <w:tcW w:w="2126" w:type="dxa"/>
            <w:gridSpan w:val="2"/>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Удовлетво-рительное</w:t>
            </w:r>
          </w:p>
        </w:tc>
        <w:tc>
          <w:tcPr>
            <w:tcW w:w="2136" w:type="dxa"/>
            <w:gridSpan w:val="2"/>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Неудовлетво-рительное</w:t>
            </w:r>
          </w:p>
        </w:tc>
      </w:tr>
      <w:tr w:rsidR="00587434">
        <w:tc>
          <w:tcPr>
            <w:tcW w:w="497" w:type="dxa"/>
            <w:vMerge/>
          </w:tcPr>
          <w:p w:rsidR="00587434" w:rsidRDefault="00587434">
            <w:pPr>
              <w:spacing w:after="0" w:line="240" w:lineRule="auto"/>
              <w:jc w:val="center"/>
              <w:rPr>
                <w:rFonts w:ascii="Times New Roman" w:hAnsi="Times New Roman" w:cs="Times New Roman"/>
                <w:sz w:val="28"/>
                <w:szCs w:val="28"/>
              </w:rPr>
            </w:pPr>
          </w:p>
        </w:tc>
        <w:tc>
          <w:tcPr>
            <w:tcW w:w="2394" w:type="dxa"/>
            <w:vMerge/>
          </w:tcPr>
          <w:p w:rsidR="00587434" w:rsidRDefault="00587434">
            <w:pPr>
              <w:spacing w:after="0" w:line="240" w:lineRule="auto"/>
              <w:rPr>
                <w:rFonts w:ascii="Times New Roman" w:hAnsi="Times New Roman" w:cs="Times New Roman"/>
                <w:sz w:val="28"/>
                <w:szCs w:val="28"/>
              </w:rPr>
            </w:pPr>
          </w:p>
        </w:tc>
        <w:tc>
          <w:tcPr>
            <w:tcW w:w="993"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13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Уд. вес (%)</w:t>
            </w:r>
          </w:p>
        </w:tc>
        <w:tc>
          <w:tcPr>
            <w:tcW w:w="992" w:type="dxa"/>
            <w:shd w:val="clear" w:color="auto" w:fill="auto"/>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134" w:type="dxa"/>
            <w:shd w:val="clear" w:color="auto" w:fill="auto"/>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Уд. вес (%)</w:t>
            </w:r>
          </w:p>
        </w:tc>
        <w:tc>
          <w:tcPr>
            <w:tcW w:w="992" w:type="dxa"/>
            <w:shd w:val="clear" w:color="auto" w:fill="auto"/>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144" w:type="dxa"/>
            <w:shd w:val="clear" w:color="auto" w:fill="auto"/>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Уд. вес (%)</w:t>
            </w:r>
          </w:p>
        </w:tc>
      </w:tr>
      <w:tr w:rsidR="00587434">
        <w:tc>
          <w:tcPr>
            <w:tcW w:w="497"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394"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составляющие межличностного общения»</w:t>
            </w:r>
          </w:p>
        </w:tc>
        <w:tc>
          <w:tcPr>
            <w:tcW w:w="993"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13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45,2</w:t>
            </w:r>
          </w:p>
        </w:tc>
        <w:tc>
          <w:tcPr>
            <w:tcW w:w="992"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35,5</w:t>
            </w:r>
          </w:p>
        </w:tc>
        <w:tc>
          <w:tcPr>
            <w:tcW w:w="992"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4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19,3</w:t>
            </w:r>
          </w:p>
        </w:tc>
      </w:tr>
      <w:tr w:rsidR="00587434">
        <w:tc>
          <w:tcPr>
            <w:tcW w:w="497"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394"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«Межличностное общение»</w:t>
            </w:r>
          </w:p>
        </w:tc>
        <w:tc>
          <w:tcPr>
            <w:tcW w:w="993"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25,8</w:t>
            </w:r>
          </w:p>
        </w:tc>
        <w:tc>
          <w:tcPr>
            <w:tcW w:w="992"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3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67,7</w:t>
            </w:r>
          </w:p>
        </w:tc>
        <w:tc>
          <w:tcPr>
            <w:tcW w:w="992"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4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587434">
        <w:tc>
          <w:tcPr>
            <w:tcW w:w="497"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394" w:type="dxa"/>
          </w:tcPr>
          <w:p w:rsidR="00587434" w:rsidRDefault="00F808F0">
            <w:pPr>
              <w:spacing w:after="0" w:line="240" w:lineRule="auto"/>
              <w:rPr>
                <w:rFonts w:ascii="Times New Roman" w:hAnsi="Times New Roman" w:cs="Times New Roman"/>
                <w:sz w:val="28"/>
                <w:szCs w:val="28"/>
              </w:rPr>
            </w:pPr>
            <w:r>
              <w:rPr>
                <w:rFonts w:ascii="Times New Roman" w:hAnsi="Times New Roman" w:cs="Times New Roman"/>
                <w:sz w:val="28"/>
                <w:szCs w:val="28"/>
              </w:rPr>
              <w:t>«Навыки межличностного общения»</w:t>
            </w:r>
          </w:p>
        </w:tc>
        <w:tc>
          <w:tcPr>
            <w:tcW w:w="993"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16,2</w:t>
            </w:r>
          </w:p>
        </w:tc>
        <w:tc>
          <w:tcPr>
            <w:tcW w:w="992"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13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70,9</w:t>
            </w:r>
          </w:p>
        </w:tc>
        <w:tc>
          <w:tcPr>
            <w:tcW w:w="992"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44" w:type="dxa"/>
          </w:tcPr>
          <w:p w:rsidR="00587434" w:rsidRDefault="00F8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12,9</w:t>
            </w:r>
          </w:p>
        </w:tc>
      </w:tr>
    </w:tbl>
    <w:p w:rsidR="00587434" w:rsidRDefault="00587434">
      <w:pPr>
        <w:spacing w:after="0" w:line="360" w:lineRule="auto"/>
        <w:ind w:firstLine="708"/>
        <w:jc w:val="both"/>
        <w:rPr>
          <w:rFonts w:ascii="Times New Roman" w:hAnsi="Times New Roman" w:cs="Times New Roman"/>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модулю №1 «Основные составляющие межличностного общения» проведено анкетирование студентов «Самооценка навыков МЛО» (таблица 5.3.3). Ответ «Всегда» оценен в 4 балла, «Обычно» - 3 балла, «Временами» - 2 балла, «Редко» - 1 балл и «Никогда» - 0 баллов.</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модулю «Основные составляющие МЛО», проведена оценка навыков. По вопросу «Здороваюсь с пациентом» большая часть опрошенных студентов делают это всегда (4 балла) - 93,5±4,4 (n=29), обычно (3 балла) - 6,4±4,3 (n=2),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 xml:space="preserve">0,001. Слушают внимательно пациента в основном ответили положительно «Обычно» (3 балла) - 77,4±7,5 (n=24) и «Всегда» 22,5±7,5 (n=7) студентов,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 xml:space="preserve">0,001. Студенты, прошедшие обучение по навыкам МЛО задают пациенту вопросы «Всегда» (4 балла) - 51,6±8,9 (n=16), только - 41,9±8,8 (n=13), p&gt;0,05 делают это «иногда» (2 балла) и 6,4±1,3 (n=2) - «Редко» (1 балл).  «Обычно» (3 балла) сохраняют нейтралитет 74,2±7,8 (n=23) опрошенных и только 25,9±7,8 (n=8) делают это «Всегда» (4 балла),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 xml:space="preserve">0,001. </w:t>
      </w:r>
    </w:p>
    <w:p w:rsidR="00EA3476" w:rsidRDefault="00EA3476" w:rsidP="00EA34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Заинтересованность к проблеме пациента проявляют «Всегда» (4 балла) 80,6±7,1 (n=25) студентов, «Обычно» (3 балла) интересуются - 19,3±7,0 (n=6),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0,001.</w:t>
      </w:r>
    </w:p>
    <w:p w:rsidR="00587434" w:rsidRDefault="00587434">
      <w:pPr>
        <w:spacing w:line="360" w:lineRule="auto"/>
        <w:ind w:firstLine="708"/>
        <w:jc w:val="both"/>
        <w:rPr>
          <w:rFonts w:ascii="Times New Roman" w:hAnsi="Times New Roman" w:cs="Times New Roman"/>
          <w:sz w:val="28"/>
          <w:szCs w:val="28"/>
        </w:rPr>
        <w:sectPr w:rsidR="00587434">
          <w:pgSz w:w="11906" w:h="16838"/>
          <w:pgMar w:top="1134" w:right="567" w:bottom="1134" w:left="1701" w:header="720" w:footer="720" w:gutter="0"/>
          <w:cols w:space="0"/>
          <w:docGrid w:linePitch="360"/>
        </w:sectPr>
      </w:pPr>
    </w:p>
    <w:p w:rsidR="00587434" w:rsidRDefault="00F808F0">
      <w:pPr>
        <w:ind w:hanging="709"/>
        <w:jc w:val="both"/>
        <w:rPr>
          <w:rFonts w:ascii="Times New Roman" w:hAnsi="Times New Roman" w:cs="Times New Roman"/>
          <w:sz w:val="28"/>
          <w:szCs w:val="28"/>
        </w:rPr>
      </w:pPr>
      <w:r>
        <w:rPr>
          <w:rFonts w:ascii="Times New Roman" w:hAnsi="Times New Roman" w:cs="Times New Roman"/>
          <w:sz w:val="28"/>
          <w:szCs w:val="28"/>
        </w:rPr>
        <w:lastRenderedPageBreak/>
        <w:t>Таблица 5.3.3 - Оценка навыков межличностного общения студентов (n=31)</w:t>
      </w:r>
    </w:p>
    <w:tbl>
      <w:tblPr>
        <w:tblStyle w:val="af"/>
        <w:tblW w:w="14743" w:type="dxa"/>
        <w:tblInd w:w="-601" w:type="dxa"/>
        <w:tblLayout w:type="fixed"/>
        <w:tblLook w:val="04A0" w:firstRow="1" w:lastRow="0" w:firstColumn="1" w:lastColumn="0" w:noHBand="0" w:noVBand="1"/>
      </w:tblPr>
      <w:tblGrid>
        <w:gridCol w:w="709"/>
        <w:gridCol w:w="3686"/>
        <w:gridCol w:w="1134"/>
        <w:gridCol w:w="992"/>
        <w:gridCol w:w="1134"/>
        <w:gridCol w:w="992"/>
        <w:gridCol w:w="1276"/>
        <w:gridCol w:w="992"/>
        <w:gridCol w:w="1418"/>
        <w:gridCol w:w="992"/>
        <w:gridCol w:w="1418"/>
      </w:tblGrid>
      <w:tr w:rsidR="00587434">
        <w:tc>
          <w:tcPr>
            <w:tcW w:w="709" w:type="dxa"/>
            <w:vMerge w:val="restart"/>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 п/п</w:t>
            </w:r>
          </w:p>
        </w:tc>
        <w:tc>
          <w:tcPr>
            <w:tcW w:w="3686" w:type="dxa"/>
            <w:vMerge w:val="restart"/>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Вопрос</w:t>
            </w:r>
          </w:p>
        </w:tc>
        <w:tc>
          <w:tcPr>
            <w:tcW w:w="10348" w:type="dxa"/>
            <w:gridSpan w:val="9"/>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Баллы</w:t>
            </w:r>
          </w:p>
        </w:tc>
      </w:tr>
      <w:tr w:rsidR="00587434">
        <w:tc>
          <w:tcPr>
            <w:tcW w:w="709" w:type="dxa"/>
            <w:vMerge/>
          </w:tcPr>
          <w:p w:rsidR="00587434" w:rsidRDefault="00587434">
            <w:pPr>
              <w:spacing w:after="0"/>
              <w:jc w:val="center"/>
              <w:rPr>
                <w:rFonts w:ascii="Times New Roman" w:hAnsi="Times New Roman" w:cs="Times New Roman"/>
                <w:sz w:val="28"/>
                <w:szCs w:val="28"/>
              </w:rPr>
            </w:pPr>
          </w:p>
        </w:tc>
        <w:tc>
          <w:tcPr>
            <w:tcW w:w="3686" w:type="dxa"/>
            <w:vMerge/>
          </w:tcPr>
          <w:p w:rsidR="00587434" w:rsidRDefault="00587434">
            <w:pPr>
              <w:spacing w:after="0"/>
              <w:jc w:val="center"/>
              <w:rPr>
                <w:rFonts w:ascii="Times New Roman" w:hAnsi="Times New Roman" w:cs="Times New Roman"/>
                <w:sz w:val="28"/>
                <w:szCs w:val="28"/>
              </w:rPr>
            </w:pP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Никог-да (0)</w:t>
            </w:r>
          </w:p>
        </w:tc>
        <w:tc>
          <w:tcPr>
            <w:tcW w:w="2126" w:type="dxa"/>
            <w:gridSpan w:val="2"/>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Редко (1)</w:t>
            </w:r>
          </w:p>
        </w:tc>
        <w:tc>
          <w:tcPr>
            <w:tcW w:w="2268" w:type="dxa"/>
            <w:gridSpan w:val="2"/>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Иногда (2)</w:t>
            </w:r>
          </w:p>
        </w:tc>
        <w:tc>
          <w:tcPr>
            <w:tcW w:w="2410" w:type="dxa"/>
            <w:gridSpan w:val="2"/>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Обычно (3)</w:t>
            </w:r>
          </w:p>
        </w:tc>
        <w:tc>
          <w:tcPr>
            <w:tcW w:w="2410" w:type="dxa"/>
            <w:gridSpan w:val="2"/>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Всегда (4)</w:t>
            </w:r>
          </w:p>
        </w:tc>
      </w:tr>
      <w:tr w:rsidR="00587434">
        <w:tc>
          <w:tcPr>
            <w:tcW w:w="709" w:type="dxa"/>
            <w:vMerge/>
          </w:tcPr>
          <w:p w:rsidR="00587434" w:rsidRDefault="00587434">
            <w:pPr>
              <w:spacing w:after="0"/>
              <w:jc w:val="center"/>
              <w:rPr>
                <w:rFonts w:ascii="Times New Roman" w:hAnsi="Times New Roman" w:cs="Times New Roman"/>
                <w:sz w:val="28"/>
                <w:szCs w:val="28"/>
              </w:rPr>
            </w:pPr>
          </w:p>
        </w:tc>
        <w:tc>
          <w:tcPr>
            <w:tcW w:w="3686" w:type="dxa"/>
            <w:vMerge/>
          </w:tcPr>
          <w:p w:rsidR="00587434" w:rsidRDefault="00587434">
            <w:pPr>
              <w:spacing w:after="0"/>
              <w:jc w:val="center"/>
              <w:rPr>
                <w:rFonts w:ascii="Times New Roman" w:hAnsi="Times New Roman" w:cs="Times New Roman"/>
                <w:sz w:val="28"/>
                <w:szCs w:val="28"/>
              </w:rPr>
            </w:pPr>
          </w:p>
        </w:tc>
        <w:tc>
          <w:tcPr>
            <w:tcW w:w="1134" w:type="dxa"/>
          </w:tcPr>
          <w:p w:rsidR="00587434" w:rsidRDefault="00587434">
            <w:pPr>
              <w:spacing w:after="0"/>
              <w:jc w:val="center"/>
              <w:rPr>
                <w:rFonts w:ascii="Times New Roman" w:hAnsi="Times New Roman" w:cs="Times New Roman"/>
                <w:sz w:val="28"/>
                <w:szCs w:val="28"/>
              </w:rPr>
            </w:pP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P±m</w:t>
            </w:r>
          </w:p>
        </w:tc>
        <w:tc>
          <w:tcPr>
            <w:tcW w:w="992" w:type="dxa"/>
            <w:shd w:val="clear" w:color="auto" w:fill="auto"/>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276" w:type="dxa"/>
            <w:shd w:val="clear" w:color="auto" w:fill="auto"/>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P±m</w:t>
            </w:r>
          </w:p>
        </w:tc>
        <w:tc>
          <w:tcPr>
            <w:tcW w:w="992" w:type="dxa"/>
            <w:shd w:val="clear" w:color="auto" w:fill="auto"/>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418" w:type="dxa"/>
            <w:shd w:val="clear" w:color="auto" w:fill="auto"/>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P±m</w:t>
            </w:r>
          </w:p>
        </w:tc>
        <w:tc>
          <w:tcPr>
            <w:tcW w:w="992" w:type="dxa"/>
            <w:shd w:val="clear" w:color="auto" w:fill="auto"/>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Абс. число</w:t>
            </w:r>
          </w:p>
        </w:tc>
        <w:tc>
          <w:tcPr>
            <w:tcW w:w="1418" w:type="dxa"/>
            <w:shd w:val="clear" w:color="auto" w:fill="auto"/>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P±m</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Здороваюсь с пациентами</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6,4±4,3</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29</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93,5±4,4</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Слушаю внимательно пациента</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24</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77,4±7,5</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22,5±7,5</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Задаю вопросы</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6,4±4,3</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41,9±8,8</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51,6±8,9</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Сохраняю нейтралитет</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74,2±7,8</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25,8±7,8</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Заинтересованность</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19,3±7,0</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80,6±7,1</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Хвалю пациента</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6,4±4,3</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12,9±6,0</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25,8±7,8</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54,8±8,9</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Разговариваю просто с пациентом</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12,9±6,0</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27</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87,0±6,0</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Не использую собственное мнение</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64,5±8,5</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35,4±8,5</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Дружелюбен</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29,0±8,1</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70,9±8,1</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Уважительное отношение</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51,6±8,9</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48,3±8,9</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Называю пациентов по имени и отчеству</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9,6±5,2</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58,0±8,8</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32,2±8,3</w:t>
            </w:r>
          </w:p>
        </w:tc>
      </w:tr>
      <w:tr w:rsidR="00587434">
        <w:tc>
          <w:tcPr>
            <w:tcW w:w="709"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3686" w:type="dxa"/>
          </w:tcPr>
          <w:p w:rsidR="00587434" w:rsidRDefault="00F808F0">
            <w:pPr>
              <w:spacing w:after="0"/>
              <w:rPr>
                <w:rFonts w:ascii="Times New Roman" w:hAnsi="Times New Roman" w:cs="Times New Roman"/>
                <w:sz w:val="28"/>
                <w:szCs w:val="28"/>
              </w:rPr>
            </w:pPr>
            <w:r>
              <w:rPr>
                <w:rFonts w:ascii="Times New Roman" w:hAnsi="Times New Roman" w:cs="Times New Roman"/>
                <w:sz w:val="28"/>
                <w:szCs w:val="28"/>
              </w:rPr>
              <w:t>Проявляю озабоченность</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3,2±3,1</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2,9±6,0</w:t>
            </w:r>
          </w:p>
        </w:tc>
        <w:tc>
          <w:tcPr>
            <w:tcW w:w="992"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1418" w:type="dxa"/>
          </w:tcPr>
          <w:p w:rsidR="00587434" w:rsidRDefault="00F808F0">
            <w:pPr>
              <w:spacing w:after="0"/>
              <w:jc w:val="center"/>
              <w:rPr>
                <w:rFonts w:ascii="Times New Roman" w:hAnsi="Times New Roman" w:cs="Times New Roman"/>
                <w:sz w:val="28"/>
                <w:szCs w:val="28"/>
              </w:rPr>
            </w:pPr>
            <w:r>
              <w:rPr>
                <w:rFonts w:ascii="Times New Roman" w:hAnsi="Times New Roman" w:cs="Times New Roman"/>
                <w:sz w:val="28"/>
                <w:szCs w:val="28"/>
              </w:rPr>
              <w:t>83,9±6,6</w:t>
            </w:r>
          </w:p>
        </w:tc>
      </w:tr>
    </w:tbl>
    <w:p w:rsidR="00587434" w:rsidRDefault="00587434">
      <w:pPr>
        <w:jc w:val="both"/>
        <w:rPr>
          <w:rFonts w:ascii="Times New Roman" w:hAnsi="Times New Roman" w:cs="Times New Roman"/>
          <w:sz w:val="28"/>
          <w:szCs w:val="28"/>
        </w:rPr>
      </w:pPr>
    </w:p>
    <w:p w:rsidR="00587434" w:rsidRDefault="00587434">
      <w:pPr>
        <w:spacing w:line="360" w:lineRule="auto"/>
        <w:ind w:firstLine="708"/>
        <w:jc w:val="both"/>
        <w:rPr>
          <w:rFonts w:ascii="Times New Roman" w:hAnsi="Times New Roman" w:cs="Times New Roman"/>
          <w:sz w:val="28"/>
          <w:szCs w:val="28"/>
        </w:rPr>
        <w:sectPr w:rsidR="00587434">
          <w:pgSz w:w="16838" w:h="11906" w:orient="landscape"/>
          <w:pgMar w:top="851" w:right="1134" w:bottom="851" w:left="1701" w:header="720" w:footer="720" w:gutter="0"/>
          <w:cols w:space="0"/>
          <w:docGrid w:linePitch="360"/>
        </w:sectPr>
      </w:pPr>
    </w:p>
    <w:p w:rsidR="00085D06"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 время беседы большая часть считают, что нужно хвалить пациента «Всегда» (4 балла) 54,8±8,9 (n=25), делают это во время общения с пациентом «Обычно» (3 балла) - 25,8±7,8 (n=8), «Иногда» (2 балла) - 12,9±6,0 (n=4) и «Редко» (1 балл) - 6,4±4,3 (n=2), p&gt;0,05.</w:t>
      </w:r>
      <w:r w:rsidR="00EA3476">
        <w:rPr>
          <w:rFonts w:ascii="Times New Roman" w:hAnsi="Times New Roman" w:cs="Times New Roman"/>
          <w:sz w:val="28"/>
          <w:szCs w:val="28"/>
        </w:rPr>
        <w:t xml:space="preserve">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результатам анкетирования 87,0±6,0 (n=27) опрошенных также считают, что с пациентом необходимо просто разговаривать «Всегда» (4 балла) и «Обычно» (3 балла) 12,9±6,0 (n=4),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0,001.</w:t>
      </w:r>
      <w:r w:rsidR="00EA3476">
        <w:rPr>
          <w:rFonts w:ascii="Times New Roman" w:hAnsi="Times New Roman" w:cs="Times New Roman"/>
          <w:sz w:val="28"/>
          <w:szCs w:val="28"/>
        </w:rPr>
        <w:t xml:space="preserve"> </w:t>
      </w:r>
      <w:r>
        <w:rPr>
          <w:rFonts w:ascii="Times New Roman" w:hAnsi="Times New Roman" w:cs="Times New Roman"/>
          <w:sz w:val="28"/>
          <w:szCs w:val="28"/>
        </w:rPr>
        <w:t xml:space="preserve">При беседе с пациентом не используют собственное мнение «Обычно» (3 балла) - 64,5±8,5 (n=20) и «Всегда» - 35,4±8,5 (n=11) опрошенных,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 xml:space="preserve">0,01. Дружелюбно относиться к пациенту считают «Всегда» (4 балла) 70,9±8,1 (n=22) и «Обычно» необходимо проявлять дружелюбие - 29,0±8,1 (n=9),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0,01.</w:t>
      </w:r>
      <w:r w:rsidR="00EA3476">
        <w:rPr>
          <w:rFonts w:ascii="Times New Roman" w:hAnsi="Times New Roman" w:cs="Times New Roman"/>
          <w:sz w:val="28"/>
          <w:szCs w:val="28"/>
        </w:rPr>
        <w:t xml:space="preserve"> </w:t>
      </w:r>
      <w:r>
        <w:rPr>
          <w:rFonts w:ascii="Times New Roman" w:hAnsi="Times New Roman" w:cs="Times New Roman"/>
          <w:sz w:val="28"/>
          <w:szCs w:val="28"/>
        </w:rPr>
        <w:t xml:space="preserve">На вопрос «Уважительное отношение к пациенту» в основном ответили «Обычно» (3 балла) 51,6±8,9 (n=16) и 48,3±8,9 (n=15) - «Всегда» (4 балла). Необходимо называть пациента по имени и отчеству считают «Обычно» (3 балла) и «Всегда» (4 балла) (58,0±8,8, n=18 и 32,2±8,3, n=10, соответственно) опрошенных, p&gt;0,05. Проявлять озабоченность к проблемам пациента «Всегда» (4 балла) отметили 83,8±6,6 (n=26) опрошенных студентов, «Обычно» (3 балла) 12,9±6,0 (n=4),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0,001, также незначительная часть ответили «Иногда» (2 балла) - 3,2±3,1 (n=1), p&gt;0,05.</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успешная реализация </w:t>
      </w:r>
      <w:r w:rsidR="00EA3476">
        <w:rPr>
          <w:rFonts w:ascii="Times New Roman" w:hAnsi="Times New Roman" w:cs="Times New Roman"/>
          <w:sz w:val="28"/>
          <w:szCs w:val="28"/>
        </w:rPr>
        <w:t>ГОС СПО</w:t>
      </w:r>
      <w:r>
        <w:rPr>
          <w:rFonts w:ascii="Times New Roman" w:hAnsi="Times New Roman" w:cs="Times New Roman"/>
          <w:sz w:val="28"/>
          <w:szCs w:val="28"/>
        </w:rPr>
        <w:t xml:space="preserve"> с созданием учебных программ с включением навыков межличностного общения студентам медицинских колледжей, будет соответствовать новым возможностям обучения с применением компетентностного подхода.</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Введение в раздел I «Введение в дисциплину» дополнительно трех модулей, затем анкетирование студентов по освоению навыков межличностного общения показало, что большая часть опрошенных студентов после обучения дали положительные ответы по навыкам межличностного общения с пациентами. Приобретение навыков межличностного общения студентами медицинского колледжа позволят вести успешную </w:t>
      </w:r>
      <w:proofErr w:type="gramStart"/>
      <w:r>
        <w:rPr>
          <w:rFonts w:ascii="Times New Roman" w:hAnsi="Times New Roman" w:cs="Times New Roman"/>
          <w:sz w:val="28"/>
          <w:szCs w:val="28"/>
        </w:rPr>
        <w:t>профессиональную  деятельность</w:t>
      </w:r>
      <w:proofErr w:type="gramEnd"/>
      <w:r>
        <w:rPr>
          <w:rFonts w:ascii="Times New Roman" w:hAnsi="Times New Roman" w:cs="Times New Roman"/>
          <w:sz w:val="28"/>
          <w:szCs w:val="28"/>
        </w:rPr>
        <w:t xml:space="preserve"> в области сестринского дела [100].</w:t>
      </w:r>
    </w:p>
    <w:p w:rsidR="00587434" w:rsidRDefault="00F808F0">
      <w:pPr>
        <w:pStyle w:val="af0"/>
        <w:spacing w:after="0" w:line="360" w:lineRule="auto"/>
        <w:ind w:left="0" w:firstLine="708"/>
        <w:jc w:val="both"/>
        <w:rPr>
          <w:rFonts w:ascii="Times New Roman" w:eastAsia="Calibri" w:hAnsi="Times New Roman" w:cs="Times New Roman"/>
          <w:b/>
          <w:sz w:val="32"/>
          <w:szCs w:val="32"/>
        </w:rPr>
      </w:pPr>
      <w:r>
        <w:rPr>
          <w:rFonts w:ascii="Times New Roman" w:eastAsia="Times New Roman" w:hAnsi="Times New Roman" w:cs="Times New Roman"/>
          <w:b/>
          <w:sz w:val="32"/>
          <w:szCs w:val="32"/>
          <w:lang w:eastAsia="ru-RU"/>
        </w:rPr>
        <w:lastRenderedPageBreak/>
        <w:t xml:space="preserve">5.4 </w:t>
      </w:r>
      <w:r>
        <w:rPr>
          <w:rFonts w:ascii="Times New Roman" w:eastAsia="Calibri" w:hAnsi="Times New Roman" w:cs="Times New Roman"/>
          <w:b/>
          <w:sz w:val="32"/>
          <w:szCs w:val="32"/>
        </w:rPr>
        <w:t>Организационные аспекты системы подготовки медицинских сестер в Кыргызской Республике</w:t>
      </w:r>
    </w:p>
    <w:p w:rsidR="00587434" w:rsidRDefault="00587434">
      <w:pPr>
        <w:pStyle w:val="af0"/>
        <w:spacing w:after="0" w:line="360" w:lineRule="auto"/>
        <w:ind w:left="0"/>
        <w:jc w:val="both"/>
        <w:rPr>
          <w:rFonts w:ascii="Times New Roman" w:eastAsia="Calibri" w:hAnsi="Times New Roman" w:cs="Times New Roman"/>
          <w:b/>
          <w:color w:val="000000"/>
          <w:sz w:val="28"/>
          <w:szCs w:val="28"/>
        </w:rPr>
      </w:pPr>
    </w:p>
    <w:p w:rsidR="00EA3476" w:rsidRDefault="00F808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данным проведенного исследования нами определены основные проблемы подготовки медицинских сестер</w:t>
      </w:r>
      <w:r w:rsidR="00EA3476">
        <w:rPr>
          <w:rFonts w:ascii="Times New Roman" w:hAnsi="Times New Roman" w:cs="Times New Roman"/>
          <w:sz w:val="28"/>
          <w:szCs w:val="28"/>
        </w:rPr>
        <w:t xml:space="preserve"> (таблица 5.4.1.)</w:t>
      </w:r>
      <w:r>
        <w:rPr>
          <w:rFonts w:ascii="Times New Roman" w:hAnsi="Times New Roman" w:cs="Times New Roman"/>
          <w:sz w:val="28"/>
          <w:szCs w:val="28"/>
        </w:rPr>
        <w:t xml:space="preserve">. </w:t>
      </w:r>
    </w:p>
    <w:p w:rsidR="00587434" w:rsidRDefault="00F808F0">
      <w:pPr>
        <w:spacing w:after="0" w:line="360" w:lineRule="auto"/>
        <w:ind w:firstLine="567"/>
        <w:jc w:val="both"/>
        <w:rPr>
          <w:rFonts w:ascii="Times New Roman" w:hAnsi="Times New Roman" w:cs="Times New Roman"/>
          <w:color w:val="7030A0"/>
          <w:sz w:val="28"/>
          <w:szCs w:val="28"/>
        </w:rPr>
      </w:pPr>
      <w:r>
        <w:rPr>
          <w:rFonts w:ascii="Times New Roman" w:hAnsi="Times New Roman" w:cs="Times New Roman"/>
          <w:sz w:val="28"/>
          <w:szCs w:val="28"/>
        </w:rPr>
        <w:t>Совершенствование сестринского дела предполагает развитие нормативно-правовой, организационно-методической, материально-технической баз; улучшение менеджмента сестринского дела; совершенствование профессиональной подготовки медицинских работников среднего звена; современное информационное обеспечение организации сестринского дела.</w:t>
      </w:r>
    </w:p>
    <w:p w:rsidR="00587434" w:rsidRDefault="00F808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Процесс реформирования образования в сестринском деле необходимо: проводить в соответствии с потребностями системы здравоохранения и международных стандартов; использовать в образовательном процессе практико-ориентированный подход (приобретение навыков и компетенций посредством теоретических знаний и практической деятельности, способствующий повышению потенциала медицинских сестер в принятии решений, организационных навыков); развитие наставничества в сестринском деле, способствующее </w:t>
      </w:r>
      <w:r>
        <w:rPr>
          <w:rFonts w:ascii="Times New Roman" w:hAnsi="Times New Roman" w:cs="Times New Roman"/>
          <w:sz w:val="28"/>
          <w:szCs w:val="28"/>
          <w:shd w:val="clear" w:color="auto" w:fill="FFFFFF"/>
        </w:rPr>
        <w:t>профессиональному становлению; использование новых инновационных технологий в процессе обучения; о</w:t>
      </w:r>
      <w:r>
        <w:rPr>
          <w:rFonts w:ascii="Times New Roman" w:hAnsi="Times New Roman" w:cs="Times New Roman"/>
          <w:sz w:val="28"/>
          <w:szCs w:val="28"/>
        </w:rPr>
        <w:t xml:space="preserve">бучение медицинских сестер должно быть основано на компетентностном подходе, получении </w:t>
      </w:r>
      <w:r>
        <w:rPr>
          <w:rFonts w:ascii="REG" w:hAnsi="REG"/>
          <w:color w:val="000000"/>
          <w:sz w:val="28"/>
          <w:szCs w:val="28"/>
        </w:rPr>
        <w:t xml:space="preserve">теоретических знаний и практических навыков, </w:t>
      </w:r>
      <w:r>
        <w:rPr>
          <w:rFonts w:ascii="Times New Roman" w:hAnsi="Times New Roman" w:cs="Times New Roman"/>
          <w:sz w:val="28"/>
          <w:szCs w:val="28"/>
        </w:rPr>
        <w:t xml:space="preserve">больше ориентирован на практическую подготовку </w:t>
      </w:r>
      <w:r>
        <w:rPr>
          <w:rFonts w:ascii="REG" w:hAnsi="REG"/>
          <w:color w:val="000000"/>
          <w:sz w:val="28"/>
          <w:szCs w:val="28"/>
        </w:rPr>
        <w:t>в клинических базах; н</w:t>
      </w:r>
      <w:r>
        <w:rPr>
          <w:rFonts w:ascii="Times New Roman" w:hAnsi="Times New Roman" w:cs="Times New Roman"/>
          <w:sz w:val="28"/>
          <w:szCs w:val="28"/>
        </w:rPr>
        <w:t xml:space="preserve">еобходима база данных планирования, оценки и мониторинга кадровых ресурсов в регионах республики. </w:t>
      </w:r>
    </w:p>
    <w:p w:rsidR="00587434" w:rsidRDefault="00F808F0">
      <w:pPr>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новых подходов при подготовке медицинских сестер позволят повысить престиж и статус медицинской профессии.</w:t>
      </w:r>
    </w:p>
    <w:p w:rsidR="00085D06" w:rsidRDefault="00085D06">
      <w:pPr>
        <w:spacing w:after="0" w:line="360" w:lineRule="auto"/>
        <w:jc w:val="both"/>
        <w:rPr>
          <w:rFonts w:ascii="Times New Roman" w:hAnsi="Times New Roman" w:cs="Times New Roman"/>
          <w:sz w:val="28"/>
          <w:szCs w:val="28"/>
        </w:rPr>
      </w:pPr>
    </w:p>
    <w:p w:rsidR="00085D06" w:rsidRDefault="00085D06">
      <w:pPr>
        <w:spacing w:after="0" w:line="360" w:lineRule="auto"/>
        <w:jc w:val="both"/>
        <w:rPr>
          <w:rFonts w:ascii="Times New Roman" w:hAnsi="Times New Roman" w:cs="Times New Roman"/>
          <w:sz w:val="28"/>
          <w:szCs w:val="28"/>
        </w:rPr>
      </w:pPr>
    </w:p>
    <w:p w:rsidR="00085D06" w:rsidRDefault="00085D06">
      <w:pPr>
        <w:spacing w:after="0" w:line="360" w:lineRule="auto"/>
        <w:jc w:val="both"/>
        <w:rPr>
          <w:rFonts w:ascii="Times New Roman" w:hAnsi="Times New Roman" w:cs="Times New Roman"/>
          <w:sz w:val="28"/>
          <w:szCs w:val="28"/>
        </w:rPr>
      </w:pP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5.4.1 - Основные проблемы подготовки медицинских сестёр </w:t>
      </w:r>
      <w:r>
        <w:rPr>
          <w:rFonts w:ascii="Times New Roman" w:hAnsi="Times New Roman" w:cs="Times New Roman"/>
          <w:sz w:val="28"/>
          <w:szCs w:val="28"/>
          <w:lang w:val="en-US"/>
        </w:rPr>
        <w:t>SWOT</w:t>
      </w:r>
      <w:r>
        <w:rPr>
          <w:rFonts w:ascii="Times New Roman" w:hAnsi="Times New Roman" w:cs="Times New Roman"/>
          <w:sz w:val="28"/>
          <w:szCs w:val="28"/>
        </w:rPr>
        <w:t xml:space="preserve"> - анализ</w:t>
      </w:r>
    </w:p>
    <w:tbl>
      <w:tblPr>
        <w:tblStyle w:val="af"/>
        <w:tblW w:w="0" w:type="auto"/>
        <w:tblInd w:w="93" w:type="dxa"/>
        <w:tblLook w:val="04A0" w:firstRow="1" w:lastRow="0" w:firstColumn="1" w:lastColumn="0" w:noHBand="0" w:noVBand="1"/>
      </w:tblPr>
      <w:tblGrid>
        <w:gridCol w:w="540"/>
        <w:gridCol w:w="3736"/>
        <w:gridCol w:w="5259"/>
      </w:tblGrid>
      <w:tr w:rsidR="00587434">
        <w:tc>
          <w:tcPr>
            <w:tcW w:w="54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3765"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Проблема</w:t>
            </w:r>
          </w:p>
        </w:tc>
        <w:tc>
          <w:tcPr>
            <w:tcW w:w="5310" w:type="dxa"/>
          </w:tcPr>
          <w:p w:rsidR="00587434" w:rsidRDefault="00F808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c>
      </w:tr>
      <w:tr w:rsidR="00587434">
        <w:tc>
          <w:tcPr>
            <w:tcW w:w="540"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765"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образовательные стандарты </w:t>
            </w:r>
          </w:p>
        </w:tc>
        <w:tc>
          <w:tcPr>
            <w:tcW w:w="5310"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практические навыки не предусмотрены по всем видам практики</w:t>
            </w:r>
          </w:p>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несоответствие образовательного стандарта в контексте реформы здравоохранения</w:t>
            </w:r>
          </w:p>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качество подготовки преподавателей без учёта компетентностного подхода обучения студентов</w:t>
            </w:r>
          </w:p>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специалисты сестринского дела не ведут самостоятельного приёма пациента, только выполняют поручения врача</w:t>
            </w:r>
          </w:p>
        </w:tc>
      </w:tr>
      <w:tr w:rsidR="00587434">
        <w:tc>
          <w:tcPr>
            <w:tcW w:w="540"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765"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Кадровая проблема</w:t>
            </w:r>
          </w:p>
        </w:tc>
        <w:tc>
          <w:tcPr>
            <w:tcW w:w="5310"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недостаточная обеспеченность регионов</w:t>
            </w:r>
          </w:p>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недостаточная укомплектованность специалистами (штатная, фактическая)</w:t>
            </w:r>
          </w:p>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соотношение врач / средний медицинский работник</w:t>
            </w:r>
          </w:p>
        </w:tc>
      </w:tr>
      <w:tr w:rsidR="00587434">
        <w:tc>
          <w:tcPr>
            <w:tcW w:w="540"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765"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Образовательный процесс</w:t>
            </w:r>
          </w:p>
        </w:tc>
        <w:tc>
          <w:tcPr>
            <w:tcW w:w="5310"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недостаточная профориентационная работа</w:t>
            </w:r>
          </w:p>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качество подготовки специалистов без учёта компетентностного подхода обучения студентов</w:t>
            </w:r>
          </w:p>
        </w:tc>
      </w:tr>
      <w:tr w:rsidR="00587434">
        <w:tc>
          <w:tcPr>
            <w:tcW w:w="540"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765"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медицинского колледжа и организации здравоохранения</w:t>
            </w:r>
          </w:p>
        </w:tc>
        <w:tc>
          <w:tcPr>
            <w:tcW w:w="5310"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недостаточное взаимодействие</w:t>
            </w:r>
          </w:p>
        </w:tc>
      </w:tr>
      <w:tr w:rsidR="00587434">
        <w:tc>
          <w:tcPr>
            <w:tcW w:w="540"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765" w:type="dxa"/>
          </w:tcPr>
          <w:p w:rsidR="00587434" w:rsidRDefault="00F808F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Трудоустройство и мониторинг</w:t>
            </w:r>
          </w:p>
        </w:tc>
        <w:tc>
          <w:tcPr>
            <w:tcW w:w="5310" w:type="dxa"/>
          </w:tcPr>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слабая мотивация выбора профессии</w:t>
            </w:r>
          </w:p>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несоответствие исследования выпускников</w:t>
            </w:r>
          </w:p>
          <w:p w:rsidR="00587434" w:rsidRDefault="00F808F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низкая материально-техническая оснащенность организаций здравоохранения</w:t>
            </w:r>
          </w:p>
        </w:tc>
      </w:tr>
    </w:tbl>
    <w:p w:rsidR="00587434" w:rsidRDefault="00587434">
      <w:pPr>
        <w:spacing w:after="0" w:line="360" w:lineRule="auto"/>
        <w:jc w:val="both"/>
        <w:textAlignment w:val="top"/>
        <w:rPr>
          <w:rFonts w:ascii="Times New Roman" w:eastAsia="Times New Roman" w:hAnsi="Times New Roman" w:cs="Times New Roman"/>
          <w:color w:val="000000"/>
          <w:sz w:val="28"/>
          <w:szCs w:val="28"/>
          <w:lang w:eastAsia="ru-RU"/>
        </w:rPr>
      </w:pPr>
    </w:p>
    <w:p w:rsidR="00587434" w:rsidRDefault="00F808F0">
      <w:pPr>
        <w:spacing w:after="0" w:line="360" w:lineRule="auto"/>
        <w:ind w:firstLine="708"/>
        <w:jc w:val="both"/>
        <w:rPr>
          <w:rFonts w:ascii="Times New Roman" w:eastAsia="sans-serif" w:hAnsi="Times New Roman" w:cs="Times New Roman"/>
          <w:color w:val="000000"/>
          <w:sz w:val="28"/>
          <w:szCs w:val="28"/>
        </w:rPr>
      </w:pPr>
      <w:r>
        <w:rPr>
          <w:rFonts w:ascii="Times New Roman" w:eastAsia="sans-serif" w:hAnsi="Times New Roman" w:cs="Times New Roman"/>
          <w:color w:val="000000"/>
          <w:sz w:val="28"/>
          <w:szCs w:val="28"/>
        </w:rPr>
        <w:t xml:space="preserve">Для эффективного взаимодействия с пациентом при первичном приеме важно установление взаимопонимания с пациентом, </w:t>
      </w:r>
      <w:r>
        <w:rPr>
          <w:rFonts w:ascii="Times New Roman" w:eastAsia="sans-serif" w:hAnsi="Times New Roman" w:cs="Times New Roman"/>
          <w:color w:val="131313"/>
          <w:sz w:val="28"/>
          <w:szCs w:val="28"/>
          <w:shd w:val="clear" w:color="auto" w:fill="FFFFFF"/>
        </w:rPr>
        <w:t>проявление заинтересованности, доброжелательности и</w:t>
      </w:r>
      <w:r>
        <w:rPr>
          <w:rFonts w:ascii="Times New Roman" w:eastAsia="sans-serif" w:hAnsi="Times New Roman" w:cs="Times New Roman"/>
          <w:color w:val="000000"/>
          <w:sz w:val="28"/>
          <w:szCs w:val="28"/>
        </w:rPr>
        <w:t xml:space="preserve"> выяснение причин обращения (рисунок 5.4.1). </w:t>
      </w:r>
    </w:p>
    <w:p w:rsidR="00587434" w:rsidRDefault="00587434">
      <w:pPr>
        <w:spacing w:after="0" w:line="360" w:lineRule="auto"/>
        <w:ind w:firstLine="708"/>
        <w:jc w:val="both"/>
        <w:rPr>
          <w:rFonts w:ascii="Times New Roman" w:eastAsia="sans-serif" w:hAnsi="Times New Roman" w:cs="Times New Roman"/>
          <w:color w:val="000000"/>
          <w:sz w:val="28"/>
          <w:szCs w:val="28"/>
        </w:rPr>
      </w:pP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noProof/>
          <w:sz w:val="32"/>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930275</wp:posOffset>
                </wp:positionH>
                <wp:positionV relativeFrom="paragraph">
                  <wp:posOffset>-35560</wp:posOffset>
                </wp:positionV>
                <wp:extent cx="4293870" cy="854710"/>
                <wp:effectExtent l="12700" t="12700" r="17780" b="27940"/>
                <wp:wrapNone/>
                <wp:docPr id="2" name="Скругленный прямоугольник 2"/>
                <wp:cNvGraphicFramePr/>
                <a:graphic xmlns:a="http://schemas.openxmlformats.org/drawingml/2006/main">
                  <a:graphicData uri="http://schemas.microsoft.com/office/word/2010/wordprocessingShape">
                    <wps:wsp>
                      <wps:cNvSpPr/>
                      <wps:spPr>
                        <a:xfrm>
                          <a:off x="2553335" y="2156460"/>
                          <a:ext cx="4293870" cy="854710"/>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rsidR="00F808F0"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w:t>
                            </w:r>
                          </w:p>
                          <w:p w:rsidR="00F808F0"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Установление взаимопонимания с пациентом </w:t>
                            </w:r>
                          </w:p>
                          <w:p w:rsidR="00F808F0"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Выяснение причин для обращения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2" o:spid="_x0000_s1026" style="position:absolute;left:0;text-align:left;margin-left:73.25pt;margin-top:-2.8pt;width:338.1pt;height:67.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" fillcolor="#4f81bd [3204]" strokecolor="#365f91 [2404]" strokeweight="2pt">
                <v:textbox>
                  <w:txbxContent>
                    <w:p w:rsidR="00F808F0"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w:t>
                      </w:r>
                    </w:p>
                    <w:p w:rsidR="00F808F0"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Установление взаимопонимания с пациентом </w:t>
                      </w:r>
                    </w:p>
                    <w:p w:rsidR="00F808F0"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Выяснение причин для обращения</w:t>
                      </w:r>
                    </w:p>
                  </w:txbxContent>
                </v:textbox>
              </v:roundrect>
            </w:pict>
          </mc:Fallback>
        </mc:AlternateContent>
      </w: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noProof/>
          <w:sz w:val="32"/>
          <w:lang w:eastAsia="ru-RU"/>
        </w:rPr>
        <mc:AlternateContent>
          <mc:Choice Requires="wps">
            <w:drawing>
              <wp:anchor distT="0" distB="0" distL="114300" distR="114300" simplePos="0" relativeHeight="251668480" behindDoc="0" locked="0" layoutInCell="1" allowOverlap="1">
                <wp:simplePos x="0" y="0"/>
                <wp:positionH relativeFrom="column">
                  <wp:posOffset>3949700</wp:posOffset>
                </wp:positionH>
                <wp:positionV relativeFrom="paragraph">
                  <wp:posOffset>123190</wp:posOffset>
                </wp:positionV>
                <wp:extent cx="390525" cy="379095"/>
                <wp:effectExtent l="12700" t="12700" r="15875" b="27305"/>
                <wp:wrapNone/>
                <wp:docPr id="13" name="Стрелка вниз 13"/>
                <wp:cNvGraphicFramePr/>
                <a:graphic xmlns:a="http://schemas.openxmlformats.org/drawingml/2006/main">
                  <a:graphicData uri="http://schemas.microsoft.com/office/word/2010/wordprocessingShape">
                    <wps:wsp>
                      <wps:cNvSpPr/>
                      <wps:spPr>
                        <a:xfrm>
                          <a:off x="4591685" y="2689860"/>
                          <a:ext cx="390525" cy="379095"/>
                        </a:xfrm>
                        <a:prstGeom prst="downArrow">
                          <a:avLst>
                            <a:gd name="adj1" fmla="val 50000"/>
                            <a:gd name="adj2" fmla="val 49923"/>
                          </a:avLst>
                        </a:prstGeom>
                        <a:solidFill>
                          <a:srgbClr val="FFFF00"/>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7" type="#_x0000_t67" style="position:absolute;left:0pt;margin-left:311pt;margin-top:9.7pt;height:29.85pt;width:30.75pt;z-index:251668480;v-text-anchor:middle;mso-width-relative:page;mso-height-relative:page;" fillcolor="#FFFF00" filled="t" stroked="t" coordsize="21600,21600" o:gfxdata="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Fms8XLYAAAACQEAAA8AAAAA&#10;AAAAAQAgAAAAIgAAAGRycy9kb3ducmV2LnhtbFBLAQIUABQAAAAIAIdO4kBD+nd5vwIAAHMFAAAO&#10;AAAAAAAAAAEAIAAAACcBAABkcnMvZTJvRG9jLnhtbFBLBQYAAAAABgAGAFkBAABYBgAAAAA=&#10;" adj="10817,5400">
                <v:fill on="t" focussize="0,0"/>
                <v:stroke weight="2pt" color="#376092 [2404]" joinstyle="round"/>
                <v:imagedata o:title=""/>
                <o:lock v:ext="edit" aspectratio="f"/>
              </v:shape>
            </w:pict>
          </mc:Fallback>
        </mc:AlternateContent>
      </w: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simplePos x="0" y="0"/>
                <wp:positionH relativeFrom="margin">
                  <wp:posOffset>-22860</wp:posOffset>
                </wp:positionH>
                <wp:positionV relativeFrom="paragraph">
                  <wp:posOffset>83820</wp:posOffset>
                </wp:positionV>
                <wp:extent cx="1149350" cy="1690370"/>
                <wp:effectExtent l="12700" t="12700" r="19050" b="30480"/>
                <wp:wrapNone/>
                <wp:docPr id="1" name="Стрелка: пятиугольник 7"/>
                <wp:cNvGraphicFramePr/>
                <a:graphic xmlns:a="http://schemas.openxmlformats.org/drawingml/2006/main">
                  <a:graphicData uri="http://schemas.microsoft.com/office/word/2010/wordprocessingShape">
                    <wps:wsp>
                      <wps:cNvSpPr/>
                      <wps:spPr>
                        <a:xfrm>
                          <a:off x="0" y="0"/>
                          <a:ext cx="1149350" cy="169037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08F0" w:rsidRDefault="00F808F0">
                            <w:pPr>
                              <w:jc w:val="center"/>
                              <w:rPr>
                                <w:b/>
                                <w:bCs/>
                                <w:color w:val="FFFF00"/>
                                <w:sz w:val="28"/>
                                <w:szCs w:val="28"/>
                              </w:rPr>
                            </w:pPr>
                            <w:proofErr w:type="gramStart"/>
                            <w:r>
                              <w:rPr>
                                <w:b/>
                                <w:bCs/>
                                <w:color w:val="FFFF00"/>
                                <w:sz w:val="28"/>
                                <w:szCs w:val="28"/>
                              </w:rPr>
                              <w:t>Потреб-ность</w:t>
                            </w:r>
                            <w:proofErr w:type="gramEnd"/>
                            <w:r>
                              <w:rPr>
                                <w:b/>
                                <w:bCs/>
                                <w:color w:val="FFFF00"/>
                                <w:sz w:val="28"/>
                                <w:szCs w:val="28"/>
                              </w:rPr>
                              <w:t xml:space="preserve"> паци-ента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Стрелка: пятиугольник 7" o:spid="_x0000_s1027" type="#_x0000_t15" style="position:absolute;left:0;text-align:left;margin-left:-1.8pt;margin-top:6.6pt;width:90.5pt;height:133.1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" adj="10800" fillcolor="#4f81bd [3204]" strokecolor="#243f60 [1604]" strokeweight="2pt">
                <v:textbox>
                  <w:txbxContent>
                    <w:p w:rsidR="00F808F0" w:rsidRDefault="00F808F0">
                      <w:pPr>
                        <w:jc w:val="center"/>
                        <w:rPr>
                          <w:b/>
                          <w:bCs/>
                          <w:color w:val="FFFF00"/>
                          <w:sz w:val="28"/>
                          <w:szCs w:val="28"/>
                        </w:rPr>
                      </w:pPr>
                      <w:proofErr w:type="gramStart"/>
                      <w:r>
                        <w:rPr>
                          <w:b/>
                          <w:bCs/>
                          <w:color w:val="FFFF00"/>
                          <w:sz w:val="28"/>
                          <w:szCs w:val="28"/>
                        </w:rPr>
                        <w:t>Потреб-ность</w:t>
                      </w:r>
                      <w:proofErr w:type="gramEnd"/>
                      <w:r>
                        <w:rPr>
                          <w:b/>
                          <w:bCs/>
                          <w:color w:val="FFFF00"/>
                          <w:sz w:val="28"/>
                          <w:szCs w:val="28"/>
                        </w:rPr>
                        <w:t xml:space="preserve"> паци-ента</w:t>
                      </w:r>
                    </w:p>
                  </w:txbxContent>
                </v:textbox>
                <w10:wrap anchorx="margin"/>
              </v:shape>
            </w:pict>
          </mc:Fallback>
        </mc:AlternateContent>
      </w:r>
      <w:r>
        <w:rPr>
          <w:noProof/>
          <w:sz w:val="32"/>
          <w:lang w:eastAsia="ru-RU"/>
        </w:rPr>
        <mc:AlternateContent>
          <mc:Choice Requires="wps">
            <w:drawing>
              <wp:anchor distT="0" distB="0" distL="114300" distR="114300" simplePos="0" relativeHeight="251666432" behindDoc="0" locked="0" layoutInCell="1" allowOverlap="1">
                <wp:simplePos x="0" y="0"/>
                <wp:positionH relativeFrom="column">
                  <wp:posOffset>1292225</wp:posOffset>
                </wp:positionH>
                <wp:positionV relativeFrom="paragraph">
                  <wp:posOffset>144145</wp:posOffset>
                </wp:positionV>
                <wp:extent cx="4265930" cy="1600835"/>
                <wp:effectExtent l="12700" t="12700" r="26670" b="2476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4265930" cy="160083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rsidR="00F808F0"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 информации:</w:t>
                            </w:r>
                          </w:p>
                          <w:p w:rsidR="00F808F0"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Определение проблемы пациента (основные жалобы, анамнез болезни, жизни, семейный, социальный, лекарственный и аллергологический анамнез).</w:t>
                            </w:r>
                          </w:p>
                          <w:p w:rsidR="00F808F0"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Позиция пациента (активность пациента, доверие, открытость и рекомендации, понимание процесса, психологическая готовность)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10" o:spid="_x0000_s1028" style="position:absolute;left:0;text-align:left;margin-left:101.75pt;margin-top:11.35pt;width:335.9pt;height:126.0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" fillcolor="#4f81bd [3204]" strokecolor="#365f91 [2404]" strokeweight="2pt">
                <v:textbox>
                  <w:txbxContent>
                    <w:p w:rsidR="00F808F0"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 информации:</w:t>
                      </w:r>
                    </w:p>
                    <w:p w:rsidR="00F808F0"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Определение проблемы пациента (основные жалобы, анамнез болезни, жизни, семейный, социальный, лекарственный и аллергологический анамнез).</w:t>
                      </w:r>
                    </w:p>
                    <w:p w:rsidR="00F808F0"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Позиция пациента (активность пациента, доверие, открытость и рекомендации, понимание процесса, психологическая готовность)</w:t>
                      </w:r>
                    </w:p>
                  </w:txbxContent>
                </v:textbox>
              </v:roundrect>
            </w:pict>
          </mc:Fallback>
        </mc:AlternateContent>
      </w: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7569835</wp:posOffset>
                </wp:positionH>
                <wp:positionV relativeFrom="paragraph">
                  <wp:posOffset>-823595</wp:posOffset>
                </wp:positionV>
                <wp:extent cx="1720850" cy="2095500"/>
                <wp:effectExtent l="12700" t="12700" r="19050" b="25400"/>
                <wp:wrapNone/>
                <wp:docPr id="17" name="Стрелка: пятиугольник 4"/>
                <wp:cNvGraphicFramePr/>
                <a:graphic xmlns:a="http://schemas.openxmlformats.org/drawingml/2006/main">
                  <a:graphicData uri="http://schemas.microsoft.com/office/word/2010/wordprocessingShape">
                    <wps:wsp>
                      <wps:cNvSpPr/>
                      <wps:spPr>
                        <a:xfrm>
                          <a:off x="0" y="0"/>
                          <a:ext cx="1720850" cy="20955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08F0" w:rsidRDefault="00F808F0">
                            <w:pPr>
                              <w:jc w:val="center"/>
                              <w:rPr>
                                <w:b/>
                                <w:bCs/>
                                <w:color w:val="FFFF00"/>
                                <w:sz w:val="32"/>
                                <w:szCs w:val="32"/>
                              </w:rPr>
                            </w:pPr>
                            <w:r>
                              <w:rPr>
                                <w:b/>
                                <w:bCs/>
                                <w:color w:val="FFFF00"/>
                                <w:sz w:val="32"/>
                                <w:szCs w:val="32"/>
                              </w:rPr>
                              <w:t>Удовлетворённость пациента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пятиугольник 4" o:spid="_x0000_s1029" type="#_x0000_t15" style="position:absolute;left:0;text-align:left;margin-left:596.05pt;margin-top:-64.85pt;width:135.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" adj="10800" fillcolor="#4f81bd [3204]" strokecolor="#243f60 [1604]" strokeweight="2pt">
                <v:textbox>
                  <w:txbxContent>
                    <w:p w:rsidR="00F808F0" w:rsidRDefault="00F808F0">
                      <w:pPr>
                        <w:jc w:val="center"/>
                        <w:rPr>
                          <w:b/>
                          <w:bCs/>
                          <w:color w:val="FFFF00"/>
                          <w:sz w:val="32"/>
                          <w:szCs w:val="32"/>
                        </w:rPr>
                      </w:pPr>
                      <w:r>
                        <w:rPr>
                          <w:b/>
                          <w:bCs/>
                          <w:color w:val="FFFF00"/>
                          <w:sz w:val="32"/>
                          <w:szCs w:val="32"/>
                        </w:rPr>
                        <w:t>Удовлетворённость пациента</w:t>
                      </w:r>
                    </w:p>
                  </w:txbxContent>
                </v:textbox>
              </v:shape>
            </w:pict>
          </mc:Fallback>
        </mc:AlternateContent>
      </w: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noProof/>
          <w:sz w:val="32"/>
          <w:lang w:eastAsia="ru-RU"/>
        </w:rPr>
        <mc:AlternateContent>
          <mc:Choice Requires="wps">
            <w:drawing>
              <wp:anchor distT="0" distB="0" distL="114300" distR="114300" simplePos="0" relativeHeight="251673600" behindDoc="0" locked="0" layoutInCell="1" allowOverlap="1">
                <wp:simplePos x="0" y="0"/>
                <wp:positionH relativeFrom="column">
                  <wp:posOffset>2092325</wp:posOffset>
                </wp:positionH>
                <wp:positionV relativeFrom="paragraph">
                  <wp:posOffset>285115</wp:posOffset>
                </wp:positionV>
                <wp:extent cx="390525" cy="417195"/>
                <wp:effectExtent l="12700" t="12700" r="15875" b="27305"/>
                <wp:wrapNone/>
                <wp:docPr id="22" name="Стрелка вниз 22"/>
                <wp:cNvGraphicFramePr/>
                <a:graphic xmlns:a="http://schemas.openxmlformats.org/drawingml/2006/main">
                  <a:graphicData uri="http://schemas.microsoft.com/office/word/2010/wordprocessingShape">
                    <wps:wsp>
                      <wps:cNvSpPr/>
                      <wps:spPr>
                        <a:xfrm>
                          <a:off x="0" y="0"/>
                          <a:ext cx="390525" cy="417195"/>
                        </a:xfrm>
                        <a:prstGeom prst="downArrow">
                          <a:avLst>
                            <a:gd name="adj1" fmla="val 50000"/>
                            <a:gd name="adj2" fmla="val 49923"/>
                          </a:avLst>
                        </a:prstGeom>
                        <a:solidFill>
                          <a:srgbClr val="FFFF00"/>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7" type="#_x0000_t67" style="position:absolute;left:0pt;margin-left:164.75pt;margin-top:22.45pt;height:32.85pt;width:30.75pt;z-index:251673600;v-text-anchor:middle;mso-width-relative:page;mso-height-relative:page;" fillcolor="#FFFF00" filled="t" stroked="t" coordsize="21600,21600" o:gfxdata="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PL5kS2AAAAAoBAAAPAAAAAAAAAAEAIAAAACIAAABk&#10;cnMvZG93bnJldi54bWxQSwECFAAUAAAACACHTuJAzdlW7rECAABnBQAADgAAAAAAAAABACAAAAAn&#10;AQAAZHJzL2Uyb0RvYy54bWxQSwUGAAAAAAYABgBZAQAASgYAAAAA&#10;" adj="11506,5400">
                <v:fill on="t" focussize="0,0"/>
                <v:stroke weight="2pt" color="#376092 [2404]" joinstyle="round"/>
                <v:imagedata o:title=""/>
                <o:lock v:ext="edit" aspectratio="f"/>
              </v:shape>
            </w:pict>
          </mc:Fallback>
        </mc:AlternateContent>
      </w:r>
      <w:r>
        <w:rPr>
          <w:noProof/>
          <w:sz w:val="32"/>
          <w:lang w:eastAsia="ru-RU"/>
        </w:rPr>
        <mc:AlternateContent>
          <mc:Choice Requires="wps">
            <w:drawing>
              <wp:anchor distT="0" distB="0" distL="114300" distR="114300" simplePos="0" relativeHeight="251669504" behindDoc="0" locked="0" layoutInCell="1" allowOverlap="1">
                <wp:simplePos x="0" y="0"/>
                <wp:positionH relativeFrom="column">
                  <wp:posOffset>4064000</wp:posOffset>
                </wp:positionH>
                <wp:positionV relativeFrom="paragraph">
                  <wp:posOffset>248920</wp:posOffset>
                </wp:positionV>
                <wp:extent cx="390525" cy="417195"/>
                <wp:effectExtent l="12700" t="12700" r="15875" b="27305"/>
                <wp:wrapNone/>
                <wp:docPr id="14" name="Стрелка вниз 14"/>
                <wp:cNvGraphicFramePr/>
                <a:graphic xmlns:a="http://schemas.openxmlformats.org/drawingml/2006/main">
                  <a:graphicData uri="http://schemas.microsoft.com/office/word/2010/wordprocessingShape">
                    <wps:wsp>
                      <wps:cNvSpPr/>
                      <wps:spPr>
                        <a:xfrm>
                          <a:off x="0" y="0"/>
                          <a:ext cx="390525" cy="417195"/>
                        </a:xfrm>
                        <a:prstGeom prst="downArrow">
                          <a:avLst>
                            <a:gd name="adj1" fmla="val 50000"/>
                            <a:gd name="adj2" fmla="val 49923"/>
                          </a:avLst>
                        </a:prstGeom>
                        <a:solidFill>
                          <a:srgbClr val="FFFF00"/>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7" type="#_x0000_t67" style="position:absolute;left:0pt;margin-left:320pt;margin-top:19.6pt;height:32.85pt;width:30.75pt;z-index:251669504;v-text-anchor:middle;mso-width-relative:page;mso-height-relative:page;" fillcolor="#FFFF00" filled="t" stroked="t" coordsize="21600,21600" o:gfxdata="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JhwoX3ZAAAACgEAAA8AAAAAAAAAAQAgAAAAIgAA&#10;AGRycy9kb3ducmV2LnhtbFBLAQIUABQAAAAIAIdO4kBVI9iNsgIAAGcFAAAOAAAAAAAAAAEAIAAA&#10;ACgBAABkcnMvZTJvRG9jLnhtbFBLBQYAAAAABgAGAFkBAABMBgAAAAA=&#10;" adj="11506,5400">
                <v:fill on="t" focussize="0,0"/>
                <v:stroke weight="2pt" color="#376092 [2404]" joinstyle="round"/>
                <v:imagedata o:title=""/>
                <o:lock v:ext="edit" aspectratio="f"/>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7722235</wp:posOffset>
                </wp:positionH>
                <wp:positionV relativeFrom="paragraph">
                  <wp:posOffset>-1021715</wp:posOffset>
                </wp:positionV>
                <wp:extent cx="1720850" cy="2095500"/>
                <wp:effectExtent l="12700" t="12700" r="19050" b="25400"/>
                <wp:wrapNone/>
                <wp:docPr id="18" name="Стрелка: пятиугольник 4"/>
                <wp:cNvGraphicFramePr/>
                <a:graphic xmlns:a="http://schemas.openxmlformats.org/drawingml/2006/main">
                  <a:graphicData uri="http://schemas.microsoft.com/office/word/2010/wordprocessingShape">
                    <wps:wsp>
                      <wps:cNvSpPr/>
                      <wps:spPr>
                        <a:xfrm>
                          <a:off x="0" y="0"/>
                          <a:ext cx="1720850" cy="20955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08F0" w:rsidRDefault="00F808F0">
                            <w:pPr>
                              <w:jc w:val="center"/>
                              <w:rPr>
                                <w:b/>
                                <w:bCs/>
                                <w:color w:val="FFFF00"/>
                                <w:sz w:val="32"/>
                                <w:szCs w:val="32"/>
                              </w:rPr>
                            </w:pPr>
                            <w:r>
                              <w:rPr>
                                <w:b/>
                                <w:bCs/>
                                <w:color w:val="FFFF00"/>
                                <w:sz w:val="32"/>
                                <w:szCs w:val="32"/>
                              </w:rPr>
                              <w:t>Удовлетворённость пациента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30" type="#_x0000_t15" style="position:absolute;left:0;text-align:left;margin-left:608.05pt;margin-top:-80.45pt;width:135.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" adj="10800" fillcolor="#4f81bd [3204]" strokecolor="#243f60 [1604]" strokeweight="2pt">
                <v:textbox>
                  <w:txbxContent>
                    <w:p w:rsidR="00F808F0" w:rsidRDefault="00F808F0">
                      <w:pPr>
                        <w:jc w:val="center"/>
                        <w:rPr>
                          <w:b/>
                          <w:bCs/>
                          <w:color w:val="FFFF00"/>
                          <w:sz w:val="32"/>
                          <w:szCs w:val="32"/>
                        </w:rPr>
                      </w:pPr>
                      <w:r>
                        <w:rPr>
                          <w:b/>
                          <w:bCs/>
                          <w:color w:val="FFFF00"/>
                          <w:sz w:val="32"/>
                          <w:szCs w:val="32"/>
                        </w:rPr>
                        <w:t>Удовлетворённость пациента</w:t>
                      </w:r>
                    </w:p>
                  </w:txbxContent>
                </v:textbox>
              </v:shape>
            </w:pict>
          </mc:Fallback>
        </mc:AlternateContent>
      </w: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noProof/>
          <w:sz w:val="32"/>
          <w:lang w:eastAsia="ru-RU"/>
        </w:rPr>
        <mc:AlternateContent>
          <mc:Choice Requires="wps">
            <w:drawing>
              <wp:anchor distT="0" distB="0" distL="114300" distR="114300" simplePos="0" relativeHeight="251667456" behindDoc="0" locked="0" layoutInCell="1" allowOverlap="1">
                <wp:simplePos x="0" y="0"/>
                <wp:positionH relativeFrom="column">
                  <wp:posOffset>3589020</wp:posOffset>
                </wp:positionH>
                <wp:positionV relativeFrom="paragraph">
                  <wp:posOffset>220980</wp:posOffset>
                </wp:positionV>
                <wp:extent cx="2519680" cy="789305"/>
                <wp:effectExtent l="12700" t="12700" r="20320" b="17145"/>
                <wp:wrapNone/>
                <wp:docPr id="12" name="Скругленный прямоугольник 12"/>
                <wp:cNvGraphicFramePr/>
                <a:graphic xmlns:a="http://schemas.openxmlformats.org/drawingml/2006/main">
                  <a:graphicData uri="http://schemas.microsoft.com/office/word/2010/wordprocessingShape">
                    <wps:wsp>
                      <wps:cNvSpPr/>
                      <wps:spPr>
                        <a:xfrm>
                          <a:off x="4229735" y="5956935"/>
                          <a:ext cx="2519680" cy="78930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Проявление уважения и внимания к пациенту для снижения тревожности и обеспечения точности результатов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12" o:spid="_x0000_s1031" style="position:absolute;left:0;text-align:left;margin-left:282.6pt;margin-top:17.4pt;width:198.4pt;height:62.1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" fillcolor="#4f81bd [3204]" strokecolor="#365f91 [2404]" strokeweight="2pt">
                <v:textbo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Проявление уважения и внимания к пациенту для снижения тревожности и обеспечения точности результатов</w:t>
                      </w:r>
                    </w:p>
                  </w:txbxContent>
                </v:textbox>
              </v:roundrect>
            </w:pict>
          </mc:Fallback>
        </mc:AlternateContent>
      </w: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noProof/>
          <w:sz w:val="32"/>
          <w:lang w:eastAsia="ru-RU"/>
        </w:rPr>
        <mc:AlternateContent>
          <mc:Choice Requires="wps">
            <w:drawing>
              <wp:anchor distT="0" distB="0" distL="114300" distR="114300" simplePos="0" relativeHeight="251665408" behindDoc="0" locked="0" layoutInCell="1" allowOverlap="1">
                <wp:simplePos x="0" y="0"/>
                <wp:positionH relativeFrom="column">
                  <wp:posOffset>721995</wp:posOffset>
                </wp:positionH>
                <wp:positionV relativeFrom="paragraph">
                  <wp:posOffset>20955</wp:posOffset>
                </wp:positionV>
                <wp:extent cx="2799080" cy="553085"/>
                <wp:effectExtent l="12700" t="12700" r="26670" b="24765"/>
                <wp:wrapNone/>
                <wp:docPr id="4" name="Скругленный прямоугольник 4"/>
                <wp:cNvGraphicFramePr/>
                <a:graphic xmlns:a="http://schemas.openxmlformats.org/drawingml/2006/main">
                  <a:graphicData uri="http://schemas.microsoft.com/office/word/2010/wordprocessingShape">
                    <wps:wsp>
                      <wps:cNvSpPr/>
                      <wps:spPr>
                        <a:xfrm>
                          <a:off x="4191635" y="3185160"/>
                          <a:ext cx="2799080" cy="55308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Создание комфортных условий для безопасности и удобства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4" o:spid="_x0000_s1032" style="position:absolute;left:0;text-align:left;margin-left:56.85pt;margin-top:1.65pt;width:220.4pt;height:43.5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" fillcolor="#4f81bd [3204]" strokecolor="#365f91 [2404]" strokeweight="2pt">
                <v:textbo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Создание комфортных условий для безопасности и удобства</w:t>
                      </w:r>
                    </w:p>
                  </w:txbxContent>
                </v:textbox>
              </v:roundrect>
            </w:pict>
          </mc:Fallback>
        </mc:AlternateContent>
      </w: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noProof/>
          <w:sz w:val="32"/>
          <w:lang w:eastAsia="ru-RU"/>
        </w:rPr>
        <mc:AlternateContent>
          <mc:Choice Requires="wps">
            <w:drawing>
              <wp:anchor distT="0" distB="0" distL="114300" distR="114300" simplePos="0" relativeHeight="251675648" behindDoc="0" locked="0" layoutInCell="1" allowOverlap="1">
                <wp:simplePos x="0" y="0"/>
                <wp:positionH relativeFrom="column">
                  <wp:posOffset>2092325</wp:posOffset>
                </wp:positionH>
                <wp:positionV relativeFrom="paragraph">
                  <wp:posOffset>300355</wp:posOffset>
                </wp:positionV>
                <wp:extent cx="390525" cy="417195"/>
                <wp:effectExtent l="12700" t="12700" r="15875" b="27305"/>
                <wp:wrapNone/>
                <wp:docPr id="24" name="Стрелка вниз 24"/>
                <wp:cNvGraphicFramePr/>
                <a:graphic xmlns:a="http://schemas.openxmlformats.org/drawingml/2006/main">
                  <a:graphicData uri="http://schemas.microsoft.com/office/word/2010/wordprocessingShape">
                    <wps:wsp>
                      <wps:cNvSpPr/>
                      <wps:spPr>
                        <a:xfrm>
                          <a:off x="0" y="0"/>
                          <a:ext cx="390525" cy="417195"/>
                        </a:xfrm>
                        <a:prstGeom prst="downArrow">
                          <a:avLst>
                            <a:gd name="adj1" fmla="val 50000"/>
                            <a:gd name="adj2" fmla="val 49923"/>
                          </a:avLst>
                        </a:prstGeom>
                        <a:solidFill>
                          <a:srgbClr val="FFFF00"/>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7" type="#_x0000_t67" style="position:absolute;left:0pt;margin-left:164.75pt;margin-top:23.65pt;height:32.85pt;width:30.75pt;z-index:251675648;v-text-anchor:middle;mso-width-relative:page;mso-height-relative:page;" fillcolor="#FFFF00" filled="t" stroked="t" coordsize="21600,21600" o:gfxdata="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w7DNr2QAAAAoBAAAPAAAAAAAAAAEAIAAAACIAAABk&#10;cnMvZG93bnJldi54bWxQSwECFAAUAAAACACHTuJA1FoLUrACAABnBQAADgAAAAAAAAABACAAAAAo&#10;AQAAZHJzL2Uyb0RvYy54bWxQSwUGAAAAAAYABgBZAQAASgYAAAAA&#10;" adj="11506,5400">
                <v:fill on="t" focussize="0,0"/>
                <v:stroke weight="2pt" color="#376092 [2404]" joinstyle="round"/>
                <v:imagedata o:title=""/>
                <o:lock v:ext="edit" aspectratio="f"/>
              </v:shape>
            </w:pict>
          </mc:Fallback>
        </mc:AlternateContent>
      </w:r>
      <w:r>
        <w:rPr>
          <w:noProof/>
          <w:sz w:val="32"/>
          <w:lang w:eastAsia="ru-RU"/>
        </w:rPr>
        <mc:AlternateContent>
          <mc:Choice Requires="wps">
            <w:drawing>
              <wp:anchor distT="0" distB="0" distL="114300" distR="114300" simplePos="0" relativeHeight="251674624" behindDoc="0" locked="0" layoutInCell="1" allowOverlap="1">
                <wp:simplePos x="0" y="0"/>
                <wp:positionH relativeFrom="column">
                  <wp:posOffset>3844925</wp:posOffset>
                </wp:positionH>
                <wp:positionV relativeFrom="paragraph">
                  <wp:posOffset>309880</wp:posOffset>
                </wp:positionV>
                <wp:extent cx="390525" cy="417195"/>
                <wp:effectExtent l="12700" t="12700" r="15875" b="27305"/>
                <wp:wrapNone/>
                <wp:docPr id="23" name="Стрелка вниз 23"/>
                <wp:cNvGraphicFramePr/>
                <a:graphic xmlns:a="http://schemas.openxmlformats.org/drawingml/2006/main">
                  <a:graphicData uri="http://schemas.microsoft.com/office/word/2010/wordprocessingShape">
                    <wps:wsp>
                      <wps:cNvSpPr/>
                      <wps:spPr>
                        <a:xfrm>
                          <a:off x="0" y="0"/>
                          <a:ext cx="390525" cy="417195"/>
                        </a:xfrm>
                        <a:prstGeom prst="downArrow">
                          <a:avLst>
                            <a:gd name="adj1" fmla="val 50000"/>
                            <a:gd name="adj2" fmla="val 49923"/>
                          </a:avLst>
                        </a:prstGeom>
                        <a:solidFill>
                          <a:srgbClr val="FFFF00"/>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7" type="#_x0000_t67" style="position:absolute;left:0pt;margin-left:302.75pt;margin-top:24.4pt;height:32.85pt;width:30.75pt;z-index:251674624;v-text-anchor:middle;mso-width-relative:page;mso-height-relative:page;" fillcolor="#FFFF00" filled="t" stroked="t" coordsize="21600,21600" o:gfxdata="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&#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5jzPP1wAAAAoBAAAPAAAAAAAAAAEAIAAAACIAAABk&#10;cnMvZG93bnJldi54bWxQSwECFAAUAAAACACHTuJAluULNrICAABnBQAADgAAAAAAAAABACAAAAAm&#10;AQAAZHJzL2Uyb0RvYy54bWxQSwUGAAAAAAYABgBZAQAASgYAAAAA&#10;" adj="11506,5400">
                <v:fill on="t" focussize="0,0"/>
                <v:stroke weight="2pt" color="#376092 [2404]" joinstyle="round"/>
                <v:imagedata o:title=""/>
                <o:lock v:ext="edit" aspectratio="f"/>
              </v:shape>
            </w:pict>
          </mc:Fallback>
        </mc:AlternateContent>
      </w: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noProof/>
          <w:sz w:val="32"/>
          <w:lang w:eastAsia="ru-RU"/>
        </w:rPr>
        <mc:AlternateContent>
          <mc:Choice Requires="wps">
            <w:drawing>
              <wp:anchor distT="0" distB="0" distL="114300" distR="114300" simplePos="0" relativeHeight="251672576" behindDoc="0" locked="0" layoutInCell="1" allowOverlap="1">
                <wp:simplePos x="0" y="0"/>
                <wp:positionH relativeFrom="column">
                  <wp:posOffset>1139190</wp:posOffset>
                </wp:positionH>
                <wp:positionV relativeFrom="paragraph">
                  <wp:posOffset>46355</wp:posOffset>
                </wp:positionV>
                <wp:extent cx="3552825" cy="400685"/>
                <wp:effectExtent l="12700" t="12700" r="15875" b="24765"/>
                <wp:wrapNone/>
                <wp:docPr id="20" name="Пятиугольник 20"/>
                <wp:cNvGraphicFramePr/>
                <a:graphic xmlns:a="http://schemas.openxmlformats.org/drawingml/2006/main">
                  <a:graphicData uri="http://schemas.microsoft.com/office/word/2010/wordprocessingShape">
                    <wps:wsp>
                      <wps:cNvSpPr/>
                      <wps:spPr>
                        <a:xfrm flipH="1">
                          <a:off x="6496685" y="4966335"/>
                          <a:ext cx="3552825" cy="400685"/>
                        </a:xfrm>
                        <a:prstGeom prst="homePlate">
                          <a:avLst>
                            <a:gd name="adj" fmla="val 64800"/>
                          </a:avLst>
                        </a:prstGeom>
                      </wps:spPr>
                      <wps:style>
                        <a:lnRef idx="2">
                          <a:schemeClr val="accent1">
                            <a:lumMod val="75000"/>
                          </a:schemeClr>
                        </a:lnRef>
                        <a:fillRef idx="1">
                          <a:schemeClr val="accent1"/>
                        </a:fillRef>
                        <a:effectRef idx="0">
                          <a:srgbClr val="FFFFFF"/>
                        </a:effectRef>
                        <a:fontRef idx="minor">
                          <a:schemeClr val="lt1"/>
                        </a:fontRef>
                      </wps:style>
                      <wps:txbx>
                        <w:txbxContent>
                          <w:p w:rsidR="00F808F0" w:rsidRDefault="00F808F0">
                            <w:pPr>
                              <w:jc w:val="center"/>
                            </w:pPr>
                            <w:r>
                              <w:rPr>
                                <w:rFonts w:ascii="Times New Roman" w:hAnsi="Times New Roman" w:cs="Times New Roman"/>
                                <w:b/>
                                <w:bCs/>
                                <w:color w:val="FFFF00"/>
                                <w:sz w:val="28"/>
                                <w:szCs w:val="28"/>
                              </w:rPr>
                              <w:t>Удовлетворенность пациента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Пятиугольник 20" o:spid="_x0000_s1033" type="#_x0000_t15" style="position:absolute;left:0;text-align:left;margin-left:89.7pt;margin-top:3.65pt;width:279.75pt;height:31.5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" adj="20021" fillcolor="#4f81bd [3204]" strokecolor="#365f91 [2404]" strokeweight="2pt">
                <v:textbox>
                  <w:txbxContent>
                    <w:p w:rsidR="00F808F0" w:rsidRDefault="00F808F0">
                      <w:pPr>
                        <w:jc w:val="center"/>
                      </w:pPr>
                      <w:r>
                        <w:rPr>
                          <w:rFonts w:ascii="Times New Roman" w:hAnsi="Times New Roman" w:cs="Times New Roman"/>
                          <w:b/>
                          <w:bCs/>
                          <w:color w:val="FFFF00"/>
                          <w:sz w:val="28"/>
                          <w:szCs w:val="28"/>
                        </w:rPr>
                        <w:t>Удовлетворенность пациента</w:t>
                      </w:r>
                    </w:p>
                  </w:txbxContent>
                </v:textbox>
              </v:shape>
            </w:pict>
          </mc:Fallback>
        </mc:AlternateContent>
      </w:r>
    </w:p>
    <w:p w:rsidR="00587434" w:rsidRDefault="00587434">
      <w:pPr>
        <w:shd w:val="clear" w:color="auto" w:fill="FFFFFF"/>
        <w:spacing w:after="0" w:line="360" w:lineRule="auto"/>
        <w:rPr>
          <w:rFonts w:ascii="Times New Roman" w:eastAsia="Times New Roman" w:hAnsi="Times New Roman" w:cs="Times New Roman"/>
          <w:b/>
          <w:sz w:val="32"/>
          <w:szCs w:val="32"/>
          <w:lang w:eastAsia="ru-RU"/>
        </w:rPr>
      </w:pPr>
    </w:p>
    <w:p w:rsidR="00587434" w:rsidRDefault="00F808F0">
      <w:pPr>
        <w:shd w:val="clear" w:color="auto" w:fill="FFFFFF"/>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Рисунок 5.4.1 - Этапы коммуникации с пациентом при первичном приеме.</w:t>
      </w:r>
    </w:p>
    <w:p w:rsidR="00587434" w:rsidRDefault="00F808F0">
      <w:pPr>
        <w:spacing w:after="0" w:line="360" w:lineRule="auto"/>
        <w:ind w:firstLine="708"/>
        <w:jc w:val="both"/>
        <w:rPr>
          <w:rFonts w:ascii="Times New Roman" w:hAnsi="Times New Roman" w:cs="Times New Roman"/>
          <w:sz w:val="28"/>
          <w:szCs w:val="28"/>
        </w:rPr>
      </w:pPr>
      <w:r>
        <w:rPr>
          <w:rFonts w:ascii="Times New Roman" w:eastAsia="sans-serif" w:hAnsi="Times New Roman" w:cs="Times New Roman"/>
          <w:color w:val="000000"/>
          <w:sz w:val="28"/>
          <w:szCs w:val="28"/>
        </w:rPr>
        <w:t xml:space="preserve">При сборе анамнеза необходимо указать конфиденциальность информации для более точного составления анамнеза заболевания, жизни. Пациент </w:t>
      </w:r>
      <w:r>
        <w:rPr>
          <w:rFonts w:ascii="Times New Roman" w:eastAsia="sans-serif" w:hAnsi="Times New Roman" w:cs="Times New Roman"/>
          <w:color w:val="131313"/>
          <w:sz w:val="28"/>
          <w:szCs w:val="28"/>
          <w:shd w:val="clear" w:color="auto" w:fill="FFFFFF"/>
        </w:rPr>
        <w:t>должен обладать коммуникативными навыками в установлении и поддержании взаимосвязи, взаимопонимания и правильного понимания предмета общения. При физикальном обследовании объяснение пациенту каждого этапа способствует установлению доверительного отношения. Комфортные условия пребывания пациента повышают эффективность лечения и снижают риски при оказании медицинской помощи. Проявление уважения и внимания снижают чувство тревожности у пациента, позволяют получить более точные результаты по сбору анамнеза и физикального обследования.</w:t>
      </w:r>
      <w:r>
        <w:rPr>
          <w:rFonts w:ascii="Times New Roman" w:hAnsi="Times New Roman" w:cs="Times New Roman"/>
          <w:sz w:val="28"/>
          <w:szCs w:val="28"/>
        </w:rPr>
        <w:t xml:space="preserve"> Создание комфортных условий для безопасности и удобства повышают удовлетворенность пациентов.</w:t>
      </w:r>
    </w:p>
    <w:p w:rsidR="00587434" w:rsidRDefault="00F808F0">
      <w:pPr>
        <w:spacing w:after="0" w:line="360" w:lineRule="auto"/>
        <w:ind w:firstLine="708"/>
        <w:jc w:val="both"/>
        <w:rPr>
          <w:rFonts w:ascii="Times New Roman" w:eastAsia="sans-serif" w:hAnsi="Times New Roman" w:cs="Times New Roman"/>
          <w:color w:val="000000"/>
          <w:sz w:val="28"/>
          <w:szCs w:val="28"/>
        </w:rPr>
      </w:pPr>
      <w:r>
        <w:rPr>
          <w:rFonts w:ascii="Times New Roman" w:eastAsia="sans-serif" w:hAnsi="Times New Roman" w:cs="Times New Roman"/>
          <w:color w:val="000000"/>
          <w:sz w:val="28"/>
          <w:szCs w:val="28"/>
        </w:rPr>
        <w:lastRenderedPageBreak/>
        <w:t>Нами схематически представлена структура Национальной рамки квалификаций (НРК) по сестринскому делу (рисунок 5.4.2).</w:t>
      </w:r>
    </w:p>
    <w:p w:rsidR="00587434" w:rsidRDefault="00F808F0">
      <w:pPr>
        <w:spacing w:after="0" w:line="360" w:lineRule="auto"/>
        <w:ind w:hanging="851"/>
        <w:jc w:val="both"/>
        <w:rPr>
          <w:rFonts w:ascii="Times New Roman" w:eastAsia="sans-serif" w:hAnsi="Times New Roman" w:cs="Times New Roman"/>
          <w:color w:val="000000"/>
          <w:sz w:val="28"/>
          <w:szCs w:val="28"/>
          <w:lang w:val="ky-KG"/>
        </w:rPr>
      </w:pPr>
      <w:r>
        <w:rPr>
          <w:rFonts w:ascii="Calibri" w:eastAsia="Calibri" w:hAnsi="Calibri" w:cs="Times New Roman"/>
          <w:noProof/>
          <w:lang w:eastAsia="ru-RU"/>
        </w:rPr>
        <w:drawing>
          <wp:inline distT="0" distB="0" distL="0" distR="0">
            <wp:extent cx="6685280" cy="5557520"/>
            <wp:effectExtent l="57150" t="0" r="58420" b="900430"/>
            <wp:docPr id="1246015180" name="Схема 12460151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587434" w:rsidRDefault="00F808F0">
      <w:pPr>
        <w:jc w:val="center"/>
        <w:rPr>
          <w:rFonts w:ascii="Times New Roman" w:eastAsia="sans-serif" w:hAnsi="Times New Roman" w:cs="Times New Roman"/>
          <w:color w:val="000000"/>
          <w:sz w:val="28"/>
          <w:szCs w:val="28"/>
          <w:lang w:val="ky-KG"/>
        </w:rPr>
      </w:pPr>
      <w:r>
        <w:rPr>
          <w:rFonts w:ascii="Times New Roman" w:hAnsi="Times New Roman" w:cs="Times New Roman"/>
          <w:bCs/>
          <w:sz w:val="28"/>
          <w:szCs w:val="28"/>
        </w:rPr>
        <w:t>Рисунок 5.4.2 - Структура Национальной рамки квалификаций.</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рисунке 5.4.3 представлена уровневая система подготовки медицинских сестер в Кыргызской Республике.</w:t>
      </w:r>
    </w:p>
    <w:p w:rsidR="00587434" w:rsidRDefault="00587434">
      <w:pPr>
        <w:spacing w:after="0" w:line="360" w:lineRule="auto"/>
        <w:jc w:val="both"/>
        <w:rPr>
          <w:rFonts w:ascii="Times New Roman" w:eastAsia="sans-serif" w:hAnsi="Times New Roman" w:cs="Times New Roman"/>
          <w:color w:val="000000"/>
          <w:sz w:val="28"/>
          <w:szCs w:val="28"/>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b/>
          <w:bCs/>
          <w:noProof/>
          <w:sz w:val="28"/>
          <w:szCs w:val="28"/>
          <w:lang w:eastAsia="ru-RU"/>
        </w:rPr>
        <w:lastRenderedPageBreak/>
        <w:drawing>
          <wp:inline distT="0" distB="0" distL="0" distR="0">
            <wp:extent cx="5514975" cy="7360920"/>
            <wp:effectExtent l="0" t="0" r="28575" b="0"/>
            <wp:docPr id="2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587434" w:rsidRDefault="00F808F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Рисунок 5.4.3 - Уровневая система подготовки медицинских сестер в </w:t>
      </w:r>
    </w:p>
    <w:p w:rsidR="00587434" w:rsidRDefault="00F808F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Кыргызской Республике.</w:t>
      </w:r>
    </w:p>
    <w:p w:rsidR="00587434" w:rsidRDefault="00587434">
      <w:pPr>
        <w:tabs>
          <w:tab w:val="left" w:pos="7260"/>
        </w:tabs>
        <w:spacing w:after="0" w:line="240" w:lineRule="auto"/>
        <w:jc w:val="both"/>
        <w:rPr>
          <w:rFonts w:ascii="Times New Roman" w:hAnsi="Times New Roman" w:cs="Times New Roman"/>
          <w:sz w:val="28"/>
          <w:szCs w:val="28"/>
        </w:rPr>
      </w:pPr>
    </w:p>
    <w:p w:rsidR="00587434" w:rsidRDefault="00F808F0">
      <w:pPr>
        <w:tabs>
          <w:tab w:val="left" w:pos="72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данном рисунке показана современная модель подготовки специалистов сестринского дела (рисунок 5.4.4).</w:t>
      </w:r>
    </w:p>
    <w:p w:rsidR="00587434" w:rsidRDefault="00587434">
      <w:pPr>
        <w:tabs>
          <w:tab w:val="left" w:pos="7260"/>
        </w:tabs>
        <w:spacing w:after="0" w:line="360" w:lineRule="auto"/>
        <w:jc w:val="both"/>
        <w:rPr>
          <w:rFonts w:ascii="Times New Roman" w:hAnsi="Times New Roman" w:cs="Times New Roman"/>
          <w:sz w:val="28"/>
          <w:szCs w:val="28"/>
        </w:rPr>
      </w:pPr>
    </w:p>
    <w:p w:rsidR="00587434" w:rsidRDefault="00587434">
      <w:pPr>
        <w:tabs>
          <w:tab w:val="left" w:pos="7260"/>
        </w:tabs>
        <w:spacing w:after="0" w:line="360" w:lineRule="auto"/>
        <w:jc w:val="both"/>
        <w:rPr>
          <w:rFonts w:ascii="Times New Roman" w:hAnsi="Times New Roman" w:cs="Times New Roman"/>
          <w:sz w:val="28"/>
          <w:szCs w:val="28"/>
        </w:rPr>
        <w:sectPr w:rsidR="00587434">
          <w:pgSz w:w="11906" w:h="16838"/>
          <w:pgMar w:top="1134" w:right="567" w:bottom="1134" w:left="1701" w:header="709" w:footer="709" w:gutter="0"/>
          <w:cols w:space="708"/>
          <w:docGrid w:linePitch="360"/>
        </w:sectPr>
      </w:pPr>
    </w:p>
    <w:p w:rsidR="00587434" w:rsidRDefault="00F808F0">
      <w:pPr>
        <w:jc w:val="center"/>
        <w:rPr>
          <w:rFonts w:ascii="Times New Roman" w:hAnsi="Times New Roman"/>
          <w:b/>
          <w:bCs/>
          <w:sz w:val="32"/>
          <w:szCs w:val="32"/>
          <w:lang w:val="ky-KG"/>
        </w:rPr>
      </w:pPr>
      <w:r>
        <w:rPr>
          <w:rFonts w:ascii="Times New Roman" w:hAnsi="Times New Roman"/>
          <w:b/>
          <w:bCs/>
          <w:noProof/>
          <w:sz w:val="32"/>
          <w:szCs w:val="32"/>
          <w:lang w:eastAsia="ru-RU"/>
        </w:rPr>
        <w:lastRenderedPageBreak/>
        <mc:AlternateContent>
          <mc:Choice Requires="wps">
            <w:drawing>
              <wp:anchor distT="0" distB="0" distL="114300" distR="114300" simplePos="0" relativeHeight="251715584" behindDoc="0" locked="0" layoutInCell="1" allowOverlap="1">
                <wp:simplePos x="0" y="0"/>
                <wp:positionH relativeFrom="column">
                  <wp:posOffset>-248285</wp:posOffset>
                </wp:positionH>
                <wp:positionV relativeFrom="paragraph">
                  <wp:posOffset>329565</wp:posOffset>
                </wp:positionV>
                <wp:extent cx="10067925" cy="352425"/>
                <wp:effectExtent l="0" t="0" r="28575" b="28575"/>
                <wp:wrapNone/>
                <wp:docPr id="791235417" name="Прямоугольник 54"/>
                <wp:cNvGraphicFramePr/>
                <a:graphic xmlns:a="http://schemas.openxmlformats.org/drawingml/2006/main">
                  <a:graphicData uri="http://schemas.microsoft.com/office/word/2010/wordprocessingShape">
                    <wps:wsp>
                      <wps:cNvSpPr/>
                      <wps:spPr>
                        <a:xfrm>
                          <a:off x="0" y="0"/>
                          <a:ext cx="10067925" cy="352425"/>
                        </a:xfrm>
                        <a:prstGeom prst="rect">
                          <a:avLst/>
                        </a:prstGeom>
                        <a:solidFill>
                          <a:sysClr val="window" lastClr="FFFFFF"/>
                        </a:solidFill>
                        <a:ln w="12700" cap="flat" cmpd="sng" algn="ctr">
                          <a:solidFill>
                            <a:srgbClr val="70AD47"/>
                          </a:solidFill>
                          <a:prstDash val="solid"/>
                          <a:miter lim="800000"/>
                        </a:ln>
                        <a:effectLst/>
                      </wps:spPr>
                      <wps:txbx>
                        <w:txbxContent>
                          <w:p w:rsidR="00F808F0" w:rsidRDefault="00F808F0">
                            <w:pPr>
                              <w:jc w:val="center"/>
                              <w:rPr>
                                <w:sz w:val="28"/>
                                <w:szCs w:val="28"/>
                                <w:lang w:val="ky-KG"/>
                              </w:rPr>
                            </w:pPr>
                            <w:r>
                              <w:rPr>
                                <w:rFonts w:ascii="Times New Roman" w:hAnsi="Times New Roman"/>
                                <w:b/>
                                <w:bCs/>
                                <w:color w:val="323E4F"/>
                                <w:sz w:val="28"/>
                                <w:szCs w:val="28"/>
                                <w:lang w:val="ky-KG"/>
                              </w:rPr>
                              <w:t>Цель: Повышение качества подготовки специалистов сестринского дела и соответсвие образовательных услуг</w:t>
                            </w:r>
                            <w:r>
                              <w:rPr>
                                <w:b/>
                                <w:bCs/>
                                <w:sz w:val="28"/>
                                <w:szCs w:val="28"/>
                                <w:lang w:val="ky-KG"/>
                              </w:rPr>
                              <w:t xml:space="preserve"> современным</w:t>
                            </w:r>
                            <w:r>
                              <w:rPr>
                                <w:sz w:val="28"/>
                                <w:szCs w:val="28"/>
                                <w:lang w:val="ky-KG"/>
                              </w:rPr>
                              <w:t xml:space="preserve"> требованиям рынка труда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4" o:spid="_x0000_s1034" style="position:absolute;left:0;text-align:left;margin-left:-19.55pt;margin-top:25.95pt;width:792.75pt;height:27.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" fillcolor="window" strokecolor="#70ad47" strokeweight="1pt">
                <v:textbox>
                  <w:txbxContent>
                    <w:p w:rsidR="00F808F0" w:rsidRDefault="00F808F0">
                      <w:pPr>
                        <w:jc w:val="center"/>
                        <w:rPr>
                          <w:sz w:val="28"/>
                          <w:szCs w:val="28"/>
                          <w:lang w:val="ky-KG"/>
                        </w:rPr>
                      </w:pPr>
                      <w:r>
                        <w:rPr>
                          <w:rFonts w:ascii="Times New Roman" w:hAnsi="Times New Roman"/>
                          <w:b/>
                          <w:bCs/>
                          <w:color w:val="323E4F"/>
                          <w:sz w:val="28"/>
                          <w:szCs w:val="28"/>
                          <w:lang w:val="ky-KG"/>
                        </w:rPr>
                        <w:t>Цель: Повышение качества подготовки специалистов сестринского дела и соответсвие образовательных услуг</w:t>
                      </w:r>
                      <w:r>
                        <w:rPr>
                          <w:b/>
                          <w:bCs/>
                          <w:sz w:val="28"/>
                          <w:szCs w:val="28"/>
                          <w:lang w:val="ky-KG"/>
                        </w:rPr>
                        <w:t xml:space="preserve"> современным</w:t>
                      </w:r>
                      <w:r>
                        <w:rPr>
                          <w:sz w:val="28"/>
                          <w:szCs w:val="28"/>
                          <w:lang w:val="ky-KG"/>
                        </w:rPr>
                        <w:t xml:space="preserve"> требованиям рынка труда</w:t>
                      </w:r>
                    </w:p>
                  </w:txbxContent>
                </v:textbox>
              </v:rect>
            </w:pict>
          </mc:Fallback>
        </mc:AlternateContent>
      </w:r>
      <w:r>
        <w:rPr>
          <w:rFonts w:ascii="Times New Roman" w:hAnsi="Times New Roman"/>
          <w:b/>
          <w:bCs/>
          <w:sz w:val="32"/>
          <w:szCs w:val="32"/>
          <w:lang w:val="ky-KG"/>
        </w:rPr>
        <w:t>Модель подготовки специалистов сестринского дела</w:t>
      </w:r>
    </w:p>
    <w:p w:rsidR="00587434" w:rsidRDefault="00F808F0">
      <w:pPr>
        <w:jc w:val="center"/>
        <w:rPr>
          <w:rFonts w:ascii="Times New Roman" w:hAnsi="Times New Roman"/>
          <w:b/>
          <w:bCs/>
          <w:sz w:val="32"/>
          <w:szCs w:val="32"/>
          <w:lang w:val="ky-KG"/>
        </w:rPr>
      </w:pPr>
      <w:r>
        <w:rPr>
          <w:rFonts w:ascii="Times New Roman" w:hAnsi="Times New Roman"/>
          <w:b/>
          <w:bCs/>
          <w:noProof/>
          <w:sz w:val="32"/>
          <w:szCs w:val="32"/>
          <w:lang w:eastAsia="ru-RU"/>
        </w:rPr>
        <mc:AlternateContent>
          <mc:Choice Requires="wps">
            <w:drawing>
              <wp:anchor distT="0" distB="0" distL="114300" distR="114300" simplePos="0" relativeHeight="251716608" behindDoc="0" locked="0" layoutInCell="1" allowOverlap="1">
                <wp:simplePos x="0" y="0"/>
                <wp:positionH relativeFrom="column">
                  <wp:posOffset>4410075</wp:posOffset>
                </wp:positionH>
                <wp:positionV relativeFrom="paragraph">
                  <wp:posOffset>295910</wp:posOffset>
                </wp:positionV>
                <wp:extent cx="135890" cy="226695"/>
                <wp:effectExtent l="19050" t="0" r="35560" b="40005"/>
                <wp:wrapNone/>
                <wp:docPr id="420751263" name="Стрелка: вниз 56"/>
                <wp:cNvGraphicFramePr/>
                <a:graphic xmlns:a="http://schemas.openxmlformats.org/drawingml/2006/main">
                  <a:graphicData uri="http://schemas.microsoft.com/office/word/2010/wordprocessingShape">
                    <wps:wsp>
                      <wps:cNvSpPr/>
                      <wps:spPr>
                        <a:xfrm>
                          <a:off x="0" y="0"/>
                          <a:ext cx="135890" cy="226695"/>
                        </a:xfrm>
                        <a:prstGeom prst="downArrow">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низ 56" o:spid="_x0000_s1026" o:spt="67" type="#_x0000_t67" style="position:absolute;left:0pt;margin-left:347.25pt;margin-top:23.3pt;height:17.85pt;width:10.7pt;z-index:251716608;v-text-anchor:middle;mso-width-relative:page;mso-height-relative:page;" fillcolor="#C5E0B4" filled="t" stroked="t" coordsize="21600,21600" o:gfxdata="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FLKEf2QAAAAkBAAAPAAAA&#10;AAAAAAEAIAAAACIAAABkcnMvZG93bnJldi54bWxQSwECFAAUAAAACACHTuJAR58t8L8CAAB7BQAA&#10;DgAAAAAAAAABACAAAAAoAQAAZHJzL2Uyb0RvYy54bWxQSwUGAAAAAAYABgBZAQAAWQYAAAAA&#10;" adj="15127,5400">
                <v:fill on="t" focussize="0,0"/>
                <v:stroke weight="1pt" color="#2F528F" miterlimit="8" joinstyle="miter"/>
                <v:imagedata o:title=""/>
                <o:lock v:ext="edit" aspectratio="f"/>
              </v:shape>
            </w:pict>
          </mc:Fallback>
        </mc:AlternateContent>
      </w:r>
    </w:p>
    <w:p w:rsidR="00587434" w:rsidRDefault="00F808F0">
      <w:pPr>
        <w:rPr>
          <w:rFonts w:ascii="Times New Roman" w:hAnsi="Times New Roman" w:cs="Times New Roman"/>
          <w:sz w:val="28"/>
          <w:szCs w:val="28"/>
          <w:lang w:val="ky-KG"/>
        </w:rPr>
        <w:sectPr w:rsidR="00587434">
          <w:pgSz w:w="16838" w:h="11906" w:orient="landscape"/>
          <w:pgMar w:top="850" w:right="850" w:bottom="567" w:left="850" w:header="709" w:footer="709" w:gutter="0"/>
          <w:cols w:space="0"/>
          <w:docGrid w:linePitch="360"/>
        </w:sectPr>
      </w:pPr>
      <w:r>
        <w:rPr>
          <w:rFonts w:ascii="Times New Roman" w:hAnsi="Times New Roman"/>
          <w:b/>
          <w:bCs/>
          <w:noProof/>
          <w:sz w:val="32"/>
          <w:szCs w:val="32"/>
          <w:lang w:eastAsia="ru-RU"/>
        </w:rPr>
        <mc:AlternateContent>
          <mc:Choice Requires="wps">
            <w:drawing>
              <wp:anchor distT="0" distB="0" distL="114300" distR="114300" simplePos="0" relativeHeight="251734016" behindDoc="0" locked="0" layoutInCell="1" allowOverlap="1">
                <wp:simplePos x="0" y="0"/>
                <wp:positionH relativeFrom="column">
                  <wp:posOffset>622300</wp:posOffset>
                </wp:positionH>
                <wp:positionV relativeFrom="paragraph">
                  <wp:posOffset>4203065</wp:posOffset>
                </wp:positionV>
                <wp:extent cx="2570480" cy="952500"/>
                <wp:effectExtent l="0" t="0" r="20320" b="19050"/>
                <wp:wrapNone/>
                <wp:docPr id="1088569620" name="Прямоугольник: скругленные углы 90"/>
                <wp:cNvGraphicFramePr/>
                <a:graphic xmlns:a="http://schemas.openxmlformats.org/drawingml/2006/main">
                  <a:graphicData uri="http://schemas.microsoft.com/office/word/2010/wordprocessingShape">
                    <wps:wsp>
                      <wps:cNvSpPr/>
                      <wps:spPr>
                        <a:xfrm>
                          <a:off x="0" y="0"/>
                          <a:ext cx="2570480" cy="952500"/>
                        </a:xfrm>
                        <a:prstGeom prst="roundRect">
                          <a:avLst/>
                        </a:prstGeom>
                        <a:noFill/>
                        <a:ln w="12700" cap="flat" cmpd="sng" algn="ctr">
                          <a:solidFill>
                            <a:srgbClr val="4472C4">
                              <a:shade val="15000"/>
                            </a:srgbClr>
                          </a:solidFill>
                          <a:prstDash val="solid"/>
                          <a:miter lim="800000"/>
                        </a:ln>
                        <a:effectLst/>
                      </wps:spPr>
                      <wps:txbx>
                        <w:txbxContent>
                          <w:p w:rsidR="00F808F0" w:rsidRDefault="00F808F0">
                            <w:pPr>
                              <w:jc w:val="center"/>
                              <w:rPr>
                                <w:rFonts w:ascii="Times New Roman" w:hAnsi="Times New Roman"/>
                                <w:b/>
                                <w:bCs/>
                                <w:color w:val="1F4E79"/>
                                <w:sz w:val="28"/>
                                <w:szCs w:val="28"/>
                                <w:lang w:val="ky-KG"/>
                              </w:rPr>
                            </w:pPr>
                            <w:r>
                              <w:rPr>
                                <w:rFonts w:ascii="Times New Roman" w:hAnsi="Times New Roman"/>
                                <w:b/>
                                <w:bCs/>
                                <w:color w:val="1F4E79"/>
                                <w:sz w:val="28"/>
                                <w:szCs w:val="28"/>
                                <w:lang w:val="ky-KG"/>
                              </w:rPr>
                              <w:t>Организация здравоохранения (трудоустройство)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90" o:spid="_x0000_s1035" style="position:absolute;margin-left:49pt;margin-top:330.95pt;width:202.4pt;height:7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" filled="f" strokecolor="#172c51" strokeweight="1pt">
                <v:stroke joinstyle="miter"/>
                <v:textbox>
                  <w:txbxContent>
                    <w:p w:rsidR="00F808F0" w:rsidRDefault="00F808F0">
                      <w:pPr>
                        <w:jc w:val="center"/>
                        <w:rPr>
                          <w:rFonts w:ascii="Times New Roman" w:hAnsi="Times New Roman"/>
                          <w:b/>
                          <w:bCs/>
                          <w:color w:val="1F4E79"/>
                          <w:sz w:val="28"/>
                          <w:szCs w:val="28"/>
                          <w:lang w:val="ky-KG"/>
                        </w:rPr>
                      </w:pPr>
                      <w:r>
                        <w:rPr>
                          <w:rFonts w:ascii="Times New Roman" w:hAnsi="Times New Roman"/>
                          <w:b/>
                          <w:bCs/>
                          <w:color w:val="1F4E79"/>
                          <w:sz w:val="28"/>
                          <w:szCs w:val="28"/>
                          <w:lang w:val="ky-KG"/>
                        </w:rPr>
                        <w:t>Организация здравоохранения (трудоустройство)</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simplePos x="0" y="0"/>
                <wp:positionH relativeFrom="column">
                  <wp:posOffset>4899025</wp:posOffset>
                </wp:positionH>
                <wp:positionV relativeFrom="paragraph">
                  <wp:posOffset>1669415</wp:posOffset>
                </wp:positionV>
                <wp:extent cx="4857115" cy="299720"/>
                <wp:effectExtent l="0" t="0" r="19685" b="24130"/>
                <wp:wrapNone/>
                <wp:docPr id="1657681841" name="Прямоугольник 110"/>
                <wp:cNvGraphicFramePr/>
                <a:graphic xmlns:a="http://schemas.openxmlformats.org/drawingml/2006/main">
                  <a:graphicData uri="http://schemas.microsoft.com/office/word/2010/wordprocessingShape">
                    <wps:wsp>
                      <wps:cNvSpPr/>
                      <wps:spPr>
                        <a:xfrm>
                          <a:off x="0" y="0"/>
                          <a:ext cx="4857115" cy="299720"/>
                        </a:xfrm>
                        <a:prstGeom prst="rect">
                          <a:avLst/>
                        </a:prstGeom>
                        <a:solidFill>
                          <a:sysClr val="window" lastClr="FFFFFF"/>
                        </a:solidFill>
                        <a:ln w="12700" cap="flat" cmpd="sng" algn="ctr">
                          <a:solidFill>
                            <a:srgbClr val="ED7D31"/>
                          </a:solidFill>
                          <a:prstDash val="solid"/>
                          <a:miter lim="800000"/>
                        </a:ln>
                        <a:effectLst/>
                      </wps:spPr>
                      <wps:txbx>
                        <w:txbxContent>
                          <w:p w:rsidR="00F808F0" w:rsidRDefault="00F808F0">
                            <w:pPr>
                              <w:jc w:val="center"/>
                              <w:rPr>
                                <w:rFonts w:ascii="Times New Roman" w:hAnsi="Times New Roman"/>
                                <w:sz w:val="24"/>
                                <w:szCs w:val="24"/>
                              </w:rPr>
                            </w:pPr>
                            <w:r>
                              <w:rPr>
                                <w:rFonts w:ascii="Times New Roman" w:hAnsi="Times New Roman"/>
                                <w:sz w:val="24"/>
                                <w:szCs w:val="24"/>
                              </w:rPr>
                              <w:t>Образовательная программа Направление: 560200 – Сестринское дело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10" o:spid="_x0000_s1036" style="position:absolute;margin-left:385.75pt;margin-top:131.45pt;width:382.45pt;height:23.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" fillcolor="window" strokecolor="#ed7d31" strokeweight="1pt">
                <v:textbox>
                  <w:txbxContent>
                    <w:p w:rsidR="00F808F0" w:rsidRDefault="00F808F0">
                      <w:pPr>
                        <w:jc w:val="center"/>
                        <w:rPr>
                          <w:rFonts w:ascii="Times New Roman" w:hAnsi="Times New Roman"/>
                          <w:sz w:val="24"/>
                          <w:szCs w:val="24"/>
                        </w:rPr>
                      </w:pPr>
                      <w:r>
                        <w:rPr>
                          <w:rFonts w:ascii="Times New Roman" w:hAnsi="Times New Roman"/>
                          <w:sz w:val="24"/>
                          <w:szCs w:val="24"/>
                        </w:rPr>
                        <w:t>Образовательная программа Направление: 560200 – Сестринское дело</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simplePos x="0" y="0"/>
                <wp:positionH relativeFrom="column">
                  <wp:posOffset>5544820</wp:posOffset>
                </wp:positionH>
                <wp:positionV relativeFrom="paragraph">
                  <wp:posOffset>5755640</wp:posOffset>
                </wp:positionV>
                <wp:extent cx="1657350" cy="314325"/>
                <wp:effectExtent l="0" t="0" r="19050" b="28575"/>
                <wp:wrapNone/>
                <wp:docPr id="1208697243" name="Прямоугольник: скругленные углы 137"/>
                <wp:cNvGraphicFramePr/>
                <a:graphic xmlns:a="http://schemas.openxmlformats.org/drawingml/2006/main">
                  <a:graphicData uri="http://schemas.microsoft.com/office/word/2010/wordprocessingShape">
                    <wps:wsp>
                      <wps:cNvSpPr/>
                      <wps:spPr>
                        <a:xfrm>
                          <a:off x="0" y="0"/>
                          <a:ext cx="1657350" cy="314325"/>
                        </a:xfrm>
                        <a:prstGeom prst="roundRect">
                          <a:avLst/>
                        </a:prstGeom>
                        <a:solidFill>
                          <a:schemeClr val="bg1"/>
                        </a:solidFill>
                        <a:ln w="9525">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808F0" w:rsidRDefault="00F808F0">
                            <w:pPr>
                              <w:jc w:val="center"/>
                              <w:rPr>
                                <w:rFonts w:ascii="Times New Roman" w:hAnsi="Times New Roman" w:cs="Times New Roman"/>
                                <w:b/>
                                <w:bCs/>
                                <w:color w:val="632423" w:themeColor="accent2" w:themeShade="80"/>
                                <w:sz w:val="24"/>
                                <w:szCs w:val="24"/>
                                <w:lang w:val="ky-KG"/>
                              </w:rPr>
                            </w:pPr>
                            <w:r>
                              <w:rPr>
                                <w:rFonts w:ascii="Times New Roman" w:hAnsi="Times New Roman" w:cs="Times New Roman"/>
                                <w:b/>
                                <w:bCs/>
                                <w:color w:val="632423" w:themeColor="accent2" w:themeShade="80"/>
                                <w:sz w:val="24"/>
                                <w:szCs w:val="24"/>
                                <w:lang w:val="ky-KG"/>
                              </w:rPr>
                              <w:t>Докторантура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137" o:spid="_x0000_s1037" style="position:absolute;margin-left:436.6pt;margin-top:453.2pt;width:130.5pt;height:24.75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" fillcolor="white [3212]" strokecolor="#974706 [1609]">
                <v:textbox>
                  <w:txbxContent>
                    <w:p w:rsidR="00F808F0" w:rsidRDefault="00F808F0">
                      <w:pPr>
                        <w:jc w:val="center"/>
                        <w:rPr>
                          <w:rFonts w:ascii="Times New Roman" w:hAnsi="Times New Roman" w:cs="Times New Roman"/>
                          <w:b/>
                          <w:bCs/>
                          <w:color w:val="632423" w:themeColor="accent2" w:themeShade="80"/>
                          <w:sz w:val="24"/>
                          <w:szCs w:val="24"/>
                          <w:lang w:val="ky-KG"/>
                        </w:rPr>
                      </w:pPr>
                      <w:r>
                        <w:rPr>
                          <w:rFonts w:ascii="Times New Roman" w:hAnsi="Times New Roman" w:cs="Times New Roman"/>
                          <w:b/>
                          <w:bCs/>
                          <w:color w:val="632423" w:themeColor="accent2" w:themeShade="80"/>
                          <w:sz w:val="24"/>
                          <w:szCs w:val="24"/>
                          <w:lang w:val="ky-KG"/>
                        </w:rPr>
                        <w:t>Докторантура</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simplePos x="0" y="0"/>
                <wp:positionH relativeFrom="column">
                  <wp:posOffset>5527040</wp:posOffset>
                </wp:positionH>
                <wp:positionV relativeFrom="paragraph">
                  <wp:posOffset>5078730</wp:posOffset>
                </wp:positionV>
                <wp:extent cx="1501140" cy="370840"/>
                <wp:effectExtent l="10795" t="6350" r="12065" b="13335"/>
                <wp:wrapNone/>
                <wp:docPr id="1139942628" name="Прямоугольник: скругленные углы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370840"/>
                        </a:xfrm>
                        <a:prstGeom prst="roundRect">
                          <a:avLst>
                            <a:gd name="adj" fmla="val 16667"/>
                          </a:avLst>
                        </a:prstGeom>
                        <a:solidFill>
                          <a:srgbClr val="FFFFFF"/>
                        </a:solidFill>
                        <a:ln w="12700" algn="ctr">
                          <a:solidFill>
                            <a:srgbClr val="C55A11"/>
                          </a:solidFill>
                          <a:miter lim="800000"/>
                        </a:ln>
                      </wps:spPr>
                      <wps:txbx>
                        <w:txbxContent>
                          <w:p w:rsidR="00F808F0" w:rsidRDefault="00F808F0">
                            <w:pPr>
                              <w:jc w:val="center"/>
                              <w:rPr>
                                <w:rFonts w:ascii="Times New Roman" w:hAnsi="Times New Roman"/>
                                <w:b/>
                                <w:bCs/>
                                <w:color w:val="642D08"/>
                                <w:sz w:val="24"/>
                                <w:szCs w:val="24"/>
                                <w:lang w:val="en-US"/>
                              </w:rPr>
                            </w:pPr>
                            <w:r>
                              <w:rPr>
                                <w:rFonts w:ascii="Times New Roman" w:hAnsi="Times New Roman"/>
                                <w:b/>
                                <w:bCs/>
                                <w:color w:val="642D08"/>
                                <w:sz w:val="24"/>
                                <w:szCs w:val="24"/>
                                <w:lang w:val="ky-KG"/>
                              </w:rPr>
                              <w:t>Аспирантура/</w:t>
                            </w:r>
                            <w:r>
                              <w:rPr>
                                <w:rFonts w:ascii="Times New Roman" w:hAnsi="Times New Roman"/>
                                <w:b/>
                                <w:bCs/>
                                <w:color w:val="642D08"/>
                                <w:sz w:val="24"/>
                                <w:szCs w:val="24"/>
                                <w:lang w:val="en-US"/>
                              </w:rPr>
                              <w:t>Phd</w:t>
                            </w:r>
                          </w:p>
                        </w:txbxContent>
                      </wps:txbx>
                      <wps:bodyPr rot="0" vert="horz" wrap="square" lIns="91440" tIns="45720" rIns="91440" bIns="45720" anchor="ctr" anchorCtr="0" upright="1">
                        <a:noAutofit/>
                      </wps:bodyPr>
                    </wps:wsp>
                  </a:graphicData>
                </a:graphic>
              </wp:anchor>
            </w:drawing>
          </mc:Choice>
          <mc:Fallback>
            <w:pict>
              <v:roundrect id="Прямоугольник: скругленные углы 127" o:spid="_x0000_s1038" style="position:absolute;margin-left:435.2pt;margin-top:399.9pt;width:118.2pt;height:29.2pt;z-index:251756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" strokecolor="#c55a11" strokeweight="1pt">
                <v:stroke joinstyle="miter"/>
                <v:textbox>
                  <w:txbxContent>
                    <w:p w:rsidR="00F808F0" w:rsidRDefault="00F808F0">
                      <w:pPr>
                        <w:jc w:val="center"/>
                        <w:rPr>
                          <w:rFonts w:ascii="Times New Roman" w:hAnsi="Times New Roman"/>
                          <w:b/>
                          <w:bCs/>
                          <w:color w:val="642D08"/>
                          <w:sz w:val="24"/>
                          <w:szCs w:val="24"/>
                          <w:lang w:val="en-US"/>
                        </w:rPr>
                      </w:pPr>
                      <w:r>
                        <w:rPr>
                          <w:rFonts w:ascii="Times New Roman" w:hAnsi="Times New Roman"/>
                          <w:b/>
                          <w:bCs/>
                          <w:color w:val="642D08"/>
                          <w:sz w:val="24"/>
                          <w:szCs w:val="24"/>
                          <w:lang w:val="ky-KG"/>
                        </w:rPr>
                        <w:t>Аспирантура/</w:t>
                      </w:r>
                      <w:r>
                        <w:rPr>
                          <w:rFonts w:ascii="Times New Roman" w:hAnsi="Times New Roman"/>
                          <w:b/>
                          <w:bCs/>
                          <w:color w:val="642D08"/>
                          <w:sz w:val="24"/>
                          <w:szCs w:val="24"/>
                          <w:lang w:val="en-US"/>
                        </w:rPr>
                        <w:t>Phd</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7198360</wp:posOffset>
                </wp:positionH>
                <wp:positionV relativeFrom="paragraph">
                  <wp:posOffset>4312285</wp:posOffset>
                </wp:positionV>
                <wp:extent cx="777875" cy="442595"/>
                <wp:effectExtent l="7620" t="12065" r="14605" b="12065"/>
                <wp:wrapNone/>
                <wp:docPr id="1008883729" name="Прямоугольник: скругленные углы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42595"/>
                        </a:xfrm>
                        <a:prstGeom prst="roundRect">
                          <a:avLst>
                            <a:gd name="adj" fmla="val 16667"/>
                          </a:avLst>
                        </a:prstGeom>
                        <a:solidFill>
                          <a:srgbClr val="FFFFFF"/>
                        </a:solidFill>
                        <a:ln w="12700" algn="ctr">
                          <a:solidFill>
                            <a:srgbClr val="C55A11"/>
                          </a:solidFill>
                          <a:miter lim="800000"/>
                        </a:ln>
                      </wps:spPr>
                      <wps:txbx>
                        <w:txbxContent>
                          <w:p w:rsidR="00F808F0" w:rsidRDefault="00F808F0">
                            <w:pPr>
                              <w:jc w:val="center"/>
                              <w:rPr>
                                <w:rFonts w:ascii="Times New Roman" w:hAnsi="Times New Roman"/>
                                <w:b/>
                                <w:bCs/>
                                <w:color w:val="642D08"/>
                                <w:sz w:val="32"/>
                                <w:szCs w:val="32"/>
                                <w:lang w:val="ky-KG"/>
                              </w:rPr>
                            </w:pPr>
                            <w:r>
                              <w:rPr>
                                <w:rFonts w:ascii="Times New Roman" w:hAnsi="Times New Roman"/>
                                <w:b/>
                                <w:bCs/>
                                <w:color w:val="642D08"/>
                                <w:sz w:val="32"/>
                                <w:szCs w:val="32"/>
                                <w:lang w:val="ky-KG"/>
                              </w:rPr>
                              <w:t>ОЗ</w:t>
                            </w:r>
                          </w:p>
                        </w:txbxContent>
                      </wps:txbx>
                      <wps:bodyPr rot="0" vert="horz" wrap="square" lIns="91440" tIns="45720" rIns="91440" bIns="45720" anchor="ctr" anchorCtr="0" upright="1">
                        <a:noAutofit/>
                      </wps:bodyPr>
                    </wps:wsp>
                  </a:graphicData>
                </a:graphic>
              </wp:anchor>
            </w:drawing>
          </mc:Choice>
          <mc:Fallback>
            <w:pict>
              <v:roundrect id="Прямоугольник: скругленные углы 142" o:spid="_x0000_s1039" style="position:absolute;margin-left:566.8pt;margin-top:339.55pt;width:61.25pt;height:34.85pt;z-index:251767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" strokecolor="#c55a11" strokeweight="1pt">
                <v:stroke joinstyle="miter"/>
                <v:textbox>
                  <w:txbxContent>
                    <w:p w:rsidR="00F808F0" w:rsidRDefault="00F808F0">
                      <w:pPr>
                        <w:jc w:val="center"/>
                        <w:rPr>
                          <w:rFonts w:ascii="Times New Roman" w:hAnsi="Times New Roman"/>
                          <w:b/>
                          <w:bCs/>
                          <w:color w:val="642D08"/>
                          <w:sz w:val="32"/>
                          <w:szCs w:val="32"/>
                          <w:lang w:val="ky-KG"/>
                        </w:rPr>
                      </w:pPr>
                      <w:r>
                        <w:rPr>
                          <w:rFonts w:ascii="Times New Roman" w:hAnsi="Times New Roman"/>
                          <w:b/>
                          <w:bCs/>
                          <w:color w:val="642D08"/>
                          <w:sz w:val="32"/>
                          <w:szCs w:val="32"/>
                          <w:lang w:val="ky-KG"/>
                        </w:rPr>
                        <w:t>ОЗ</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7956550</wp:posOffset>
                </wp:positionH>
                <wp:positionV relativeFrom="paragraph">
                  <wp:posOffset>4021455</wp:posOffset>
                </wp:positionV>
                <wp:extent cx="125730" cy="229870"/>
                <wp:effectExtent l="5080" t="52070" r="12700" b="31750"/>
                <wp:wrapNone/>
                <wp:docPr id="2001550019" name="Стрелка: вниз 141"/>
                <wp:cNvGraphicFramePr/>
                <a:graphic xmlns:a="http://schemas.openxmlformats.org/drawingml/2006/main">
                  <a:graphicData uri="http://schemas.microsoft.com/office/word/2010/wordprocessingShape">
                    <wps:wsp>
                      <wps:cNvSpPr/>
                      <wps:spPr>
                        <a:xfrm rot="3130886">
                          <a:off x="0" y="0"/>
                          <a:ext cx="125730" cy="229870"/>
                        </a:xfrm>
                        <a:prstGeom prst="downArrow">
                          <a:avLst/>
                        </a:prstGeom>
                        <a:solidFill>
                          <a:srgbClr val="ED7D31">
                            <a:lumMod val="75000"/>
                          </a:srgbClr>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низ 141" o:spid="_x0000_s1026" o:spt="67" type="#_x0000_t67" style="position:absolute;left:0pt;margin-left:626.5pt;margin-top:316.65pt;height:18.1pt;width:9.9pt;rotation:3419762f;z-index:251766784;v-text-anchor:middle;mso-width-relative:page;mso-height-relative:page;" fillcolor="#C55A11" filled="t" stroked="t" coordsize="21600,21600" o:gfxdata="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TX+FgNkAAAANAQAADwAAAAAAAAABACAA&#10;AAAiAAAAZHJzL2Rvd25yZXYueG1sUEsBAhQAFAAAAAgAh07iQE+EboO3AgAAUwUAAA4AAAAAAAAA&#10;AQAgAAAAKAEAAGRycy9lMm9Eb2MueG1sUEsFBgAAAAAGAAYAWQEAAFEGAAAAAA==&#10;" adj="15693,5400">
                <v:fill on="t" focussize="0,0"/>
                <v:stroke weight="1pt" color="#0070C0" miterlimit="8" joinstyle="miter"/>
                <v:imagedata o:title=""/>
                <o:lock v:ext="edit" aspectratio="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7018020</wp:posOffset>
                </wp:positionH>
                <wp:positionV relativeFrom="paragraph">
                  <wp:posOffset>4022090</wp:posOffset>
                </wp:positionV>
                <wp:extent cx="125730" cy="229870"/>
                <wp:effectExtent l="24130" t="52070" r="0" b="31750"/>
                <wp:wrapNone/>
                <wp:docPr id="1407120988" name="Стрелка: вниз 139"/>
                <wp:cNvGraphicFramePr/>
                <a:graphic xmlns:a="http://schemas.openxmlformats.org/drawingml/2006/main">
                  <a:graphicData uri="http://schemas.microsoft.com/office/word/2010/wordprocessingShape">
                    <wps:wsp>
                      <wps:cNvSpPr/>
                      <wps:spPr>
                        <a:xfrm rot="18499643">
                          <a:off x="0" y="0"/>
                          <a:ext cx="125730" cy="229870"/>
                        </a:xfrm>
                        <a:prstGeom prst="downArrow">
                          <a:avLst/>
                        </a:prstGeom>
                        <a:solidFill>
                          <a:srgbClr val="ED7D31">
                            <a:lumMod val="75000"/>
                          </a:srgbClr>
                        </a:solidFill>
                        <a:ln w="12700" cap="flat" cmpd="sng" algn="ctr">
                          <a:solidFill>
                            <a:srgbClr val="0070C0"/>
                          </a:solidFill>
                          <a:prstDash val="solid"/>
                          <a:miter lim="800000"/>
                        </a:ln>
                        <a:effectLst/>
                      </wps:spPr>
                      <wps:txbx>
                        <w:txbxContent>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9" o:spid="_x0000_s1040" type="#_x0000_t67" style="position:absolute;margin-left:552.6pt;margin-top:316.7pt;width:9.9pt;height:18.1pt;rotation:-3386417fd;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" adj="15693" fillcolor="#c55a11" strokecolor="#0070c0" strokeweight="1pt">
                <v:textbox>
                  <w:txbxContent>
                    <w:p w:rsidR="00F808F0" w:rsidRDefault="00F808F0">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8408035</wp:posOffset>
                </wp:positionH>
                <wp:positionV relativeFrom="paragraph">
                  <wp:posOffset>5210175</wp:posOffset>
                </wp:positionV>
                <wp:extent cx="1526540" cy="314325"/>
                <wp:effectExtent l="0" t="0" r="16510" b="28575"/>
                <wp:wrapNone/>
                <wp:docPr id="945995452" name="Прямоугольник: скругленные углы 137"/>
                <wp:cNvGraphicFramePr/>
                <a:graphic xmlns:a="http://schemas.openxmlformats.org/drawingml/2006/main">
                  <a:graphicData uri="http://schemas.microsoft.com/office/word/2010/wordprocessingShape">
                    <wps:wsp>
                      <wps:cNvSpPr/>
                      <wps:spPr>
                        <a:xfrm>
                          <a:off x="0" y="0"/>
                          <a:ext cx="1526540" cy="314325"/>
                        </a:xfrm>
                        <a:prstGeom prst="roundRect">
                          <a:avLst/>
                        </a:prstGeom>
                        <a:solidFill>
                          <a:schemeClr val="bg1"/>
                        </a:solidFill>
                        <a:ln w="9525" cap="flat" cmpd="sng" algn="ctr">
                          <a:solidFill>
                            <a:schemeClr val="accent6">
                              <a:lumMod val="50000"/>
                            </a:schemeClr>
                          </a:solidFill>
                          <a:prstDash val="solid"/>
                        </a:ln>
                        <a:effectLst/>
                      </wps:spPr>
                      <wps:txbx>
                        <w:txbxContent>
                          <w:p w:rsidR="00F808F0" w:rsidRDefault="00F808F0">
                            <w:pPr>
                              <w:jc w:val="center"/>
                              <w:rPr>
                                <w:rFonts w:ascii="Times New Roman" w:hAnsi="Times New Roman" w:cs="Times New Roman"/>
                                <w:b/>
                                <w:bCs/>
                                <w:color w:val="632423" w:themeColor="accent2" w:themeShade="80"/>
                                <w:sz w:val="24"/>
                                <w:szCs w:val="24"/>
                                <w:lang w:val="ky-KG"/>
                              </w:rPr>
                            </w:pPr>
                            <w:r>
                              <w:rPr>
                                <w:rFonts w:ascii="Times New Roman" w:hAnsi="Times New Roman" w:cs="Times New Roman"/>
                                <w:b/>
                                <w:bCs/>
                                <w:color w:val="632423" w:themeColor="accent2" w:themeShade="80"/>
                                <w:sz w:val="24"/>
                                <w:szCs w:val="24"/>
                                <w:lang w:val="ky-KG"/>
                              </w:rPr>
                              <w:t>Докторантура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41" style="position:absolute;margin-left:662.05pt;margin-top:410.25pt;width:120.2pt;height:24.75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" fillcolor="white [3212]" strokecolor="#974706 [1609]">
                <v:textbox>
                  <w:txbxContent>
                    <w:p w:rsidR="00F808F0" w:rsidRDefault="00F808F0">
                      <w:pPr>
                        <w:jc w:val="center"/>
                        <w:rPr>
                          <w:rFonts w:ascii="Times New Roman" w:hAnsi="Times New Roman" w:cs="Times New Roman"/>
                          <w:b/>
                          <w:bCs/>
                          <w:color w:val="632423" w:themeColor="accent2" w:themeShade="80"/>
                          <w:sz w:val="24"/>
                          <w:szCs w:val="24"/>
                          <w:lang w:val="ky-KG"/>
                        </w:rPr>
                      </w:pPr>
                      <w:r>
                        <w:rPr>
                          <w:rFonts w:ascii="Times New Roman" w:hAnsi="Times New Roman" w:cs="Times New Roman"/>
                          <w:b/>
                          <w:bCs/>
                          <w:color w:val="632423" w:themeColor="accent2" w:themeShade="80"/>
                          <w:sz w:val="24"/>
                          <w:szCs w:val="24"/>
                          <w:lang w:val="ky-KG"/>
                        </w:rPr>
                        <w:t>Докторантура</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simplePos x="0" y="0"/>
                <wp:positionH relativeFrom="column">
                  <wp:posOffset>9067800</wp:posOffset>
                </wp:positionH>
                <wp:positionV relativeFrom="paragraph">
                  <wp:posOffset>4946650</wp:posOffset>
                </wp:positionV>
                <wp:extent cx="151130" cy="187325"/>
                <wp:effectExtent l="19050" t="0" r="20320" b="41275"/>
                <wp:wrapNone/>
                <wp:docPr id="268827975" name="Стрелка: вниз 108"/>
                <wp:cNvGraphicFramePr/>
                <a:graphic xmlns:a="http://schemas.openxmlformats.org/drawingml/2006/main">
                  <a:graphicData uri="http://schemas.microsoft.com/office/word/2010/wordprocessingShape">
                    <wps:wsp>
                      <wps:cNvSpPr/>
                      <wps:spPr>
                        <a:xfrm>
                          <a:off x="0" y="0"/>
                          <a:ext cx="151130" cy="187325"/>
                        </a:xfrm>
                        <a:prstGeom prst="downArrow">
                          <a:avLst/>
                        </a:prstGeom>
                        <a:solidFill>
                          <a:srgbClr val="ED7D31">
                            <a:lumMod val="75000"/>
                          </a:srgbClr>
                        </a:solidFill>
                        <a:ln w="12700" cap="flat" cmpd="sng" algn="ctr">
                          <a:solidFill>
                            <a:srgbClr val="4472C4">
                              <a:shade val="50000"/>
                            </a:srgbClr>
                          </a:solidFill>
                          <a:prstDash val="solid"/>
                          <a:miter lim="800000"/>
                        </a:ln>
                        <a:effectLst/>
                      </wps:spPr>
                      <wps:txbx>
                        <w:txbxContent>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108" o:spid="_x0000_s1042" type="#_x0000_t67" style="position:absolute;margin-left:714pt;margin-top:389.5pt;width:11.9pt;height:14.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" adj="12887" fillcolor="#c55a11" strokecolor="#2f528f" strokeweight="1pt">
                <v:textbox>
                  <w:txbxContent>
                    <w:p w:rsidR="00F808F0" w:rsidRDefault="00F808F0">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simplePos x="0" y="0"/>
                <wp:positionH relativeFrom="column">
                  <wp:posOffset>8375650</wp:posOffset>
                </wp:positionH>
                <wp:positionV relativeFrom="paragraph">
                  <wp:posOffset>4507865</wp:posOffset>
                </wp:positionV>
                <wp:extent cx="1501140" cy="370840"/>
                <wp:effectExtent l="10795" t="6350" r="12065" b="13335"/>
                <wp:wrapNone/>
                <wp:docPr id="988806498" name="Прямоугольник: скругленные углы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370840"/>
                        </a:xfrm>
                        <a:prstGeom prst="roundRect">
                          <a:avLst>
                            <a:gd name="adj" fmla="val 16667"/>
                          </a:avLst>
                        </a:prstGeom>
                        <a:solidFill>
                          <a:srgbClr val="FFFFFF"/>
                        </a:solidFill>
                        <a:ln w="12700" algn="ctr">
                          <a:solidFill>
                            <a:srgbClr val="C55A11"/>
                          </a:solidFill>
                          <a:miter lim="800000"/>
                        </a:ln>
                      </wps:spPr>
                      <wps:txbx>
                        <w:txbxContent>
                          <w:p w:rsidR="00F808F0" w:rsidRDefault="00F808F0">
                            <w:pPr>
                              <w:jc w:val="center"/>
                              <w:rPr>
                                <w:rFonts w:ascii="Times New Roman" w:hAnsi="Times New Roman"/>
                                <w:b/>
                                <w:bCs/>
                                <w:color w:val="642D08"/>
                                <w:sz w:val="24"/>
                                <w:szCs w:val="24"/>
                                <w:lang w:val="en-US"/>
                              </w:rPr>
                            </w:pPr>
                            <w:r>
                              <w:rPr>
                                <w:rFonts w:ascii="Times New Roman" w:hAnsi="Times New Roman"/>
                                <w:b/>
                                <w:bCs/>
                                <w:color w:val="642D08"/>
                                <w:sz w:val="24"/>
                                <w:szCs w:val="24"/>
                                <w:lang w:val="ky-KG"/>
                              </w:rPr>
                              <w:t>Аспирантура/</w:t>
                            </w:r>
                            <w:r>
                              <w:rPr>
                                <w:rFonts w:ascii="Times New Roman" w:hAnsi="Times New Roman"/>
                                <w:b/>
                                <w:bCs/>
                                <w:color w:val="642D08"/>
                                <w:sz w:val="24"/>
                                <w:szCs w:val="24"/>
                                <w:lang w:val="en-US"/>
                              </w:rPr>
                              <w:t>Phd</w:t>
                            </w:r>
                          </w:p>
                        </w:txbxContent>
                      </wps:txbx>
                      <wps:bodyPr rot="0" vert="horz" wrap="square" lIns="91440" tIns="45720" rIns="91440" bIns="45720" anchor="ctr" anchorCtr="0" upright="1">
                        <a:noAutofit/>
                      </wps:bodyPr>
                    </wps:wsp>
                  </a:graphicData>
                </a:graphic>
              </wp:anchor>
            </w:drawing>
          </mc:Choice>
          <mc:Fallback>
            <w:pict>
              <v:roundrect id="Прямоугольник: скругленные углы 128" o:spid="_x0000_s1043" style="position:absolute;margin-left:659.5pt;margin-top:354.95pt;width:118.2pt;height:29.2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" strokecolor="#c55a11" strokeweight="1pt">
                <v:stroke joinstyle="miter"/>
                <v:textbox>
                  <w:txbxContent>
                    <w:p w:rsidR="00F808F0" w:rsidRDefault="00F808F0">
                      <w:pPr>
                        <w:jc w:val="center"/>
                        <w:rPr>
                          <w:rFonts w:ascii="Times New Roman" w:hAnsi="Times New Roman"/>
                          <w:b/>
                          <w:bCs/>
                          <w:color w:val="642D08"/>
                          <w:sz w:val="24"/>
                          <w:szCs w:val="24"/>
                          <w:lang w:val="en-US"/>
                        </w:rPr>
                      </w:pPr>
                      <w:r>
                        <w:rPr>
                          <w:rFonts w:ascii="Times New Roman" w:hAnsi="Times New Roman"/>
                          <w:b/>
                          <w:bCs/>
                          <w:color w:val="642D08"/>
                          <w:sz w:val="24"/>
                          <w:szCs w:val="24"/>
                          <w:lang w:val="ky-KG"/>
                        </w:rPr>
                        <w:t>Аспирантура/</w:t>
                      </w:r>
                      <w:r>
                        <w:rPr>
                          <w:rFonts w:ascii="Times New Roman" w:hAnsi="Times New Roman"/>
                          <w:b/>
                          <w:bCs/>
                          <w:color w:val="642D08"/>
                          <w:sz w:val="24"/>
                          <w:szCs w:val="24"/>
                          <w:lang w:val="en-US"/>
                        </w:rPr>
                        <w:t>Phd</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9018905</wp:posOffset>
                </wp:positionH>
                <wp:positionV relativeFrom="paragraph">
                  <wp:posOffset>4260215</wp:posOffset>
                </wp:positionV>
                <wp:extent cx="151130" cy="187325"/>
                <wp:effectExtent l="19050" t="0" r="20320" b="41275"/>
                <wp:wrapNone/>
                <wp:docPr id="257982544" name="Стрелка: вниз 108"/>
                <wp:cNvGraphicFramePr/>
                <a:graphic xmlns:a="http://schemas.openxmlformats.org/drawingml/2006/main">
                  <a:graphicData uri="http://schemas.microsoft.com/office/word/2010/wordprocessingShape">
                    <wps:wsp>
                      <wps:cNvSpPr/>
                      <wps:spPr>
                        <a:xfrm>
                          <a:off x="0" y="0"/>
                          <a:ext cx="151130" cy="187325"/>
                        </a:xfrm>
                        <a:prstGeom prst="downArrow">
                          <a:avLst/>
                        </a:prstGeom>
                        <a:solidFill>
                          <a:srgbClr val="ED7D31">
                            <a:lumMod val="75000"/>
                          </a:srgbClr>
                        </a:solidFill>
                        <a:ln w="12700" cap="flat" cmpd="sng" algn="ctr">
                          <a:solidFill>
                            <a:srgbClr val="4472C4">
                              <a:shade val="50000"/>
                            </a:srgbClr>
                          </a:solidFill>
                          <a:prstDash val="solid"/>
                          <a:miter lim="800000"/>
                        </a:ln>
                        <a:effectLst/>
                      </wps:spPr>
                      <wps:txbx>
                        <w:txbxContent>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44" type="#_x0000_t67" style="position:absolute;margin-left:710.15pt;margin-top:335.45pt;width:11.9pt;height:14.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" adj="12887" fillcolor="#c55a11" strokecolor="#2f528f" strokeweight="1pt">
                <v:textbox>
                  <w:txbxContent>
                    <w:p w:rsidR="00F808F0" w:rsidRDefault="00F808F0">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simplePos x="0" y="0"/>
                <wp:positionH relativeFrom="column">
                  <wp:posOffset>8197215</wp:posOffset>
                </wp:positionH>
                <wp:positionV relativeFrom="paragraph">
                  <wp:posOffset>3803015</wp:posOffset>
                </wp:positionV>
                <wp:extent cx="1681480" cy="370840"/>
                <wp:effectExtent l="8890" t="8890" r="14605" b="10795"/>
                <wp:wrapNone/>
                <wp:docPr id="265393011" name="Прямоугольник: скругленные углы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370840"/>
                        </a:xfrm>
                        <a:prstGeom prst="roundRect">
                          <a:avLst>
                            <a:gd name="adj" fmla="val 16667"/>
                          </a:avLst>
                        </a:prstGeom>
                        <a:solidFill>
                          <a:srgbClr val="FFFFFF"/>
                        </a:solidFill>
                        <a:ln w="12700" algn="ctr">
                          <a:solidFill>
                            <a:srgbClr val="C55A11"/>
                          </a:solidFill>
                          <a:miter lim="800000"/>
                        </a:ln>
                      </wps:spPr>
                      <wps:txbx>
                        <w:txbxContent>
                          <w:p w:rsidR="00F808F0" w:rsidRDefault="00F808F0">
                            <w:pPr>
                              <w:jc w:val="center"/>
                              <w:rPr>
                                <w:rFonts w:ascii="Times New Roman" w:hAnsi="Times New Roman"/>
                                <w:b/>
                                <w:bCs/>
                                <w:color w:val="642D08"/>
                                <w:sz w:val="24"/>
                                <w:szCs w:val="24"/>
                                <w:lang w:val="ky-KG"/>
                              </w:rPr>
                            </w:pPr>
                            <w:r>
                              <w:rPr>
                                <w:rFonts w:ascii="Times New Roman" w:hAnsi="Times New Roman"/>
                                <w:b/>
                                <w:bCs/>
                                <w:color w:val="642D08"/>
                                <w:sz w:val="24"/>
                                <w:szCs w:val="24"/>
                                <w:lang w:val="ky-KG"/>
                              </w:rPr>
                              <w:t>Специалитет</w:t>
                            </w:r>
                          </w:p>
                        </w:txbxContent>
                      </wps:txbx>
                      <wps:bodyPr rot="0" vert="horz" wrap="square" lIns="91440" tIns="45720" rIns="91440" bIns="45720" anchor="ctr" anchorCtr="0" upright="1">
                        <a:noAutofit/>
                      </wps:bodyPr>
                    </wps:wsp>
                  </a:graphicData>
                </a:graphic>
              </wp:anchor>
            </w:drawing>
          </mc:Choice>
          <mc:Fallback>
            <w:pict>
              <v:roundrect id="Прямоугольник: скругленные углы 132" o:spid="_x0000_s1045" style="position:absolute;margin-left:645.45pt;margin-top:299.45pt;width:132.4pt;height:29.2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" strokecolor="#c55a11" strokeweight="1pt">
                <v:stroke joinstyle="miter"/>
                <v:textbox>
                  <w:txbxContent>
                    <w:p w:rsidR="00F808F0" w:rsidRDefault="00F808F0">
                      <w:pPr>
                        <w:jc w:val="center"/>
                        <w:rPr>
                          <w:rFonts w:ascii="Times New Roman" w:hAnsi="Times New Roman"/>
                          <w:b/>
                          <w:bCs/>
                          <w:color w:val="642D08"/>
                          <w:sz w:val="24"/>
                          <w:szCs w:val="24"/>
                          <w:lang w:val="ky-KG"/>
                        </w:rPr>
                      </w:pPr>
                      <w:r>
                        <w:rPr>
                          <w:rFonts w:ascii="Times New Roman" w:hAnsi="Times New Roman"/>
                          <w:b/>
                          <w:bCs/>
                          <w:color w:val="642D08"/>
                          <w:sz w:val="24"/>
                          <w:szCs w:val="24"/>
                          <w:lang w:val="ky-KG"/>
                        </w:rPr>
                        <w:t>Специалитет</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6301740</wp:posOffset>
                </wp:positionH>
                <wp:positionV relativeFrom="paragraph">
                  <wp:posOffset>5521960</wp:posOffset>
                </wp:positionV>
                <wp:extent cx="151130" cy="187325"/>
                <wp:effectExtent l="19050" t="0" r="20320" b="41275"/>
                <wp:wrapNone/>
                <wp:docPr id="809581094" name="Стрелка: вниз 108"/>
                <wp:cNvGraphicFramePr/>
                <a:graphic xmlns:a="http://schemas.openxmlformats.org/drawingml/2006/main">
                  <a:graphicData uri="http://schemas.microsoft.com/office/word/2010/wordprocessingShape">
                    <wps:wsp>
                      <wps:cNvSpPr/>
                      <wps:spPr>
                        <a:xfrm>
                          <a:off x="0" y="0"/>
                          <a:ext cx="151130" cy="187325"/>
                        </a:xfrm>
                        <a:prstGeom prst="downArrow">
                          <a:avLst/>
                        </a:prstGeom>
                        <a:solidFill>
                          <a:srgbClr val="ED7D31">
                            <a:lumMod val="75000"/>
                          </a:srgbClr>
                        </a:solidFill>
                        <a:ln w="12700" cap="flat" cmpd="sng" algn="ctr">
                          <a:solidFill>
                            <a:srgbClr val="4472C4">
                              <a:shade val="50000"/>
                            </a:srgbClr>
                          </a:solidFill>
                          <a:prstDash val="solid"/>
                          <a:miter lim="800000"/>
                        </a:ln>
                        <a:effectLst/>
                      </wps:spPr>
                      <wps:txbx>
                        <w:txbxContent>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46" type="#_x0000_t67" style="position:absolute;margin-left:496.2pt;margin-top:434.8pt;width:11.9pt;height:14.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" adj="12887" fillcolor="#c55a11" strokecolor="#2f528f" strokeweight="1pt">
                <v:textbox>
                  <w:txbxContent>
                    <w:p w:rsidR="00F808F0" w:rsidRDefault="00F808F0">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6211570</wp:posOffset>
                </wp:positionH>
                <wp:positionV relativeFrom="paragraph">
                  <wp:posOffset>4853305</wp:posOffset>
                </wp:positionV>
                <wp:extent cx="151130" cy="187325"/>
                <wp:effectExtent l="19050" t="0" r="31750" b="40005"/>
                <wp:wrapNone/>
                <wp:docPr id="989560202" name="Стрелка: вниз 108"/>
                <wp:cNvGraphicFramePr/>
                <a:graphic xmlns:a="http://schemas.openxmlformats.org/drawingml/2006/main">
                  <a:graphicData uri="http://schemas.microsoft.com/office/word/2010/wordprocessingShape">
                    <wps:wsp>
                      <wps:cNvSpPr/>
                      <wps:spPr>
                        <a:xfrm>
                          <a:off x="0" y="0"/>
                          <a:ext cx="151130" cy="187325"/>
                        </a:xfrm>
                        <a:prstGeom prst="downArrow">
                          <a:avLst/>
                        </a:prstGeom>
                        <a:solidFill>
                          <a:srgbClr val="ED7D31">
                            <a:lumMod val="75000"/>
                          </a:srgbClr>
                        </a:solidFill>
                        <a:ln w="12700" cap="flat" cmpd="sng" algn="ctr">
                          <a:solidFill>
                            <a:srgbClr val="4472C4">
                              <a:shade val="50000"/>
                            </a:srgbClr>
                          </a:solidFill>
                          <a:prstDash val="solid"/>
                          <a:miter lim="800000"/>
                        </a:ln>
                        <a:effectLst/>
                      </wps:spPr>
                      <wps:txbx>
                        <w:txbxContent>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47" type="#_x0000_t67" style="position:absolute;margin-left:489.1pt;margin-top:382.15pt;width:11.9pt;height:14.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" adj="12887" fillcolor="#c55a11" strokecolor="#2f528f" strokeweight="1pt">
                <v:textbox>
                  <w:txbxContent>
                    <w:p w:rsidR="00F808F0" w:rsidRDefault="00F808F0">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5634355</wp:posOffset>
                </wp:positionH>
                <wp:positionV relativeFrom="paragraph">
                  <wp:posOffset>4448810</wp:posOffset>
                </wp:positionV>
                <wp:extent cx="1259205" cy="310515"/>
                <wp:effectExtent l="6985" t="15240" r="10160" b="7620"/>
                <wp:wrapNone/>
                <wp:docPr id="1111721244" name="Прямоугольник: скругленные углы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310515"/>
                        </a:xfrm>
                        <a:prstGeom prst="roundRect">
                          <a:avLst>
                            <a:gd name="adj" fmla="val 16667"/>
                          </a:avLst>
                        </a:prstGeom>
                        <a:solidFill>
                          <a:srgbClr val="FFFFFF"/>
                        </a:solidFill>
                        <a:ln w="12700" algn="ctr">
                          <a:solidFill>
                            <a:srgbClr val="C55A11"/>
                          </a:solidFill>
                          <a:miter lim="800000"/>
                        </a:ln>
                      </wps:spPr>
                      <wps:txbx>
                        <w:txbxContent>
                          <w:p w:rsidR="00F808F0" w:rsidRDefault="00F808F0">
                            <w:pPr>
                              <w:jc w:val="center"/>
                              <w:rPr>
                                <w:rFonts w:ascii="Times New Roman" w:hAnsi="Times New Roman"/>
                                <w:b/>
                                <w:bCs/>
                                <w:color w:val="642D08"/>
                                <w:sz w:val="24"/>
                                <w:szCs w:val="24"/>
                                <w:lang w:val="ky-KG"/>
                              </w:rPr>
                            </w:pPr>
                            <w:r>
                              <w:rPr>
                                <w:rFonts w:ascii="Times New Roman" w:hAnsi="Times New Roman"/>
                                <w:b/>
                                <w:bCs/>
                                <w:color w:val="642D08"/>
                                <w:sz w:val="24"/>
                                <w:szCs w:val="24"/>
                                <w:lang w:val="ky-KG"/>
                              </w:rPr>
                              <w:t>Магистратура</w:t>
                            </w:r>
                          </w:p>
                        </w:txbxContent>
                      </wps:txbx>
                      <wps:bodyPr rot="0" vert="horz" wrap="square" lIns="91440" tIns="45720" rIns="91440" bIns="45720" anchor="ctr" anchorCtr="0" upright="1">
                        <a:noAutofit/>
                      </wps:bodyPr>
                    </wps:wsp>
                  </a:graphicData>
                </a:graphic>
              </wp:anchor>
            </w:drawing>
          </mc:Choice>
          <mc:Fallback>
            <w:pict>
              <v:roundrect id="Прямоугольник: скругленные углы 120" o:spid="_x0000_s1048" style="position:absolute;margin-left:443.65pt;margin-top:350.3pt;width:99.15pt;height:24.45pt;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" strokecolor="#c55a11" strokeweight="1pt">
                <v:stroke joinstyle="miter"/>
                <v:textbox>
                  <w:txbxContent>
                    <w:p w:rsidR="00F808F0" w:rsidRDefault="00F808F0">
                      <w:pPr>
                        <w:jc w:val="center"/>
                        <w:rPr>
                          <w:rFonts w:ascii="Times New Roman" w:hAnsi="Times New Roman"/>
                          <w:b/>
                          <w:bCs/>
                          <w:color w:val="642D08"/>
                          <w:sz w:val="24"/>
                          <w:szCs w:val="24"/>
                          <w:lang w:val="ky-KG"/>
                        </w:rPr>
                      </w:pPr>
                      <w:r>
                        <w:rPr>
                          <w:rFonts w:ascii="Times New Roman" w:hAnsi="Times New Roman"/>
                          <w:b/>
                          <w:bCs/>
                          <w:color w:val="642D08"/>
                          <w:sz w:val="24"/>
                          <w:szCs w:val="24"/>
                          <w:lang w:val="ky-KG"/>
                        </w:rPr>
                        <w:t>Магистратура</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simplePos x="0" y="0"/>
                <wp:positionH relativeFrom="column">
                  <wp:posOffset>6162675</wp:posOffset>
                </wp:positionH>
                <wp:positionV relativeFrom="paragraph">
                  <wp:posOffset>4193540</wp:posOffset>
                </wp:positionV>
                <wp:extent cx="151130" cy="187325"/>
                <wp:effectExtent l="19050" t="0" r="20320" b="41275"/>
                <wp:wrapNone/>
                <wp:docPr id="1328575070" name="Стрелка: вниз 108"/>
                <wp:cNvGraphicFramePr/>
                <a:graphic xmlns:a="http://schemas.openxmlformats.org/drawingml/2006/main">
                  <a:graphicData uri="http://schemas.microsoft.com/office/word/2010/wordprocessingShape">
                    <wps:wsp>
                      <wps:cNvSpPr/>
                      <wps:spPr>
                        <a:xfrm>
                          <a:off x="0" y="0"/>
                          <a:ext cx="151130" cy="187325"/>
                        </a:xfrm>
                        <a:prstGeom prst="downArrow">
                          <a:avLst/>
                        </a:prstGeom>
                        <a:solidFill>
                          <a:srgbClr val="ED7D31">
                            <a:lumMod val="75000"/>
                          </a:srgbClr>
                        </a:solidFill>
                        <a:ln w="12700" cap="flat" cmpd="sng" algn="ctr">
                          <a:solidFill>
                            <a:srgbClr val="4472C4">
                              <a:shade val="50000"/>
                            </a:srgbClr>
                          </a:solidFill>
                          <a:prstDash val="solid"/>
                          <a:miter lim="800000"/>
                        </a:ln>
                        <a:effectLst/>
                      </wps:spPr>
                      <wps:txbx>
                        <w:txbxContent>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49" type="#_x0000_t67" style="position:absolute;margin-left:485.25pt;margin-top:330.2pt;width:11.9pt;height:14.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" adj="12887" fillcolor="#c55a11" strokecolor="#2f528f" strokeweight="1pt">
                <v:textbox>
                  <w:txbxContent>
                    <w:p w:rsidR="00F808F0" w:rsidRDefault="00F808F0">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5577840</wp:posOffset>
                </wp:positionH>
                <wp:positionV relativeFrom="paragraph">
                  <wp:posOffset>3801110</wp:posOffset>
                </wp:positionV>
                <wp:extent cx="1233170" cy="318770"/>
                <wp:effectExtent l="8890" t="8890" r="15240" b="15240"/>
                <wp:wrapNone/>
                <wp:docPr id="315458328" name="Прямоугольник: скругленные углы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318770"/>
                        </a:xfrm>
                        <a:prstGeom prst="roundRect">
                          <a:avLst>
                            <a:gd name="adj" fmla="val 16667"/>
                          </a:avLst>
                        </a:prstGeom>
                        <a:solidFill>
                          <a:srgbClr val="FFFFFF"/>
                        </a:solidFill>
                        <a:ln w="12700" algn="ctr">
                          <a:solidFill>
                            <a:srgbClr val="C55A11"/>
                          </a:solidFill>
                          <a:miter lim="800000"/>
                        </a:ln>
                      </wps:spPr>
                      <wps:txbx>
                        <w:txbxContent>
                          <w:p w:rsidR="00F808F0" w:rsidRDefault="00F808F0">
                            <w:pPr>
                              <w:jc w:val="center"/>
                              <w:rPr>
                                <w:b/>
                                <w:bCs/>
                                <w:color w:val="642D08"/>
                                <w:lang w:val="ky-KG"/>
                              </w:rPr>
                            </w:pPr>
                            <w:r>
                              <w:rPr>
                                <w:rFonts w:ascii="Times New Roman" w:hAnsi="Times New Roman"/>
                                <w:b/>
                                <w:bCs/>
                                <w:color w:val="642D08"/>
                                <w:sz w:val="24"/>
                                <w:szCs w:val="24"/>
                                <w:lang w:val="ky-KG"/>
                              </w:rPr>
                              <w:t>Бакалавриат</w:t>
                            </w:r>
                          </w:p>
                        </w:txbxContent>
                      </wps:txbx>
                      <wps:bodyPr rot="0" vert="horz" wrap="square" lIns="91440" tIns="45720" rIns="91440" bIns="45720" anchor="ctr" anchorCtr="0" upright="1">
                        <a:noAutofit/>
                      </wps:bodyPr>
                    </wps:wsp>
                  </a:graphicData>
                </a:graphic>
              </wp:anchor>
            </w:drawing>
          </mc:Choice>
          <mc:Fallback>
            <w:pict>
              <v:roundrect id="Прямоугольник: скругленные углы 119" o:spid="_x0000_s1050" style="position:absolute;margin-left:439.2pt;margin-top:299.3pt;width:97.1pt;height:25.1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" strokecolor="#c55a11" strokeweight="1pt">
                <v:stroke joinstyle="miter"/>
                <v:textbox>
                  <w:txbxContent>
                    <w:p w:rsidR="00F808F0" w:rsidRDefault="00F808F0">
                      <w:pPr>
                        <w:jc w:val="center"/>
                        <w:rPr>
                          <w:b/>
                          <w:bCs/>
                          <w:color w:val="642D08"/>
                          <w:lang w:val="ky-KG"/>
                        </w:rPr>
                      </w:pPr>
                      <w:r>
                        <w:rPr>
                          <w:rFonts w:ascii="Times New Roman" w:hAnsi="Times New Roman"/>
                          <w:b/>
                          <w:bCs/>
                          <w:color w:val="642D08"/>
                          <w:sz w:val="24"/>
                          <w:szCs w:val="24"/>
                          <w:lang w:val="ky-KG"/>
                        </w:rPr>
                        <w:t>Бакалавриат</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simplePos x="0" y="0"/>
                <wp:positionH relativeFrom="column">
                  <wp:posOffset>5232400</wp:posOffset>
                </wp:positionH>
                <wp:positionV relativeFrom="paragraph">
                  <wp:posOffset>3688715</wp:posOffset>
                </wp:positionV>
                <wp:extent cx="4705350" cy="0"/>
                <wp:effectExtent l="0" t="0" r="0" b="0"/>
                <wp:wrapNone/>
                <wp:docPr id="359494564" name="Прямая соединительная линия 136"/>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line id="Прямая соединительная линия 136" o:spid="_x0000_s1026" o:spt="20" style="position:absolute;left:0pt;margin-left:412pt;margin-top:290.45pt;height:0pt;width:370.5pt;z-index:251762688;mso-width-relative:page;mso-height-relative:page;" filled="f" stroked="t" coordsize="21600,21600" o:gfxdata="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UK319YAAAAM&#10;AQAADwAAAAAAAAABACAAAAAiAAAAZHJzL2Rvd25yZXYueG1sUEsBAhQAFAAAAAgAh07iQDw78qUe&#10;AgAAAgQAAA4AAAAAAAAAAQAgAAAAJQEAAGRycy9lMm9Eb2MueG1sUEsFBgAAAAAGAAYAWQEAALUF&#10;AAAAAA==&#10;">
                <v:fill on="f" focussize="0,0"/>
                <v:stroke color="#BE4B48 [3205]" joinstyle="round"/>
                <v:imagedata o:title=""/>
                <o:lock v:ext="edit" aspectratio="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simplePos x="0" y="0"/>
                <wp:positionH relativeFrom="column">
                  <wp:posOffset>8192770</wp:posOffset>
                </wp:positionH>
                <wp:positionV relativeFrom="paragraph">
                  <wp:posOffset>2649220</wp:posOffset>
                </wp:positionV>
                <wp:extent cx="1561465" cy="800100"/>
                <wp:effectExtent l="0" t="0" r="19685" b="19050"/>
                <wp:wrapNone/>
                <wp:docPr id="689887569" name="Прямоугольник: скругленные углы 118"/>
                <wp:cNvGraphicFramePr/>
                <a:graphic xmlns:a="http://schemas.openxmlformats.org/drawingml/2006/main">
                  <a:graphicData uri="http://schemas.microsoft.com/office/word/2010/wordprocessingShape">
                    <wps:wsp>
                      <wps:cNvSpPr/>
                      <wps:spPr>
                        <a:xfrm>
                          <a:off x="0" y="0"/>
                          <a:ext cx="1561465" cy="800100"/>
                        </a:xfrm>
                        <a:prstGeom prst="roundRect">
                          <a:avLst/>
                        </a:prstGeom>
                        <a:solidFill>
                          <a:sysClr val="window" lastClr="FFFFFF"/>
                        </a:solidFill>
                        <a:ln w="12700" cap="flat" cmpd="sng" algn="ctr">
                          <a:solidFill>
                            <a:srgbClr val="ED7D31"/>
                          </a:solidFill>
                          <a:prstDash val="solid"/>
                          <a:miter lim="800000"/>
                        </a:ln>
                        <a:effectLst/>
                      </wps:spPr>
                      <wps:txbx>
                        <w:txbxContent>
                          <w:p w:rsidR="00F808F0" w:rsidRDefault="00F808F0">
                            <w:pPr>
                              <w:spacing w:after="0" w:line="240" w:lineRule="auto"/>
                              <w:jc w:val="center"/>
                              <w:textAlignment w:val="top"/>
                              <w:outlineLvl w:val="0"/>
                              <w:rPr>
                                <w:rFonts w:ascii="Times New Roman" w:eastAsia="Times New Roman" w:hAnsi="Times New Roman"/>
                                <w:color w:val="000000"/>
                                <w:kern w:val="36"/>
                                <w:lang w:eastAsia="ru-RU"/>
                              </w:rPr>
                            </w:pPr>
                            <w:r>
                              <w:rPr>
                                <w:rFonts w:ascii="Times New Roman" w:eastAsia="Times New Roman" w:hAnsi="Times New Roman"/>
                                <w:color w:val="000000"/>
                                <w:kern w:val="36"/>
                                <w:lang w:eastAsia="ru-RU"/>
                              </w:rPr>
                              <w:t>Объективный</w:t>
                            </w:r>
                            <w:r>
                              <w:rPr>
                                <w:rFonts w:ascii="Times New Roman" w:eastAsia="Times New Roman" w:hAnsi="Times New Roman"/>
                                <w:color w:val="000000"/>
                                <w:kern w:val="36"/>
                                <w:lang w:val="ky-KG" w:eastAsia="ru-RU"/>
                              </w:rPr>
                              <w:t xml:space="preserve"> </w:t>
                            </w:r>
                            <w:r>
                              <w:rPr>
                                <w:rFonts w:ascii="Times New Roman" w:eastAsia="Times New Roman" w:hAnsi="Times New Roman"/>
                                <w:color w:val="000000"/>
                                <w:kern w:val="36"/>
                                <w:lang w:eastAsia="ru-RU"/>
                              </w:rPr>
                              <w:t>структурированный клинический</w:t>
                            </w:r>
                            <w:r>
                              <w:rPr>
                                <w:rFonts w:ascii="Times New Roman" w:eastAsia="Times New Roman" w:hAnsi="Times New Roman"/>
                                <w:color w:val="000000"/>
                                <w:kern w:val="36"/>
                                <w:lang w:val="ky-KG" w:eastAsia="ru-RU"/>
                              </w:rPr>
                              <w:t xml:space="preserve"> </w:t>
                            </w:r>
                            <w:r>
                              <w:rPr>
                                <w:rFonts w:ascii="Times New Roman" w:eastAsia="Times New Roman" w:hAnsi="Times New Roman"/>
                                <w:color w:val="000000"/>
                                <w:kern w:val="36"/>
                                <w:lang w:eastAsia="ru-RU"/>
                              </w:rPr>
                              <w:t>экзамен </w:t>
                            </w:r>
                            <w:r>
                              <w:rPr>
                                <w:rFonts w:ascii="Times New Roman" w:eastAsia="Times New Roman" w:hAnsi="Times New Roman"/>
                                <w:color w:val="000000"/>
                                <w:kern w:val="36"/>
                                <w:lang w:val="ky-KG" w:eastAsia="ru-RU"/>
                              </w:rPr>
                              <w:t>(ОСКЭ)</w:t>
                            </w:r>
                          </w:p>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118" o:spid="_x0000_s1051" style="position:absolute;margin-left:645.1pt;margin-top:208.6pt;width:122.95pt;height:63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" fillcolor="window" strokecolor="#ed7d31" strokeweight="1pt">
                <v:stroke joinstyle="miter"/>
                <v:textbox>
                  <w:txbxContent>
                    <w:p w:rsidR="00F808F0" w:rsidRDefault="00F808F0">
                      <w:pPr>
                        <w:spacing w:after="0" w:line="240" w:lineRule="auto"/>
                        <w:jc w:val="center"/>
                        <w:textAlignment w:val="top"/>
                        <w:outlineLvl w:val="0"/>
                        <w:rPr>
                          <w:rFonts w:ascii="Times New Roman" w:eastAsia="Times New Roman" w:hAnsi="Times New Roman"/>
                          <w:color w:val="000000"/>
                          <w:kern w:val="36"/>
                          <w:lang w:eastAsia="ru-RU"/>
                        </w:rPr>
                      </w:pPr>
                      <w:r>
                        <w:rPr>
                          <w:rFonts w:ascii="Times New Roman" w:eastAsia="Times New Roman" w:hAnsi="Times New Roman"/>
                          <w:color w:val="000000"/>
                          <w:kern w:val="36"/>
                          <w:lang w:eastAsia="ru-RU"/>
                        </w:rPr>
                        <w:t>Объективный</w:t>
                      </w:r>
                      <w:r>
                        <w:rPr>
                          <w:rFonts w:ascii="Times New Roman" w:eastAsia="Times New Roman" w:hAnsi="Times New Roman"/>
                          <w:color w:val="000000"/>
                          <w:kern w:val="36"/>
                          <w:lang w:val="ky-KG" w:eastAsia="ru-RU"/>
                        </w:rPr>
                        <w:t xml:space="preserve"> </w:t>
                      </w:r>
                      <w:r>
                        <w:rPr>
                          <w:rFonts w:ascii="Times New Roman" w:eastAsia="Times New Roman" w:hAnsi="Times New Roman"/>
                          <w:color w:val="000000"/>
                          <w:kern w:val="36"/>
                          <w:lang w:eastAsia="ru-RU"/>
                        </w:rPr>
                        <w:t>структурированный клинический</w:t>
                      </w:r>
                      <w:r>
                        <w:rPr>
                          <w:rFonts w:ascii="Times New Roman" w:eastAsia="Times New Roman" w:hAnsi="Times New Roman"/>
                          <w:color w:val="000000"/>
                          <w:kern w:val="36"/>
                          <w:lang w:val="ky-KG" w:eastAsia="ru-RU"/>
                        </w:rPr>
                        <w:t xml:space="preserve"> </w:t>
                      </w:r>
                      <w:r>
                        <w:rPr>
                          <w:rFonts w:ascii="Times New Roman" w:eastAsia="Times New Roman" w:hAnsi="Times New Roman"/>
                          <w:color w:val="000000"/>
                          <w:kern w:val="36"/>
                          <w:lang w:eastAsia="ru-RU"/>
                        </w:rPr>
                        <w:t>экзамен </w:t>
                      </w:r>
                      <w:r>
                        <w:rPr>
                          <w:rFonts w:ascii="Times New Roman" w:eastAsia="Times New Roman" w:hAnsi="Times New Roman"/>
                          <w:color w:val="000000"/>
                          <w:kern w:val="36"/>
                          <w:lang w:val="ky-KG" w:eastAsia="ru-RU"/>
                        </w:rPr>
                        <w:t>(ОСКЭ)</w:t>
                      </w:r>
                    </w:p>
                    <w:p w:rsidR="00F808F0" w:rsidRDefault="00F808F0">
                      <w:pPr>
                        <w:jc w:val="center"/>
                      </w:pP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simplePos x="0" y="0"/>
                <wp:positionH relativeFrom="column">
                  <wp:posOffset>5434965</wp:posOffset>
                </wp:positionH>
                <wp:positionV relativeFrom="paragraph">
                  <wp:posOffset>2699385</wp:posOffset>
                </wp:positionV>
                <wp:extent cx="1510030" cy="716280"/>
                <wp:effectExtent l="0" t="0" r="13970" b="26670"/>
                <wp:wrapNone/>
                <wp:docPr id="1148906006" name="Прямоугольник: скругленные углы 116"/>
                <wp:cNvGraphicFramePr/>
                <a:graphic xmlns:a="http://schemas.openxmlformats.org/drawingml/2006/main">
                  <a:graphicData uri="http://schemas.microsoft.com/office/word/2010/wordprocessingShape">
                    <wps:wsp>
                      <wps:cNvSpPr/>
                      <wps:spPr>
                        <a:xfrm>
                          <a:off x="0" y="0"/>
                          <a:ext cx="1510030" cy="716280"/>
                        </a:xfrm>
                        <a:prstGeom prst="roundRect">
                          <a:avLst/>
                        </a:prstGeom>
                        <a:solidFill>
                          <a:sysClr val="window" lastClr="FFFFFF"/>
                        </a:solidFill>
                        <a:ln w="12700" cap="flat" cmpd="sng" algn="ctr">
                          <a:solidFill>
                            <a:srgbClr val="ED7D31"/>
                          </a:solidFill>
                          <a:prstDash val="solid"/>
                          <a:miter lim="800000"/>
                        </a:ln>
                        <a:effectLst/>
                      </wps:spPr>
                      <wps:txbx>
                        <w:txbxContent>
                          <w:p w:rsidR="00F808F0" w:rsidRDefault="00F808F0">
                            <w:pPr>
                              <w:jc w:val="center"/>
                              <w:rPr>
                                <w:rFonts w:ascii="Times New Roman" w:hAnsi="Times New Roman"/>
                                <w:lang w:val="ky-KG"/>
                              </w:rPr>
                            </w:pPr>
                            <w:r>
                              <w:rPr>
                                <w:rFonts w:ascii="Times New Roman" w:hAnsi="Times New Roman"/>
                                <w:lang w:val="ky-KG"/>
                              </w:rPr>
                              <w:t>Центр независимой оценки компетенций (ЦНОК)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116" o:spid="_x0000_s1052" style="position:absolute;margin-left:427.95pt;margin-top:212.55pt;width:118.9pt;height:56.4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" fillcolor="window" strokecolor="#ed7d31" strokeweight="1pt">
                <v:stroke joinstyle="miter"/>
                <v:textbox>
                  <w:txbxContent>
                    <w:p w:rsidR="00F808F0" w:rsidRDefault="00F808F0">
                      <w:pPr>
                        <w:jc w:val="center"/>
                        <w:rPr>
                          <w:rFonts w:ascii="Times New Roman" w:hAnsi="Times New Roman"/>
                          <w:lang w:val="ky-KG"/>
                        </w:rPr>
                      </w:pPr>
                      <w:r>
                        <w:rPr>
                          <w:rFonts w:ascii="Times New Roman" w:hAnsi="Times New Roman"/>
                          <w:lang w:val="ky-KG"/>
                        </w:rPr>
                        <w:t>Центр независимой оценки компетенций (ЦНОК)</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simplePos x="0" y="0"/>
                <wp:positionH relativeFrom="column">
                  <wp:posOffset>7156450</wp:posOffset>
                </wp:positionH>
                <wp:positionV relativeFrom="paragraph">
                  <wp:posOffset>2633345</wp:posOffset>
                </wp:positionV>
                <wp:extent cx="817245" cy="435610"/>
                <wp:effectExtent l="19050" t="19050" r="20955" b="40640"/>
                <wp:wrapNone/>
                <wp:docPr id="1952944874" name="Стрелка: влево-вправо-вверх 114"/>
                <wp:cNvGraphicFramePr/>
                <a:graphic xmlns:a="http://schemas.openxmlformats.org/drawingml/2006/main">
                  <a:graphicData uri="http://schemas.microsoft.com/office/word/2010/wordprocessingShape">
                    <wps:wsp>
                      <wps:cNvSpPr/>
                      <wps:spPr>
                        <a:xfrm>
                          <a:off x="0" y="0"/>
                          <a:ext cx="817245" cy="435610"/>
                        </a:xfrm>
                        <a:prstGeom prst="leftRightUpArrow">
                          <a:avLst>
                            <a:gd name="adj1" fmla="val 17079"/>
                            <a:gd name="adj2" fmla="val 15467"/>
                            <a:gd name="adj3" fmla="val 25000"/>
                          </a:avLst>
                        </a:prstGeom>
                        <a:solidFill>
                          <a:srgbClr val="ED7D31">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лево-вправо-вверх 114" o:spid="_x0000_s1026" style="position:absolute;left:0pt;margin-left:563.5pt;margin-top:207.35pt;height:34.3pt;width:64.35pt;z-index:251746304;v-text-anchor:middle;mso-width-relative:page;mso-height-relative:page;" fillcolor="#C55A11" filled="t" stroked="t" coordsize="817245,435610" o:gfxdata="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FCeKVzbAAAADQEAAA8A&#10;AAAAAAAAAQAgAAAAIgAAAGRycy9kb3ducmV2LnhtbFBLAQIUABQAAAAIAIdO4kCfp6HR+AIAAPwF&#10;AAAOAAAAAAAAAAEAIAAAACoBAABkcnMvZTJvRG9jLnhtbFBLBQYAAAAABgAGAFkBAACUBgAAAAA=&#10;" path="m0,368234l108902,300858,108902,331035,371423,331035,371423,108902,341246,108902,408622,0,475998,108902,445821,108902,445821,331035,708342,331035,708342,300858,817245,368234,708342,435610,708342,405433,108902,405433,108902,435610xe">
                <v:path o:connectlocs="408622,0;0,368234;408622,405433;817245,368234" o:connectangles="247,164,82,0"/>
                <v:fill on="t" focussize="0,0"/>
                <v:stroke weight="1pt" color="#172C51" miterlimit="8" joinstyle="miter"/>
                <v:imagedata o:title=""/>
                <o:lock v:ext="edit" aspectratio="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simplePos x="0" y="0"/>
                <wp:positionH relativeFrom="column">
                  <wp:posOffset>6139815</wp:posOffset>
                </wp:positionH>
                <wp:positionV relativeFrom="paragraph">
                  <wp:posOffset>2282190</wp:posOffset>
                </wp:positionV>
                <wp:extent cx="2730500" cy="298450"/>
                <wp:effectExtent l="0" t="0" r="12700" b="25400"/>
                <wp:wrapNone/>
                <wp:docPr id="1664714092" name="Прямоугольник 112"/>
                <wp:cNvGraphicFramePr/>
                <a:graphic xmlns:a="http://schemas.openxmlformats.org/drawingml/2006/main">
                  <a:graphicData uri="http://schemas.microsoft.com/office/word/2010/wordprocessingShape">
                    <wps:wsp>
                      <wps:cNvSpPr/>
                      <wps:spPr>
                        <a:xfrm>
                          <a:off x="0" y="0"/>
                          <a:ext cx="2730500" cy="298450"/>
                        </a:xfrm>
                        <a:prstGeom prst="rect">
                          <a:avLst/>
                        </a:prstGeom>
                        <a:solidFill>
                          <a:sysClr val="window" lastClr="FFFFFF"/>
                        </a:solidFill>
                        <a:ln w="12700" cap="flat" cmpd="sng" algn="ctr">
                          <a:solidFill>
                            <a:srgbClr val="ED7D31"/>
                          </a:solidFill>
                          <a:prstDash val="solid"/>
                          <a:miter lim="800000"/>
                        </a:ln>
                        <a:effectLst/>
                      </wps:spPr>
                      <wps:txb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Государственная итоговая аттестация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12" o:spid="_x0000_s1053" style="position:absolute;margin-left:483.45pt;margin-top:179.7pt;width:215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" fillcolor="window" strokecolor="#ed7d31" strokeweight="1pt">
                <v:textbo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Государственная итоговая аттестация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simplePos x="0" y="0"/>
                <wp:positionH relativeFrom="column">
                  <wp:posOffset>7419975</wp:posOffset>
                </wp:positionH>
                <wp:positionV relativeFrom="paragraph">
                  <wp:posOffset>2023745</wp:posOffset>
                </wp:positionV>
                <wp:extent cx="151130" cy="187325"/>
                <wp:effectExtent l="19050" t="0" r="20320" b="41275"/>
                <wp:wrapNone/>
                <wp:docPr id="1926112473" name="Стрелка: вниз 108"/>
                <wp:cNvGraphicFramePr/>
                <a:graphic xmlns:a="http://schemas.openxmlformats.org/drawingml/2006/main">
                  <a:graphicData uri="http://schemas.microsoft.com/office/word/2010/wordprocessingShape">
                    <wps:wsp>
                      <wps:cNvSpPr/>
                      <wps:spPr>
                        <a:xfrm>
                          <a:off x="0" y="0"/>
                          <a:ext cx="151130" cy="187325"/>
                        </a:xfrm>
                        <a:prstGeom prst="downArrow">
                          <a:avLst/>
                        </a:prstGeom>
                        <a:solidFill>
                          <a:srgbClr val="ED7D31">
                            <a:lumMod val="75000"/>
                          </a:srgbClr>
                        </a:solidFill>
                        <a:ln w="12700" cap="flat" cmpd="sng" algn="ctr">
                          <a:solidFill>
                            <a:srgbClr val="4472C4">
                              <a:shade val="50000"/>
                            </a:srgbClr>
                          </a:solidFill>
                          <a:prstDash val="solid"/>
                          <a:miter lim="800000"/>
                        </a:ln>
                        <a:effectLst/>
                      </wps:spPr>
                      <wps:txbx>
                        <w:txbxContent>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54" type="#_x0000_t67" style="position:absolute;margin-left:584.25pt;margin-top:159.35pt;width:11.9pt;height:14.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" adj="12887" fillcolor="#c55a11" strokecolor="#2f528f" strokeweight="1pt">
                <v:textbox>
                  <w:txbxContent>
                    <w:p w:rsidR="00F808F0" w:rsidRDefault="00F808F0">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simplePos x="0" y="0"/>
                <wp:positionH relativeFrom="column">
                  <wp:posOffset>8870315</wp:posOffset>
                </wp:positionH>
                <wp:positionV relativeFrom="paragraph">
                  <wp:posOffset>1400810</wp:posOffset>
                </wp:positionV>
                <wp:extent cx="151130" cy="187325"/>
                <wp:effectExtent l="19050" t="0" r="20320" b="41275"/>
                <wp:wrapNone/>
                <wp:docPr id="29872278" name="Стрелка: вниз 106"/>
                <wp:cNvGraphicFramePr/>
                <a:graphic xmlns:a="http://schemas.openxmlformats.org/drawingml/2006/main">
                  <a:graphicData uri="http://schemas.microsoft.com/office/word/2010/wordprocessingShape">
                    <wps:wsp>
                      <wps:cNvSpPr/>
                      <wps:spPr>
                        <a:xfrm>
                          <a:off x="0" y="0"/>
                          <a:ext cx="151130" cy="187325"/>
                        </a:xfrm>
                        <a:prstGeom prst="downArrow">
                          <a:avLst/>
                        </a:prstGeom>
                        <a:solidFill>
                          <a:srgbClr val="ED7D31">
                            <a:lumMod val="75000"/>
                          </a:srgbClr>
                        </a:solidFill>
                        <a:ln w="12700" cap="flat" cmpd="sng" algn="ctr">
                          <a:solidFill>
                            <a:srgbClr val="4472C4">
                              <a:shade val="50000"/>
                            </a:srgbClr>
                          </a:solidFill>
                          <a:prstDash val="solid"/>
                          <a:miter lim="800000"/>
                        </a:ln>
                        <a:effectLst/>
                      </wps:spPr>
                      <wps:txbx>
                        <w:txbxContent>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106" o:spid="_x0000_s1055" type="#_x0000_t67" style="position:absolute;margin-left:698.45pt;margin-top:110.3pt;width:11.9pt;height:14.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" adj="12887" fillcolor="#c55a11" strokecolor="#2f528f" strokeweight="1pt">
                <v:textbox>
                  <w:txbxContent>
                    <w:p w:rsidR="00F808F0" w:rsidRDefault="00F808F0">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simplePos x="0" y="0"/>
                <wp:positionH relativeFrom="column">
                  <wp:posOffset>7421245</wp:posOffset>
                </wp:positionH>
                <wp:positionV relativeFrom="paragraph">
                  <wp:posOffset>1389380</wp:posOffset>
                </wp:positionV>
                <wp:extent cx="151130" cy="187325"/>
                <wp:effectExtent l="19050" t="0" r="20320" b="41275"/>
                <wp:wrapNone/>
                <wp:docPr id="1017199929" name="Стрелка: вниз 104"/>
                <wp:cNvGraphicFramePr/>
                <a:graphic xmlns:a="http://schemas.openxmlformats.org/drawingml/2006/main">
                  <a:graphicData uri="http://schemas.microsoft.com/office/word/2010/wordprocessingShape">
                    <wps:wsp>
                      <wps:cNvSpPr/>
                      <wps:spPr>
                        <a:xfrm>
                          <a:off x="0" y="0"/>
                          <a:ext cx="151130" cy="187325"/>
                        </a:xfrm>
                        <a:prstGeom prst="downArrow">
                          <a:avLst/>
                        </a:prstGeom>
                        <a:solidFill>
                          <a:srgbClr val="ED7D31">
                            <a:lumMod val="75000"/>
                          </a:srgbClr>
                        </a:solidFill>
                        <a:ln w="12700" cap="flat" cmpd="sng" algn="ctr">
                          <a:solidFill>
                            <a:srgbClr val="4472C4">
                              <a:shade val="50000"/>
                            </a:srgbClr>
                          </a:solidFill>
                          <a:prstDash val="solid"/>
                          <a:miter lim="800000"/>
                        </a:ln>
                        <a:effectLst/>
                      </wps:spPr>
                      <wps:txbx>
                        <w:txbxContent>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104" o:spid="_x0000_s1056" type="#_x0000_t67" style="position:absolute;margin-left:584.35pt;margin-top:109.4pt;width:11.9pt;height:14.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" adj="12887" fillcolor="#c55a11" strokecolor="#2f528f" strokeweight="1pt">
                <v:textbox>
                  <w:txbxContent>
                    <w:p w:rsidR="00F808F0" w:rsidRDefault="00F808F0">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simplePos x="0" y="0"/>
                <wp:positionH relativeFrom="column">
                  <wp:posOffset>5705475</wp:posOffset>
                </wp:positionH>
                <wp:positionV relativeFrom="paragraph">
                  <wp:posOffset>1428750</wp:posOffset>
                </wp:positionV>
                <wp:extent cx="151130" cy="187325"/>
                <wp:effectExtent l="19050" t="0" r="20320" b="41275"/>
                <wp:wrapNone/>
                <wp:docPr id="1776294814" name="Стрелка: вниз 102"/>
                <wp:cNvGraphicFramePr/>
                <a:graphic xmlns:a="http://schemas.openxmlformats.org/drawingml/2006/main">
                  <a:graphicData uri="http://schemas.microsoft.com/office/word/2010/wordprocessingShape">
                    <wps:wsp>
                      <wps:cNvSpPr/>
                      <wps:spPr>
                        <a:xfrm>
                          <a:off x="0" y="0"/>
                          <a:ext cx="151130" cy="187325"/>
                        </a:xfrm>
                        <a:prstGeom prst="downArrow">
                          <a:avLst/>
                        </a:prstGeom>
                        <a:solidFill>
                          <a:srgbClr val="ED7D31">
                            <a:lumMod val="75000"/>
                          </a:srgbClr>
                        </a:solidFill>
                        <a:ln w="12700" cap="flat" cmpd="sng" algn="ctr">
                          <a:solidFill>
                            <a:srgbClr val="4472C4">
                              <a:shade val="50000"/>
                            </a:srgbClr>
                          </a:solidFill>
                          <a:prstDash val="solid"/>
                          <a:miter lim="800000"/>
                        </a:ln>
                        <a:effectLst/>
                      </wps:spPr>
                      <wps:txbx>
                        <w:txbxContent>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102" o:spid="_x0000_s1057" type="#_x0000_t67" style="position:absolute;margin-left:449.25pt;margin-top:112.5pt;width:11.9pt;height:14.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" adj="12887" fillcolor="#c55a11" strokecolor="#2f528f" strokeweight="1pt">
                <v:textbox>
                  <w:txbxContent>
                    <w:p w:rsidR="00F808F0" w:rsidRDefault="00F808F0">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simplePos x="0" y="0"/>
                <wp:positionH relativeFrom="column">
                  <wp:posOffset>8251825</wp:posOffset>
                </wp:positionH>
                <wp:positionV relativeFrom="paragraph">
                  <wp:posOffset>1069340</wp:posOffset>
                </wp:positionV>
                <wp:extent cx="1390650" cy="292735"/>
                <wp:effectExtent l="0" t="0" r="19050" b="12065"/>
                <wp:wrapNone/>
                <wp:docPr id="684931380" name="Прямоугольник: скругленные углы 100"/>
                <wp:cNvGraphicFramePr/>
                <a:graphic xmlns:a="http://schemas.openxmlformats.org/drawingml/2006/main">
                  <a:graphicData uri="http://schemas.microsoft.com/office/word/2010/wordprocessingShape">
                    <wps:wsp>
                      <wps:cNvSpPr/>
                      <wps:spPr>
                        <a:xfrm>
                          <a:off x="0" y="0"/>
                          <a:ext cx="1390650" cy="292735"/>
                        </a:xfrm>
                        <a:prstGeom prst="roundRect">
                          <a:avLst/>
                        </a:prstGeom>
                        <a:solidFill>
                          <a:sysClr val="window" lastClr="FFFFFF"/>
                        </a:solidFill>
                        <a:ln w="12700" cap="flat" cmpd="sng" algn="ctr">
                          <a:solidFill>
                            <a:srgbClr val="ED7D31"/>
                          </a:solidFill>
                          <a:prstDash val="solid"/>
                          <a:miter lim="800000"/>
                        </a:ln>
                        <a:effectLst/>
                      </wps:spPr>
                      <wps:txb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ПРОФСТАНДАРТ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100" o:spid="_x0000_s1058" style="position:absolute;margin-left:649.75pt;margin-top:84.2pt;width:109.5pt;height:23.05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" fillcolor="window" strokecolor="#ed7d31" strokeweight="1pt">
                <v:stroke joinstyle="miter"/>
                <v:textbo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ПРОФСТАНДАРТ</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7066280</wp:posOffset>
                </wp:positionH>
                <wp:positionV relativeFrom="paragraph">
                  <wp:posOffset>1069340</wp:posOffset>
                </wp:positionV>
                <wp:extent cx="818515" cy="283845"/>
                <wp:effectExtent l="0" t="0" r="19685" b="20955"/>
                <wp:wrapNone/>
                <wp:docPr id="1817131635" name="Прямоугольник: скругленные углы 98"/>
                <wp:cNvGraphicFramePr/>
                <a:graphic xmlns:a="http://schemas.openxmlformats.org/drawingml/2006/main">
                  <a:graphicData uri="http://schemas.microsoft.com/office/word/2010/wordprocessingShape">
                    <wps:wsp>
                      <wps:cNvSpPr/>
                      <wps:spPr>
                        <a:xfrm>
                          <a:off x="0" y="0"/>
                          <a:ext cx="818515" cy="283845"/>
                        </a:xfrm>
                        <a:prstGeom prst="roundRect">
                          <a:avLst/>
                        </a:prstGeom>
                        <a:solidFill>
                          <a:sysClr val="window" lastClr="FFFFFF"/>
                        </a:solidFill>
                        <a:ln w="12700" cap="flat" cmpd="sng" algn="ctr">
                          <a:solidFill>
                            <a:srgbClr val="ED7D31"/>
                          </a:solidFill>
                          <a:prstDash val="solid"/>
                          <a:miter lim="800000"/>
                        </a:ln>
                        <a:effectLst/>
                      </wps:spPr>
                      <wps:txb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НРК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98" o:spid="_x0000_s1059" style="position:absolute;margin-left:556.4pt;margin-top:84.2pt;width:64.45pt;height:22.3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" fillcolor="window" strokecolor="#ed7d31" strokeweight="1pt">
                <v:stroke joinstyle="miter"/>
                <v:textbo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НРК</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simplePos x="0" y="0"/>
                <wp:positionH relativeFrom="column">
                  <wp:posOffset>5083810</wp:posOffset>
                </wp:positionH>
                <wp:positionV relativeFrom="paragraph">
                  <wp:posOffset>1096010</wp:posOffset>
                </wp:positionV>
                <wp:extent cx="1371600" cy="293370"/>
                <wp:effectExtent l="0" t="0" r="19050" b="11430"/>
                <wp:wrapNone/>
                <wp:docPr id="673961648" name="Прямоугольник: скругленные углы 96"/>
                <wp:cNvGraphicFramePr/>
                <a:graphic xmlns:a="http://schemas.openxmlformats.org/drawingml/2006/main">
                  <a:graphicData uri="http://schemas.microsoft.com/office/word/2010/wordprocessingShape">
                    <wps:wsp>
                      <wps:cNvSpPr/>
                      <wps:spPr>
                        <a:xfrm>
                          <a:off x="0" y="0"/>
                          <a:ext cx="1371600" cy="293370"/>
                        </a:xfrm>
                        <a:prstGeom prst="roundRect">
                          <a:avLst/>
                        </a:prstGeom>
                        <a:solidFill>
                          <a:sysClr val="window" lastClr="FFFFFF"/>
                        </a:solidFill>
                        <a:ln w="12700" cap="flat" cmpd="sng" algn="ctr">
                          <a:solidFill>
                            <a:srgbClr val="ED7D31"/>
                          </a:solidFill>
                          <a:prstDash val="solid"/>
                          <a:miter lim="800000"/>
                        </a:ln>
                        <a:effectLst/>
                      </wps:spPr>
                      <wps:txb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ГОССТАНДАРТ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96" o:spid="_x0000_s1060" style="position:absolute;margin-left:400.3pt;margin-top:86.3pt;width:108pt;height:23.1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" fillcolor="window" strokecolor="#ed7d31" strokeweight="1pt">
                <v:stroke joinstyle="miter"/>
                <v:textbo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ГОССТАНДАРТ</w:t>
                      </w:r>
                    </w:p>
                  </w:txbxContent>
                </v:textbox>
              </v:roundrect>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61664" behindDoc="0" locked="0" layoutInCell="1" allowOverlap="1">
                <wp:simplePos x="0" y="0"/>
                <wp:positionH relativeFrom="column">
                  <wp:posOffset>3523615</wp:posOffset>
                </wp:positionH>
                <wp:positionV relativeFrom="paragraph">
                  <wp:posOffset>878840</wp:posOffset>
                </wp:positionV>
                <wp:extent cx="2286635" cy="3505200"/>
                <wp:effectExtent l="0" t="76200" r="0" b="19050"/>
                <wp:wrapNone/>
                <wp:docPr id="2071557079" name="Соединитель: уступ 135"/>
                <wp:cNvGraphicFramePr/>
                <a:graphic xmlns:a="http://schemas.openxmlformats.org/drawingml/2006/main">
                  <a:graphicData uri="http://schemas.microsoft.com/office/word/2010/wordprocessingShape">
                    <wps:wsp>
                      <wps:cNvCnPr/>
                      <wps:spPr>
                        <a:xfrm flipV="1">
                          <a:off x="0" y="0"/>
                          <a:ext cx="2286635" cy="3505200"/>
                        </a:xfrm>
                        <a:prstGeom prst="bentConnector3">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Соединитель: уступ 135" o:spid="_x0000_s1026" o:spt="34" type="#_x0000_t34" style="position:absolute;left:0pt;flip:y;margin-left:277.45pt;margin-top:69.2pt;height:276pt;width:180.05pt;z-index:251761664;mso-width-relative:page;mso-height-relative:page;" filled="f" stroked="t" coordsize="21600,21600" o:gfxdata="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cSBV2gAAAAsBAAAPAAAAAAAAAAEAIAAAACIAAABkcnMvZG93&#10;bnJldi54bWxQSwECFAAUAAAACACHTuJAU3tEMTcCAAAoBAAADgAAAAAAAAABACAAAAApAQAAZHJz&#10;L2Uyb0RvYy54bWxQSwUGAAAAAAYABgBZAQAA0gUAAAAA&#10;" adj="10800">
                <v:fill on="f" focussize="0,0"/>
                <v:stroke weight="2.25pt" color="#4A7EBB [3204]" joinstyle="round" endarrow="block"/>
                <v:imagedata o:title=""/>
                <o:lock v:ext="edit" aspectratio="f"/>
              </v:shape>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35040" behindDoc="0" locked="0" layoutInCell="1" allowOverlap="1">
                <wp:simplePos x="0" y="0"/>
                <wp:positionH relativeFrom="column">
                  <wp:posOffset>1778635</wp:posOffset>
                </wp:positionH>
                <wp:positionV relativeFrom="paragraph">
                  <wp:posOffset>3897630</wp:posOffset>
                </wp:positionV>
                <wp:extent cx="187960" cy="223520"/>
                <wp:effectExtent l="19050" t="0" r="21590" b="43180"/>
                <wp:wrapNone/>
                <wp:docPr id="740922840" name="Стрелка: вниз 92"/>
                <wp:cNvGraphicFramePr/>
                <a:graphic xmlns:a="http://schemas.openxmlformats.org/drawingml/2006/main">
                  <a:graphicData uri="http://schemas.microsoft.com/office/word/2010/wordprocessingShape">
                    <wps:wsp>
                      <wps:cNvSpPr/>
                      <wps:spPr>
                        <a:xfrm>
                          <a:off x="0" y="0"/>
                          <a:ext cx="187960" cy="2235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низ 92" o:spid="_x0000_s1026" o:spt="67" type="#_x0000_t67" style="position:absolute;left:0pt;margin-left:140.05pt;margin-top:306.9pt;height:17.6pt;width:14.8pt;z-index:251735040;v-text-anchor:middle;mso-width-relative:page;mso-height-relative:page;" fillcolor="#4472C4" filled="t" stroked="t" coordsize="21600,21600" o:gfxdata="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CaBeTdoAAAALAQAADwAAAAAAAAABACAAAAAiAAAAZHJzL2Rvd25y&#10;ZXYueG1sUEsBAhQAFAAAAAgAh07iQH7YweqnAgAAQgUAAA4AAAAAAAAAAQAgAAAAKQEAAGRycy9l&#10;Mm9Eb2MueG1sUEsFBgAAAAAGAAYAWQEAAEIGAAAAAA==&#10;" adj="12519,5400">
                <v:fill on="t" focussize="0,0"/>
                <v:stroke weight="1pt" color="#172C51" miterlimit="8" joinstyle="miter"/>
                <v:imagedata o:title=""/>
                <o:lock v:ext="edit" aspectratio="f"/>
              </v:shape>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60640" behindDoc="0" locked="0" layoutInCell="1" allowOverlap="1">
                <wp:simplePos x="0" y="0"/>
                <wp:positionH relativeFrom="column">
                  <wp:posOffset>-396875</wp:posOffset>
                </wp:positionH>
                <wp:positionV relativeFrom="paragraph">
                  <wp:posOffset>3745865</wp:posOffset>
                </wp:positionV>
                <wp:extent cx="4752975" cy="0"/>
                <wp:effectExtent l="0" t="0" r="0" b="0"/>
                <wp:wrapNone/>
                <wp:docPr id="800165366" name="Прямая соединительная линия 134"/>
                <wp:cNvGraphicFramePr/>
                <a:graphic xmlns:a="http://schemas.openxmlformats.org/drawingml/2006/main">
                  <a:graphicData uri="http://schemas.microsoft.com/office/word/2010/wordprocessingShape">
                    <wps:wsp>
                      <wps:cNvCnPr/>
                      <wps:spPr>
                        <a:xfrm>
                          <a:off x="0" y="0"/>
                          <a:ext cx="475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Прямая соединительная линия 134" o:spid="_x0000_s1026" o:spt="20" style="position:absolute;left:0pt;margin-left:-31.25pt;margin-top:294.95pt;height:0pt;width:374.25pt;z-index:251760640;mso-width-relative:page;mso-height-relative:page;" filled="f" stroked="t" coordsize="21600,21600" o:gfxdata="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gpV+NkA&#10;AAALAQAADwAAAAAAAAABACAAAAAiAAAAZHJzL2Rvd25yZXYueG1sUEsBAhQAFAAAAAgAh07iQHXo&#10;N7IeAgAAAgQAAA4AAAAAAAAAAQAgAAAAKAEAAGRycy9lMm9Eb2MueG1sUEsFBgAAAAAGAAYAWQEA&#10;ALgFAAAAAA==&#10;">
                <v:fill on="f" focussize="0,0"/>
                <v:stroke color="#4A7EBB [3204]" joinstyle="round"/>
                <v:imagedata o:title=""/>
                <o:lock v:ext="edit" aspectratio="f"/>
              </v:line>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32992" behindDoc="0" locked="0" layoutInCell="1" allowOverlap="1">
                <wp:simplePos x="0" y="0"/>
                <wp:positionH relativeFrom="column">
                  <wp:posOffset>2346325</wp:posOffset>
                </wp:positionH>
                <wp:positionV relativeFrom="paragraph">
                  <wp:posOffset>2694940</wp:posOffset>
                </wp:positionV>
                <wp:extent cx="1466215" cy="789940"/>
                <wp:effectExtent l="0" t="0" r="19685" b="10160"/>
                <wp:wrapNone/>
                <wp:docPr id="2021940014" name="Прямоугольник: скругленные углы 88"/>
                <wp:cNvGraphicFramePr/>
                <a:graphic xmlns:a="http://schemas.openxmlformats.org/drawingml/2006/main">
                  <a:graphicData uri="http://schemas.microsoft.com/office/word/2010/wordprocessingShape">
                    <wps:wsp>
                      <wps:cNvSpPr/>
                      <wps:spPr>
                        <a:xfrm>
                          <a:off x="0" y="0"/>
                          <a:ext cx="1466215" cy="789940"/>
                        </a:xfrm>
                        <a:prstGeom prst="roundRect">
                          <a:avLst/>
                        </a:prstGeom>
                        <a:solidFill>
                          <a:sysClr val="window" lastClr="FFFFFF"/>
                        </a:solidFill>
                        <a:ln w="12700" cap="flat" cmpd="sng" algn="ctr">
                          <a:solidFill>
                            <a:srgbClr val="4472C4"/>
                          </a:solidFill>
                          <a:prstDash val="solid"/>
                          <a:miter lim="800000"/>
                        </a:ln>
                        <a:effectLst/>
                      </wps:spPr>
                      <wps:txbx>
                        <w:txbxContent>
                          <w:p w:rsidR="00F808F0" w:rsidRDefault="00F808F0">
                            <w:pPr>
                              <w:spacing w:after="0" w:line="240" w:lineRule="auto"/>
                              <w:jc w:val="center"/>
                              <w:textAlignment w:val="top"/>
                              <w:outlineLvl w:val="0"/>
                              <w:rPr>
                                <w:rFonts w:ascii="Times New Roman" w:eastAsia="Times New Roman" w:hAnsi="Times New Roman"/>
                                <w:color w:val="000000"/>
                                <w:kern w:val="36"/>
                                <w:lang w:eastAsia="ru-RU"/>
                              </w:rPr>
                            </w:pPr>
                            <w:r>
                              <w:rPr>
                                <w:rFonts w:ascii="Times New Roman" w:eastAsia="Times New Roman" w:hAnsi="Times New Roman"/>
                                <w:color w:val="000000"/>
                                <w:kern w:val="36"/>
                                <w:lang w:eastAsia="ru-RU"/>
                              </w:rPr>
                              <w:t>Объективный</w:t>
                            </w:r>
                            <w:r>
                              <w:rPr>
                                <w:rFonts w:ascii="Times New Roman" w:eastAsia="Times New Roman" w:hAnsi="Times New Roman"/>
                                <w:color w:val="000000"/>
                                <w:kern w:val="36"/>
                                <w:lang w:val="ky-KG" w:eastAsia="ru-RU"/>
                              </w:rPr>
                              <w:t xml:space="preserve"> </w:t>
                            </w:r>
                            <w:r>
                              <w:rPr>
                                <w:rFonts w:ascii="Times New Roman" w:eastAsia="Times New Roman" w:hAnsi="Times New Roman"/>
                                <w:color w:val="000000"/>
                                <w:kern w:val="36"/>
                                <w:lang w:eastAsia="ru-RU"/>
                              </w:rPr>
                              <w:t>структурированный клинический</w:t>
                            </w:r>
                            <w:r>
                              <w:rPr>
                                <w:rFonts w:ascii="Times New Roman" w:eastAsia="Times New Roman" w:hAnsi="Times New Roman"/>
                                <w:color w:val="000000"/>
                                <w:kern w:val="36"/>
                                <w:lang w:val="ky-KG" w:eastAsia="ru-RU"/>
                              </w:rPr>
                              <w:t xml:space="preserve"> </w:t>
                            </w:r>
                            <w:r>
                              <w:rPr>
                                <w:rFonts w:ascii="Times New Roman" w:eastAsia="Times New Roman" w:hAnsi="Times New Roman"/>
                                <w:color w:val="000000"/>
                                <w:kern w:val="36"/>
                                <w:lang w:eastAsia="ru-RU"/>
                              </w:rPr>
                              <w:t>экзамен </w:t>
                            </w:r>
                            <w:r>
                              <w:rPr>
                                <w:rFonts w:ascii="Times New Roman" w:eastAsia="Times New Roman" w:hAnsi="Times New Roman"/>
                                <w:color w:val="000000"/>
                                <w:kern w:val="36"/>
                                <w:lang w:val="ky-KG" w:eastAsia="ru-RU"/>
                              </w:rPr>
                              <w:t>(ОСКЭ)</w:t>
                            </w:r>
                          </w:p>
                          <w:p w:rsidR="00F808F0" w:rsidRDefault="00F808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88" o:spid="_x0000_s1061" style="position:absolute;margin-left:184.75pt;margin-top:212.2pt;width:115.45pt;height:62.2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" fillcolor="window" strokecolor="#4472c4" strokeweight="1pt">
                <v:stroke joinstyle="miter"/>
                <v:textbox>
                  <w:txbxContent>
                    <w:p w:rsidR="00F808F0" w:rsidRDefault="00F808F0">
                      <w:pPr>
                        <w:spacing w:after="0" w:line="240" w:lineRule="auto"/>
                        <w:jc w:val="center"/>
                        <w:textAlignment w:val="top"/>
                        <w:outlineLvl w:val="0"/>
                        <w:rPr>
                          <w:rFonts w:ascii="Times New Roman" w:eastAsia="Times New Roman" w:hAnsi="Times New Roman"/>
                          <w:color w:val="000000"/>
                          <w:kern w:val="36"/>
                          <w:lang w:eastAsia="ru-RU"/>
                        </w:rPr>
                      </w:pPr>
                      <w:r>
                        <w:rPr>
                          <w:rFonts w:ascii="Times New Roman" w:eastAsia="Times New Roman" w:hAnsi="Times New Roman"/>
                          <w:color w:val="000000"/>
                          <w:kern w:val="36"/>
                          <w:lang w:eastAsia="ru-RU"/>
                        </w:rPr>
                        <w:t>Объективный</w:t>
                      </w:r>
                      <w:r>
                        <w:rPr>
                          <w:rFonts w:ascii="Times New Roman" w:eastAsia="Times New Roman" w:hAnsi="Times New Roman"/>
                          <w:color w:val="000000"/>
                          <w:kern w:val="36"/>
                          <w:lang w:val="ky-KG" w:eastAsia="ru-RU"/>
                        </w:rPr>
                        <w:t xml:space="preserve"> </w:t>
                      </w:r>
                      <w:r>
                        <w:rPr>
                          <w:rFonts w:ascii="Times New Roman" w:eastAsia="Times New Roman" w:hAnsi="Times New Roman"/>
                          <w:color w:val="000000"/>
                          <w:kern w:val="36"/>
                          <w:lang w:eastAsia="ru-RU"/>
                        </w:rPr>
                        <w:t>структурированный клинический</w:t>
                      </w:r>
                      <w:r>
                        <w:rPr>
                          <w:rFonts w:ascii="Times New Roman" w:eastAsia="Times New Roman" w:hAnsi="Times New Roman"/>
                          <w:color w:val="000000"/>
                          <w:kern w:val="36"/>
                          <w:lang w:val="ky-KG" w:eastAsia="ru-RU"/>
                        </w:rPr>
                        <w:t xml:space="preserve"> </w:t>
                      </w:r>
                      <w:r>
                        <w:rPr>
                          <w:rFonts w:ascii="Times New Roman" w:eastAsia="Times New Roman" w:hAnsi="Times New Roman"/>
                          <w:color w:val="000000"/>
                          <w:kern w:val="36"/>
                          <w:lang w:eastAsia="ru-RU"/>
                        </w:rPr>
                        <w:t>экзамен </w:t>
                      </w:r>
                      <w:r>
                        <w:rPr>
                          <w:rFonts w:ascii="Times New Roman" w:eastAsia="Times New Roman" w:hAnsi="Times New Roman"/>
                          <w:color w:val="000000"/>
                          <w:kern w:val="36"/>
                          <w:lang w:val="ky-KG" w:eastAsia="ru-RU"/>
                        </w:rPr>
                        <w:t>(ОСКЭ)</w:t>
                      </w:r>
                    </w:p>
                    <w:p w:rsidR="00F808F0" w:rsidRDefault="00F808F0">
                      <w:pPr>
                        <w:jc w:val="center"/>
                      </w:pPr>
                    </w:p>
                  </w:txbxContent>
                </v:textbox>
              </v:roundrect>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31968" behindDoc="0" locked="0" layoutInCell="1" allowOverlap="1">
                <wp:simplePos x="0" y="0"/>
                <wp:positionH relativeFrom="column">
                  <wp:posOffset>-332740</wp:posOffset>
                </wp:positionH>
                <wp:positionV relativeFrom="paragraph">
                  <wp:posOffset>2769235</wp:posOffset>
                </wp:positionV>
                <wp:extent cx="1552575" cy="672465"/>
                <wp:effectExtent l="0" t="0" r="19050" b="28575"/>
                <wp:wrapNone/>
                <wp:docPr id="2111901902" name="Прямоугольник: скругленные углы 86"/>
                <wp:cNvGraphicFramePr/>
                <a:graphic xmlns:a="http://schemas.openxmlformats.org/drawingml/2006/main">
                  <a:graphicData uri="http://schemas.microsoft.com/office/word/2010/wordprocessingShape">
                    <wps:wsp>
                      <wps:cNvSpPr/>
                      <wps:spPr>
                        <a:xfrm>
                          <a:off x="0" y="0"/>
                          <a:ext cx="1552575" cy="672465"/>
                        </a:xfrm>
                        <a:prstGeom prst="roundRect">
                          <a:avLst/>
                        </a:prstGeom>
                        <a:solidFill>
                          <a:sysClr val="window" lastClr="FFFFFF"/>
                        </a:solidFill>
                        <a:ln w="12700" cap="flat" cmpd="sng" algn="ctr">
                          <a:solidFill>
                            <a:srgbClr val="4472C4"/>
                          </a:solidFill>
                          <a:prstDash val="solid"/>
                          <a:miter lim="800000"/>
                        </a:ln>
                        <a:effectLst/>
                      </wps:spPr>
                      <wps:txbx>
                        <w:txbxContent>
                          <w:p w:rsidR="00F808F0" w:rsidRDefault="00F808F0">
                            <w:pPr>
                              <w:spacing w:after="0" w:line="240" w:lineRule="auto"/>
                              <w:jc w:val="center"/>
                              <w:rPr>
                                <w:rFonts w:ascii="Times New Roman" w:hAnsi="Times New Roman"/>
                                <w:lang w:val="ky-KG"/>
                              </w:rPr>
                            </w:pPr>
                            <w:r>
                              <w:rPr>
                                <w:rFonts w:ascii="Times New Roman" w:hAnsi="Times New Roman"/>
                                <w:lang w:val="ky-KG"/>
                              </w:rPr>
                              <w:t>Центр независимой оценки компетенций (ЦНОК)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86" o:spid="_x0000_s1062" style="position:absolute;margin-left:-26.2pt;margin-top:218.05pt;width:122.25pt;height:52.9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" fillcolor="window" strokecolor="#4472c4" strokeweight="1pt">
                <v:stroke joinstyle="miter"/>
                <v:textbox>
                  <w:txbxContent>
                    <w:p w:rsidR="00F808F0" w:rsidRDefault="00F808F0">
                      <w:pPr>
                        <w:spacing w:after="0" w:line="240" w:lineRule="auto"/>
                        <w:jc w:val="center"/>
                        <w:rPr>
                          <w:rFonts w:ascii="Times New Roman" w:hAnsi="Times New Roman"/>
                          <w:lang w:val="ky-KG"/>
                        </w:rPr>
                      </w:pPr>
                      <w:r>
                        <w:rPr>
                          <w:rFonts w:ascii="Times New Roman" w:hAnsi="Times New Roman"/>
                          <w:lang w:val="ky-KG"/>
                        </w:rPr>
                        <w:t>Центр независимой оценки компетенций (ЦНОК)</w:t>
                      </w:r>
                    </w:p>
                  </w:txbxContent>
                </v:textbox>
              </v:roundrect>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30944" behindDoc="0" locked="0" layoutInCell="1" allowOverlap="1">
                <wp:simplePos x="0" y="0"/>
                <wp:positionH relativeFrom="column">
                  <wp:posOffset>1419225</wp:posOffset>
                </wp:positionH>
                <wp:positionV relativeFrom="paragraph">
                  <wp:posOffset>2644775</wp:posOffset>
                </wp:positionV>
                <wp:extent cx="817245" cy="435610"/>
                <wp:effectExtent l="19050" t="19050" r="20955" b="40640"/>
                <wp:wrapNone/>
                <wp:docPr id="1080933372" name="Стрелка: влево-вправо-вверх 84"/>
                <wp:cNvGraphicFramePr/>
                <a:graphic xmlns:a="http://schemas.openxmlformats.org/drawingml/2006/main">
                  <a:graphicData uri="http://schemas.microsoft.com/office/word/2010/wordprocessingShape">
                    <wps:wsp>
                      <wps:cNvSpPr/>
                      <wps:spPr>
                        <a:xfrm>
                          <a:off x="0" y="0"/>
                          <a:ext cx="817245" cy="435610"/>
                        </a:xfrm>
                        <a:prstGeom prst="leftRightUpArrow">
                          <a:avLst>
                            <a:gd name="adj1" fmla="val 17079"/>
                            <a:gd name="adj2" fmla="val 15467"/>
                            <a:gd name="adj3" fmla="val 25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лево-вправо-вверх 84" o:spid="_x0000_s1026" style="position:absolute;left:0pt;margin-left:111.75pt;margin-top:208.25pt;height:34.3pt;width:64.35pt;z-index:251730944;v-text-anchor:middle;mso-width-relative:page;mso-height-relative:page;" fillcolor="#4472C4" filled="t" stroked="t" coordsize="817245,435610" o:gfxdata="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u1tGT2AAAAAsBAAAPAAAAAAAAAAEAIAAAACIAAABkcnMv&#10;ZG93bnJldi54bWxQSwECFAAUAAAACACHTuJAJYLdZOcCAADZBQAADgAAAAAAAAABACAAAAAnAQAA&#10;ZHJzL2Uyb0RvYy54bWxQSwUGAAAAAAYABgBZAQAAgAYAAAAA&#10;" path="m0,368234l108902,300858,108902,331035,371423,331035,371423,108902,341246,108902,408622,0,475998,108902,445821,108902,445821,331035,708342,331035,708342,300858,817245,368234,708342,435610,708342,405433,108902,405433,108902,435610xe">
                <v:path o:connectlocs="408622,0;0,368234;408622,405433;817245,368234" o:connectangles="247,164,82,0"/>
                <v:fill on="t" focussize="0,0"/>
                <v:stroke weight="1pt" color="#172C51" miterlimit="8" joinstyle="miter"/>
                <v:imagedata o:title=""/>
                <o:lock v:ext="edit" aspectratio="f"/>
              </v:shape>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28896" behindDoc="0" locked="0" layoutInCell="1" allowOverlap="1">
                <wp:simplePos x="0" y="0"/>
                <wp:positionH relativeFrom="column">
                  <wp:posOffset>405130</wp:posOffset>
                </wp:positionH>
                <wp:positionV relativeFrom="paragraph">
                  <wp:posOffset>2319020</wp:posOffset>
                </wp:positionV>
                <wp:extent cx="2863850" cy="298450"/>
                <wp:effectExtent l="0" t="0" r="12700" b="25400"/>
                <wp:wrapNone/>
                <wp:docPr id="107732283" name="Прямоугольник 80"/>
                <wp:cNvGraphicFramePr/>
                <a:graphic xmlns:a="http://schemas.openxmlformats.org/drawingml/2006/main">
                  <a:graphicData uri="http://schemas.microsoft.com/office/word/2010/wordprocessingShape">
                    <wps:wsp>
                      <wps:cNvSpPr/>
                      <wps:spPr>
                        <a:xfrm>
                          <a:off x="0" y="0"/>
                          <a:ext cx="2863850" cy="298450"/>
                        </a:xfrm>
                        <a:prstGeom prst="rect">
                          <a:avLst/>
                        </a:prstGeom>
                        <a:solidFill>
                          <a:sysClr val="window" lastClr="FFFFFF"/>
                        </a:solidFill>
                        <a:ln w="12700" cap="flat" cmpd="sng" algn="ctr">
                          <a:solidFill>
                            <a:srgbClr val="4472C4"/>
                          </a:solidFill>
                          <a:prstDash val="solid"/>
                          <a:miter lim="800000"/>
                        </a:ln>
                        <a:effectLst/>
                      </wps:spPr>
                      <wps:txb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Государственная итоговая аттестация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0" o:spid="_x0000_s1063" style="position:absolute;margin-left:31.9pt;margin-top:182.6pt;width:225.5pt;height:2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" fillcolor="window" strokecolor="#4472c4" strokeweight="1pt">
                <v:textbo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Государственная итоговая аттестация</w:t>
                      </w:r>
                    </w:p>
                  </w:txbxContent>
                </v:textbox>
              </v:rect>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29920" behindDoc="0" locked="0" layoutInCell="1" allowOverlap="1">
                <wp:simplePos x="0" y="0"/>
                <wp:positionH relativeFrom="column">
                  <wp:posOffset>1717675</wp:posOffset>
                </wp:positionH>
                <wp:positionV relativeFrom="paragraph">
                  <wp:posOffset>2099310</wp:posOffset>
                </wp:positionV>
                <wp:extent cx="151130" cy="187325"/>
                <wp:effectExtent l="19050" t="0" r="20320" b="41275"/>
                <wp:wrapNone/>
                <wp:docPr id="1982452315" name="Стрелка: вниз 82"/>
                <wp:cNvGraphicFramePr/>
                <a:graphic xmlns:a="http://schemas.openxmlformats.org/drawingml/2006/main">
                  <a:graphicData uri="http://schemas.microsoft.com/office/word/2010/wordprocessingShape">
                    <wps:wsp>
                      <wps:cNvSpPr/>
                      <wps:spPr>
                        <a:xfrm>
                          <a:off x="0" y="0"/>
                          <a:ext cx="151130" cy="187325"/>
                        </a:xfrm>
                        <a:prstGeom prst="downArrow">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низ 82" o:spid="_x0000_s1026" o:spt="67" type="#_x0000_t67" style="position:absolute;left:0pt;margin-left:135.25pt;margin-top:165.3pt;height:14.75pt;width:11.9pt;z-index:251729920;v-text-anchor:middle;mso-width-relative:page;mso-height-relative:page;" fillcolor="#2F5597" filled="t" stroked="t" coordsize="21600,21600" o:gfxdata="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HcA/DzZAAAACwEAAA8AAAAAAAAAAQAgAAAAIgAA&#10;AGRycy9kb3ducmV2LnhtbFBLAQIUABQAAAAIAIdO4kCGhDS5sgIAAGUFAAAOAAAAAAAAAAEAIAAA&#10;ACgBAABkcnMvZTJvRG9jLnhtbFBLBQYAAAAABgAGAFkBAABMBgAAAAA=&#10;" adj="12887,5400">
                <v:fill on="t" focussize="0,0"/>
                <v:stroke weight="1pt" color="#2F528F" miterlimit="8" joinstyle="miter"/>
                <v:imagedata o:title=""/>
                <o:lock v:ext="edit" aspectratio="f"/>
              </v:shape>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21728" behindDoc="0" locked="0" layoutInCell="1" allowOverlap="1">
                <wp:simplePos x="0" y="0"/>
                <wp:positionH relativeFrom="column">
                  <wp:posOffset>-473075</wp:posOffset>
                </wp:positionH>
                <wp:positionV relativeFrom="paragraph">
                  <wp:posOffset>1717040</wp:posOffset>
                </wp:positionV>
                <wp:extent cx="5022215" cy="299720"/>
                <wp:effectExtent l="0" t="0" r="26035" b="24130"/>
                <wp:wrapNone/>
                <wp:docPr id="1755462074" name="Прямоугольник 66"/>
                <wp:cNvGraphicFramePr/>
                <a:graphic xmlns:a="http://schemas.openxmlformats.org/drawingml/2006/main">
                  <a:graphicData uri="http://schemas.microsoft.com/office/word/2010/wordprocessingShape">
                    <wps:wsp>
                      <wps:cNvSpPr/>
                      <wps:spPr>
                        <a:xfrm>
                          <a:off x="0" y="0"/>
                          <a:ext cx="5022215" cy="299720"/>
                        </a:xfrm>
                        <a:prstGeom prst="rect">
                          <a:avLst/>
                        </a:prstGeom>
                        <a:solidFill>
                          <a:sysClr val="window" lastClr="FFFFFF"/>
                        </a:solidFill>
                        <a:ln w="12700" cap="flat" cmpd="sng" algn="ctr">
                          <a:solidFill>
                            <a:srgbClr val="4472C4"/>
                          </a:solidFill>
                          <a:prstDash val="solid"/>
                          <a:miter lim="800000"/>
                        </a:ln>
                        <a:effectLst/>
                      </wps:spPr>
                      <wps:txb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Образовательная программа Специальность: 060109 Сестринское дело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66" o:spid="_x0000_s1064" style="position:absolute;margin-left:-37.25pt;margin-top:135.2pt;width:395.45pt;height:23.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" fillcolor="window" strokecolor="#4472c4" strokeweight="1pt">
                <v:textbo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Образовательная программа Специальность: 060109 Сестринское дело</w:t>
                      </w:r>
                    </w:p>
                  </w:txbxContent>
                </v:textbox>
              </v:rect>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27872" behindDoc="0" locked="0" layoutInCell="1" allowOverlap="1">
                <wp:simplePos x="0" y="0"/>
                <wp:positionH relativeFrom="column">
                  <wp:posOffset>291465</wp:posOffset>
                </wp:positionH>
                <wp:positionV relativeFrom="paragraph">
                  <wp:posOffset>1430655</wp:posOffset>
                </wp:positionV>
                <wp:extent cx="101600" cy="187325"/>
                <wp:effectExtent l="19050" t="0" r="12700" b="31750"/>
                <wp:wrapNone/>
                <wp:docPr id="953948852" name="Стрелка: вниз 78"/>
                <wp:cNvGraphicFramePr/>
                <a:graphic xmlns:a="http://schemas.openxmlformats.org/drawingml/2006/main">
                  <a:graphicData uri="http://schemas.microsoft.com/office/word/2010/wordprocessingShape">
                    <wps:wsp>
                      <wps:cNvSpPr/>
                      <wps:spPr>
                        <a:xfrm>
                          <a:off x="0" y="0"/>
                          <a:ext cx="101600" cy="187325"/>
                        </a:xfrm>
                        <a:prstGeom prst="downArrow">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низ 78" o:spid="_x0000_s1026" o:spt="67" type="#_x0000_t67" style="position:absolute;left:0pt;margin-left:22.95pt;margin-top:112.65pt;height:14.75pt;width:8pt;z-index:251727872;v-text-anchor:middle;mso-width-relative:page;mso-height-relative:page;" fillcolor="#2F5597" filled="t" stroked="t" coordsize="21600,21600" o:gfxdata="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vAMFNkAAAAJAQAADwAAAAAAAAABACAAAAAiAAAA&#10;ZHJzL2Rvd25yZXYueG1sUEsBAhQAFAAAAAgAh07iQPAoWV2xAgAAZAUAAA4AAAAAAAAAAQAgAAAA&#10;KAEAAGRycy9lMm9Eb2MueG1sUEsFBgAAAAAGAAYAWQEAAEsGAAAAAA==&#10;" adj="15743,5400">
                <v:fill on="t" focussize="0,0"/>
                <v:stroke weight="1pt" color="#2F528F" miterlimit="8" joinstyle="miter"/>
                <v:imagedata o:title=""/>
                <o:lock v:ext="edit" aspectratio="f"/>
              </v:shape>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25824" behindDoc="0" locked="0" layoutInCell="1" allowOverlap="1">
                <wp:simplePos x="0" y="0"/>
                <wp:positionH relativeFrom="column">
                  <wp:posOffset>3425190</wp:posOffset>
                </wp:positionH>
                <wp:positionV relativeFrom="paragraph">
                  <wp:posOffset>1433830</wp:posOffset>
                </wp:positionV>
                <wp:extent cx="101600" cy="187325"/>
                <wp:effectExtent l="19050" t="0" r="31750" b="41275"/>
                <wp:wrapNone/>
                <wp:docPr id="1109113018" name="Стрелка: вниз 74"/>
                <wp:cNvGraphicFramePr/>
                <a:graphic xmlns:a="http://schemas.openxmlformats.org/drawingml/2006/main">
                  <a:graphicData uri="http://schemas.microsoft.com/office/word/2010/wordprocessingShape">
                    <wps:wsp>
                      <wps:cNvSpPr/>
                      <wps:spPr>
                        <a:xfrm>
                          <a:off x="0" y="0"/>
                          <a:ext cx="101600" cy="187325"/>
                        </a:xfrm>
                        <a:prstGeom prst="downArrow">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низ 74" o:spid="_x0000_s1026" o:spt="67" type="#_x0000_t67" style="position:absolute;left:0pt;margin-left:269.7pt;margin-top:112.9pt;height:14.75pt;width:8pt;z-index:251725824;v-text-anchor:middle;mso-width-relative:page;mso-height-relative:page;" fillcolor="#2F5597" filled="t" stroked="t" coordsize="21600,21600" o:gfxdata="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u//StkAAAALAQAADwAAAAAAAAABACAAAAAiAAAA&#10;ZHJzL2Rvd25yZXYueG1sUEsBAhQAFAAAAAgAh07iQOE6sVWxAgAAZQUAAA4AAAAAAAAAAQAgAAAA&#10;KAEAAGRycy9lMm9Eb2MueG1sUEsFBgAAAAAGAAYAWQEAAEsGAAAAAA==&#10;" adj="15743,5400">
                <v:fill on="t" focussize="0,0"/>
                <v:stroke weight="1pt" color="#2F528F" miterlimit="8" joinstyle="miter"/>
                <v:imagedata o:title=""/>
                <o:lock v:ext="edit" aspectratio="f"/>
              </v:shape>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26848" behindDoc="0" locked="0" layoutInCell="1" allowOverlap="1">
                <wp:simplePos x="0" y="0"/>
                <wp:positionH relativeFrom="column">
                  <wp:posOffset>1710690</wp:posOffset>
                </wp:positionH>
                <wp:positionV relativeFrom="paragraph">
                  <wp:posOffset>1430655</wp:posOffset>
                </wp:positionV>
                <wp:extent cx="101600" cy="187325"/>
                <wp:effectExtent l="19050" t="0" r="31750" b="41275"/>
                <wp:wrapNone/>
                <wp:docPr id="1375878872" name="Стрелка: вниз 76"/>
                <wp:cNvGraphicFramePr/>
                <a:graphic xmlns:a="http://schemas.openxmlformats.org/drawingml/2006/main">
                  <a:graphicData uri="http://schemas.microsoft.com/office/word/2010/wordprocessingShape">
                    <wps:wsp>
                      <wps:cNvSpPr/>
                      <wps:spPr>
                        <a:xfrm>
                          <a:off x="0" y="0"/>
                          <a:ext cx="101600" cy="187325"/>
                        </a:xfrm>
                        <a:prstGeom prst="downArrow">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низ 76" o:spid="_x0000_s1026" o:spt="67" type="#_x0000_t67" style="position:absolute;left:0pt;margin-left:134.7pt;margin-top:112.65pt;height:14.75pt;width:8pt;z-index:251726848;v-text-anchor:middle;mso-width-relative:page;mso-height-relative:page;" fillcolor="#2F5597" filled="t" stroked="t" coordsize="21600,21600" o:gfxdata="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P+olg/aAAAACwEAAA8AAAAAAAAAAQAgAAAAIgAA&#10;AGRycy9kb3ducmV2LnhtbFBLAQIUABQAAAAIAIdO4kC2/SWrsQIAAGUFAAAOAAAAAAAAAAEAIAAA&#10;ACkBAABkcnMvZTJvRG9jLnhtbFBLBQYAAAAABgAGAFkBAABMBgAAAAA=&#10;" adj="15743,5400">
                <v:fill on="t" focussize="0,0"/>
                <v:stroke weight="1pt" color="#2F528F" miterlimit="8" joinstyle="miter"/>
                <v:imagedata o:title=""/>
                <o:lock v:ext="edit" aspectratio="f"/>
              </v:shape>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24800" behindDoc="0" locked="0" layoutInCell="1" allowOverlap="1">
                <wp:simplePos x="0" y="0"/>
                <wp:positionH relativeFrom="column">
                  <wp:posOffset>2606040</wp:posOffset>
                </wp:positionH>
                <wp:positionV relativeFrom="paragraph">
                  <wp:posOffset>1073785</wp:posOffset>
                </wp:positionV>
                <wp:extent cx="1483995" cy="318135"/>
                <wp:effectExtent l="0" t="0" r="20955" b="24765"/>
                <wp:wrapNone/>
                <wp:docPr id="1802772940" name="Прямоугольник: скругленные углы 72"/>
                <wp:cNvGraphicFramePr/>
                <a:graphic xmlns:a="http://schemas.openxmlformats.org/drawingml/2006/main">
                  <a:graphicData uri="http://schemas.microsoft.com/office/word/2010/wordprocessingShape">
                    <wps:wsp>
                      <wps:cNvSpPr/>
                      <wps:spPr>
                        <a:xfrm>
                          <a:off x="0" y="0"/>
                          <a:ext cx="1483995" cy="318135"/>
                        </a:xfrm>
                        <a:prstGeom prst="roundRect">
                          <a:avLst/>
                        </a:prstGeom>
                        <a:solidFill>
                          <a:sysClr val="window" lastClr="FFFFFF"/>
                        </a:solidFill>
                        <a:ln w="12700" cap="flat" cmpd="sng" algn="ctr">
                          <a:solidFill>
                            <a:srgbClr val="4472C4"/>
                          </a:solidFill>
                          <a:prstDash val="solid"/>
                          <a:miter lim="800000"/>
                        </a:ln>
                        <a:effectLst/>
                      </wps:spPr>
                      <wps:txb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ПРОФСТАНДАРТ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72" o:spid="_x0000_s1065" style="position:absolute;margin-left:205.2pt;margin-top:84.55pt;width:116.85pt;height:25.05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" fillcolor="window" strokecolor="#4472c4" strokeweight="1pt">
                <v:stroke joinstyle="miter"/>
                <v:textbo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ПРОФСТАНДАРТ</w:t>
                      </w:r>
                    </w:p>
                  </w:txbxContent>
                </v:textbox>
              </v:roundrect>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23776" behindDoc="0" locked="0" layoutInCell="1" allowOverlap="1">
                <wp:simplePos x="0" y="0"/>
                <wp:positionH relativeFrom="column">
                  <wp:posOffset>1420495</wp:posOffset>
                </wp:positionH>
                <wp:positionV relativeFrom="paragraph">
                  <wp:posOffset>1073150</wp:posOffset>
                </wp:positionV>
                <wp:extent cx="542925" cy="283845"/>
                <wp:effectExtent l="0" t="0" r="28575" b="20955"/>
                <wp:wrapNone/>
                <wp:docPr id="1818588757" name="Прямоугольник: скругленные углы 70"/>
                <wp:cNvGraphicFramePr/>
                <a:graphic xmlns:a="http://schemas.openxmlformats.org/drawingml/2006/main">
                  <a:graphicData uri="http://schemas.microsoft.com/office/word/2010/wordprocessingShape">
                    <wps:wsp>
                      <wps:cNvSpPr/>
                      <wps:spPr>
                        <a:xfrm>
                          <a:off x="0" y="0"/>
                          <a:ext cx="542925" cy="283845"/>
                        </a:xfrm>
                        <a:prstGeom prst="roundRect">
                          <a:avLst/>
                        </a:prstGeom>
                        <a:solidFill>
                          <a:sysClr val="window" lastClr="FFFFFF"/>
                        </a:solidFill>
                        <a:ln w="12700" cap="flat" cmpd="sng" algn="ctr">
                          <a:solidFill>
                            <a:srgbClr val="4472C4"/>
                          </a:solidFill>
                          <a:prstDash val="solid"/>
                          <a:miter lim="800000"/>
                        </a:ln>
                        <a:effectLst/>
                      </wps:spPr>
                      <wps:txb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НРК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70" o:spid="_x0000_s1066" style="position:absolute;margin-left:111.85pt;margin-top:84.5pt;width:42.75pt;height:22.3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" fillcolor="window" strokecolor="#4472c4" strokeweight="1pt">
                <v:stroke joinstyle="miter"/>
                <v:textbo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НРК</w:t>
                      </w:r>
                    </w:p>
                  </w:txbxContent>
                </v:textbox>
              </v:roundrect>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22752" behindDoc="0" locked="0" layoutInCell="1" allowOverlap="1">
                <wp:simplePos x="0" y="0"/>
                <wp:positionH relativeFrom="column">
                  <wp:posOffset>-330200</wp:posOffset>
                </wp:positionH>
                <wp:positionV relativeFrom="paragraph">
                  <wp:posOffset>1069340</wp:posOffset>
                </wp:positionV>
                <wp:extent cx="1384300" cy="285750"/>
                <wp:effectExtent l="0" t="0" r="25400" b="19050"/>
                <wp:wrapNone/>
                <wp:docPr id="387434573" name="Прямоугольник: скругленные углы 68"/>
                <wp:cNvGraphicFramePr/>
                <a:graphic xmlns:a="http://schemas.openxmlformats.org/drawingml/2006/main">
                  <a:graphicData uri="http://schemas.microsoft.com/office/word/2010/wordprocessingShape">
                    <wps:wsp>
                      <wps:cNvSpPr/>
                      <wps:spPr>
                        <a:xfrm>
                          <a:off x="0" y="0"/>
                          <a:ext cx="1384300" cy="285750"/>
                        </a:xfrm>
                        <a:prstGeom prst="roundRect">
                          <a:avLst/>
                        </a:prstGeom>
                        <a:solidFill>
                          <a:sysClr val="window" lastClr="FFFFFF"/>
                        </a:solidFill>
                        <a:ln w="12700" cap="flat" cmpd="sng" algn="ctr">
                          <a:solidFill>
                            <a:srgbClr val="4472C4"/>
                          </a:solidFill>
                          <a:prstDash val="solid"/>
                          <a:miter lim="800000"/>
                        </a:ln>
                        <a:effectLst/>
                      </wps:spPr>
                      <wps:txb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ГОССТАНДАРТ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68" o:spid="_x0000_s1067" style="position:absolute;margin-left:-26pt;margin-top:84.2pt;width:109pt;height:22.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" fillcolor="window" strokecolor="#4472c4" strokeweight="1pt">
                <v:stroke joinstyle="miter"/>
                <v:textbox>
                  <w:txbxContent>
                    <w:p w:rsidR="00F808F0" w:rsidRDefault="00F808F0">
                      <w:pPr>
                        <w:jc w:val="center"/>
                        <w:rPr>
                          <w:rFonts w:ascii="Times New Roman" w:hAnsi="Times New Roman"/>
                          <w:sz w:val="24"/>
                          <w:szCs w:val="24"/>
                          <w:lang w:val="ky-KG"/>
                        </w:rPr>
                      </w:pPr>
                      <w:r>
                        <w:rPr>
                          <w:rFonts w:ascii="Times New Roman" w:hAnsi="Times New Roman"/>
                          <w:sz w:val="24"/>
                          <w:szCs w:val="24"/>
                          <w:lang w:val="ky-KG"/>
                        </w:rPr>
                        <w:t>ГОССТАНДАРТ</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6001385</wp:posOffset>
                </wp:positionH>
                <wp:positionV relativeFrom="paragraph">
                  <wp:posOffset>677545</wp:posOffset>
                </wp:positionV>
                <wp:extent cx="3691890" cy="344805"/>
                <wp:effectExtent l="0" t="0" r="22860" b="17145"/>
                <wp:wrapNone/>
                <wp:docPr id="2085215002" name="Прямоугольник: скругленные углы 94"/>
                <wp:cNvGraphicFramePr/>
                <a:graphic xmlns:a="http://schemas.openxmlformats.org/drawingml/2006/main">
                  <a:graphicData uri="http://schemas.microsoft.com/office/word/2010/wordprocessingShape">
                    <wps:wsp>
                      <wps:cNvSpPr/>
                      <wps:spPr>
                        <a:xfrm>
                          <a:off x="0" y="0"/>
                          <a:ext cx="3691890" cy="344805"/>
                        </a:xfrm>
                        <a:prstGeom prst="roundRect">
                          <a:avLst>
                            <a:gd name="adj" fmla="val 0"/>
                          </a:avLst>
                        </a:prstGeom>
                        <a:noFill/>
                        <a:ln w="12700" cap="flat" cmpd="sng" algn="ctr">
                          <a:solidFill>
                            <a:srgbClr val="ED7D31">
                              <a:lumMod val="75000"/>
                            </a:srgbClr>
                          </a:solidFill>
                          <a:prstDash val="solid"/>
                          <a:miter lim="800000"/>
                        </a:ln>
                        <a:effectLst/>
                      </wps:spPr>
                      <wps:txbx>
                        <w:txbxContent>
                          <w:p w:rsidR="00F808F0" w:rsidRDefault="00F808F0">
                            <w:pPr>
                              <w:jc w:val="center"/>
                              <w:rPr>
                                <w:color w:val="642D08"/>
                              </w:rPr>
                            </w:pPr>
                            <w:r>
                              <w:rPr>
                                <w:rFonts w:ascii="Times New Roman" w:hAnsi="Times New Roman"/>
                                <w:b/>
                                <w:bCs/>
                                <w:color w:val="642D08"/>
                                <w:sz w:val="24"/>
                                <w:szCs w:val="24"/>
                                <w:lang w:val="ky-KG"/>
                              </w:rPr>
                              <w:t>ВСО (Академический бакалавриат, специалитет)</w:t>
                            </w:r>
                          </w:p>
                          <w:p w:rsidR="00F808F0" w:rsidRDefault="00F808F0"/>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Прямоугольник: скругленные углы 94" o:spid="_x0000_s1068" style="position:absolute;margin-left:472.55pt;margin-top:53.35pt;width:290.7pt;height:27.15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" filled="f" strokecolor="#c55a11" strokeweight="1pt">
                <v:stroke joinstyle="miter"/>
                <v:textbox>
                  <w:txbxContent>
                    <w:p w:rsidR="00F808F0" w:rsidRDefault="00F808F0">
                      <w:pPr>
                        <w:jc w:val="center"/>
                        <w:rPr>
                          <w:color w:val="642D08"/>
                        </w:rPr>
                      </w:pPr>
                      <w:r>
                        <w:rPr>
                          <w:rFonts w:ascii="Times New Roman" w:hAnsi="Times New Roman"/>
                          <w:b/>
                          <w:bCs/>
                          <w:color w:val="642D08"/>
                          <w:sz w:val="24"/>
                          <w:szCs w:val="24"/>
                          <w:lang w:val="ky-KG"/>
                        </w:rPr>
                        <w:t>ВСО (Академический бакалавриат, специалитет)</w:t>
                      </w:r>
                    </w:p>
                    <w:p w:rsidR="00F808F0" w:rsidRDefault="00F808F0"/>
                  </w:txbxContent>
                </v:textbox>
              </v:roundrect>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19680" behindDoc="0" locked="0" layoutInCell="1" allowOverlap="1">
                <wp:simplePos x="0" y="0"/>
                <wp:positionH relativeFrom="column">
                  <wp:posOffset>5755640</wp:posOffset>
                </wp:positionH>
                <wp:positionV relativeFrom="paragraph">
                  <wp:posOffset>541655</wp:posOffset>
                </wp:positionV>
                <wp:extent cx="114935" cy="193040"/>
                <wp:effectExtent l="57150" t="19050" r="37465" b="0"/>
                <wp:wrapNone/>
                <wp:docPr id="1623803843" name="Стрелка: вниз 62"/>
                <wp:cNvGraphicFramePr/>
                <a:graphic xmlns:a="http://schemas.openxmlformats.org/drawingml/2006/main">
                  <a:graphicData uri="http://schemas.microsoft.com/office/word/2010/wordprocessingShape">
                    <wps:wsp>
                      <wps:cNvSpPr/>
                      <wps:spPr>
                        <a:xfrm rot="19087503">
                          <a:off x="0" y="0"/>
                          <a:ext cx="114935" cy="193040"/>
                        </a:xfrm>
                        <a:prstGeom prst="downArrow">
                          <a:avLst/>
                        </a:prstGeom>
                        <a:solidFill>
                          <a:srgbClr val="70AD47">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низ 62" o:spid="_x0000_s1026" o:spt="67" type="#_x0000_t67" style="position:absolute;left:0pt;margin-left:453.2pt;margin-top:42.65pt;height:15.2pt;width:9.05pt;rotation:-2744317f;z-index:251719680;v-text-anchor:middle;mso-width-relative:page;mso-height-relative:page;" fillcolor="#A9D18E" filled="t" stroked="t" coordsize="21600,21600" o:gfxdata="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FVRNoDXAAAA&#10;CgEAAA8AAAAAAAAAAQAgAAAAIgAAAGRycy9kb3ducmV2LnhtbFBLAQIUABQAAAAIAIdO4kB1qTPh&#10;yQIAAIsFAAAOAAAAAAAAAAEAIAAAACYBAABkcnMvZTJvRG9jLnhtbFBLBQYAAAAABgAGAFkBAABh&#10;BgAAAAA=&#10;" adj="15170,5400">
                <v:fill on="t" focussize="0,0"/>
                <v:stroke weight="1pt" color="#2F528F" miterlimit="8" joinstyle="miter"/>
                <v:imagedata o:title=""/>
                <o:lock v:ext="edit" aspectratio="f"/>
              </v:shape>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20704" behindDoc="0" locked="0" layoutInCell="1" allowOverlap="1">
                <wp:simplePos x="0" y="0"/>
                <wp:positionH relativeFrom="column">
                  <wp:posOffset>348615</wp:posOffset>
                </wp:positionH>
                <wp:positionV relativeFrom="paragraph">
                  <wp:posOffset>711200</wp:posOffset>
                </wp:positionV>
                <wp:extent cx="2339340" cy="310515"/>
                <wp:effectExtent l="0" t="0" r="22860" b="13335"/>
                <wp:wrapNone/>
                <wp:docPr id="668080744" name="Прямоугольник 64"/>
                <wp:cNvGraphicFramePr/>
                <a:graphic xmlns:a="http://schemas.openxmlformats.org/drawingml/2006/main">
                  <a:graphicData uri="http://schemas.microsoft.com/office/word/2010/wordprocessingShape">
                    <wps:wsp>
                      <wps:cNvSpPr/>
                      <wps:spPr>
                        <a:xfrm>
                          <a:off x="0" y="0"/>
                          <a:ext cx="2339340" cy="310515"/>
                        </a:xfrm>
                        <a:prstGeom prst="rect">
                          <a:avLst/>
                        </a:prstGeom>
                        <a:solidFill>
                          <a:sysClr val="window" lastClr="FFFFFF"/>
                        </a:solidFill>
                        <a:ln w="12700" cap="flat" cmpd="sng" algn="ctr">
                          <a:solidFill>
                            <a:srgbClr val="ED7D31"/>
                          </a:solidFill>
                          <a:prstDash val="solid"/>
                          <a:miter lim="800000"/>
                        </a:ln>
                        <a:effectLst/>
                      </wps:spPr>
                      <wps:txbx>
                        <w:txbxContent>
                          <w:p w:rsidR="00F808F0" w:rsidRDefault="00F808F0">
                            <w:pPr>
                              <w:jc w:val="center"/>
                              <w:rPr>
                                <w:rFonts w:ascii="Times New Roman" w:hAnsi="Times New Roman"/>
                                <w:b/>
                                <w:bCs/>
                                <w:color w:val="1F4E79"/>
                                <w:sz w:val="24"/>
                                <w:szCs w:val="24"/>
                              </w:rPr>
                            </w:pPr>
                            <w:r>
                              <w:rPr>
                                <w:rFonts w:ascii="Times New Roman" w:hAnsi="Times New Roman"/>
                                <w:b/>
                                <w:bCs/>
                                <w:color w:val="1F4E79"/>
                                <w:sz w:val="24"/>
                                <w:szCs w:val="24"/>
                                <w:lang w:val="ky-KG"/>
                              </w:rPr>
                              <w:t>СПО (Медицинский колледж)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64" o:spid="_x0000_s1069" style="position:absolute;margin-left:27.45pt;margin-top:56pt;width:184.2pt;height:24.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" fillcolor="window" strokecolor="#ed7d31" strokeweight="1pt">
                <v:textbox>
                  <w:txbxContent>
                    <w:p w:rsidR="00F808F0" w:rsidRDefault="00F808F0">
                      <w:pPr>
                        <w:jc w:val="center"/>
                        <w:rPr>
                          <w:rFonts w:ascii="Times New Roman" w:hAnsi="Times New Roman"/>
                          <w:b/>
                          <w:bCs/>
                          <w:color w:val="1F4E79"/>
                          <w:sz w:val="24"/>
                          <w:szCs w:val="24"/>
                        </w:rPr>
                      </w:pPr>
                      <w:r>
                        <w:rPr>
                          <w:rFonts w:ascii="Times New Roman" w:hAnsi="Times New Roman"/>
                          <w:b/>
                          <w:bCs/>
                          <w:color w:val="1F4E79"/>
                          <w:sz w:val="24"/>
                          <w:szCs w:val="24"/>
                          <w:lang w:val="ky-KG"/>
                        </w:rPr>
                        <w:t>СПО (Медицинский колледж)</w:t>
                      </w:r>
                    </w:p>
                  </w:txbxContent>
                </v:textbox>
              </v:rect>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18656" behindDoc="0" locked="0" layoutInCell="1" allowOverlap="1">
                <wp:simplePos x="0" y="0"/>
                <wp:positionH relativeFrom="column">
                  <wp:posOffset>2807335</wp:posOffset>
                </wp:positionH>
                <wp:positionV relativeFrom="paragraph">
                  <wp:posOffset>553720</wp:posOffset>
                </wp:positionV>
                <wp:extent cx="114300" cy="193040"/>
                <wp:effectExtent l="38100" t="19050" r="38100" b="0"/>
                <wp:wrapNone/>
                <wp:docPr id="713281889" name="Стрелка: вниз 60"/>
                <wp:cNvGraphicFramePr/>
                <a:graphic xmlns:a="http://schemas.openxmlformats.org/drawingml/2006/main">
                  <a:graphicData uri="http://schemas.microsoft.com/office/word/2010/wordprocessingShape">
                    <wps:wsp>
                      <wps:cNvSpPr/>
                      <wps:spPr>
                        <a:xfrm rot="2658592">
                          <a:off x="0" y="0"/>
                          <a:ext cx="114300" cy="193040"/>
                        </a:xfrm>
                        <a:prstGeom prst="downArrow">
                          <a:avLst/>
                        </a:prstGeom>
                        <a:solidFill>
                          <a:srgbClr val="70AD47">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Стрелка: вниз 60" o:spid="_x0000_s1026" o:spt="67" type="#_x0000_t67" style="position:absolute;left:0pt;margin-left:221.05pt;margin-top:43.6pt;height:15.2pt;width:9pt;rotation:2903891f;z-index:251718656;v-text-anchor:middle;mso-width-relative:page;mso-height-relative:page;" fillcolor="#A9D18E" filled="t" stroked="t" coordsize="21600,21600" o:gfxdata="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GU4cJTaAAAA&#10;CgEAAA8AAAAAAAAAAQAgAAAAIgAAAGRycy9kb3ducmV2LnhtbFBLAQIUABQAAAAIAIdO4kAEJHRF&#10;xgIAAIkFAAAOAAAAAAAAAAEAIAAAACkBAABkcnMvZTJvRG9jLnhtbFBLBQYAAAAABgAGAFkBAABh&#10;BgAAAAA=&#10;" adj="15206,5400">
                <v:fill on="t" focussize="0,0"/>
                <v:stroke weight="1pt" color="#2F528F" miterlimit="8" joinstyle="miter"/>
                <v:imagedata o:title=""/>
                <o:lock v:ext="edit" aspectratio="f"/>
              </v:shape>
            </w:pict>
          </mc:Fallback>
        </mc:AlternateContent>
      </w:r>
      <w:r>
        <w:rPr>
          <w:rFonts w:ascii="Times New Roman" w:hAnsi="Times New Roman"/>
          <w:b/>
          <w:bCs/>
          <w:noProof/>
          <w:sz w:val="32"/>
          <w:szCs w:val="32"/>
          <w:lang w:eastAsia="ru-RU"/>
        </w:rPr>
        <mc:AlternateContent>
          <mc:Choice Requires="wps">
            <w:drawing>
              <wp:anchor distT="0" distB="0" distL="114300" distR="114300" simplePos="0" relativeHeight="251717632" behindDoc="0" locked="0" layoutInCell="1" allowOverlap="1">
                <wp:simplePos x="0" y="0"/>
                <wp:positionH relativeFrom="column">
                  <wp:posOffset>2157095</wp:posOffset>
                </wp:positionH>
                <wp:positionV relativeFrom="paragraph">
                  <wp:posOffset>166370</wp:posOffset>
                </wp:positionV>
                <wp:extent cx="4700905" cy="321945"/>
                <wp:effectExtent l="0" t="0" r="23495" b="20955"/>
                <wp:wrapNone/>
                <wp:docPr id="1382993225" name="Прямоугольник 58"/>
                <wp:cNvGraphicFramePr/>
                <a:graphic xmlns:a="http://schemas.openxmlformats.org/drawingml/2006/main">
                  <a:graphicData uri="http://schemas.microsoft.com/office/word/2010/wordprocessingShape">
                    <wps:wsp>
                      <wps:cNvSpPr/>
                      <wps:spPr>
                        <a:xfrm>
                          <a:off x="0" y="0"/>
                          <a:ext cx="4700905" cy="321945"/>
                        </a:xfrm>
                        <a:prstGeom prst="rect">
                          <a:avLst/>
                        </a:prstGeom>
                        <a:solidFill>
                          <a:sysClr val="window" lastClr="FFFFFF"/>
                        </a:solidFill>
                        <a:ln w="12700" cap="flat" cmpd="sng" algn="ctr">
                          <a:solidFill>
                            <a:srgbClr val="70AD47"/>
                          </a:solidFill>
                          <a:prstDash val="solid"/>
                          <a:miter lim="800000"/>
                        </a:ln>
                        <a:effectLst/>
                      </wps:spPr>
                      <wps:txbx>
                        <w:txbxContent>
                          <w:p w:rsidR="00F808F0" w:rsidRDefault="00F808F0">
                            <w:pPr>
                              <w:jc w:val="center"/>
                              <w:rPr>
                                <w:rFonts w:ascii="Times New Roman" w:hAnsi="Times New Roman"/>
                                <w:b/>
                                <w:bCs/>
                                <w:color w:val="323E4F"/>
                                <w:sz w:val="28"/>
                                <w:szCs w:val="28"/>
                                <w:lang w:val="ky-KG"/>
                              </w:rPr>
                            </w:pPr>
                            <w:r>
                              <w:rPr>
                                <w:rFonts w:ascii="Times New Roman" w:hAnsi="Times New Roman"/>
                                <w:b/>
                                <w:bCs/>
                                <w:color w:val="323E4F"/>
                                <w:sz w:val="28"/>
                                <w:szCs w:val="28"/>
                                <w:lang w:val="ky-KG"/>
                              </w:rPr>
                              <w:t xml:space="preserve">Потребности рынка труда Кыргызской Республики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8" o:spid="_x0000_s1070" style="position:absolute;margin-left:169.85pt;margin-top:13.1pt;width:370.15pt;height:25.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" fillcolor="window" strokecolor="#70ad47" strokeweight="1pt">
                <v:textbox>
                  <w:txbxContent>
                    <w:p w:rsidR="00F808F0" w:rsidRDefault="00F808F0">
                      <w:pPr>
                        <w:jc w:val="center"/>
                        <w:rPr>
                          <w:rFonts w:ascii="Times New Roman" w:hAnsi="Times New Roman"/>
                          <w:b/>
                          <w:bCs/>
                          <w:color w:val="323E4F"/>
                          <w:sz w:val="28"/>
                          <w:szCs w:val="28"/>
                          <w:lang w:val="ky-KG"/>
                        </w:rPr>
                      </w:pPr>
                      <w:r>
                        <w:rPr>
                          <w:rFonts w:ascii="Times New Roman" w:hAnsi="Times New Roman"/>
                          <w:b/>
                          <w:bCs/>
                          <w:color w:val="323E4F"/>
                          <w:sz w:val="28"/>
                          <w:szCs w:val="28"/>
                          <w:lang w:val="ky-KG"/>
                        </w:rPr>
                        <w:t xml:space="preserve">Потребности рынка труда Кыргызской Республики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simplePos x="0" y="0"/>
                <wp:positionH relativeFrom="column">
                  <wp:posOffset>8678545</wp:posOffset>
                </wp:positionH>
                <wp:positionV relativeFrom="paragraph">
                  <wp:posOffset>6848475</wp:posOffset>
                </wp:positionV>
                <wp:extent cx="1584960" cy="314325"/>
                <wp:effectExtent l="5080" t="5715" r="10160" b="13335"/>
                <wp:wrapNone/>
                <wp:docPr id="508463741" name="Прямоугольник: скругленные углы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314325"/>
                        </a:xfrm>
                        <a:prstGeom prst="roundRect">
                          <a:avLst>
                            <a:gd name="adj" fmla="val 16667"/>
                          </a:avLst>
                        </a:prstGeom>
                        <a:solidFill>
                          <a:srgbClr val="FFFFFF"/>
                        </a:solidFill>
                        <a:ln w="9525">
                          <a:solidFill>
                            <a:srgbClr val="C45911"/>
                          </a:solidFill>
                          <a:round/>
                        </a:ln>
                      </wps:spPr>
                      <wps:txbx>
                        <w:txbxContent>
                          <w:p w:rsidR="00F808F0" w:rsidRDefault="00F808F0">
                            <w:pPr>
                              <w:jc w:val="center"/>
                              <w:rPr>
                                <w:rFonts w:ascii="Times New Roman" w:hAnsi="Times New Roman"/>
                                <w:b/>
                                <w:bCs/>
                                <w:color w:val="642D08"/>
                                <w:sz w:val="24"/>
                                <w:szCs w:val="24"/>
                              </w:rPr>
                            </w:pPr>
                            <w:r>
                              <w:rPr>
                                <w:rFonts w:ascii="Times New Roman" w:hAnsi="Times New Roman"/>
                                <w:b/>
                                <w:bCs/>
                                <w:color w:val="642D08"/>
                                <w:sz w:val="24"/>
                                <w:szCs w:val="24"/>
                              </w:rPr>
                              <w:t>Докторантура</w:t>
                            </w:r>
                          </w:p>
                        </w:txbxContent>
                      </wps:txbx>
                      <wps:bodyPr rot="0" vert="horz" wrap="square" lIns="91440" tIns="45720" rIns="91440" bIns="45720" anchor="t" anchorCtr="0" upright="1">
                        <a:noAutofit/>
                      </wps:bodyPr>
                    </wps:wsp>
                  </a:graphicData>
                </a:graphic>
              </wp:anchor>
            </w:drawing>
          </mc:Choice>
          <mc:Fallback>
            <w:pict>
              <v:roundrect id="Прямоугольник: скругленные углы 133" o:spid="_x0000_s1071" style="position:absolute;margin-left:683.35pt;margin-top:539.25pt;width:124.8pt;height:24.75pt;z-index:2517596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" strokecolor="#c45911">
                <v:textbox>
                  <w:txbxContent>
                    <w:p w:rsidR="00F808F0" w:rsidRDefault="00F808F0">
                      <w:pPr>
                        <w:jc w:val="center"/>
                        <w:rPr>
                          <w:rFonts w:ascii="Times New Roman" w:hAnsi="Times New Roman"/>
                          <w:b/>
                          <w:bCs/>
                          <w:color w:val="642D08"/>
                          <w:sz w:val="24"/>
                          <w:szCs w:val="24"/>
                        </w:rPr>
                      </w:pPr>
                      <w:r>
                        <w:rPr>
                          <w:rFonts w:ascii="Times New Roman" w:hAnsi="Times New Roman"/>
                          <w:b/>
                          <w:bCs/>
                          <w:color w:val="642D08"/>
                          <w:sz w:val="24"/>
                          <w:szCs w:val="24"/>
                        </w:rPr>
                        <w:t>Докторантура</w:t>
                      </w:r>
                    </w:p>
                  </w:txbxContent>
                </v:textbox>
              </v:roundrect>
            </w:pict>
          </mc:Fallback>
        </mc:AlternateContent>
      </w:r>
    </w:p>
    <w:p w:rsidR="00587434" w:rsidRDefault="00F808F0">
      <w:pPr>
        <w:tabs>
          <w:tab w:val="left" w:pos="72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Проведен сравнительный анализ структуры коммуникации медицинской сестры – пациента согласно стандартов операционных процедур</w:t>
      </w:r>
      <w:r>
        <w:rPr>
          <w:sz w:val="28"/>
          <w:szCs w:val="28"/>
        </w:rPr>
        <w:t xml:space="preserve"> </w:t>
      </w:r>
      <w:r>
        <w:rPr>
          <w:rFonts w:ascii="Times New Roman" w:hAnsi="Times New Roman" w:cs="Times New Roman"/>
          <w:sz w:val="28"/>
          <w:szCs w:val="28"/>
        </w:rPr>
        <w:t>при проведении первичного приема пациента,</w:t>
      </w:r>
      <w:r>
        <w:rPr>
          <w:sz w:val="28"/>
          <w:szCs w:val="28"/>
        </w:rPr>
        <w:t xml:space="preserve"> </w:t>
      </w:r>
      <w:r>
        <w:rPr>
          <w:rFonts w:ascii="Times New Roman" w:hAnsi="Times New Roman" w:cs="Times New Roman"/>
          <w:sz w:val="28"/>
          <w:szCs w:val="28"/>
        </w:rPr>
        <w:t xml:space="preserve">по ведению пациентов сахарным диабетом 2го типа, по ведению пациентов с гипертонической болезнью на уровне ПМСП (Приказ МЗ КР №632 от 18.08.2020 г.) и предлагаемой моделью пациентоориентированной коммуникации между ССД - пациентом при проведении первичного приема пациента на уровне ПМСП (таблица 5.4.2). </w:t>
      </w:r>
    </w:p>
    <w:p w:rsidR="00587434" w:rsidRDefault="00587434">
      <w:pPr>
        <w:spacing w:after="0" w:line="240" w:lineRule="auto"/>
        <w:jc w:val="both"/>
        <w:rPr>
          <w:rFonts w:ascii="Times New Roman" w:hAnsi="Times New Roman" w:cs="Times New Roman"/>
          <w:sz w:val="28"/>
          <w:szCs w:val="28"/>
        </w:rPr>
      </w:pPr>
    </w:p>
    <w:p w:rsidR="00587434" w:rsidRDefault="00F808F0">
      <w:pPr>
        <w:jc w:val="both"/>
        <w:rPr>
          <w:rFonts w:ascii="Times New Roman" w:hAnsi="Times New Roman" w:cs="Times New Roman"/>
          <w:sz w:val="28"/>
          <w:szCs w:val="28"/>
        </w:rPr>
      </w:pPr>
      <w:r>
        <w:rPr>
          <w:rFonts w:ascii="Times New Roman" w:hAnsi="Times New Roman" w:cs="Times New Roman"/>
          <w:sz w:val="28"/>
          <w:szCs w:val="28"/>
        </w:rPr>
        <w:t>Таблица 5.4.2 - Сравнительный анализ структуры коммуникации медицинской сестры - пациента</w:t>
      </w:r>
    </w:p>
    <w:tbl>
      <w:tblPr>
        <w:tblStyle w:val="af"/>
        <w:tblW w:w="9758" w:type="dxa"/>
        <w:tblInd w:w="-5" w:type="dxa"/>
        <w:tblLook w:val="04A0" w:firstRow="1" w:lastRow="0" w:firstColumn="1" w:lastColumn="0" w:noHBand="0" w:noVBand="1"/>
      </w:tblPr>
      <w:tblGrid>
        <w:gridCol w:w="708"/>
        <w:gridCol w:w="4112"/>
        <w:gridCol w:w="4938"/>
      </w:tblGrid>
      <w:tr w:rsidR="00587434">
        <w:tc>
          <w:tcPr>
            <w:tcW w:w="708"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4112"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Стандарты операционных процедур</w:t>
            </w:r>
            <w:r>
              <w:rPr>
                <w:sz w:val="24"/>
                <w:szCs w:val="24"/>
              </w:rPr>
              <w:t xml:space="preserve"> </w:t>
            </w:r>
            <w:r>
              <w:rPr>
                <w:rFonts w:ascii="Times New Roman" w:hAnsi="Times New Roman" w:cs="Times New Roman"/>
                <w:sz w:val="24"/>
                <w:szCs w:val="24"/>
              </w:rPr>
              <w:t>при проведении первичного приема пациента,</w:t>
            </w:r>
            <w:r>
              <w:rPr>
                <w:sz w:val="24"/>
                <w:szCs w:val="24"/>
              </w:rPr>
              <w:t xml:space="preserve"> </w:t>
            </w:r>
            <w:r>
              <w:rPr>
                <w:rFonts w:ascii="Times New Roman" w:hAnsi="Times New Roman" w:cs="Times New Roman"/>
                <w:sz w:val="24"/>
                <w:szCs w:val="24"/>
              </w:rPr>
              <w:t xml:space="preserve">по ведению пациентов сахарным диабетом 2го типа, по ведению пациентов с </w:t>
            </w:r>
            <w:proofErr w:type="gramStart"/>
            <w:r>
              <w:rPr>
                <w:rFonts w:ascii="Times New Roman" w:hAnsi="Times New Roman" w:cs="Times New Roman"/>
                <w:sz w:val="24"/>
                <w:szCs w:val="24"/>
              </w:rPr>
              <w:t>гипертони-ческой</w:t>
            </w:r>
            <w:proofErr w:type="gramEnd"/>
            <w:r>
              <w:rPr>
                <w:rFonts w:ascii="Times New Roman" w:hAnsi="Times New Roman" w:cs="Times New Roman"/>
                <w:sz w:val="24"/>
                <w:szCs w:val="24"/>
              </w:rPr>
              <w:t xml:space="preserve"> болезнью на уровне ПМСП.  Приказ МЗ КР №632 от 18.08.2020 г.</w:t>
            </w:r>
          </w:p>
        </w:tc>
        <w:tc>
          <w:tcPr>
            <w:tcW w:w="4938" w:type="dxa"/>
          </w:tcPr>
          <w:p w:rsidR="00587434" w:rsidRDefault="00F808F0">
            <w:pPr>
              <w:tabs>
                <w:tab w:val="left" w:pos="72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Предлагаемая модель</w:t>
            </w:r>
          </w:p>
          <w:p w:rsidR="00587434" w:rsidRDefault="00F808F0">
            <w:pPr>
              <w:tabs>
                <w:tab w:val="left" w:pos="72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пациентоориентированной коммуникации</w:t>
            </w:r>
          </w:p>
          <w:p w:rsidR="00587434" w:rsidRDefault="00F808F0">
            <w:pPr>
              <w:tabs>
                <w:tab w:val="left" w:pos="72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между ССД- пациентом</w:t>
            </w:r>
          </w:p>
          <w:p w:rsidR="00587434" w:rsidRDefault="00F808F0">
            <w:pPr>
              <w:tabs>
                <w:tab w:val="left" w:pos="72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проведении первичного приема</w:t>
            </w:r>
          </w:p>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пациента на уровне ПМСП</w:t>
            </w:r>
          </w:p>
        </w:tc>
      </w:tr>
      <w:tr w:rsidR="00587434">
        <w:tc>
          <w:tcPr>
            <w:tcW w:w="708"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 этап </w:t>
            </w:r>
            <w:r>
              <w:rPr>
                <w:rFonts w:ascii="Times New Roman" w:hAnsi="Times New Roman" w:cs="Times New Roman"/>
                <w:sz w:val="24"/>
                <w:szCs w:val="24"/>
              </w:rPr>
              <w:t xml:space="preserve">– Приветствие пациента. </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Установление доверительных отношений с пациентом</w:t>
            </w:r>
          </w:p>
        </w:tc>
        <w:tc>
          <w:tcPr>
            <w:tcW w:w="4938"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b/>
                <w:bCs/>
                <w:sz w:val="24"/>
                <w:szCs w:val="24"/>
              </w:rPr>
              <w:t>1 этап - Выстраивание</w:t>
            </w:r>
            <w:r>
              <w:rPr>
                <w:rFonts w:ascii="Times New Roman" w:hAnsi="Times New Roman" w:cs="Times New Roman"/>
                <w:sz w:val="24"/>
                <w:szCs w:val="24"/>
              </w:rPr>
              <w:t xml:space="preserve"> взаимопонимания </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с пациентом (Проявление эмпатии, поддержка и вовлечение пациента).</w:t>
            </w:r>
          </w:p>
        </w:tc>
      </w:tr>
      <w:tr w:rsidR="00587434">
        <w:tc>
          <w:tcPr>
            <w:tcW w:w="708"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этап </w:t>
            </w:r>
            <w:r>
              <w:rPr>
                <w:rFonts w:ascii="Times New Roman" w:hAnsi="Times New Roman" w:cs="Times New Roman"/>
                <w:sz w:val="24"/>
                <w:szCs w:val="24"/>
              </w:rPr>
              <w:t>-   Документирование данные пациента</w:t>
            </w:r>
          </w:p>
        </w:tc>
        <w:tc>
          <w:tcPr>
            <w:tcW w:w="4938"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этап - Сбор информации: </w:t>
            </w:r>
          </w:p>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 Выявление потребности пациента</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b/>
                <w:bCs/>
                <w:sz w:val="24"/>
                <w:szCs w:val="24"/>
              </w:rPr>
              <w:t>2. Активное</w:t>
            </w:r>
            <w:r>
              <w:rPr>
                <w:rFonts w:ascii="Times New Roman" w:hAnsi="Times New Roman" w:cs="Times New Roman"/>
                <w:sz w:val="24"/>
                <w:szCs w:val="24"/>
              </w:rPr>
              <w:t xml:space="preserve"> </w:t>
            </w:r>
            <w:r>
              <w:rPr>
                <w:rFonts w:ascii="Times New Roman" w:hAnsi="Times New Roman" w:cs="Times New Roman"/>
                <w:b/>
                <w:bCs/>
                <w:sz w:val="24"/>
                <w:szCs w:val="24"/>
              </w:rPr>
              <w:t>выслушивание (выслушать позицию пациента)</w:t>
            </w:r>
            <w:r>
              <w:rPr>
                <w:rFonts w:ascii="Times New Roman" w:hAnsi="Times New Roman" w:cs="Times New Roman"/>
                <w:sz w:val="24"/>
                <w:szCs w:val="24"/>
              </w:rPr>
              <w:t xml:space="preserve"> проблем пациента (рассказ пациента, </w:t>
            </w:r>
            <w:bookmarkStart w:id="4" w:name="_Hlk183952780"/>
            <w:r>
              <w:rPr>
                <w:rFonts w:ascii="Times New Roman" w:hAnsi="Times New Roman" w:cs="Times New Roman"/>
                <w:sz w:val="24"/>
                <w:szCs w:val="24"/>
              </w:rPr>
              <w:t>поддержка, улавливание вербальных и невербальных сигналов, применение открытых и закрытых, уточняющих приемов вопросов</w:t>
            </w:r>
            <w:bookmarkEnd w:id="4"/>
            <w:r>
              <w:rPr>
                <w:rFonts w:ascii="Times New Roman" w:hAnsi="Times New Roman" w:cs="Times New Roman"/>
                <w:sz w:val="24"/>
                <w:szCs w:val="24"/>
              </w:rPr>
              <w:t>)</w:t>
            </w:r>
          </w:p>
        </w:tc>
      </w:tr>
      <w:tr w:rsidR="00587434">
        <w:tc>
          <w:tcPr>
            <w:tcW w:w="708"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 этап</w:t>
            </w:r>
            <w:r>
              <w:rPr>
                <w:rFonts w:ascii="Times New Roman" w:hAnsi="Times New Roman" w:cs="Times New Roman"/>
                <w:sz w:val="24"/>
                <w:szCs w:val="24"/>
              </w:rPr>
              <w:t xml:space="preserve"> - Сбор жалоб, физикальный осмотр и установка сестринского (предварительный) диагноза</w:t>
            </w:r>
          </w:p>
        </w:tc>
        <w:tc>
          <w:tcPr>
            <w:tcW w:w="4938"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 этап - Обсуждение и оценка </w:t>
            </w:r>
            <w:r>
              <w:rPr>
                <w:rFonts w:ascii="Times New Roman" w:hAnsi="Times New Roman" w:cs="Times New Roman"/>
                <w:sz w:val="24"/>
                <w:szCs w:val="24"/>
              </w:rPr>
              <w:t xml:space="preserve">– анализ и </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интерпретация информации, полученной </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пациента и результаты проведенного </w:t>
            </w:r>
          </w:p>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физикального осмотра.</w:t>
            </w:r>
          </w:p>
        </w:tc>
      </w:tr>
      <w:tr w:rsidR="00587434">
        <w:tc>
          <w:tcPr>
            <w:tcW w:w="708" w:type="dxa"/>
          </w:tcPr>
          <w:p w:rsidR="00587434" w:rsidRDefault="00587434">
            <w:pPr>
              <w:spacing w:after="0" w:line="240" w:lineRule="auto"/>
              <w:jc w:val="center"/>
              <w:rPr>
                <w:rFonts w:ascii="Times New Roman" w:hAnsi="Times New Roman" w:cs="Times New Roman"/>
                <w:sz w:val="24"/>
                <w:szCs w:val="24"/>
              </w:rPr>
            </w:pPr>
          </w:p>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 этап</w:t>
            </w:r>
            <w:r>
              <w:rPr>
                <w:rFonts w:ascii="Times New Roman" w:hAnsi="Times New Roman" w:cs="Times New Roman"/>
                <w:sz w:val="24"/>
                <w:szCs w:val="24"/>
              </w:rPr>
              <w:t xml:space="preserve"> – Консультирование (профилактический осмотр, </w:t>
            </w:r>
            <w:proofErr w:type="gramStart"/>
            <w:r>
              <w:rPr>
                <w:rFonts w:ascii="Times New Roman" w:hAnsi="Times New Roman" w:cs="Times New Roman"/>
                <w:sz w:val="24"/>
                <w:szCs w:val="24"/>
              </w:rPr>
              <w:t>профи-лактические</w:t>
            </w:r>
            <w:proofErr w:type="gramEnd"/>
            <w:r>
              <w:rPr>
                <w:rFonts w:ascii="Times New Roman" w:hAnsi="Times New Roman" w:cs="Times New Roman"/>
                <w:sz w:val="24"/>
                <w:szCs w:val="24"/>
              </w:rPr>
              <w:t xml:space="preserve"> прививки, соблюдение здорового образа жизни).  </w:t>
            </w:r>
          </w:p>
        </w:tc>
        <w:tc>
          <w:tcPr>
            <w:tcW w:w="4938"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 этап – Консультирование и принятие </w:t>
            </w:r>
          </w:p>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решения – </w:t>
            </w:r>
            <w:r>
              <w:rPr>
                <w:rFonts w:ascii="Times New Roman" w:hAnsi="Times New Roman" w:cs="Times New Roman"/>
                <w:sz w:val="24"/>
                <w:szCs w:val="24"/>
              </w:rPr>
              <w:t>предоставление дозированной, понятной, запоминающей информации и принятие совместного плана решения.</w:t>
            </w:r>
          </w:p>
        </w:tc>
      </w:tr>
      <w:tr w:rsidR="00587434">
        <w:tc>
          <w:tcPr>
            <w:tcW w:w="708"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587434" w:rsidRDefault="00587434">
            <w:pPr>
              <w:spacing w:after="0" w:line="240" w:lineRule="auto"/>
              <w:jc w:val="center"/>
              <w:rPr>
                <w:rFonts w:ascii="Times New Roman" w:hAnsi="Times New Roman" w:cs="Times New Roman"/>
                <w:sz w:val="24"/>
                <w:szCs w:val="24"/>
              </w:rPr>
            </w:pPr>
          </w:p>
        </w:tc>
        <w:tc>
          <w:tcPr>
            <w:tcW w:w="411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b/>
                <w:bCs/>
                <w:sz w:val="24"/>
                <w:szCs w:val="24"/>
              </w:rPr>
              <w:t>5 этап</w:t>
            </w:r>
            <w:r>
              <w:rPr>
                <w:rFonts w:ascii="Times New Roman" w:hAnsi="Times New Roman" w:cs="Times New Roman"/>
                <w:sz w:val="24"/>
                <w:szCs w:val="24"/>
              </w:rPr>
              <w:t xml:space="preserve"> – При выявлении патологии по данным обследования пациента, </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вариантов лечения с врачом.</w:t>
            </w:r>
          </w:p>
        </w:tc>
        <w:tc>
          <w:tcPr>
            <w:tcW w:w="4938"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b/>
                <w:bCs/>
                <w:sz w:val="24"/>
                <w:szCs w:val="24"/>
              </w:rPr>
              <w:t>5 этап -</w:t>
            </w:r>
            <w:r>
              <w:rPr>
                <w:b/>
                <w:bCs/>
                <w:sz w:val="24"/>
                <w:szCs w:val="24"/>
              </w:rPr>
              <w:t xml:space="preserve"> </w:t>
            </w:r>
            <w:r>
              <w:rPr>
                <w:rFonts w:ascii="Times New Roman" w:hAnsi="Times New Roman" w:cs="Times New Roman"/>
                <w:b/>
                <w:bCs/>
                <w:sz w:val="24"/>
                <w:szCs w:val="24"/>
              </w:rPr>
              <w:t>Заключение</w:t>
            </w:r>
            <w:r>
              <w:rPr>
                <w:rFonts w:ascii="Times New Roman" w:hAnsi="Times New Roman" w:cs="Times New Roman"/>
                <w:sz w:val="24"/>
                <w:szCs w:val="24"/>
              </w:rPr>
              <w:t xml:space="preserve"> - подведение итогов, установление дальнейших шагов и планов</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согласованный с пациентом.</w:t>
            </w:r>
          </w:p>
        </w:tc>
      </w:tr>
      <w:tr w:rsidR="00587434">
        <w:tc>
          <w:tcPr>
            <w:tcW w:w="708"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1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b/>
                <w:bCs/>
                <w:sz w:val="24"/>
                <w:szCs w:val="24"/>
              </w:rPr>
              <w:t>6 этап</w:t>
            </w:r>
            <w:r>
              <w:rPr>
                <w:rFonts w:ascii="Times New Roman" w:hAnsi="Times New Roman" w:cs="Times New Roman"/>
                <w:sz w:val="24"/>
                <w:szCs w:val="24"/>
              </w:rPr>
              <w:t xml:space="preserve"> – Завершение консультации. Назначение даты повторного </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осмотра</w:t>
            </w:r>
          </w:p>
        </w:tc>
        <w:tc>
          <w:tcPr>
            <w:tcW w:w="4938"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587434" w:rsidRDefault="00587434"/>
    <w:tbl>
      <w:tblPr>
        <w:tblStyle w:val="af"/>
        <w:tblpPr w:leftFromText="180" w:rightFromText="180" w:vertAnchor="text" w:tblpX="10450" w:tblpY="-2126"/>
        <w:tblOverlap w:val="never"/>
        <w:tblW w:w="1884" w:type="dxa"/>
        <w:tblLook w:val="04A0" w:firstRow="1" w:lastRow="0" w:firstColumn="1" w:lastColumn="0" w:noHBand="0" w:noVBand="1"/>
      </w:tblPr>
      <w:tblGrid>
        <w:gridCol w:w="1884"/>
      </w:tblGrid>
      <w:tr w:rsidR="00587434">
        <w:trPr>
          <w:trHeight w:val="30"/>
        </w:trPr>
        <w:tc>
          <w:tcPr>
            <w:tcW w:w="1884" w:type="dxa"/>
          </w:tcPr>
          <w:p w:rsidR="00587434" w:rsidRDefault="00587434">
            <w:pPr>
              <w:rPr>
                <w:sz w:val="28"/>
                <w:szCs w:val="28"/>
              </w:rPr>
            </w:pPr>
          </w:p>
        </w:tc>
      </w:tr>
    </w:tbl>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этапы в предлагаемой модели построены на </w:t>
      </w:r>
      <w:r>
        <w:rPr>
          <w:rFonts w:ascii="Times New Roman" w:hAnsi="Times New Roman" w:cs="Times New Roman"/>
          <w:bCs/>
          <w:sz w:val="28"/>
          <w:szCs w:val="28"/>
        </w:rPr>
        <w:t>выстраивании</w:t>
      </w:r>
      <w:r>
        <w:rPr>
          <w:rFonts w:ascii="Times New Roman" w:hAnsi="Times New Roman" w:cs="Times New Roman"/>
          <w:sz w:val="28"/>
          <w:szCs w:val="28"/>
        </w:rPr>
        <w:t xml:space="preserve"> взаимопонимания с пациентом, при с</w:t>
      </w:r>
      <w:r>
        <w:rPr>
          <w:rFonts w:ascii="Times New Roman" w:hAnsi="Times New Roman" w:cs="Times New Roman"/>
          <w:bCs/>
          <w:sz w:val="28"/>
          <w:szCs w:val="28"/>
        </w:rPr>
        <w:t>боре информации о пациенте выявление потребности пациента, активном</w:t>
      </w:r>
      <w:r>
        <w:rPr>
          <w:rFonts w:ascii="Times New Roman" w:hAnsi="Times New Roman" w:cs="Times New Roman"/>
          <w:sz w:val="28"/>
          <w:szCs w:val="28"/>
        </w:rPr>
        <w:t xml:space="preserve"> </w:t>
      </w:r>
      <w:r>
        <w:rPr>
          <w:rFonts w:ascii="Times New Roman" w:hAnsi="Times New Roman" w:cs="Times New Roman"/>
          <w:bCs/>
          <w:sz w:val="28"/>
          <w:szCs w:val="28"/>
        </w:rPr>
        <w:t>выслушивании позиции пациента</w:t>
      </w:r>
      <w:r>
        <w:rPr>
          <w:rFonts w:ascii="Times New Roman" w:hAnsi="Times New Roman" w:cs="Times New Roman"/>
          <w:sz w:val="28"/>
          <w:szCs w:val="28"/>
        </w:rPr>
        <w:t xml:space="preserve"> проблем пациента, анализе и интерпретация информации, полученной от пациента и результаты проведенного физикального осмотра, </w:t>
      </w:r>
      <w:r>
        <w:rPr>
          <w:rFonts w:ascii="Times New Roman" w:hAnsi="Times New Roman" w:cs="Times New Roman"/>
          <w:bCs/>
          <w:sz w:val="28"/>
          <w:szCs w:val="28"/>
        </w:rPr>
        <w:t xml:space="preserve">консультировании и принятии решения путем </w:t>
      </w:r>
      <w:r>
        <w:rPr>
          <w:rFonts w:ascii="Times New Roman" w:hAnsi="Times New Roman" w:cs="Times New Roman"/>
          <w:sz w:val="28"/>
          <w:szCs w:val="28"/>
        </w:rPr>
        <w:t>предоставления понятной, запоминающей информации и принятие совместного плана решения, подведении итогов, установления дальнейших шагов и планов, согласованных с пациентом.</w:t>
      </w:r>
    </w:p>
    <w:p w:rsidR="00587434" w:rsidRDefault="00F808F0">
      <w:pPr>
        <w:spacing w:after="0" w:line="360" w:lineRule="auto"/>
        <w:ind w:firstLine="708"/>
        <w:jc w:val="both"/>
        <w:rPr>
          <w:rFonts w:ascii="Times New Roman" w:eastAsia="sans-serif" w:hAnsi="Times New Roman" w:cs="Times New Roman"/>
          <w:color w:val="000000"/>
          <w:sz w:val="28"/>
          <w:szCs w:val="28"/>
        </w:rPr>
      </w:pPr>
      <w:r>
        <w:rPr>
          <w:noProof/>
          <w:lang w:eastAsia="ru-RU"/>
        </w:rPr>
        <w:drawing>
          <wp:anchor distT="0" distB="0" distL="114300" distR="114300" simplePos="0" relativeHeight="251712512" behindDoc="0" locked="0" layoutInCell="1" allowOverlap="1">
            <wp:simplePos x="0" y="0"/>
            <wp:positionH relativeFrom="page">
              <wp:posOffset>1158240</wp:posOffset>
            </wp:positionH>
            <wp:positionV relativeFrom="paragraph">
              <wp:posOffset>917575</wp:posOffset>
            </wp:positionV>
            <wp:extent cx="5911215" cy="4324985"/>
            <wp:effectExtent l="0" t="0" r="13335" b="18415"/>
            <wp:wrapThrough wrapText="bothSides">
              <wp:wrapPolygon edited="0">
                <wp:start x="0" y="0"/>
                <wp:lineTo x="0" y="21502"/>
                <wp:lineTo x="21510" y="21502"/>
                <wp:lineTo x="21510" y="0"/>
                <wp:lineTo x="0" y="0"/>
              </wp:wrapPolygon>
            </wp:wrapThrough>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1"/>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11215" cy="4324985"/>
                    </a:xfrm>
                    <a:prstGeom prst="rect">
                      <a:avLst/>
                    </a:prstGeom>
                  </pic:spPr>
                </pic:pic>
              </a:graphicData>
            </a:graphic>
          </wp:anchor>
        </w:drawing>
      </w:r>
      <w:r>
        <w:rPr>
          <w:rFonts w:ascii="Times New Roman" w:hAnsi="Times New Roman" w:cs="Times New Roman"/>
          <w:sz w:val="28"/>
          <w:szCs w:val="28"/>
        </w:rPr>
        <w:t>Сравнительный анализ этапов коммуникаций между медицинскими сестрами и пациентами при первичном приеме показан на рисунке 5.4.5 с помощью диаграммы Венна.</w:t>
      </w:r>
    </w:p>
    <w:p w:rsidR="00587434" w:rsidRDefault="00F808F0">
      <w:pPr>
        <w:spacing w:after="0" w:line="360" w:lineRule="auto"/>
        <w:jc w:val="center"/>
        <w:rPr>
          <w:rFonts w:ascii="Times New Roman" w:eastAsia="sans-serif" w:hAnsi="Times New Roman" w:cs="Times New Roman"/>
          <w:color w:val="000000"/>
          <w:sz w:val="28"/>
          <w:szCs w:val="28"/>
        </w:rPr>
      </w:pPr>
      <w:r>
        <w:rPr>
          <w:noProof/>
          <w:lang w:eastAsia="ru-RU"/>
        </w:rPr>
        <w:drawing>
          <wp:anchor distT="0" distB="0" distL="114300" distR="114300" simplePos="0" relativeHeight="251713536" behindDoc="0" locked="0" layoutInCell="1" allowOverlap="1">
            <wp:simplePos x="0" y="0"/>
            <wp:positionH relativeFrom="page">
              <wp:posOffset>1007745</wp:posOffset>
            </wp:positionH>
            <wp:positionV relativeFrom="paragraph">
              <wp:posOffset>172720</wp:posOffset>
            </wp:positionV>
            <wp:extent cx="5995035" cy="3912870"/>
            <wp:effectExtent l="0" t="0" r="5715" b="0"/>
            <wp:wrapThrough wrapText="bothSides">
              <wp:wrapPolygon edited="0">
                <wp:start x="0" y="0"/>
                <wp:lineTo x="0" y="21453"/>
                <wp:lineTo x="21552" y="21453"/>
                <wp:lineTo x="21552" y="0"/>
                <wp:lineTo x="0" y="0"/>
              </wp:wrapPolygon>
            </wp:wrapThrough>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1"/>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995035" cy="3912870"/>
                    </a:xfrm>
                    <a:prstGeom prst="rect">
                      <a:avLst/>
                    </a:prstGeom>
                  </pic:spPr>
                </pic:pic>
              </a:graphicData>
            </a:graphic>
          </wp:anchor>
        </w:drawing>
      </w:r>
      <w:r>
        <w:rPr>
          <w:rFonts w:ascii="Times New Roman" w:hAnsi="Times New Roman" w:cs="Times New Roman"/>
          <w:sz w:val="28"/>
          <w:szCs w:val="28"/>
        </w:rPr>
        <w:t xml:space="preserve">Рисунок 5.4.5. Диаграмма Венна. </w:t>
      </w:r>
    </w:p>
    <w:p w:rsidR="00587434" w:rsidRDefault="00F808F0">
      <w:pPr>
        <w:spacing w:after="0" w:line="360" w:lineRule="auto"/>
        <w:ind w:firstLine="708"/>
        <w:jc w:val="both"/>
        <w:rPr>
          <w:rFonts w:ascii="Times New Roman" w:hAnsi="Times New Roman" w:cs="Times New Roman"/>
          <w:color w:val="7030A0"/>
          <w:sz w:val="28"/>
          <w:szCs w:val="28"/>
          <w:lang w:eastAsia="ru-RU"/>
        </w:rPr>
      </w:pPr>
      <w:r>
        <w:rPr>
          <w:rFonts w:ascii="Times New Roman" w:hAnsi="Times New Roman" w:cs="Times New Roman"/>
          <w:sz w:val="28"/>
          <w:szCs w:val="28"/>
        </w:rPr>
        <w:t xml:space="preserve">Организация системы подготовки специалистов сестринского дела направлена на ориентацию профессиональной деятельности абитуриентов, которая должна проводиться педагогами общеобразовательной школы, </w:t>
      </w:r>
      <w:r>
        <w:rPr>
          <w:rFonts w:ascii="Times New Roman" w:hAnsi="Times New Roman" w:cs="Times New Roman"/>
          <w:sz w:val="28"/>
          <w:szCs w:val="28"/>
        </w:rPr>
        <w:lastRenderedPageBreak/>
        <w:t xml:space="preserve">преподавателями медицинского колледжа и специалистами сестринского дела в организациях здравоохранения. </w:t>
      </w:r>
    </w:p>
    <w:p w:rsidR="00587434" w:rsidRDefault="00F808F0">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8"/>
          <w:szCs w:val="28"/>
        </w:rPr>
        <w:tab/>
        <w:t>Предлагаемая модель организации системы подготовки специалистов сестринского дела состоит из следующих элементов (рисунок 5.4.6).</w:t>
      </w:r>
    </w:p>
    <w:tbl>
      <w:tblPr>
        <w:tblStyle w:val="af"/>
        <w:tblW w:w="0" w:type="auto"/>
        <w:jc w:val="center"/>
        <w:tblLook w:val="04A0" w:firstRow="1" w:lastRow="0" w:firstColumn="1" w:lastColumn="0" w:noHBand="0" w:noVBand="1"/>
      </w:tblPr>
      <w:tblGrid>
        <w:gridCol w:w="7508"/>
      </w:tblGrid>
      <w:tr w:rsidR="00587434">
        <w:trPr>
          <w:jc w:val="center"/>
        </w:trPr>
        <w:tc>
          <w:tcPr>
            <w:tcW w:w="7508" w:type="dxa"/>
          </w:tcPr>
          <w:p w:rsidR="00587434" w:rsidRDefault="00F808F0">
            <w:pPr>
              <w:jc w:val="center"/>
            </w:pPr>
            <w:r>
              <w:rPr>
                <w:rFonts w:ascii="Times New Roman" w:hAnsi="Times New Roman" w:cs="Times New Roman"/>
                <w:sz w:val="24"/>
                <w:szCs w:val="24"/>
              </w:rPr>
              <w:t>Организация системы подготовки специалистов сестринского дела</w:t>
            </w:r>
          </w:p>
        </w:tc>
      </w:tr>
    </w:tbl>
    <w:tbl>
      <w:tblPr>
        <w:tblStyle w:val="af"/>
        <w:tblpPr w:leftFromText="180" w:rightFromText="180" w:vertAnchor="text" w:horzAnchor="page" w:tblpX="2716" w:tblpY="325"/>
        <w:tblW w:w="0" w:type="auto"/>
        <w:tblLook w:val="04A0" w:firstRow="1" w:lastRow="0" w:firstColumn="1" w:lastColumn="0" w:noHBand="0" w:noVBand="1"/>
      </w:tblPr>
      <w:tblGrid>
        <w:gridCol w:w="7313"/>
      </w:tblGrid>
      <w:tr w:rsidR="00587434">
        <w:tc>
          <w:tcPr>
            <w:tcW w:w="7313" w:type="dxa"/>
          </w:tcPr>
          <w:p w:rsidR="00587434" w:rsidRDefault="00F808F0">
            <w:pPr>
              <w:jc w:val="center"/>
            </w:pPr>
            <w:r>
              <w:rPr>
                <w:rFonts w:ascii="Times New Roman" w:hAnsi="Times New Roman" w:cs="Times New Roman"/>
                <w:sz w:val="24"/>
                <w:szCs w:val="24"/>
              </w:rPr>
              <w:t>Ориентация на профессиональную деятельность абитуриентов</w:t>
            </w:r>
          </w:p>
        </w:tc>
      </w:tr>
    </w:tbl>
    <w:p w:rsidR="00587434" w:rsidRDefault="00F808F0">
      <w:pPr>
        <w:jc w:val="cente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2821940</wp:posOffset>
                </wp:positionH>
                <wp:positionV relativeFrom="paragraph">
                  <wp:posOffset>-121285</wp:posOffset>
                </wp:positionV>
                <wp:extent cx="182880" cy="312420"/>
                <wp:effectExtent l="15240" t="6350" r="15240" b="16510"/>
                <wp:wrapNone/>
                <wp:docPr id="92" name="Стрелка вниз 92"/>
                <wp:cNvGraphicFramePr/>
                <a:graphic xmlns:a="http://schemas.openxmlformats.org/drawingml/2006/main">
                  <a:graphicData uri="http://schemas.microsoft.com/office/word/2010/wordprocessingShape">
                    <wps:wsp>
                      <wps:cNvSpPr/>
                      <wps:spPr>
                        <a:xfrm>
                          <a:off x="0" y="0"/>
                          <a:ext cx="182880" cy="31242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7" type="#_x0000_t67" style="position:absolute;left:0pt;margin-left:222.2pt;margin-top:-9.55pt;height:24.6pt;width:14.4pt;z-index:251676672;v-text-anchor:middle;mso-width-relative:page;mso-height-relative:page;" filled="f" stroked="t" coordsize="21600,21600" o:gfxdata="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hSwYPbAAAACgEAAA8AAAAAAAAAAQAgAAAAIgAA&#10;AGRycy9kb3ducmV2LnhtbFBLAQIUABQAAAAIAIdO4kD/ai9pdwIAAMsEAAAOAAAAAAAAAAEAIAAA&#10;ACoBAABkcnMvZTJvRG9jLnhtbFBLBQYAAAAABgAGAFkBAAATBgAAAAA=&#10;" adj="15279,5400">
                <v:fill on="f" focussize="0,0"/>
                <v:stroke weight="2pt" color="#000000 [3213]" joinstyle="round"/>
                <v:imagedata o:title=""/>
                <o:lock v:ext="edit" aspectratio="f"/>
              </v:shape>
            </w:pict>
          </mc:Fallback>
        </mc:AlternateContent>
      </w:r>
    </w:p>
    <w:p w:rsidR="00587434" w:rsidRDefault="00F808F0">
      <w:r>
        <w:rPr>
          <w:noProof/>
          <w:sz w:val="24"/>
          <w:lang w:eastAsia="ru-RU"/>
        </w:rPr>
        <mc:AlternateContent>
          <mc:Choice Requires="wps">
            <w:drawing>
              <wp:anchor distT="0" distB="0" distL="114300" distR="114300" simplePos="0" relativeHeight="251709440" behindDoc="0" locked="0" layoutInCell="1" allowOverlap="1">
                <wp:simplePos x="0" y="0"/>
                <wp:positionH relativeFrom="column">
                  <wp:posOffset>2924810</wp:posOffset>
                </wp:positionH>
                <wp:positionV relativeFrom="paragraph">
                  <wp:posOffset>97790</wp:posOffset>
                </wp:positionV>
                <wp:extent cx="3810" cy="320040"/>
                <wp:effectExtent l="46355" t="0" r="56515" b="0"/>
                <wp:wrapNone/>
                <wp:docPr id="94" name="Прямая со стрелкой 94"/>
                <wp:cNvGraphicFramePr/>
                <a:graphic xmlns:a="http://schemas.openxmlformats.org/drawingml/2006/main">
                  <a:graphicData uri="http://schemas.microsoft.com/office/word/2010/wordprocessingShape">
                    <wps:wsp>
                      <wps:cNvCnPr/>
                      <wps:spPr>
                        <a:xfrm>
                          <a:off x="0" y="0"/>
                          <a:ext cx="3810" cy="32004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30.3pt;margin-top:7.7pt;height:25.2pt;width:0.3pt;z-index:251709440;mso-width-relative:page;mso-height-relative:page;" filled="f" stroked="t" coordsize="21600,21600" o:gfxdata="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&#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b0UT2AAAAAkBAAAPAAAAAAAAAAEAIAAAACIAAABk&#10;cnMvZG93bnJldi54bWxQSwECFAAUAAAACACHTuJAKla/zwYCAADYAwAADgAAAAAAAAABACAAAAAn&#10;AQAAZHJzL2Uyb0RvYy54bWxQSwUGAAAAAAYABgBZAQAAnwUAAAAA&#10;">
                <v:fill on="f" focussize="0,0"/>
                <v:stroke weight="0.25pt" color="#000000 [3213]" joinstyle="round" endarrow="open"/>
                <v:imagedata o:title=""/>
                <o:lock v:ext="edit" aspectratio="f"/>
              </v:shape>
            </w:pict>
          </mc:Fallback>
        </mc:AlternateContent>
      </w:r>
      <w:r>
        <w:rPr>
          <w:noProof/>
          <w:sz w:val="24"/>
          <w:lang w:eastAsia="ru-RU"/>
        </w:rPr>
        <mc:AlternateContent>
          <mc:Choice Requires="wps">
            <w:drawing>
              <wp:anchor distT="0" distB="0" distL="114300" distR="114300" simplePos="0" relativeHeight="251710464" behindDoc="0" locked="0" layoutInCell="1" allowOverlap="1">
                <wp:simplePos x="0" y="0"/>
                <wp:positionH relativeFrom="column">
                  <wp:posOffset>4414520</wp:posOffset>
                </wp:positionH>
                <wp:positionV relativeFrom="paragraph">
                  <wp:posOffset>151130</wp:posOffset>
                </wp:positionV>
                <wp:extent cx="3810" cy="312420"/>
                <wp:effectExtent l="46355" t="0" r="56515" b="7620"/>
                <wp:wrapNone/>
                <wp:docPr id="93" name="Прямая со стрелкой 93"/>
                <wp:cNvGraphicFramePr/>
                <a:graphic xmlns:a="http://schemas.openxmlformats.org/drawingml/2006/main">
                  <a:graphicData uri="http://schemas.microsoft.com/office/word/2010/wordprocessingShape">
                    <wps:wsp>
                      <wps:cNvCnPr/>
                      <wps:spPr>
                        <a:xfrm>
                          <a:off x="0" y="0"/>
                          <a:ext cx="3810" cy="31242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47.6pt;margin-top:11.9pt;height:24.6pt;width:0.3pt;z-index:251710464;mso-width-relative:page;mso-height-relative:page;" filled="f" stroked="t" coordsize="21600,21600" o:gfxdata="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GFXVvZAAAACQEAAA8AAAAAAAAAAQAgAAAAIgAA&#10;AGRycy9kb3ducmV2LnhtbFBLAQIUABQAAAAIAIdO4kBAzG1aBwIAANgDAAAOAAAAAAAAAAEAIAAA&#10;ACgBAABkcnMvZTJvRG9jLnhtbFBLBQYAAAAABgAGAFkBAAChBQAAAAA=&#10;">
                <v:fill on="f" focussize="0,0"/>
                <v:stroke weight="0.25pt" color="#000000 [3213]" joinstyle="round" endarrow="open"/>
                <v:imagedata o:title=""/>
                <o:lock v:ext="edit" aspectratio="f"/>
              </v:shape>
            </w:pict>
          </mc:Fallback>
        </mc:AlternateContent>
      </w:r>
      <w:r>
        <w:rPr>
          <w:noProof/>
          <w:sz w:val="24"/>
          <w:lang w:eastAsia="ru-RU"/>
        </w:rPr>
        <mc:AlternateContent>
          <mc:Choice Requires="wps">
            <w:drawing>
              <wp:anchor distT="0" distB="0" distL="114300" distR="114300" simplePos="0" relativeHeight="251708416" behindDoc="0" locked="0" layoutInCell="1" allowOverlap="1">
                <wp:simplePos x="0" y="0"/>
                <wp:positionH relativeFrom="column">
                  <wp:posOffset>774065</wp:posOffset>
                </wp:positionH>
                <wp:positionV relativeFrom="paragraph">
                  <wp:posOffset>118745</wp:posOffset>
                </wp:positionV>
                <wp:extent cx="3810" cy="312420"/>
                <wp:effectExtent l="46355" t="0" r="56515" b="7620"/>
                <wp:wrapNone/>
                <wp:docPr id="95" name="Прямая со стрелкой 95"/>
                <wp:cNvGraphicFramePr/>
                <a:graphic xmlns:a="http://schemas.openxmlformats.org/drawingml/2006/main">
                  <a:graphicData uri="http://schemas.microsoft.com/office/word/2010/wordprocessingShape">
                    <wps:wsp>
                      <wps:cNvCnPr/>
                      <wps:spPr>
                        <a:xfrm>
                          <a:off x="0" y="0"/>
                          <a:ext cx="3810" cy="31242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60.95pt;margin-top:9.35pt;height:24.6pt;width:0.3pt;z-index:251708416;mso-width-relative:page;mso-height-relative:page;" filled="f" stroked="t" coordsize="21600,21600" o:gfxdata="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&#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s/e2AAAAAkBAAAPAAAAAAAAAAEAIAAAACIAAABk&#10;cnMvZG93bnJldi54bWxQSwECFAAUAAAACACHTuJAcA8YJgYCAADYAwAADgAAAAAAAAABACAAAAAn&#10;AQAAZHJzL2Uyb0RvYy54bWxQSwUGAAAAAAYABgBZAQAAnwUAAAAA&#10;">
                <v:fill on="f" focussize="0,0"/>
                <v:stroke weight="0.25pt" color="#000000 [3213]" joinstyle="round" endarrow="open"/>
                <v:imagedata o:title=""/>
                <o:lock v:ext="edit" aspectratio="f"/>
              </v:shape>
            </w:pict>
          </mc:Fallback>
        </mc:AlternateContent>
      </w:r>
    </w:p>
    <w:p w:rsidR="00587434" w:rsidRDefault="00F808F0">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181610</wp:posOffset>
                </wp:positionH>
                <wp:positionV relativeFrom="paragraph">
                  <wp:posOffset>125730</wp:posOffset>
                </wp:positionV>
                <wp:extent cx="2335530" cy="655955"/>
                <wp:effectExtent l="0" t="0" r="26670" b="10795"/>
                <wp:wrapNone/>
                <wp:docPr id="97" name="Текстовое поле 2"/>
                <wp:cNvGraphicFramePr/>
                <a:graphic xmlns:a="http://schemas.openxmlformats.org/drawingml/2006/main">
                  <a:graphicData uri="http://schemas.microsoft.com/office/word/2010/wordprocessingShape">
                    <wps:wsp>
                      <wps:cNvSpPr txBox="1"/>
                      <wps:spPr>
                        <a:xfrm>
                          <a:off x="0" y="0"/>
                          <a:ext cx="2335695" cy="655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jc w:val="center"/>
                            </w:pPr>
                            <w:r>
                              <w:rPr>
                                <w:rFonts w:ascii="Times New Roman" w:hAnsi="Times New Roman" w:cs="Times New Roman"/>
                                <w:sz w:val="24"/>
                                <w:szCs w:val="24"/>
                              </w:rPr>
                              <w:t>Специалисты сестринского дела в организациях здравоохранения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 o:spid="_x0000_s1072" type="#_x0000_t202" style="position:absolute;margin-left:14.3pt;margin-top:9.9pt;width:183.9pt;height:51.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" fillcolor="white [3201]" strokeweight=".5pt">
                <v:textbox>
                  <w:txbxContent>
                    <w:p w:rsidR="00F808F0" w:rsidRDefault="00F808F0">
                      <w:pPr>
                        <w:jc w:val="center"/>
                      </w:pPr>
                      <w:r>
                        <w:rPr>
                          <w:rFonts w:ascii="Times New Roman" w:hAnsi="Times New Roman" w:cs="Times New Roman"/>
                          <w:sz w:val="24"/>
                          <w:szCs w:val="24"/>
                        </w:rPr>
                        <w:t>Специалисты сестринского дела в организациях здравоохранения</w:t>
                      </w: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2597150</wp:posOffset>
                </wp:positionH>
                <wp:positionV relativeFrom="paragraph">
                  <wp:posOffset>125730</wp:posOffset>
                </wp:positionV>
                <wp:extent cx="1334135" cy="655955"/>
                <wp:effectExtent l="0" t="0" r="19050" b="10795"/>
                <wp:wrapNone/>
                <wp:docPr id="3" name="Текстовое поле 3"/>
                <wp:cNvGraphicFramePr/>
                <a:graphic xmlns:a="http://schemas.openxmlformats.org/drawingml/2006/main">
                  <a:graphicData uri="http://schemas.microsoft.com/office/word/2010/wordprocessingShape">
                    <wps:wsp>
                      <wps:cNvSpPr txBox="1"/>
                      <wps:spPr>
                        <a:xfrm>
                          <a:off x="0" y="0"/>
                          <a:ext cx="1333832" cy="65598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Преподаватели медицинского колледжа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3" o:spid="_x0000_s1073" type="#_x0000_t202" style="position:absolute;margin-left:204.5pt;margin-top:9.9pt;width:105.05pt;height:51.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" fillcolor="white [3201]" strokeweight=".5pt">
                <v:textbo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Преподаватели медицинского колледжа</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4272915</wp:posOffset>
                </wp:positionH>
                <wp:positionV relativeFrom="paragraph">
                  <wp:posOffset>121285</wp:posOffset>
                </wp:positionV>
                <wp:extent cx="1706245" cy="704850"/>
                <wp:effectExtent l="0" t="0" r="27305" b="19050"/>
                <wp:wrapNone/>
                <wp:docPr id="96" name="Текстовое поле 4"/>
                <wp:cNvGraphicFramePr/>
                <a:graphic xmlns:a="http://schemas.openxmlformats.org/drawingml/2006/main">
                  <a:graphicData uri="http://schemas.microsoft.com/office/word/2010/wordprocessingShape">
                    <wps:wsp>
                      <wps:cNvSpPr txBox="1"/>
                      <wps:spPr>
                        <a:xfrm>
                          <a:off x="0" y="0"/>
                          <a:ext cx="1706245" cy="704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Педагоги общеобразовательной школы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4" o:spid="_x0000_s1074" type="#_x0000_t202" style="position:absolute;margin-left:336.45pt;margin-top:9.55pt;width:134.35pt;height:5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" fillcolor="white [3201]" strokeweight=".5pt">
                <v:textbo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Педагоги общеобразовательной школы</w:t>
                      </w:r>
                    </w:p>
                  </w:txbxContent>
                </v:textbox>
              </v:shape>
            </w:pict>
          </mc:Fallback>
        </mc:AlternateContent>
      </w:r>
    </w:p>
    <w:p w:rsidR="00587434" w:rsidRDefault="00587434"/>
    <w:p w:rsidR="00587434" w:rsidRDefault="00F808F0">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3298825</wp:posOffset>
                </wp:positionH>
                <wp:positionV relativeFrom="paragraph">
                  <wp:posOffset>154940</wp:posOffset>
                </wp:positionV>
                <wp:extent cx="1762125" cy="266700"/>
                <wp:effectExtent l="0" t="0" r="28575" b="19050"/>
                <wp:wrapNone/>
                <wp:docPr id="9" name="Прямое соединение 9"/>
                <wp:cNvGraphicFramePr/>
                <a:graphic xmlns:a="http://schemas.openxmlformats.org/drawingml/2006/main">
                  <a:graphicData uri="http://schemas.microsoft.com/office/word/2010/wordprocessingShape">
                    <wps:wsp>
                      <wps:cNvCnPr/>
                      <wps:spPr>
                        <a:xfrm flipH="1">
                          <a:off x="0" y="0"/>
                          <a:ext cx="1762125" cy="26670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259.75pt;margin-top:12.2pt;height:21pt;width:138.75pt;z-index:251680768;mso-width-relative:page;mso-height-relative:page;" filled="f" stroked="t" coordsize="21600,21600" o:gfxdata="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C9HAbYAAAACQEAAA8AAAAAAAAAAQAgAAAAIgAAAGRycy9kb3ducmV2LnhtbFBLAQIU&#10;ABQAAAAIAIdO4kA2cPkZ8wEAALsDAAAOAAAAAAAAAAEAIAAAACcBAABkcnMvZTJvRG9jLnhtbFBL&#10;BQYAAAAABgAGAFkBAACMBQAAAAA=&#10;">
                <v:fill on="f" focussize="0,0"/>
                <v:stroke weight="0.25pt" color="#000000 [3213]" joinstyle="round"/>
                <v:imagedata o:title=""/>
                <o:lock v:ext="edit" aspectratio="f"/>
              </v:lin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1493520</wp:posOffset>
                </wp:positionH>
                <wp:positionV relativeFrom="paragraph">
                  <wp:posOffset>135255</wp:posOffset>
                </wp:positionV>
                <wp:extent cx="1570355" cy="313055"/>
                <wp:effectExtent l="0" t="0" r="29845" b="29845"/>
                <wp:wrapNone/>
                <wp:docPr id="98" name="Прямое соединение 10"/>
                <wp:cNvGraphicFramePr/>
                <a:graphic xmlns:a="http://schemas.openxmlformats.org/drawingml/2006/main">
                  <a:graphicData uri="http://schemas.microsoft.com/office/word/2010/wordprocessingShape">
                    <wps:wsp>
                      <wps:cNvCnPr/>
                      <wps:spPr>
                        <a:xfrm>
                          <a:off x="0" y="0"/>
                          <a:ext cx="1570382" cy="31311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Прямое соединение 10" o:spid="_x0000_s1026" o:spt="20" style="position:absolute;left:0pt;margin-left:117.6pt;margin-top:10.65pt;height:24.65pt;width:123.65pt;z-index:251681792;mso-width-relative:page;mso-height-relative:page;" filled="f" stroked="t" coordsize="21600,21600" o:gfxdata="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6&#10;t1Mz2gAAAAkBAAAPAAAAAAAAAAEAIAAAACIAAABkcnMvZG93bnJldi54bWxQSwECFAAUAAAACACH&#10;TuJA+LCVDekBAACzAwAADgAAAAAAAAABACAAAAApAQAAZHJzL2Uyb0RvYy54bWxQSwUGAAAAAAYA&#10;BgBZAQAAhAUAAAAA&#10;">
                <v:fill on="f" focussize="0,0"/>
                <v:stroke weight="0.25pt" color="#000000 [3213]" joinstyle="round"/>
                <v:imagedata o:title=""/>
                <o:lock v:ext="edit" aspectratio="f"/>
              </v:line>
            </w:pict>
          </mc:Fallback>
        </mc:AlternateContent>
      </w:r>
    </w:p>
    <w:tbl>
      <w:tblPr>
        <w:tblStyle w:val="af"/>
        <w:tblpPr w:leftFromText="180" w:rightFromText="180" w:vertAnchor="text" w:horzAnchor="page" w:tblpX="3225" w:tblpY="208"/>
        <w:tblW w:w="0" w:type="auto"/>
        <w:tblLook w:val="04A0" w:firstRow="1" w:lastRow="0" w:firstColumn="1" w:lastColumn="0" w:noHBand="0" w:noVBand="1"/>
      </w:tblPr>
      <w:tblGrid>
        <w:gridCol w:w="6663"/>
      </w:tblGrid>
      <w:tr w:rsidR="00587434">
        <w:trPr>
          <w:trHeight w:val="269"/>
        </w:trPr>
        <w:tc>
          <w:tcPr>
            <w:tcW w:w="6663" w:type="dxa"/>
          </w:tcPr>
          <w:p w:rsidR="00587434" w:rsidRDefault="00F808F0">
            <w:pPr>
              <w:jc w:val="cente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1934845</wp:posOffset>
                      </wp:positionH>
                      <wp:positionV relativeFrom="paragraph">
                        <wp:posOffset>286385</wp:posOffset>
                      </wp:positionV>
                      <wp:extent cx="144780" cy="218440"/>
                      <wp:effectExtent l="19050" t="0" r="27305" b="29210"/>
                      <wp:wrapNone/>
                      <wp:docPr id="11" name="Стрелка вниз 11"/>
                      <wp:cNvGraphicFramePr/>
                      <a:graphic xmlns:a="http://schemas.openxmlformats.org/drawingml/2006/main">
                        <a:graphicData uri="http://schemas.microsoft.com/office/word/2010/wordprocessingShape">
                          <wps:wsp>
                            <wps:cNvSpPr/>
                            <wps:spPr>
                              <a:xfrm>
                                <a:off x="0" y="0"/>
                                <a:ext cx="144476" cy="218661"/>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7" type="#_x0000_t67" style="position:absolute;left:0pt;margin-left:152.35pt;margin-top:22.55pt;height:17.2pt;width:11.4pt;z-index:251682816;v-text-anchor:middle;mso-width-relative:page;mso-height-relative:page;" filled="f" stroked="t" coordsize="21600,21600" o:gfxdata="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0s2i9oAAAAJAQAADwAAAAAAAAABACAAAAAiAAAAZHJz&#10;L2Rvd25yZXYueG1sUEsBAhQAFAAAAAgAh07iQEnqvGt0AgAAywQAAA4AAAAAAAAAAQAgAAAAKQEA&#10;AGRycy9lMm9Eb2MueG1sUEsFBgAAAAAGAAYAWQEAAA8GAAAAAA==&#10;" adj="14465,5400">
                      <v:fill on="f" focussize="0,0"/>
                      <v:stroke weight="2pt" color="#000000 [3213]" joinstyle="round"/>
                      <v:imagedata o:title=""/>
                      <o:lock v:ext="edit" aspectratio="f"/>
                    </v:shape>
                  </w:pict>
                </mc:Fallback>
              </mc:AlternateContent>
            </w:r>
            <w:r>
              <w:rPr>
                <w:rFonts w:ascii="Times New Roman" w:hAnsi="Times New Roman" w:cs="Times New Roman"/>
                <w:sz w:val="24"/>
                <w:szCs w:val="24"/>
              </w:rPr>
              <w:t>Цель: осознание выбранной профессии, отбор абитуриентов</w:t>
            </w:r>
          </w:p>
        </w:tc>
      </w:tr>
    </w:tbl>
    <w:p w:rsidR="00587434" w:rsidRDefault="00587434"/>
    <w:p w:rsidR="00587434" w:rsidRDefault="00F808F0">
      <w:r>
        <w:rPr>
          <w:noProof/>
          <w:sz w:val="24"/>
          <w:lang w:eastAsia="ru-RU"/>
        </w:rPr>
        <mc:AlternateContent>
          <mc:Choice Requires="wps">
            <w:drawing>
              <wp:anchor distT="0" distB="0" distL="114300" distR="114300" simplePos="0" relativeHeight="251686912" behindDoc="0" locked="0" layoutInCell="1" allowOverlap="1">
                <wp:simplePos x="0" y="0"/>
                <wp:positionH relativeFrom="column">
                  <wp:posOffset>1254760</wp:posOffset>
                </wp:positionH>
                <wp:positionV relativeFrom="paragraph">
                  <wp:posOffset>642620</wp:posOffset>
                </wp:positionV>
                <wp:extent cx="49530" cy="208280"/>
                <wp:effectExtent l="38100" t="0" r="64770" b="58420"/>
                <wp:wrapNone/>
                <wp:docPr id="15" name="Прямая со стрелкой 15"/>
                <wp:cNvGraphicFramePr/>
                <a:graphic xmlns:a="http://schemas.openxmlformats.org/drawingml/2006/main">
                  <a:graphicData uri="http://schemas.microsoft.com/office/word/2010/wordprocessingShape">
                    <wps:wsp>
                      <wps:cNvCnPr/>
                      <wps:spPr>
                        <a:xfrm>
                          <a:off x="0" y="0"/>
                          <a:ext cx="49530" cy="20828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98.8pt;margin-top:50.6pt;height:16.4pt;width:3.9pt;z-index:251686912;mso-width-relative:page;mso-height-relative:page;" filled="f" stroked="t" coordsize="21600,21600" o:gfxdata="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0hikNkAAAALAQAADwAAAAAAAAABACAAAAAi&#10;AAAAZHJzL2Rvd25yZXYueG1sUEsBAhQAFAAAAAgAh07iQPxXhrMJAgAA2QMAAA4AAAAAAAAAAQAg&#10;AAAAKAEAAGRycy9lMm9Eb2MueG1sUEsFBgAAAAAGAAYAWQEAAKMFAAAAAA==&#10;">
                <v:fill on="f" focussize="0,0"/>
                <v:stroke weight="0.25pt" color="#000000 [3213]" joinstyle="round" endarrow="open"/>
                <v:imagedata o:title=""/>
                <o:lock v:ext="edit" aspectratio="f"/>
              </v:shape>
            </w:pict>
          </mc:Fallback>
        </mc:AlternateContent>
      </w:r>
      <w:r>
        <w:rPr>
          <w:noProof/>
          <w:sz w:val="24"/>
          <w:lang w:eastAsia="ru-RU"/>
        </w:rPr>
        <mc:AlternateContent>
          <mc:Choice Requires="wps">
            <w:drawing>
              <wp:anchor distT="0" distB="0" distL="114300" distR="114300" simplePos="0" relativeHeight="251688960" behindDoc="0" locked="0" layoutInCell="1" allowOverlap="1">
                <wp:simplePos x="0" y="0"/>
                <wp:positionH relativeFrom="column">
                  <wp:posOffset>4932680</wp:posOffset>
                </wp:positionH>
                <wp:positionV relativeFrom="paragraph">
                  <wp:posOffset>642620</wp:posOffset>
                </wp:positionV>
                <wp:extent cx="45720" cy="188595"/>
                <wp:effectExtent l="57150" t="0" r="69215" b="59055"/>
                <wp:wrapNone/>
                <wp:docPr id="99" name="Прямая со стрелкой 99"/>
                <wp:cNvGraphicFramePr/>
                <a:graphic xmlns:a="http://schemas.openxmlformats.org/drawingml/2006/main">
                  <a:graphicData uri="http://schemas.microsoft.com/office/word/2010/wordprocessingShape">
                    <wps:wsp>
                      <wps:cNvCnPr/>
                      <wps:spPr>
                        <a:xfrm>
                          <a:off x="0" y="0"/>
                          <a:ext cx="45719" cy="188843"/>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88.4pt;margin-top:50.6pt;height:14.85pt;width:3.6pt;z-index:251688960;mso-width-relative:page;mso-height-relative:page;" filled="f" stroked="t" coordsize="21600,21600" o:gfxdata="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iZpvNkAAAALAQAADwAAAAAAAAABACAAAAAi&#10;AAAAZHJzL2Rvd25yZXYueG1sUEsBAhQAFAAAAAgAh07iQOiYvscJAgAA2QMAAA4AAAAAAAAAAQAg&#10;AAAAKAEAAGRycy9lMm9Eb2MueG1sUEsFBgAAAAAGAAYAWQEAAKMFAAAAAA==&#10;">
                <v:fill on="f" focussize="0,0"/>
                <v:stroke weight="0.25pt" color="#000000 [3213]" joinstyle="round" endarrow="open"/>
                <v:imagedata o:title=""/>
                <o:lock v:ext="edit" aspectratio="f"/>
              </v:shape>
            </w:pict>
          </mc:Fallback>
        </mc:AlternateContent>
      </w:r>
    </w:p>
    <w:tbl>
      <w:tblPr>
        <w:tblStyle w:val="af"/>
        <w:tblW w:w="0" w:type="auto"/>
        <w:jc w:val="center"/>
        <w:tblLook w:val="04A0" w:firstRow="1" w:lastRow="0" w:firstColumn="1" w:lastColumn="0" w:noHBand="0" w:noVBand="1"/>
      </w:tblPr>
      <w:tblGrid>
        <w:gridCol w:w="6232"/>
      </w:tblGrid>
      <w:tr w:rsidR="00587434">
        <w:trPr>
          <w:trHeight w:val="225"/>
          <w:jc w:val="center"/>
        </w:trPr>
        <w:tc>
          <w:tcPr>
            <w:tcW w:w="6232" w:type="dxa"/>
          </w:tcPr>
          <w:p w:rsidR="00587434" w:rsidRDefault="00F808F0">
            <w:pPr>
              <w:jc w:val="center"/>
            </w:pPr>
            <w:r>
              <w:rPr>
                <w:rFonts w:ascii="Times New Roman" w:hAnsi="Times New Roman" w:cs="Times New Roman"/>
                <w:sz w:val="24"/>
                <w:szCs w:val="24"/>
              </w:rPr>
              <w:t>Подготовка студентов по специальности сестринское дело</w:t>
            </w:r>
          </w:p>
        </w:tc>
      </w:tr>
    </w:tbl>
    <w:p w:rsidR="00587434" w:rsidRDefault="00F808F0">
      <w:pPr>
        <w:tabs>
          <w:tab w:val="left" w:pos="3200"/>
        </w:tabs>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339090</wp:posOffset>
                </wp:positionH>
                <wp:positionV relativeFrom="paragraph">
                  <wp:posOffset>198755</wp:posOffset>
                </wp:positionV>
                <wp:extent cx="1826895" cy="266700"/>
                <wp:effectExtent l="0" t="0" r="20955" b="19050"/>
                <wp:wrapNone/>
                <wp:docPr id="100" name="Текстовое поле 12"/>
                <wp:cNvGraphicFramePr/>
                <a:graphic xmlns:a="http://schemas.openxmlformats.org/drawingml/2006/main">
                  <a:graphicData uri="http://schemas.microsoft.com/office/word/2010/wordprocessingShape">
                    <wps:wsp>
                      <wps:cNvSpPr txBox="1"/>
                      <wps:spPr>
                        <a:xfrm>
                          <a:off x="0" y="0"/>
                          <a:ext cx="182689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Медицинский колледж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12" o:spid="_x0000_s1075" type="#_x0000_t202" style="position:absolute;margin-left:26.7pt;margin-top:15.65pt;width:143.85pt;height:2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" fillcolor="white [3201]" strokeweight=".5pt">
                <v:textbo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Медицинский колледж</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4778375</wp:posOffset>
                </wp:positionH>
                <wp:positionV relativeFrom="paragraph">
                  <wp:posOffset>207645</wp:posOffset>
                </wp:positionV>
                <wp:extent cx="1285875" cy="257175"/>
                <wp:effectExtent l="0" t="0" r="28575" b="28575"/>
                <wp:wrapNone/>
                <wp:docPr id="101" name="Текстовое поле 14"/>
                <wp:cNvGraphicFramePr/>
                <a:graphic xmlns:a="http://schemas.openxmlformats.org/drawingml/2006/main">
                  <a:graphicData uri="http://schemas.microsoft.com/office/word/2010/wordprocessingShape">
                    <wps:wsp>
                      <wps:cNvSpPr txBox="1"/>
                      <wps:spPr>
                        <a:xfrm>
                          <a:off x="0" y="0"/>
                          <a:ext cx="128587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Волонтёрство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14" o:spid="_x0000_s1076" type="#_x0000_t202" style="position:absolute;margin-left:376.25pt;margin-top:16.35pt;width:101.25pt;height:20.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" fillcolor="white [3201]" strokeweight=".5pt">
                <v:textbo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Волонтёрство</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2377440</wp:posOffset>
                </wp:positionH>
                <wp:positionV relativeFrom="paragraph">
                  <wp:posOffset>168275</wp:posOffset>
                </wp:positionV>
                <wp:extent cx="2238375" cy="276225"/>
                <wp:effectExtent l="0" t="0" r="28575" b="28575"/>
                <wp:wrapNone/>
                <wp:docPr id="102" name="Текстовое поле 13"/>
                <wp:cNvGraphicFramePr/>
                <a:graphic xmlns:a="http://schemas.openxmlformats.org/drawingml/2006/main">
                  <a:graphicData uri="http://schemas.microsoft.com/office/word/2010/wordprocessingShape">
                    <wps:wsp>
                      <wps:cNvSpPr txBox="1"/>
                      <wps:spPr>
                        <a:xfrm>
                          <a:off x="0" y="0"/>
                          <a:ext cx="22383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Организация здравоохранения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13" o:spid="_x0000_s1077" type="#_x0000_t202" style="position:absolute;margin-left:187.2pt;margin-top:13.25pt;width:176.2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" fillcolor="white [3201]" strokeweight=".5pt">
                <v:textbo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Организация здравоохранения</w:t>
                      </w:r>
                    </w:p>
                  </w:txbxContent>
                </v:textbox>
              </v:shape>
            </w:pict>
          </mc:Fallback>
        </mc:AlternateContent>
      </w:r>
      <w:r>
        <w:rPr>
          <w:noProof/>
          <w:sz w:val="24"/>
          <w:lang w:eastAsia="ru-RU"/>
        </w:rPr>
        <mc:AlternateContent>
          <mc:Choice Requires="wps">
            <w:drawing>
              <wp:anchor distT="0" distB="0" distL="114300" distR="114300" simplePos="0" relativeHeight="251687936" behindDoc="0" locked="0" layoutInCell="1" allowOverlap="1">
                <wp:simplePos x="0" y="0"/>
                <wp:positionH relativeFrom="column">
                  <wp:posOffset>3441700</wp:posOffset>
                </wp:positionH>
                <wp:positionV relativeFrom="paragraph">
                  <wp:posOffset>7620</wp:posOffset>
                </wp:positionV>
                <wp:extent cx="45720" cy="179070"/>
                <wp:effectExtent l="57150" t="0" r="69215" b="50165"/>
                <wp:wrapNone/>
                <wp:docPr id="16" name="Прямая со стрелкой 16"/>
                <wp:cNvGraphicFramePr/>
                <a:graphic xmlns:a="http://schemas.openxmlformats.org/drawingml/2006/main">
                  <a:graphicData uri="http://schemas.microsoft.com/office/word/2010/wordprocessingShape">
                    <wps:wsp>
                      <wps:cNvCnPr/>
                      <wps:spPr>
                        <a:xfrm>
                          <a:off x="0" y="0"/>
                          <a:ext cx="45719" cy="178904"/>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71pt;margin-top:0.6pt;height:14.1pt;width:3.6pt;z-index:251687936;mso-width-relative:page;mso-height-relative:page;" filled="f" stroked="t" coordsize="21600,21600" o:gfxdata="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ksYZ1wAAAAgBAAAPAAAAAAAAAAEAIAAAACIA&#10;AABkcnMvZG93bnJldi54bWxQSwECFAAUAAAACACHTuJAI2OUIQoCAADZAwAADgAAAAAAAAABACAA&#10;AAAmAQAAZHJzL2Uyb0RvYy54bWxQSwUGAAAAAAYABgBZAQAAogUAAAAA&#10;">
                <v:fill on="f" focussize="0,0"/>
                <v:stroke weight="0.25pt" color="#000000 [3213]" joinstyle="round" endarrow="open"/>
                <v:imagedata o:title=""/>
                <o:lock v:ext="edit" aspectratio="f"/>
              </v:shape>
            </w:pict>
          </mc:Fallback>
        </mc:AlternateContent>
      </w:r>
    </w:p>
    <w:p w:rsidR="00587434" w:rsidRDefault="00F808F0">
      <w:pPr>
        <w:tabs>
          <w:tab w:val="left" w:pos="3200"/>
        </w:tabs>
      </w:pPr>
      <w:r>
        <w:rPr>
          <w:noProof/>
          <w:lang w:eastAsia="ru-RU"/>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545465</wp:posOffset>
                </wp:positionV>
                <wp:extent cx="180975" cy="219075"/>
                <wp:effectExtent l="19050" t="0" r="28575" b="47625"/>
                <wp:wrapNone/>
                <wp:docPr id="104" name="Стрелка вниз 104"/>
                <wp:cNvGraphicFramePr/>
                <a:graphic xmlns:a="http://schemas.openxmlformats.org/drawingml/2006/main">
                  <a:graphicData uri="http://schemas.microsoft.com/office/word/2010/wordprocessingShape">
                    <wps:wsp>
                      <wps:cNvSpPr/>
                      <wps:spPr>
                        <a:xfrm>
                          <a:off x="0" y="0"/>
                          <a:ext cx="180975" cy="219075"/>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7" type="#_x0000_t67" style="position:absolute;left:0pt;margin-top:42.95pt;height:17.25pt;width:14.25pt;mso-position-horizontal:center;mso-position-horizontal-relative:margin;z-index:251692032;v-text-anchor:middle;mso-width-relative:page;mso-height-relative:page;" filled="f" stroked="t" coordsize="21600,21600" o:gfxdata="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OBGq1dgAAAAGAQAADwAAAAAAAAABACAAAAAiAAAAZHJz&#10;L2Rvd25yZXYueG1sUEsBAhQAFAAAAAgAh07iQCoT1IN2AgAAzQQAAA4AAAAAAAAAAQAgAAAAJwEA&#10;AGRycy9lMm9Eb2MueG1sUEsFBgAAAAAGAAYAWQEAAA8GAAAAAA==&#10;" adj="12679,5400">
                <v:fill on="f" focussize="0,0"/>
                <v:stroke weight="2pt" color="#000000 [3213]" joinstyle="round"/>
                <v:imagedata o:title=""/>
                <o:lock v:ext="edit" aspectratio="f"/>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3401060</wp:posOffset>
                </wp:positionH>
                <wp:positionV relativeFrom="paragraph">
                  <wp:posOffset>180340</wp:posOffset>
                </wp:positionV>
                <wp:extent cx="1752600" cy="133350"/>
                <wp:effectExtent l="0" t="0" r="19050" b="19050"/>
                <wp:wrapNone/>
                <wp:docPr id="103" name="Прямое соединение 18"/>
                <wp:cNvGraphicFramePr/>
                <a:graphic xmlns:a="http://schemas.openxmlformats.org/drawingml/2006/main">
                  <a:graphicData uri="http://schemas.microsoft.com/office/word/2010/wordprocessingShape">
                    <wps:wsp>
                      <wps:cNvCnPr/>
                      <wps:spPr>
                        <a:xfrm flipH="1">
                          <a:off x="0" y="0"/>
                          <a:ext cx="1752600" cy="13335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Прямое соединение 18" o:spid="_x0000_s1026" o:spt="20" style="position:absolute;left:0pt;flip:x;margin-left:267.8pt;margin-top:14.2pt;height:10.5pt;width:138pt;z-index:251689984;mso-width-relative:page;mso-height-relative:page;" filled="f" stroked="t" coordsize="21600,21600" o:gfxdata="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kxnI1wAAAAkBAAAPAAAAAAAAAAEAIAAAACIAAABkcnMvZG93bnJldi54bWxQSwEC&#10;FAAUAAAACACHTuJAIJEHiPUBAAC+AwAADgAAAAAAAAABACAAAAAmAQAAZHJzL2Uyb0RvYy54bWxQ&#10;SwUGAAAAAAYABgBZAQAAjQUAAAAA&#10;">
                <v:fill on="f" focussize="0,0"/>
                <v:stroke weight="0.25pt" color="#000000 [3213]" joinstyle="round"/>
                <v:imagedata o:title=""/>
                <o:lock v:ext="edit" aspectratio="f"/>
              </v:line>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1379220</wp:posOffset>
                </wp:positionH>
                <wp:positionV relativeFrom="paragraph">
                  <wp:posOffset>179705</wp:posOffset>
                </wp:positionV>
                <wp:extent cx="1685925" cy="114300"/>
                <wp:effectExtent l="0" t="0" r="28575" b="19050"/>
                <wp:wrapNone/>
                <wp:docPr id="19" name="Прямое соединение 19"/>
                <wp:cNvGraphicFramePr/>
                <a:graphic xmlns:a="http://schemas.openxmlformats.org/drawingml/2006/main">
                  <a:graphicData uri="http://schemas.microsoft.com/office/word/2010/wordprocessingShape">
                    <wps:wsp>
                      <wps:cNvCnPr/>
                      <wps:spPr>
                        <a:xfrm>
                          <a:off x="0" y="0"/>
                          <a:ext cx="1685925" cy="11430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08.6pt;margin-top:14.15pt;height:9pt;width:132.75pt;z-index:251691008;mso-width-relative:page;mso-height-relative:page;" filled="f" stroked="t" coordsize="21600,21600" o:gfxdata="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yGQQ2QAAAAkBAAAPAAAAAAAAAAEAIAAAACIAAABkcnMvZG93bnJldi54bWxQSwECFAAUAAAA&#10;CACHTuJAtX44Pu0BAACzAwAADgAAAAAAAAABACAAAAAoAQAAZHJzL2Uyb0RvYy54bWxQSwUGAAAA&#10;AAYABgBZAQAAhwUAAAAA&#10;">
                <v:fill on="f" focussize="0,0"/>
                <v:stroke weight="0.25pt" color="#000000 [3213]" joinstyle="round"/>
                <v:imagedata o:title=""/>
                <o:lock v:ext="edit" aspectratio="f"/>
              </v:line>
            </w:pict>
          </mc:Fallback>
        </mc:AlternateContent>
      </w:r>
    </w:p>
    <w:tbl>
      <w:tblPr>
        <w:tblStyle w:val="af"/>
        <w:tblW w:w="0" w:type="auto"/>
        <w:jc w:val="center"/>
        <w:tblLook w:val="04A0" w:firstRow="1" w:lastRow="0" w:firstColumn="1" w:lastColumn="0" w:noHBand="0" w:noVBand="1"/>
      </w:tblPr>
      <w:tblGrid>
        <w:gridCol w:w="7513"/>
      </w:tblGrid>
      <w:tr w:rsidR="00587434">
        <w:trPr>
          <w:trHeight w:val="239"/>
          <w:jc w:val="center"/>
        </w:trPr>
        <w:tc>
          <w:tcPr>
            <w:tcW w:w="7513" w:type="dxa"/>
          </w:tcPr>
          <w:p w:rsidR="00587434" w:rsidRDefault="00F808F0">
            <w:pPr>
              <w:jc w:val="center"/>
            </w:pPr>
            <w:r>
              <w:rPr>
                <w:rFonts w:ascii="Times New Roman" w:hAnsi="Times New Roman" w:cs="Times New Roman"/>
                <w:sz w:val="24"/>
                <w:szCs w:val="24"/>
              </w:rPr>
              <w:t>Цель: теоретическая и профессиональная подготовка специалиста</w:t>
            </w:r>
          </w:p>
        </w:tc>
      </w:tr>
    </w:tbl>
    <w:tbl>
      <w:tblPr>
        <w:tblStyle w:val="af"/>
        <w:tblpPr w:leftFromText="180" w:rightFromText="180" w:vertAnchor="text" w:horzAnchor="page" w:tblpX="3913" w:tblpY="134"/>
        <w:tblW w:w="0" w:type="auto"/>
        <w:tblLook w:val="04A0" w:firstRow="1" w:lastRow="0" w:firstColumn="1" w:lastColumn="0" w:noHBand="0" w:noVBand="1"/>
      </w:tblPr>
      <w:tblGrid>
        <w:gridCol w:w="5288"/>
      </w:tblGrid>
      <w:tr w:rsidR="00587434">
        <w:tc>
          <w:tcPr>
            <w:tcW w:w="5288" w:type="dxa"/>
          </w:tcPr>
          <w:p w:rsidR="00587434" w:rsidRDefault="00F808F0">
            <w:pPr>
              <w:jc w:val="center"/>
            </w:pPr>
            <w:r>
              <w:rPr>
                <w:noProof/>
                <w:sz w:val="24"/>
                <w:lang w:eastAsia="ru-RU"/>
              </w:rPr>
              <mc:AlternateContent>
                <mc:Choice Requires="wps">
                  <w:drawing>
                    <wp:anchor distT="0" distB="0" distL="114300" distR="114300" simplePos="0" relativeHeight="251698176" behindDoc="0" locked="0" layoutInCell="1" allowOverlap="1">
                      <wp:simplePos x="0" y="0"/>
                      <wp:positionH relativeFrom="column">
                        <wp:posOffset>2494280</wp:posOffset>
                      </wp:positionH>
                      <wp:positionV relativeFrom="paragraph">
                        <wp:posOffset>271145</wp:posOffset>
                      </wp:positionV>
                      <wp:extent cx="3810" cy="209550"/>
                      <wp:effectExtent l="46990" t="0" r="55880" b="3810"/>
                      <wp:wrapNone/>
                      <wp:docPr id="105" name="Прямая со стрелкой 105"/>
                      <wp:cNvGraphicFramePr/>
                      <a:graphic xmlns:a="http://schemas.openxmlformats.org/drawingml/2006/main">
                        <a:graphicData uri="http://schemas.microsoft.com/office/word/2010/wordprocessingShape">
                          <wps:wsp>
                            <wps:cNvCnPr/>
                            <wps:spPr>
                              <a:xfrm>
                                <a:off x="0" y="0"/>
                                <a:ext cx="3810" cy="20955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96.4pt;margin-top:21.35pt;height:16.5pt;width:0.3pt;z-index:251698176;mso-width-relative:page;mso-height-relative:page;" filled="f" stroked="t" coordsize="21600,21600" o:gfxdata="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imDc2QAAAAkBAAAPAAAAAAAAAAEAIAAAACIA&#10;AABkcnMvZG93bnJldi54bWxQSwECFAAUAAAACACHTuJAbNI7AwgCAADaAwAADgAAAAAAAAABACAA&#10;AAAoAQAAZHJzL2Uyb0RvYy54bWxQSwUGAAAAAAYABgBZAQAAogUAAAAA&#10;">
                      <v:fill on="f" focussize="0,0"/>
                      <v:stroke weight="0.25pt" color="#000000 [3213]" joinstyle="round" endarrow="open"/>
                      <v:imagedata o:title=""/>
                      <o:lock v:ext="edit" aspectratio="f"/>
                    </v:shape>
                  </w:pict>
                </mc:Fallback>
              </mc:AlternateContent>
            </w:r>
            <w:r>
              <w:rPr>
                <w:rFonts w:ascii="Times New Roman" w:hAnsi="Times New Roman" w:cs="Times New Roman"/>
                <w:sz w:val="24"/>
                <w:szCs w:val="24"/>
              </w:rPr>
              <w:t>Трудоустройство специалиста</w:t>
            </w:r>
          </w:p>
        </w:tc>
      </w:tr>
    </w:tbl>
    <w:p w:rsidR="00587434" w:rsidRDefault="00587434">
      <w:pPr>
        <w:tabs>
          <w:tab w:val="left" w:pos="3200"/>
        </w:tabs>
      </w:pPr>
    </w:p>
    <w:p w:rsidR="00587434" w:rsidRDefault="00F808F0">
      <w:pPr>
        <w:tabs>
          <w:tab w:val="left" w:pos="3200"/>
        </w:tabs>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320040</wp:posOffset>
                </wp:positionH>
                <wp:positionV relativeFrom="paragraph">
                  <wp:posOffset>228600</wp:posOffset>
                </wp:positionV>
                <wp:extent cx="914400" cy="676275"/>
                <wp:effectExtent l="0" t="0" r="19050" b="28575"/>
                <wp:wrapNone/>
                <wp:docPr id="21" name="Текстовое поле 21"/>
                <wp:cNvGraphicFramePr/>
                <a:graphic xmlns:a="http://schemas.openxmlformats.org/drawingml/2006/main">
                  <a:graphicData uri="http://schemas.microsoft.com/office/word/2010/wordprocessingShape">
                    <wps:wsp>
                      <wps:cNvSpPr txBox="1"/>
                      <wps:spPr>
                        <a:xfrm>
                          <a:off x="0" y="0"/>
                          <a:ext cx="914400" cy="676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Хорошие условия, мотивация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21" o:spid="_x0000_s1078" type="#_x0000_t202" style="position:absolute;margin-left:25.2pt;margin-top:18pt;width:1in;height:53.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" fillcolor="white [3201]" strokeweight=".5pt">
                <v:textbo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Хорошие условия, мотивация</w:t>
                      </w:r>
                    </w:p>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1301115</wp:posOffset>
                </wp:positionH>
                <wp:positionV relativeFrom="paragraph">
                  <wp:posOffset>228600</wp:posOffset>
                </wp:positionV>
                <wp:extent cx="1895475" cy="485775"/>
                <wp:effectExtent l="0" t="0" r="28575" b="28575"/>
                <wp:wrapNone/>
                <wp:docPr id="109" name="Текстовое поле 22"/>
                <wp:cNvGraphicFramePr/>
                <a:graphic xmlns:a="http://schemas.openxmlformats.org/drawingml/2006/main">
                  <a:graphicData uri="http://schemas.microsoft.com/office/word/2010/wordprocessingShape">
                    <wps:wsp>
                      <wps:cNvSpPr txBox="1"/>
                      <wps:spPr>
                        <a:xfrm>
                          <a:off x="0" y="0"/>
                          <a:ext cx="1895475" cy="485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Курация специалиста медицинского колледжа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22" o:spid="_x0000_s1079" type="#_x0000_t202" style="position:absolute;margin-left:102.45pt;margin-top:18pt;width:149.25pt;height:38.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" fillcolor="white [3201]" strokeweight=".5pt">
                <v:textbo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Курация специалиста медицинского колледжа</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margin">
                  <wp:posOffset>4862830</wp:posOffset>
                </wp:positionH>
                <wp:positionV relativeFrom="paragraph">
                  <wp:posOffset>247650</wp:posOffset>
                </wp:positionV>
                <wp:extent cx="1238250" cy="323850"/>
                <wp:effectExtent l="0" t="0" r="19050" b="19050"/>
                <wp:wrapNone/>
                <wp:docPr id="107" name="Текстовое поле 24"/>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Наставничество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24" o:spid="_x0000_s1080" type="#_x0000_t202" style="position:absolute;margin-left:382.9pt;margin-top:19.5pt;width:97.5pt;height:25.5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" fillcolor="white [3201]" strokeweight=".5pt">
                <v:textbo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Наставничество</w:t>
                      </w:r>
                    </w:p>
                  </w:txbxContent>
                </v:textbox>
                <w10:wrap anchorx="margin"/>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3234690</wp:posOffset>
                </wp:positionH>
                <wp:positionV relativeFrom="paragraph">
                  <wp:posOffset>219710</wp:posOffset>
                </wp:positionV>
                <wp:extent cx="1562100" cy="847090"/>
                <wp:effectExtent l="5080" t="4445" r="13970" b="5715"/>
                <wp:wrapNone/>
                <wp:docPr id="108" name="Текстовое поле 23"/>
                <wp:cNvGraphicFramePr/>
                <a:graphic xmlns:a="http://schemas.openxmlformats.org/drawingml/2006/main">
                  <a:graphicData uri="http://schemas.microsoft.com/office/word/2010/wordprocessingShape">
                    <wps:wsp>
                      <wps:cNvSpPr txBox="1"/>
                      <wps:spPr>
                        <a:xfrm>
                          <a:off x="0" y="0"/>
                          <a:ext cx="1562100" cy="847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Курация специалиста организации здравоохранения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23" o:spid="_x0000_s1081" type="#_x0000_t202" style="position:absolute;margin-left:254.7pt;margin-top:17.3pt;width:123pt;height:66.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" fillcolor="white [3201]" strokeweight=".5pt">
                <v:textbo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Курация специалиста организации здравоохранения</w:t>
                      </w:r>
                    </w:p>
                  </w:txbxContent>
                </v:textbox>
              </v:shape>
            </w:pict>
          </mc:Fallback>
        </mc:AlternateContent>
      </w:r>
      <w:r>
        <w:rPr>
          <w:noProof/>
          <w:sz w:val="24"/>
          <w:lang w:eastAsia="ru-RU"/>
        </w:rPr>
        <mc:AlternateContent>
          <mc:Choice Requires="wps">
            <w:drawing>
              <wp:anchor distT="0" distB="0" distL="114300" distR="114300" simplePos="0" relativeHeight="251699200" behindDoc="0" locked="0" layoutInCell="1" allowOverlap="1">
                <wp:simplePos x="0" y="0"/>
                <wp:positionH relativeFrom="column">
                  <wp:posOffset>2168525</wp:posOffset>
                </wp:positionH>
                <wp:positionV relativeFrom="paragraph">
                  <wp:posOffset>4445</wp:posOffset>
                </wp:positionV>
                <wp:extent cx="3810" cy="186690"/>
                <wp:effectExtent l="46990" t="0" r="55880" b="11430"/>
                <wp:wrapNone/>
                <wp:docPr id="106" name="Прямая со стрелкой 106"/>
                <wp:cNvGraphicFramePr/>
                <a:graphic xmlns:a="http://schemas.openxmlformats.org/drawingml/2006/main">
                  <a:graphicData uri="http://schemas.microsoft.com/office/word/2010/wordprocessingShape">
                    <wps:wsp>
                      <wps:cNvCnPr/>
                      <wps:spPr>
                        <a:xfrm>
                          <a:off x="0" y="0"/>
                          <a:ext cx="3810" cy="18669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70.75pt;margin-top:0.35pt;height:14.7pt;width:0.3pt;z-index:251699200;mso-width-relative:page;mso-height-relative:page;" filled="f" stroked="t" coordsize="21600,21600" o:gfxdata="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&#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7nm/1gAAAAcBAAAPAAAAAAAAAAEAIAAAACIAAABk&#10;cnMvZG93bnJldi54bWxQSwECFAAUAAAACACHTuJAVAO4BggCAADaAwAADgAAAAAAAAABACAAAAAl&#10;AQAAZHJzL2Uyb0RvYy54bWxQSwUGAAAAAAYABgBZAQAAnwUAAAAA&#10;">
                <v:fill on="f" focussize="0,0"/>
                <v:stroke weight="0.25pt" color="#000000 [3213]" joinstyle="round" endarrow="open"/>
                <v:imagedata o:title=""/>
                <o:lock v:ext="edit" aspectratio="f"/>
              </v:shape>
            </w:pict>
          </mc:Fallback>
        </mc:AlternateContent>
      </w:r>
      <w:r>
        <w:rPr>
          <w:noProof/>
          <w:sz w:val="24"/>
          <w:lang w:eastAsia="ru-RU"/>
        </w:rPr>
        <mc:AlternateContent>
          <mc:Choice Requires="wps">
            <w:drawing>
              <wp:anchor distT="0" distB="0" distL="114300" distR="114300" simplePos="0" relativeHeight="251697152" behindDoc="0" locked="0" layoutInCell="1" allowOverlap="1">
                <wp:simplePos x="0" y="0"/>
                <wp:positionH relativeFrom="column">
                  <wp:posOffset>4747895</wp:posOffset>
                </wp:positionH>
                <wp:positionV relativeFrom="paragraph">
                  <wp:posOffset>24765</wp:posOffset>
                </wp:positionV>
                <wp:extent cx="156210" cy="224790"/>
                <wp:effectExtent l="3810" t="2540" r="7620" b="1270"/>
                <wp:wrapNone/>
                <wp:docPr id="25" name="Прямая со стрелкой 25"/>
                <wp:cNvGraphicFramePr/>
                <a:graphic xmlns:a="http://schemas.openxmlformats.org/drawingml/2006/main">
                  <a:graphicData uri="http://schemas.microsoft.com/office/word/2010/wordprocessingShape">
                    <wps:wsp>
                      <wps:cNvCnPr/>
                      <wps:spPr>
                        <a:xfrm>
                          <a:off x="0" y="0"/>
                          <a:ext cx="156210" cy="22479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73.85pt;margin-top:1.95pt;height:17.7pt;width:12.3pt;z-index:251697152;mso-width-relative:page;mso-height-relative:page;" filled="f" stroked="t" coordsize="21600,21600" o:gfxdata="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CdbN1wAAAAgBAAAPAAAAAAAAAAEAIAAAACIA&#10;AABkcnMvZG93bnJldi54bWxQSwECFAAUAAAACACHTuJAqM3o8woCAADaAwAADgAAAAAAAAABACAA&#10;AAAmAQAAZHJzL2Uyb0RvYy54bWxQSwUGAAAAAAYABgBZAQAAogUAAAAA&#10;">
                <v:fill on="f" focussize="0,0"/>
                <v:stroke weight="0.25pt" color="#000000 [3213]" joinstyle="round" endarrow="open"/>
                <v:imagedata o:title=""/>
                <o:lock v:ext="edit" aspectratio="f"/>
              </v:shape>
            </w:pict>
          </mc:Fallback>
        </mc:AlternateContent>
      </w:r>
      <w:r>
        <w:rPr>
          <w:noProof/>
          <w:sz w:val="24"/>
          <w:lang w:eastAsia="ru-RU"/>
        </w:rPr>
        <mc:AlternateContent>
          <mc:Choice Requires="wps">
            <w:drawing>
              <wp:anchor distT="0" distB="0" distL="114300" distR="114300" simplePos="0" relativeHeight="251700224" behindDoc="0" locked="0" layoutInCell="1" allowOverlap="1">
                <wp:simplePos x="0" y="0"/>
                <wp:positionH relativeFrom="column">
                  <wp:posOffset>915035</wp:posOffset>
                </wp:positionH>
                <wp:positionV relativeFrom="paragraph">
                  <wp:posOffset>32385</wp:posOffset>
                </wp:positionV>
                <wp:extent cx="548640" cy="160020"/>
                <wp:effectExtent l="0" t="4445" r="15240" b="33655"/>
                <wp:wrapNone/>
                <wp:docPr id="28" name="Прямая со стрелкой 28"/>
                <wp:cNvGraphicFramePr/>
                <a:graphic xmlns:a="http://schemas.openxmlformats.org/drawingml/2006/main">
                  <a:graphicData uri="http://schemas.microsoft.com/office/word/2010/wordprocessingShape">
                    <wps:wsp>
                      <wps:cNvCnPr/>
                      <wps:spPr>
                        <a:xfrm flipH="1">
                          <a:off x="0" y="0"/>
                          <a:ext cx="548640" cy="16002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72.05pt;margin-top:2.55pt;height:12.6pt;width:43.2pt;z-index:251700224;mso-width-relative:page;mso-height-relative:page;" filled="f" stroked="t" coordsize="21600,21600" o:gfxdata="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pd7MXXAAAACAEAAA8AAAAAAAAA&#10;AQAgAAAAIgAAAGRycy9kb3ducmV2LnhtbFBLAQIUABQAAAAIAIdO4kBvXPh/EgIAAOQDAAAOAAAA&#10;AAAAAAEAIAAAACYBAABkcnMvZTJvRG9jLnhtbFBLBQYAAAAABgAGAFkBAACqBQAAAAA=&#10;">
                <v:fill on="f" focussize="0,0"/>
                <v:stroke weight="0.25pt" color="#000000 [3213]" joinstyle="round" endarrow="open"/>
                <v:imagedata o:title=""/>
                <o:lock v:ext="edit" aspectratio="f"/>
              </v:shape>
            </w:pict>
          </mc:Fallback>
        </mc:AlternateContent>
      </w:r>
    </w:p>
    <w:p w:rsidR="00587434" w:rsidRDefault="00587434">
      <w:pPr>
        <w:tabs>
          <w:tab w:val="left" w:pos="3200"/>
        </w:tabs>
      </w:pPr>
    </w:p>
    <w:p w:rsidR="00587434" w:rsidRDefault="00587434">
      <w:pPr>
        <w:tabs>
          <w:tab w:val="left" w:pos="3200"/>
        </w:tabs>
      </w:pPr>
    </w:p>
    <w:p w:rsidR="00587434" w:rsidRDefault="00F808F0">
      <w:pPr>
        <w:tabs>
          <w:tab w:val="left" w:pos="3200"/>
        </w:tabs>
      </w:pP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1243965</wp:posOffset>
                </wp:positionH>
                <wp:positionV relativeFrom="paragraph">
                  <wp:posOffset>135890</wp:posOffset>
                </wp:positionV>
                <wp:extent cx="2028825" cy="171450"/>
                <wp:effectExtent l="0" t="0" r="28575" b="19050"/>
                <wp:wrapNone/>
                <wp:docPr id="30" name="Прямое соединение 30"/>
                <wp:cNvGraphicFramePr/>
                <a:graphic xmlns:a="http://schemas.openxmlformats.org/drawingml/2006/main">
                  <a:graphicData uri="http://schemas.microsoft.com/office/word/2010/wordprocessingShape">
                    <wps:wsp>
                      <wps:cNvCnPr/>
                      <wps:spPr>
                        <a:xfrm>
                          <a:off x="0" y="0"/>
                          <a:ext cx="2028825" cy="17145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97.95pt;margin-top:10.7pt;height:13.5pt;width:159.75pt;z-index:251702272;mso-width-relative:page;mso-height-relative:page;" filled="f" stroked="t" coordsize="21600,21600" o:gfxdata="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umUp7aAAAACQEAAA8AAAAAAAAAAQAgAAAAIgAAAGRycy9kb3ducmV2LnhtbFBLAQIUABQAAAAI&#10;AIdO4kDvvWMe6wEAALMDAAAOAAAAAAAAAAEAIAAAACkBAABkcnMvZTJvRG9jLnhtbFBLBQYAAAAA&#10;BgAGAFkBAACGBQAAAAA=&#10;">
                <v:fill on="f" focussize="0,0"/>
                <v:stroke weight="0.25pt" color="#000000 [3213]" joinstyle="round"/>
                <v:imagedata o:title=""/>
                <o:lock v:ext="edit" aspectratio="f"/>
              </v:line>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3338830</wp:posOffset>
                </wp:positionH>
                <wp:positionV relativeFrom="paragraph">
                  <wp:posOffset>126365</wp:posOffset>
                </wp:positionV>
                <wp:extent cx="1809750" cy="171450"/>
                <wp:effectExtent l="0" t="0" r="19050" b="19050"/>
                <wp:wrapNone/>
                <wp:docPr id="29" name="Прямое соединение 29"/>
                <wp:cNvGraphicFramePr/>
                <a:graphic xmlns:a="http://schemas.openxmlformats.org/drawingml/2006/main">
                  <a:graphicData uri="http://schemas.microsoft.com/office/word/2010/wordprocessingShape">
                    <wps:wsp>
                      <wps:cNvCnPr/>
                      <wps:spPr>
                        <a:xfrm flipH="1">
                          <a:off x="0" y="0"/>
                          <a:ext cx="1809750" cy="17145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262.9pt;margin-top:9.95pt;height:13.5pt;width:142.5pt;z-index:251701248;mso-width-relative:page;mso-height-relative:page;" filled="f" stroked="t" coordsize="21600,21600" o:gfxdata="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4FLl1gAAAAkBAAAPAAAAAAAAAAEAIAAAACIAAABkcnMvZG93bnJldi54bWxQSwECFAAU&#10;AAAACACHTuJAFMj3SvMBAAC9AwAADgAAAAAAAAABACAAAAAlAQAAZHJzL2Uyb0RvYy54bWxQSwUG&#10;AAAAAAYABgBZAQAAigUAAAAA&#10;">
                <v:fill on="f" focussize="0,0"/>
                <v:stroke weight="0.25pt" color="#000000 [3213]" joinstyle="round"/>
                <v:imagedata o:title=""/>
                <o:lock v:ext="edit" aspectratio="f"/>
              </v:line>
            </w:pict>
          </mc:Fallback>
        </mc:AlternateContent>
      </w:r>
    </w:p>
    <w:tbl>
      <w:tblPr>
        <w:tblStyle w:val="af"/>
        <w:tblW w:w="0" w:type="auto"/>
        <w:jc w:val="center"/>
        <w:tblLook w:val="04A0" w:firstRow="1" w:lastRow="0" w:firstColumn="1" w:lastColumn="0" w:noHBand="0" w:noVBand="1"/>
      </w:tblPr>
      <w:tblGrid>
        <w:gridCol w:w="5288"/>
      </w:tblGrid>
      <w:tr w:rsidR="00587434">
        <w:trPr>
          <w:jc w:val="center"/>
        </w:trPr>
        <w:tc>
          <w:tcPr>
            <w:tcW w:w="5288" w:type="dxa"/>
          </w:tcPr>
          <w:p w:rsidR="00587434" w:rsidRDefault="00F808F0">
            <w:pPr>
              <w:jc w:val="center"/>
            </w:pP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1480185</wp:posOffset>
                      </wp:positionH>
                      <wp:positionV relativeFrom="paragraph">
                        <wp:posOffset>440055</wp:posOffset>
                      </wp:positionV>
                      <wp:extent cx="192405" cy="209550"/>
                      <wp:effectExtent l="19050" t="0" r="17145" b="38100"/>
                      <wp:wrapNone/>
                      <wp:docPr id="31" name="Стрелка вниз 31"/>
                      <wp:cNvGraphicFramePr/>
                      <a:graphic xmlns:a="http://schemas.openxmlformats.org/drawingml/2006/main">
                        <a:graphicData uri="http://schemas.microsoft.com/office/word/2010/wordprocessingShape">
                          <wps:wsp>
                            <wps:cNvSpPr/>
                            <wps:spPr>
                              <a:xfrm>
                                <a:off x="0" y="0"/>
                                <a:ext cx="192405" cy="20955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7" type="#_x0000_t67" style="position:absolute;left:0pt;margin-left:116.55pt;margin-top:34.65pt;height:16.5pt;width:15.15pt;z-index:251703296;v-text-anchor:middle;mso-width-relative:page;mso-height-relative:page;" filled="f" stroked="t" coordsize="21600,21600" o:gfxdata="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d86sw1wAAAAoBAAAPAAAAAAAAAAEAIAAAACIAAABkcnMv&#10;ZG93bnJldi54bWxQSwECFAAUAAAACACHTuJAhNTapHYCAADLBAAADgAAAAAAAAABACAAAAAmAQAA&#10;ZHJzL2Uyb0RvYy54bWxQSwUGAAAAAAYABgBZAQAADgYAAAAA&#10;" adj="11684,5400">
                      <v:fill on="f" focussize="0,0"/>
                      <v:stroke weight="2pt" color="#000000 [3213]" joinstyle="round"/>
                      <v:imagedata o:title=""/>
                      <o:lock v:ext="edit" aspectratio="f"/>
                    </v:shape>
                  </w:pict>
                </mc:Fallback>
              </mc:AlternateContent>
            </w:r>
            <w:r>
              <w:rPr>
                <w:rFonts w:ascii="Times New Roman" w:hAnsi="Times New Roman" w:cs="Times New Roman"/>
                <w:sz w:val="24"/>
                <w:szCs w:val="24"/>
              </w:rPr>
              <w:t>Цель: удовлетворённость работой и закрепление специалиста в организации здравоохранения</w:t>
            </w:r>
          </w:p>
        </w:tc>
      </w:tr>
    </w:tbl>
    <w:tbl>
      <w:tblPr>
        <w:tblStyle w:val="af"/>
        <w:tblpPr w:leftFromText="180" w:rightFromText="180" w:vertAnchor="text" w:tblpY="191"/>
        <w:tblW w:w="0" w:type="auto"/>
        <w:tblLook w:val="04A0" w:firstRow="1" w:lastRow="0" w:firstColumn="1" w:lastColumn="0" w:noHBand="0" w:noVBand="1"/>
      </w:tblPr>
      <w:tblGrid>
        <w:gridCol w:w="8500"/>
      </w:tblGrid>
      <w:tr w:rsidR="00587434">
        <w:trPr>
          <w:trHeight w:val="225"/>
        </w:trPr>
        <w:tc>
          <w:tcPr>
            <w:tcW w:w="8500" w:type="dxa"/>
          </w:tcPr>
          <w:p w:rsidR="00587434" w:rsidRDefault="00F808F0">
            <w:pPr>
              <w:jc w:val="center"/>
            </w:pPr>
            <w:r>
              <w:rPr>
                <w:noProof/>
                <w:sz w:val="24"/>
                <w:lang w:eastAsia="ru-RU"/>
              </w:rPr>
              <mc:AlternateContent>
                <mc:Choice Requires="wps">
                  <w:drawing>
                    <wp:anchor distT="0" distB="0" distL="114300" distR="114300" simplePos="0" relativeHeight="251711488" behindDoc="0" locked="0" layoutInCell="1" allowOverlap="1">
                      <wp:simplePos x="0" y="0"/>
                      <wp:positionH relativeFrom="column">
                        <wp:posOffset>1085215</wp:posOffset>
                      </wp:positionH>
                      <wp:positionV relativeFrom="paragraph">
                        <wp:posOffset>181610</wp:posOffset>
                      </wp:positionV>
                      <wp:extent cx="88265" cy="238125"/>
                      <wp:effectExtent l="0" t="0" r="64770" b="66675"/>
                      <wp:wrapNone/>
                      <wp:docPr id="37" name="Прямая со стрелкой 37"/>
                      <wp:cNvGraphicFramePr/>
                      <a:graphic xmlns:a="http://schemas.openxmlformats.org/drawingml/2006/main">
                        <a:graphicData uri="http://schemas.microsoft.com/office/word/2010/wordprocessingShape">
                          <wps:wsp>
                            <wps:cNvCnPr/>
                            <wps:spPr>
                              <a:xfrm>
                                <a:off x="0" y="0"/>
                                <a:ext cx="88183" cy="238319"/>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85.45pt;margin-top:14.3pt;height:18.75pt;width:6.95pt;z-index:251711488;mso-width-relative:page;mso-height-relative:page;" filled="f" stroked="t" coordsize="21600,21600" o:gfxdata="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uLky2AAAAAkBAAAPAAAAAAAAAAEAIAAAACIA&#10;AABkcnMvZG93bnJldi54bWxQSwECFAAUAAAACACHTuJAP7L3LwkCAADZAwAADgAAAAAAAAABACAA&#10;AAAnAQAAZHJzL2Uyb0RvYy54bWxQSwUGAAAAAAYABgBZAQAAogUAAAAA&#10;">
                      <v:fill on="f" focussize="0,0"/>
                      <v:stroke weight="0.25pt" color="#000000 [3213]" joinstyle="round" endarrow="open"/>
                      <v:imagedata o:title=""/>
                      <o:lock v:ext="edit" aspectratio="f"/>
                    </v:shape>
                  </w:pict>
                </mc:Fallback>
              </mc:AlternateContent>
            </w:r>
            <w:r>
              <w:rPr>
                <w:rFonts w:ascii="Times New Roman" w:hAnsi="Times New Roman" w:cs="Times New Roman"/>
                <w:sz w:val="24"/>
                <w:szCs w:val="24"/>
              </w:rPr>
              <w:t>Мониторинг отслеживания результатов трудоустройства молодого специалиста</w:t>
            </w:r>
          </w:p>
        </w:tc>
      </w:tr>
    </w:tbl>
    <w:p w:rsidR="00587434" w:rsidRDefault="00587434">
      <w:pPr>
        <w:tabs>
          <w:tab w:val="left" w:pos="3200"/>
        </w:tabs>
      </w:pPr>
    </w:p>
    <w:p w:rsidR="00587434" w:rsidRDefault="00F808F0">
      <w:pPr>
        <w:tabs>
          <w:tab w:val="left" w:pos="3200"/>
        </w:tabs>
        <w:rPr>
          <w:rFonts w:ascii="Times New Roman" w:eastAsia="Times New Roman" w:hAnsi="Times New Roman" w:cs="Times New Roman"/>
          <w:sz w:val="28"/>
          <w:szCs w:val="28"/>
          <w:lang w:eastAsia="ru-RU"/>
        </w:rPr>
      </w:pPr>
      <w:r>
        <w:rPr>
          <w:noProof/>
          <w:sz w:val="24"/>
          <w:lang w:eastAsia="ru-RU"/>
        </w:rPr>
        <mc:AlternateContent>
          <mc:Choice Requires="wps">
            <w:drawing>
              <wp:anchor distT="0" distB="0" distL="114300" distR="114300" simplePos="0" relativeHeight="251706368" behindDoc="0" locked="0" layoutInCell="1" allowOverlap="1">
                <wp:simplePos x="0" y="0"/>
                <wp:positionH relativeFrom="column">
                  <wp:posOffset>4771390</wp:posOffset>
                </wp:positionH>
                <wp:positionV relativeFrom="paragraph">
                  <wp:posOffset>6350</wp:posOffset>
                </wp:positionV>
                <wp:extent cx="45720" cy="218440"/>
                <wp:effectExtent l="76200" t="0" r="69215" b="48260"/>
                <wp:wrapNone/>
                <wp:docPr id="35" name="Прямая со стрелкой 35"/>
                <wp:cNvGraphicFramePr/>
                <a:graphic xmlns:a="http://schemas.openxmlformats.org/drawingml/2006/main">
                  <a:graphicData uri="http://schemas.microsoft.com/office/word/2010/wordprocessingShape">
                    <wps:wsp>
                      <wps:cNvCnPr/>
                      <wps:spPr>
                        <a:xfrm flipH="1">
                          <a:off x="0" y="0"/>
                          <a:ext cx="45720" cy="21844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375.7pt;margin-top:0.5pt;height:17.2pt;width:3.6pt;z-index:251706368;mso-width-relative:page;mso-height-relative:page;" filled="f" stroked="t" coordsize="21600,21600" o:gfxdata="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V7NcfWAAAACAEAAA8AAAAAAAAAAQAg&#10;AAAAIgAAAGRycy9kb3ducmV2LnhtbFBLAQIUABQAAAAIAIdO4kC4TgatEAIAAOMDAAAOAAAAAAAA&#10;AAEAIAAAACUBAABkcnMvZTJvRG9jLnhtbFBLBQYAAAAABgAGAFkBAACnBQAAAAA=&#10;">
                <v:fill on="f" focussize="0,0"/>
                <v:stroke weight="0.25pt" color="#000000 [3213]" joinstyle="round" endarrow="open"/>
                <v:imagedata o:title=""/>
                <o:lock v:ext="edit" aspectratio="f"/>
              </v:shape>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4349115</wp:posOffset>
                </wp:positionH>
                <wp:positionV relativeFrom="paragraph">
                  <wp:posOffset>255270</wp:posOffset>
                </wp:positionV>
                <wp:extent cx="1371600" cy="265430"/>
                <wp:effectExtent l="0" t="0" r="19050" b="20320"/>
                <wp:wrapNone/>
                <wp:docPr id="34" name="Текстовое поле 34"/>
                <wp:cNvGraphicFramePr/>
                <a:graphic xmlns:a="http://schemas.openxmlformats.org/drawingml/2006/main">
                  <a:graphicData uri="http://schemas.microsoft.com/office/word/2010/wordprocessingShape">
                    <wps:wsp>
                      <wps:cNvSpPr txBox="1"/>
                      <wps:spPr>
                        <a:xfrm>
                          <a:off x="0" y="0"/>
                          <a:ext cx="1371600"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 xml:space="preserve">Адаптация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34" o:spid="_x0000_s1082" type="#_x0000_t202" style="position:absolute;margin-left:342.45pt;margin-top:20.1pt;width:108pt;height:20.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" fillcolor="white [3201]" strokeweight=".5pt">
                <v:textbo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 xml:space="preserve">Адаптация </w:t>
                      </w:r>
                    </w:p>
                  </w:txbxContent>
                </v:textbox>
              </v:shape>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margin">
                  <wp:posOffset>2139315</wp:posOffset>
                </wp:positionH>
                <wp:positionV relativeFrom="paragraph">
                  <wp:posOffset>245745</wp:posOffset>
                </wp:positionV>
                <wp:extent cx="1866900" cy="275590"/>
                <wp:effectExtent l="0" t="0" r="19050" b="10160"/>
                <wp:wrapNone/>
                <wp:docPr id="42" name="Текстовое поле 42"/>
                <wp:cNvGraphicFramePr/>
                <a:graphic xmlns:a="http://schemas.openxmlformats.org/drawingml/2006/main">
                  <a:graphicData uri="http://schemas.microsoft.com/office/word/2010/wordprocessingShape">
                    <wps:wsp>
                      <wps:cNvSpPr txBox="1"/>
                      <wps:spPr>
                        <a:xfrm>
                          <a:off x="0" y="0"/>
                          <a:ext cx="1866900" cy="275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Оценка проблемы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42" o:spid="_x0000_s1083" type="#_x0000_t202" style="position:absolute;margin-left:168.45pt;margin-top:19.35pt;width:147pt;height:21.7pt;z-index:251714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" fillcolor="white [3201]" strokeweight=".5pt">
                <v:textbox>
                  <w:txbxContent>
                    <w:p w:rsidR="00F808F0" w:rsidRDefault="00F808F0">
                      <w:pPr>
                        <w:jc w:val="center"/>
                        <w:rPr>
                          <w:rFonts w:ascii="Times New Roman" w:hAnsi="Times New Roman" w:cs="Times New Roman"/>
                          <w:sz w:val="24"/>
                          <w:szCs w:val="24"/>
                        </w:rPr>
                      </w:pPr>
                      <w:r>
                        <w:rPr>
                          <w:rFonts w:ascii="Times New Roman" w:hAnsi="Times New Roman" w:cs="Times New Roman"/>
                          <w:sz w:val="24"/>
                          <w:szCs w:val="24"/>
                        </w:rPr>
                        <w:t>Оценка проблемы</w:t>
                      </w:r>
                    </w:p>
                  </w:txbxContent>
                </v:textbox>
                <w10:wrap anchorx="margin"/>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margin">
                  <wp:align>left</wp:align>
                </wp:positionH>
                <wp:positionV relativeFrom="paragraph">
                  <wp:posOffset>226695</wp:posOffset>
                </wp:positionV>
                <wp:extent cx="1914525" cy="304800"/>
                <wp:effectExtent l="0" t="0" r="28575" b="19050"/>
                <wp:wrapNone/>
                <wp:docPr id="33" name="Текстовое поле 33"/>
                <wp:cNvGraphicFramePr/>
                <a:graphic xmlns:a="http://schemas.openxmlformats.org/drawingml/2006/main">
                  <a:graphicData uri="http://schemas.microsoft.com/office/word/2010/wordprocessingShape">
                    <wps:wsp>
                      <wps:cNvSpPr txBox="1"/>
                      <wps:spPr>
                        <a:xfrm>
                          <a:off x="0" y="0"/>
                          <a:ext cx="191452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Закрепление специалиста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Текстовое поле 33" o:spid="_x0000_s1084" type="#_x0000_t202" style="position:absolute;margin-left:0;margin-top:17.85pt;width:150.75pt;height:24pt;z-index:2517043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" fillcolor="white [3201]" strokeweight=".5pt">
                <v:textbox>
                  <w:txbxContent>
                    <w:p w:rsidR="00F808F0" w:rsidRDefault="00F808F0">
                      <w:pPr>
                        <w:rPr>
                          <w:rFonts w:ascii="Times New Roman" w:hAnsi="Times New Roman" w:cs="Times New Roman"/>
                          <w:sz w:val="24"/>
                          <w:szCs w:val="24"/>
                        </w:rPr>
                      </w:pPr>
                      <w:r>
                        <w:rPr>
                          <w:rFonts w:ascii="Times New Roman" w:hAnsi="Times New Roman" w:cs="Times New Roman"/>
                          <w:sz w:val="24"/>
                          <w:szCs w:val="24"/>
                        </w:rPr>
                        <w:t>Закрепление специалиста</w:t>
                      </w:r>
                    </w:p>
                  </w:txbxContent>
                </v:textbox>
                <w10:wrap anchorx="margin"/>
              </v:shape>
            </w:pict>
          </mc:Fallback>
        </mc:AlternateContent>
      </w:r>
      <w:r>
        <w:rPr>
          <w:noProof/>
          <w:sz w:val="24"/>
          <w:lang w:eastAsia="ru-RU"/>
        </w:rPr>
        <mc:AlternateContent>
          <mc:Choice Requires="wps">
            <w:drawing>
              <wp:anchor distT="0" distB="0" distL="114300" distR="114300" simplePos="0" relativeHeight="251707392" behindDoc="0" locked="0" layoutInCell="1" allowOverlap="1">
                <wp:simplePos x="0" y="0"/>
                <wp:positionH relativeFrom="margin">
                  <wp:posOffset>3054350</wp:posOffset>
                </wp:positionH>
                <wp:positionV relativeFrom="paragraph">
                  <wp:posOffset>6350</wp:posOffset>
                </wp:positionV>
                <wp:extent cx="45720" cy="248285"/>
                <wp:effectExtent l="57150" t="0" r="69215" b="56515"/>
                <wp:wrapNone/>
                <wp:docPr id="36" name="Прямая со стрелкой 36"/>
                <wp:cNvGraphicFramePr/>
                <a:graphic xmlns:a="http://schemas.openxmlformats.org/drawingml/2006/main">
                  <a:graphicData uri="http://schemas.microsoft.com/office/word/2010/wordprocessingShape">
                    <wps:wsp>
                      <wps:cNvCnPr/>
                      <wps:spPr>
                        <a:xfrm>
                          <a:off x="0" y="0"/>
                          <a:ext cx="45719" cy="248478"/>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40.5pt;margin-top:0.5pt;height:19.55pt;width:3.6pt;mso-position-horizontal-relative:margin;z-index:251707392;mso-width-relative:page;mso-height-relative:page;" filled="f" stroked="t" coordsize="21600,21600" o:gfxdata="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yKbi1wAAAAgBAAAPAAAAAAAAAAEAIAAAACIA&#10;AABkcnMvZG93bnJldi54bWxQSwECFAAUAAAACACHTuJAMqGolgoCAADZAwAADgAAAAAAAAABACAA&#10;AAAmAQAAZHJzL2Uyb0RvYy54bWxQSwUGAAAAAAYABgBZAQAAogUAAAAA&#10;">
                <v:fill on="f" focussize="0,0"/>
                <v:stroke weight="0.25pt" color="#000000 [3213]" joinstyle="round" endarrow="open"/>
                <v:imagedata o:title=""/>
                <o:lock v:ext="edit" aspectratio="f"/>
              </v:shape>
            </w:pict>
          </mc:Fallback>
        </mc:AlternateContent>
      </w:r>
    </w:p>
    <w:p w:rsidR="00587434" w:rsidRDefault="00F808F0">
      <w:pPr>
        <w:rPr>
          <w:rFonts w:ascii="Times New Roman" w:hAnsi="Times New Roman" w:cs="Times New Roman"/>
          <w:sz w:val="24"/>
          <w:szCs w:val="24"/>
        </w:rPr>
      </w:pPr>
      <w:r>
        <w:rPr>
          <w:rFonts w:ascii="Times New Roman" w:hAnsi="Times New Roman" w:cs="Times New Roman"/>
          <w:sz w:val="24"/>
          <w:szCs w:val="24"/>
        </w:rPr>
        <w:t>ециалиста</w:t>
      </w:r>
    </w:p>
    <w:p w:rsidR="00587434" w:rsidRDefault="00F808F0">
      <w:pPr>
        <w:tabs>
          <w:tab w:val="left" w:pos="3200"/>
        </w:tabs>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Рисунок 5.4.6 – Модель о</w:t>
      </w:r>
      <w:r>
        <w:rPr>
          <w:rFonts w:ascii="Times New Roman" w:hAnsi="Times New Roman" w:cs="Times New Roman"/>
          <w:sz w:val="28"/>
          <w:szCs w:val="28"/>
        </w:rPr>
        <w:t>рганизации системы подготовки специалистов сестринского дела.</w:t>
      </w:r>
    </w:p>
    <w:p w:rsidR="00587434" w:rsidRDefault="00F808F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Необходимым качественным условием подготовки медицинских работников среднего звена в медицинских колледжах </w:t>
      </w:r>
      <w:proofErr w:type="gramStart"/>
      <w:r>
        <w:rPr>
          <w:rFonts w:ascii="Times New Roman" w:hAnsi="Times New Roman" w:cs="Times New Roman"/>
          <w:sz w:val="28"/>
          <w:szCs w:val="28"/>
        </w:rPr>
        <w:t>является во-первых</w:t>
      </w:r>
      <w:proofErr w:type="gramEnd"/>
      <w:r>
        <w:rPr>
          <w:rFonts w:ascii="Times New Roman" w:hAnsi="Times New Roman" w:cs="Times New Roman"/>
          <w:sz w:val="28"/>
          <w:szCs w:val="28"/>
        </w:rPr>
        <w:t>, ориентация абитуриентов на профессиональную деятельность. Основная цель данного уровня заключается в осознании абитуриентами будущей выбранной профессии. На данном уровне обязательное участие педагогов общеобразовательных школ, специалистов сестринского дела в организациях здравоохранения, а также преподавателей медицинских колледжей. Данный этап необходим для формирования готовности к образованию в медицинском колледже с созданием мотивации у абитуриентов к образовательному процессу.</w:t>
      </w:r>
    </w:p>
    <w:p w:rsidR="00587434" w:rsidRDefault="00F808F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Специалисты сестринского дела организаций здравоохранения, педагоги общеобразовательных школ и педагоги медицинских колледжей проводят с абитуриентами профориентационную работу с использованием различных коммуникаций (лекции, беседы, видеофильмы, брошюры и т.д.) возникает мотивационная направленность у абитуриентов к учёбе в медицинском колледже.</w:t>
      </w:r>
    </w:p>
    <w:p w:rsidR="00587434" w:rsidRDefault="00F808F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Следующий этап заключается в подготовке студентов по специальности, по образовательным программам непосредственной практической подготовки. Цель этого этапа заключается в теоретической и практической подготовке специалиста. Необходимыми элементами этого уровня являются усвоение знаний, умений, навыков по развитию у студентов творческого потенциала и активной познавательной деятельности. Организация системы подготовки специалистов сестринского дела осуществляется медицинским колледжем, организацией здравоохранения с вовлечением студентов к волонтёрской деятельности. При подготовке студентов по специальности для эффективного обучения в колледже необходимо внедрение проблемно-ориентированного обучения с ориентацией студента на саморазвитие и самообразование. При реализации подготовки студентов в медицинском колледже необходим инновационный подход в образовательном процессе на основе профессиональных компетенций, которые разрабатываются в медицинских колледжах по образовательному стандарту. Необходимо внедрение новейших </w:t>
      </w:r>
      <w:r>
        <w:rPr>
          <w:rFonts w:ascii="Times New Roman" w:hAnsi="Times New Roman" w:cs="Times New Roman"/>
          <w:sz w:val="28"/>
          <w:szCs w:val="28"/>
        </w:rPr>
        <w:lastRenderedPageBreak/>
        <w:t>технологий обучения специалиста сестринского дела в организациях здравоохранения и максимально участвовать в формировании и овладении практических навыков студентами на основе компетентностного подхода при оказании медицинской помощи. Немаловажной частью в образовательном процессе принадлежит волонтерству путем вовлечения студентов медицинских колледжей в данный процесс. Общественно значимая роль наставничества способствует повышению статуса будущего медицинского работника в конкретной деятельности, осознания социальной роли в обществе и направлена на воспитание чувства уверенности, самостоятельности принимающих решений. В итоге формируются не только деловые связи, но и успешная карьера.</w:t>
      </w:r>
    </w:p>
    <w:p w:rsidR="00587434" w:rsidRDefault="00F808F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Следующим этапом в организации системы подготовки кадров специалистов сестринского дела является трудоустройство выпускников. Цель данного этапа состоит в удовлетворенности работой и закреплении специалиста в организации здравоохранения. Большое значение для выпускника имеет хорошие условия в организации, мотивация, повышение удовлетворённости медицинского работника и руководителя организации здравоохранения профессиональными компетенциями специалиста. При трудоустройстве выпускников медицинских колледжей главными составляющими для его закрепления необходима курация специалиста медицинского колледжа по выявлению проблем молодого специалиста на рабочем месте и развития у него творческого потенциала. На рабочем месте в организации здравоохранения для успешного овладения профессиональными компетенциями молодые специалисты закрепляются за специалистом сестринского дела на рабочем месте в организации здравоохранения. Необходимо также наставничество для развития творческого потенциала специалиста. С этой целью проводится мониторинг трудоустройства молодого специалиста. Поэтому основными направлениями являются оценка проблем, закрепления специалиста на местах и его адаптация, т.е. необходимо отслеживать результаты трудоустройства. Оценка проблем проводится на системном уровне, которая помогает в установлении причин </w:t>
      </w:r>
      <w:r>
        <w:rPr>
          <w:rFonts w:ascii="Times New Roman" w:hAnsi="Times New Roman" w:cs="Times New Roman"/>
          <w:sz w:val="28"/>
          <w:szCs w:val="28"/>
        </w:rPr>
        <w:lastRenderedPageBreak/>
        <w:t>ухода из профессии и своевременного улучшения качества работы молодого специалиста.</w:t>
      </w:r>
    </w:p>
    <w:p w:rsidR="00587434" w:rsidRDefault="00F808F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трехуровневая организация подготовки специалиста среднего звена способствует реализации нового подхода не только в учебном процессе, но и в практической деятельности по совершенствованию профессиональных качеств, способствующих развитию личности медицинского работника, стимулирования творческого подхода и закрепления молодого специалиста на рабочем месте в организации здравоохранения.</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Успешная реализация государственного образовательного стандарта среднего профессионального образования с созданием учебных программ с включением навыков межличностного общения студентам медицинских колледжей, будет соответствовать новым возможностям обучения с применением компетентностного подхода.</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Введение в раздел I «Введение в дисциплину» дополнительно трех модулей, затем анкетирование студентов по освоению навыков межличностного общения показало, что большая часть опрошенных студентов после обучения дали положительные ответы по навыкам межличностного общения с пациентами.</w:t>
      </w:r>
    </w:p>
    <w:p w:rsidR="00587434" w:rsidRDefault="00F808F0">
      <w:pPr>
        <w:pStyle w:val="HTML0"/>
        <w:shd w:val="clear" w:color="auto" w:fill="FFFFFF"/>
        <w:tabs>
          <w:tab w:val="clear" w:pos="916"/>
          <w:tab w:val="clear" w:pos="1832"/>
          <w:tab w:val="clear" w:pos="2748"/>
          <w:tab w:val="clear" w:pos="3664"/>
          <w:tab w:val="clear" w:pos="4580"/>
          <w:tab w:val="clear" w:pos="5496"/>
          <w:tab w:val="clear" w:pos="6412"/>
          <w:tab w:val="clear" w:pos="7328"/>
          <w:tab w:val="clear" w:pos="8244"/>
          <w:tab w:val="left" w:pos="0"/>
        </w:tabs>
        <w:spacing w:line="360" w:lineRule="auto"/>
        <w:ind w:firstLine="410"/>
        <w:jc w:val="both"/>
        <w:rPr>
          <w:rFonts w:ascii="Times New Roman" w:hAnsi="Times New Roman" w:cs="Times New Roman"/>
          <w:sz w:val="28"/>
          <w:szCs w:val="28"/>
        </w:rPr>
      </w:pPr>
      <w:r>
        <w:rPr>
          <w:rFonts w:ascii="Times New Roman" w:hAnsi="Times New Roman" w:cs="Times New Roman"/>
          <w:sz w:val="28"/>
          <w:szCs w:val="28"/>
        </w:rPr>
        <w:t xml:space="preserve">Приобретение навыков межличностного общения студентами медицинского колледжа позволят вести успешную </w:t>
      </w:r>
      <w:proofErr w:type="gramStart"/>
      <w:r>
        <w:rPr>
          <w:rFonts w:ascii="Times New Roman" w:hAnsi="Times New Roman" w:cs="Times New Roman"/>
          <w:sz w:val="28"/>
          <w:szCs w:val="28"/>
        </w:rPr>
        <w:t>профессиональную  деятельность</w:t>
      </w:r>
      <w:proofErr w:type="gramEnd"/>
      <w:r>
        <w:rPr>
          <w:rFonts w:ascii="Times New Roman" w:hAnsi="Times New Roman" w:cs="Times New Roman"/>
          <w:sz w:val="28"/>
          <w:szCs w:val="28"/>
        </w:rPr>
        <w:t xml:space="preserve"> в области сестринского дела.</w:t>
      </w:r>
    </w:p>
    <w:p w:rsidR="00587434" w:rsidRDefault="00F808F0">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sz w:val="28"/>
          <w:szCs w:val="28"/>
          <w:lang w:eastAsia="ru-RU"/>
        </w:rPr>
        <w:t>Заключение.</w:t>
      </w:r>
      <w:r>
        <w:rPr>
          <w:rFonts w:ascii="Times New Roman" w:eastAsia="Times New Roman" w:hAnsi="Times New Roman" w:cs="Times New Roman"/>
          <w:bCs/>
          <w:color w:val="000000"/>
          <w:sz w:val="28"/>
          <w:szCs w:val="28"/>
        </w:rPr>
        <w:t xml:space="preserve"> Предлагаемая, внедренная и апробированная рабочая программа элективного курса </w:t>
      </w:r>
      <w:r>
        <w:rPr>
          <w:rFonts w:ascii="Times New Roman" w:eastAsia="Times New Roman" w:hAnsi="Times New Roman" w:cs="Times New Roman"/>
          <w:sz w:val="28"/>
          <w:szCs w:val="28"/>
          <w:lang w:eastAsia="ru-RU"/>
        </w:rPr>
        <w:t xml:space="preserve">«Коммуникативные навыки специалистов сестринского дела в медицинской практике» </w:t>
      </w:r>
      <w:r>
        <w:rPr>
          <w:rFonts w:ascii="Times New Roman" w:eastAsia="Times New Roman" w:hAnsi="Times New Roman" w:cs="Times New Roman"/>
          <w:bCs/>
          <w:color w:val="000000"/>
          <w:sz w:val="28"/>
          <w:szCs w:val="28"/>
        </w:rPr>
        <w:t xml:space="preserve">направлена на развитие у студентов специальных навыков и знаний, необходимых для эффективного общения специалистов сестринского дела с пациентами и коллегами в рамках медицинской практики.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обучения коммуникативные навыки у педагогов повысились, а также были даны более правильные и развёрнутые ответы улучшающие взаимоотношения медицинской сестры и пациента. </w:t>
      </w: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Модель подготовки специалистов сестринского дела заключается в том, что каждый уровень образования (среднее образование, бакалавриат, магистратура, докторантура и аспирантура) играет важную роль в подготовке сестринских кадров, обеспечивая непрерывное развитие специалистов, начиная с фундаментальных знаний и заканчивая научно-исследовательской деятельностью. Каждый уровень образовательного процесса способствует углублению профессиональных знаний, освоению и расширению профессиональных компетенций. Организация подготовки специалиста среднего звена способствует реализации нового подхода не только в учебном процессе, но и в практической деятельности по совершенствованию профессиональных качеств, способствующих развитию личности медицинского работника, стимулирования творческого подхода и закрепления молодого специалиста на рабочем месте в организации здравоохранения.</w:t>
      </w: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587434">
      <w:pPr>
        <w:tabs>
          <w:tab w:val="left" w:pos="0"/>
        </w:tabs>
        <w:spacing w:after="0" w:line="360" w:lineRule="auto"/>
        <w:jc w:val="both"/>
        <w:rPr>
          <w:rFonts w:ascii="Times New Roman" w:hAnsi="Times New Roman" w:cs="Times New Roman"/>
          <w:sz w:val="28"/>
          <w:szCs w:val="28"/>
        </w:rPr>
      </w:pP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ЗАКЛЮЧЕНИЕ:</w:t>
      </w: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F80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В целом по республике наблюдается тенденция снижения обеспеченности средними медицинскими работниками, при этом наблюдается убыль подготовки медицинских кадров со средним медицинским образованием.</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2. По данным опроса основными проблемами студентов медицинского колледжа являются неудовлетворительная организация учебного процесса, отсутствие оборудованных кабинетов для освоения практических навыков, высокие цены в студенческой столовой и буфетах.</w:t>
      </w:r>
      <w:r>
        <w:rPr>
          <w:rFonts w:ascii="Times New Roman" w:hAnsi="Times New Roman" w:cs="Times New Roman"/>
          <w:sz w:val="28"/>
          <w:szCs w:val="28"/>
          <w:shd w:val="clear" w:color="auto" w:fill="FFFFFF"/>
        </w:rPr>
        <w:t xml:space="preserve"> Большинство студентов медицинского колледжа сделали правильный выбор профессии, считают престижной, удовлетворены выбором профессии, что еще больше подтвердила ситуация с </w:t>
      </w:r>
      <w:r>
        <w:rPr>
          <w:rFonts w:ascii="Times New Roman" w:hAnsi="Times New Roman" w:cs="Times New Roman"/>
          <w:sz w:val="28"/>
          <w:szCs w:val="28"/>
          <w:lang w:val="en-US"/>
        </w:rPr>
        <w:t>COVID</w:t>
      </w:r>
      <w:r>
        <w:rPr>
          <w:rFonts w:ascii="Times New Roman" w:hAnsi="Times New Roman" w:cs="Times New Roman"/>
          <w:sz w:val="28"/>
          <w:szCs w:val="28"/>
        </w:rPr>
        <w:t>-19</w:t>
      </w:r>
      <w:r>
        <w:rPr>
          <w:rFonts w:ascii="Times New Roman" w:hAnsi="Times New Roman" w:cs="Times New Roman"/>
          <w:sz w:val="28"/>
          <w:szCs w:val="28"/>
          <w:shd w:val="clear" w:color="auto" w:fill="FFFFFF"/>
        </w:rPr>
        <w:t xml:space="preserve">. </w:t>
      </w:r>
    </w:p>
    <w:p w:rsidR="00587434" w:rsidRDefault="00F808F0">
      <w:pPr>
        <w:spacing w:after="0" w:line="360" w:lineRule="auto"/>
        <w:ind w:firstLine="708"/>
        <w:jc w:val="both"/>
        <w:rPr>
          <w:rFonts w:ascii="SimSun" w:eastAsia="SimSun" w:hAnsi="SimSun" w:cs="SimSun"/>
          <w:sz w:val="24"/>
          <w:szCs w:val="24"/>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 xml:space="preserve">Разработанная и апробированная </w:t>
      </w:r>
      <w:r>
        <w:rPr>
          <w:rFonts w:ascii="Times New Roman" w:eastAsia="Times New Roman" w:hAnsi="Times New Roman" w:cs="Times New Roman"/>
          <w:sz w:val="28"/>
          <w:szCs w:val="28"/>
          <w:lang w:eastAsia="ru-RU"/>
        </w:rPr>
        <w:t xml:space="preserve">рабочая программа элективного курса «Коммуникативные навыки специалистов сестринского дела в медицинской практике» способствует развитию у студентов коммуникативных </w:t>
      </w:r>
      <w:proofErr w:type="gramStart"/>
      <w:r>
        <w:rPr>
          <w:rFonts w:ascii="Times New Roman" w:eastAsia="Times New Roman" w:hAnsi="Times New Roman" w:cs="Times New Roman"/>
          <w:sz w:val="28"/>
          <w:szCs w:val="28"/>
          <w:lang w:eastAsia="ru-RU"/>
        </w:rPr>
        <w:t>н</w:t>
      </w:r>
      <w:r>
        <w:rPr>
          <w:rFonts w:ascii="Times New Roman" w:hAnsi="Times New Roman" w:cs="Times New Roman"/>
          <w:bCs/>
          <w:color w:val="000000"/>
          <w:sz w:val="28"/>
          <w:szCs w:val="28"/>
        </w:rPr>
        <w:t xml:space="preserve">авыков,  </w:t>
      </w:r>
      <w:r>
        <w:rPr>
          <w:rFonts w:ascii="Times New Roman" w:eastAsia="SimSun" w:hAnsi="Times New Roman" w:cs="Times New Roman"/>
          <w:sz w:val="28"/>
          <w:szCs w:val="28"/>
        </w:rPr>
        <w:t>применения</w:t>
      </w:r>
      <w:proofErr w:type="gramEnd"/>
      <w:r>
        <w:rPr>
          <w:rFonts w:ascii="Times New Roman" w:eastAsia="SimSun" w:hAnsi="Times New Roman" w:cs="Times New Roman"/>
          <w:sz w:val="28"/>
          <w:szCs w:val="28"/>
        </w:rPr>
        <w:t xml:space="preserve"> их в повседневной работе, тем самым обеспечивая высокое качество ухода и улучшение сестринской помощи</w:t>
      </w:r>
      <w:r>
        <w:rPr>
          <w:rFonts w:ascii="SimSun" w:eastAsia="SimSun" w:hAnsi="SimSun" w:cs="SimSun"/>
          <w:sz w:val="24"/>
          <w:szCs w:val="24"/>
        </w:rPr>
        <w:t>.</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4.</w:t>
      </w:r>
      <w:r>
        <w:rPr>
          <w:rFonts w:ascii="Times New Roman" w:eastAsia="Calibri" w:hAnsi="Times New Roman" w:cs="Times New Roman"/>
          <w:b/>
          <w:color w:val="000000"/>
          <w:sz w:val="28"/>
          <w:szCs w:val="28"/>
        </w:rPr>
        <w:t xml:space="preserve"> </w:t>
      </w:r>
      <w:r>
        <w:rPr>
          <w:rFonts w:ascii="Times New Roman" w:eastAsia="Calibri" w:hAnsi="Times New Roman" w:cs="Times New Roman"/>
          <w:color w:val="000000"/>
          <w:sz w:val="28"/>
          <w:szCs w:val="28"/>
        </w:rPr>
        <w:t xml:space="preserve">Разработанные научно-обоснованные организационные мероприятия системы подготовки медицинских сестер в Кыргызской Республике направлены на </w:t>
      </w:r>
      <w:r>
        <w:rPr>
          <w:rFonts w:ascii="Times New Roman" w:hAnsi="Times New Roman" w:cs="Times New Roman"/>
          <w:sz w:val="28"/>
          <w:szCs w:val="28"/>
        </w:rPr>
        <w:t xml:space="preserve">практико-ориентированный подход, развитие коммуникативных навыков, межличностное общение, клиническое наставничество в сестринском деле, способствующее </w:t>
      </w:r>
      <w:r>
        <w:rPr>
          <w:rFonts w:ascii="Times New Roman" w:hAnsi="Times New Roman" w:cs="Times New Roman"/>
          <w:sz w:val="28"/>
          <w:szCs w:val="28"/>
          <w:shd w:val="clear" w:color="auto" w:fill="FFFFFF"/>
        </w:rPr>
        <w:t>профессиональному становлению, использование новых инновационных технологий в процессе обучения и улучшение оказания сестринской помощи.</w:t>
      </w:r>
    </w:p>
    <w:p w:rsidR="00587434" w:rsidRDefault="00587434">
      <w:pPr>
        <w:spacing w:after="0" w:line="360" w:lineRule="auto"/>
        <w:ind w:firstLine="708"/>
        <w:jc w:val="both"/>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ПРАКТИЧЕСКИЕ РЕКОМЕНДАЦИИ:</w:t>
      </w: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F808F0">
      <w:pPr>
        <w:numPr>
          <w:ilvl w:val="0"/>
          <w:numId w:val="11"/>
        </w:num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На уровне Министерства здравоохранения Кыргызской Республики:</w:t>
      </w:r>
    </w:p>
    <w:p w:rsidR="00587434" w:rsidRDefault="00F808F0">
      <w:pPr>
        <w:pStyle w:val="tkTekst"/>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Совершенствование профессиональной подготовки медицинских работников среднего звена, включающей процессы интеграции как внутри системы профессиональной подготовки сестринского персонала, так и между сестринским образованием и практическим здравоохранением.</w:t>
      </w:r>
    </w:p>
    <w:p w:rsidR="00587434" w:rsidRDefault="00F808F0">
      <w:pPr>
        <w:numPr>
          <w:ilvl w:val="0"/>
          <w:numId w:val="13"/>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клинического наставничества.</w:t>
      </w:r>
    </w:p>
    <w:p w:rsidR="00587434" w:rsidRDefault="00F808F0">
      <w:pPr>
        <w:numPr>
          <w:ilvl w:val="0"/>
          <w:numId w:val="13"/>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Расширенное применение </w:t>
      </w:r>
      <w:r>
        <w:rPr>
          <w:rFonts w:ascii="Times New Roman" w:eastAsia="Times New Roman" w:hAnsi="Times New Roman" w:cs="Times New Roman"/>
          <w:sz w:val="28"/>
          <w:szCs w:val="28"/>
          <w:lang w:eastAsia="ru-RU"/>
        </w:rPr>
        <w:t>элективного курса «Коммуникативные навыки специалистов сестринского дела в медицинской практике» в образовательном процессе медицинских колледжей.</w:t>
      </w:r>
    </w:p>
    <w:p w:rsidR="00587434" w:rsidRDefault="00F808F0">
      <w:pPr>
        <w:numPr>
          <w:ilvl w:val="0"/>
          <w:numId w:val="13"/>
        </w:num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Мониторинг средних медицинских работников и молодых специалистов для эффективного распределения ресурсов и планирования системы здравоохранения.</w:t>
      </w:r>
    </w:p>
    <w:p w:rsidR="00587434" w:rsidRDefault="00F808F0">
      <w:pPr>
        <w:numPr>
          <w:ilvl w:val="0"/>
          <w:numId w:val="11"/>
        </w:numPr>
        <w:shd w:val="clear" w:color="auto" w:fill="FFFFFF"/>
        <w:spacing w:after="0" w:line="360" w:lineRule="auto"/>
        <w:ind w:firstLine="347"/>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w:t>
      </w:r>
      <w:r>
        <w:rPr>
          <w:rFonts w:ascii="Times New Roman" w:eastAsia="Times New Roman" w:hAnsi="Times New Roman" w:cs="Times New Roman"/>
          <w:b/>
          <w:sz w:val="32"/>
          <w:szCs w:val="32"/>
          <w:lang w:val="en-US" w:eastAsia="ru-RU"/>
        </w:rPr>
        <w:t xml:space="preserve"> уровне организаций здравоохранения:</w:t>
      </w:r>
    </w:p>
    <w:p w:rsidR="00587434" w:rsidRDefault="00F808F0">
      <w:pPr>
        <w:numPr>
          <w:ilvl w:val="0"/>
          <w:numId w:val="14"/>
        </w:numPr>
        <w:shd w:val="clear" w:color="auto" w:fill="FFFFFF"/>
        <w:spacing w:after="0" w:line="360" w:lineRule="auto"/>
        <w:ind w:left="0" w:firstLineChars="150" w:firstLine="4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Взаимодействие с образовательными организациями при проведении ярмарки вакансий.</w:t>
      </w:r>
    </w:p>
    <w:p w:rsidR="00587434" w:rsidRDefault="00F808F0">
      <w:pPr>
        <w:numPr>
          <w:ilvl w:val="0"/>
          <w:numId w:val="14"/>
        </w:numPr>
        <w:shd w:val="clear" w:color="auto" w:fill="FFFFFF"/>
        <w:spacing w:after="0" w:line="360" w:lineRule="auto"/>
        <w:ind w:left="0" w:firstLineChars="150" w:firstLine="420"/>
        <w:jc w:val="both"/>
        <w:rPr>
          <w:rFonts w:ascii="Times New Roman" w:eastAsia="Times New Roman" w:hAnsi="Times New Roman" w:cs="Times New Roman"/>
          <w:b/>
          <w:sz w:val="32"/>
          <w:szCs w:val="32"/>
          <w:lang w:eastAsia="ru-RU"/>
        </w:rPr>
      </w:pPr>
      <w:r>
        <w:rPr>
          <w:rFonts w:ascii="Times New Roman" w:eastAsia="Times New Roman" w:hAnsi="Times New Roman" w:cs="Times New Roman"/>
          <w:bCs/>
          <w:sz w:val="28"/>
          <w:szCs w:val="28"/>
          <w:lang w:eastAsia="ru-RU"/>
        </w:rPr>
        <w:t xml:space="preserve">Клиническое наставничество при трудоустройстве молодых специалистов. </w:t>
      </w:r>
    </w:p>
    <w:p w:rsidR="00587434" w:rsidRDefault="00F808F0">
      <w:pPr>
        <w:numPr>
          <w:ilvl w:val="0"/>
          <w:numId w:val="14"/>
        </w:numPr>
        <w:shd w:val="clear" w:color="auto" w:fill="FFFFFF"/>
        <w:spacing w:after="0" w:line="360" w:lineRule="auto"/>
        <w:ind w:left="0" w:firstLineChars="150" w:firstLine="4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Содействие адаптации и закреплению молодых специалистов. </w:t>
      </w:r>
    </w:p>
    <w:p w:rsidR="00587434" w:rsidRDefault="00F808F0">
      <w:pPr>
        <w:numPr>
          <w:ilvl w:val="0"/>
          <w:numId w:val="11"/>
        </w:numPr>
        <w:shd w:val="clear" w:color="auto" w:fill="FFFFFF"/>
        <w:spacing w:after="0" w:line="360" w:lineRule="auto"/>
        <w:ind w:firstLine="347"/>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w:t>
      </w:r>
      <w:r>
        <w:rPr>
          <w:rFonts w:ascii="Times New Roman" w:eastAsia="Times New Roman" w:hAnsi="Times New Roman" w:cs="Times New Roman"/>
          <w:b/>
          <w:sz w:val="32"/>
          <w:szCs w:val="32"/>
          <w:lang w:val="en-US" w:eastAsia="ru-RU"/>
        </w:rPr>
        <w:t xml:space="preserve"> уровне образовательных организаций:</w:t>
      </w:r>
    </w:p>
    <w:p w:rsidR="00587434" w:rsidRDefault="00F808F0">
      <w:pPr>
        <w:numPr>
          <w:ilvl w:val="0"/>
          <w:numId w:val="15"/>
        </w:numPr>
        <w:shd w:val="clear" w:color="auto" w:fill="FFFFFF"/>
        <w:spacing w:after="0" w:line="360" w:lineRule="auto"/>
        <w:ind w:firstLineChars="157" w:firstLine="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Широкое использование целевого приема для повышения обеспеченности средним медицинскими работниками.</w:t>
      </w:r>
    </w:p>
    <w:p w:rsidR="00587434" w:rsidRDefault="00F808F0">
      <w:pPr>
        <w:numPr>
          <w:ilvl w:val="0"/>
          <w:numId w:val="15"/>
        </w:numPr>
        <w:shd w:val="clear" w:color="auto" w:fill="FFFFFF"/>
        <w:spacing w:after="0" w:line="360" w:lineRule="auto"/>
        <w:ind w:firstLineChars="157" w:firstLine="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Подготовка специалистов в соответствии с современными требованиями системы здравоохранения с применением практико-ориентированного подхода.</w:t>
      </w:r>
    </w:p>
    <w:p w:rsidR="00587434" w:rsidRDefault="00F808F0">
      <w:pPr>
        <w:numPr>
          <w:ilvl w:val="0"/>
          <w:numId w:val="15"/>
        </w:numPr>
        <w:shd w:val="clear" w:color="auto" w:fill="FFFFFF"/>
        <w:spacing w:after="0" w:line="360" w:lineRule="auto"/>
        <w:ind w:firstLineChars="157" w:firstLine="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Осуществление мониторинга трудоустройства выпускников медицинских колледжей для планирования набора студентов по сестринскому делу.</w:t>
      </w: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587434">
      <w:pPr>
        <w:shd w:val="clear" w:color="auto" w:fill="FFFFFF"/>
        <w:spacing w:after="0" w:line="360" w:lineRule="auto"/>
        <w:jc w:val="center"/>
        <w:rPr>
          <w:rFonts w:ascii="Times New Roman" w:eastAsia="Times New Roman" w:hAnsi="Times New Roman" w:cs="Times New Roman"/>
          <w:b/>
          <w:sz w:val="32"/>
          <w:szCs w:val="32"/>
          <w:lang w:eastAsia="ru-RU"/>
        </w:rPr>
      </w:pPr>
    </w:p>
    <w:p w:rsidR="00587434" w:rsidRDefault="00F808F0">
      <w:pPr>
        <w:shd w:val="clear" w:color="auto" w:fill="FFFFFF"/>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СПИСОК ИСПОЛЬЗОВАННЫХ ИСТОЧНИКОВ:</w:t>
      </w:r>
    </w:p>
    <w:p w:rsidR="00587434" w:rsidRDefault="00587434">
      <w:pPr>
        <w:shd w:val="clear" w:color="auto" w:fill="FFFFFF"/>
        <w:spacing w:after="0"/>
        <w:jc w:val="center"/>
        <w:rPr>
          <w:rFonts w:ascii="Times New Roman" w:eastAsia="Times New Roman" w:hAnsi="Times New Roman" w:cs="Times New Roman"/>
          <w:b/>
          <w:sz w:val="32"/>
          <w:szCs w:val="32"/>
          <w:lang w:eastAsia="ru-RU"/>
        </w:rPr>
      </w:pP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Абдраимова, А.</w:t>
      </w:r>
      <w:r>
        <w:rPr>
          <w:rFonts w:ascii="Times New Roman" w:hAnsi="Times New Roman" w:cs="Times New Roman"/>
          <w:sz w:val="28"/>
          <w:szCs w:val="28"/>
        </w:rPr>
        <w:t xml:space="preserve"> Разрешение проблем недостаточного использования потенциала в оказании помощи при НИЗ: новая роль для семейных врачей/врачей общей практики и медсестер? Документ исследования политики [Текст] / А. Абдраимова, А. Абдукаримова, Э. Ыбыкеева. – Бишкек, 2015. – 41 с.</w:t>
      </w:r>
    </w:p>
    <w:p w:rsidR="00587434" w:rsidRDefault="00F808F0">
      <w:pPr>
        <w:numPr>
          <w:ilvl w:val="0"/>
          <w:numId w:val="16"/>
        </w:numPr>
        <w:spacing w:after="0" w:line="360" w:lineRule="auto"/>
        <w:ind w:right="45" w:firstLine="708"/>
        <w:jc w:val="both"/>
        <w:textAlignment w:val="top"/>
        <w:rPr>
          <w:rFonts w:ascii="Times New Roman" w:hAnsi="Times New Roman" w:cs="Times New Roman"/>
          <w:sz w:val="28"/>
          <w:szCs w:val="28"/>
        </w:rPr>
      </w:pPr>
      <w:r>
        <w:rPr>
          <w:rFonts w:ascii="Times New Roman" w:hAnsi="Times New Roman" w:cs="Times New Roman"/>
          <w:b/>
          <w:iCs/>
          <w:color w:val="000000"/>
          <w:sz w:val="28"/>
          <w:szCs w:val="28"/>
        </w:rPr>
        <w:t>Абдрахманова, А. О.</w:t>
      </w:r>
      <w:r>
        <w:rPr>
          <w:rFonts w:ascii="Times New Roman" w:hAnsi="Times New Roman" w:cs="Times New Roman"/>
          <w:iCs/>
          <w:color w:val="000000"/>
          <w:sz w:val="28"/>
          <w:szCs w:val="28"/>
        </w:rPr>
        <w:t xml:space="preserve"> Пути формирования новой генерации медицинских сестер в Казахстане </w:t>
      </w:r>
      <w:r>
        <w:rPr>
          <w:rFonts w:ascii="Times New Roman" w:hAnsi="Times New Roman" w:cs="Times New Roman"/>
          <w:sz w:val="28"/>
          <w:szCs w:val="28"/>
        </w:rPr>
        <w:t xml:space="preserve">[Текст] </w:t>
      </w:r>
      <w:r>
        <w:rPr>
          <w:rFonts w:ascii="Times New Roman" w:hAnsi="Times New Roman" w:cs="Times New Roman"/>
          <w:iCs/>
          <w:color w:val="000000"/>
          <w:sz w:val="28"/>
          <w:szCs w:val="28"/>
        </w:rPr>
        <w:t xml:space="preserve">/ </w:t>
      </w:r>
      <w:r>
        <w:rPr>
          <w:rStyle w:val="hl"/>
          <w:rFonts w:ascii="Times New Roman" w:hAnsi="Times New Roman" w:cs="Times New Roman"/>
          <w:color w:val="000000"/>
          <w:sz w:val="28"/>
          <w:szCs w:val="28"/>
        </w:rPr>
        <w:t>А. О. Абдрахманова,  З. А. Байгожина, М. А. Калиева //</w:t>
      </w:r>
      <w:r>
        <w:rPr>
          <w:rFonts w:ascii="Times New Roman" w:hAnsi="Times New Roman" w:cs="Times New Roman"/>
          <w:sz w:val="28"/>
          <w:szCs w:val="28"/>
        </w:rPr>
        <w:t xml:space="preserve"> </w:t>
      </w:r>
      <w:hyperlink r:id="rId34" w:history="1">
        <w:r>
          <w:rPr>
            <w:rStyle w:val="a4"/>
            <w:rFonts w:ascii="Times New Roman" w:hAnsi="Times New Roman" w:cs="Times New Roman"/>
            <w:color w:val="000000"/>
            <w:sz w:val="28"/>
            <w:szCs w:val="28"/>
            <w:u w:val="none"/>
          </w:rPr>
          <w:t>Клиническая медицина Казахстана</w:t>
        </w:r>
      </w:hyperlink>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2014. </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 4 (34). – С. 5-9.</w:t>
      </w:r>
    </w:p>
    <w:p w:rsidR="00587434" w:rsidRDefault="00F808F0">
      <w:pPr>
        <w:numPr>
          <w:ilvl w:val="0"/>
          <w:numId w:val="16"/>
        </w:numPr>
        <w:spacing w:after="0" w:line="360" w:lineRule="auto"/>
        <w:ind w:right="45" w:firstLine="708"/>
        <w:jc w:val="both"/>
        <w:textAlignment w:val="top"/>
        <w:rPr>
          <w:rFonts w:ascii="Times New Roman" w:hAnsi="Times New Roman" w:cs="Times New Roman"/>
          <w:sz w:val="28"/>
          <w:szCs w:val="28"/>
        </w:rPr>
      </w:pPr>
      <w:r>
        <w:rPr>
          <w:rFonts w:ascii="Times New Roman" w:hAnsi="Times New Roman" w:cs="Times New Roman"/>
          <w:b/>
          <w:sz w:val="28"/>
          <w:szCs w:val="28"/>
          <w:shd w:val="clear" w:color="auto" w:fill="FFFFFF"/>
        </w:rPr>
        <w:t>Абдулладжанова, Н. Р.</w:t>
      </w:r>
      <w:r>
        <w:rPr>
          <w:rFonts w:ascii="Times New Roman" w:hAnsi="Times New Roman" w:cs="Times New Roman"/>
          <w:sz w:val="28"/>
          <w:szCs w:val="28"/>
          <w:shd w:val="clear" w:color="auto" w:fill="FFFFFF"/>
        </w:rPr>
        <w:t xml:space="preserve"> Оценка уровня знаний медицинских сестер в медицинских организациях г. Казани: образовательная составляющая в профессиональной деятельности и пути ее достижения </w:t>
      </w:r>
      <w:r>
        <w:rPr>
          <w:rFonts w:ascii="Times New Roman" w:hAnsi="Times New Roman" w:cs="Times New Roman"/>
          <w:sz w:val="28"/>
          <w:szCs w:val="28"/>
        </w:rPr>
        <w:t xml:space="preserve">[Текст] </w:t>
      </w:r>
      <w:r>
        <w:rPr>
          <w:rFonts w:ascii="Times New Roman" w:hAnsi="Times New Roman" w:cs="Times New Roman"/>
          <w:sz w:val="28"/>
          <w:szCs w:val="28"/>
          <w:shd w:val="clear" w:color="auto" w:fill="FFFFFF"/>
        </w:rPr>
        <w:t>/ Н. Р. Абдулладжанова, О. Н. Морозова // Современные проблемы науки и образования. – 2024. – № 2. – Режим доступа: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https://science-education.ru/ru/article/view?id=33323 </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Аманбеков, А. А.</w:t>
      </w:r>
      <w:r>
        <w:rPr>
          <w:rFonts w:ascii="Times New Roman" w:hAnsi="Times New Roman" w:cs="Times New Roman"/>
          <w:sz w:val="28"/>
          <w:szCs w:val="28"/>
        </w:rPr>
        <w:t xml:space="preserve"> Проблемы совершенствования сестринского дела в Кыргызской Республике [Текст] / А. А. Аманбеков // Бюллетень науки и практики. </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2019. </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Т. 5, № 9. </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С. 148-152.</w:t>
      </w:r>
    </w:p>
    <w:p w:rsidR="00587434" w:rsidRDefault="00F808F0">
      <w:pPr>
        <w:numPr>
          <w:ilvl w:val="0"/>
          <w:numId w:val="16"/>
        </w:numPr>
        <w:spacing w:after="0" w:line="360" w:lineRule="auto"/>
        <w:ind w:firstLine="708"/>
        <w:jc w:val="both"/>
        <w:rPr>
          <w:rFonts w:ascii="Times New Roman" w:hAnsi="Times New Roman" w:cs="Times New Roman"/>
          <w:spacing w:val="-6"/>
          <w:sz w:val="28"/>
          <w:szCs w:val="28"/>
        </w:rPr>
      </w:pPr>
      <w:r>
        <w:rPr>
          <w:rFonts w:ascii="Times New Roman" w:eastAsia="Tahoma" w:hAnsi="Times New Roman" w:cs="Times New Roman"/>
          <w:b/>
          <w:bCs/>
          <w:sz w:val="28"/>
          <w:szCs w:val="28"/>
          <w:lang w:eastAsia="zh-CN" w:bidi="ar"/>
        </w:rPr>
        <w:t>Аманбеков,</w:t>
      </w:r>
      <w:r>
        <w:rPr>
          <w:rFonts w:ascii="Times New Roman" w:eastAsia="Tahoma" w:hAnsi="Times New Roman" w:cs="Times New Roman"/>
          <w:b/>
          <w:bCs/>
          <w:sz w:val="28"/>
          <w:szCs w:val="28"/>
          <w:lang w:val="en-US" w:eastAsia="zh-CN" w:bidi="ar"/>
        </w:rPr>
        <w:t> </w:t>
      </w:r>
      <w:r>
        <w:rPr>
          <w:rFonts w:ascii="Times New Roman" w:eastAsia="Tahoma" w:hAnsi="Times New Roman" w:cs="Times New Roman"/>
          <w:b/>
          <w:bCs/>
          <w:sz w:val="28"/>
          <w:szCs w:val="28"/>
          <w:lang w:eastAsia="zh-CN" w:bidi="ar"/>
        </w:rPr>
        <w:t>А. А.</w:t>
      </w:r>
      <w:r>
        <w:rPr>
          <w:rFonts w:ascii="Times New Roman" w:eastAsia="Tahoma" w:hAnsi="Times New Roman" w:cs="Times New Roman"/>
          <w:sz w:val="28"/>
          <w:szCs w:val="28"/>
          <w:lang w:eastAsia="zh-CN" w:bidi="ar"/>
        </w:rPr>
        <w:t xml:space="preserve"> Д</w:t>
      </w:r>
      <w:r>
        <w:rPr>
          <w:rFonts w:ascii="Times New Roman" w:eastAsia="Tahoma" w:hAnsi="Times New Roman" w:cs="Times New Roman"/>
          <w:sz w:val="28"/>
          <w:szCs w:val="28"/>
        </w:rPr>
        <w:t xml:space="preserve">инамика региональной обеспеченности средними медицинскими работниками в Кыргызской Республике </w:t>
      </w:r>
      <w:r>
        <w:rPr>
          <w:rFonts w:ascii="Times New Roman" w:hAnsi="Times New Roman" w:cs="Times New Roman"/>
          <w:spacing w:val="-6"/>
          <w:sz w:val="28"/>
          <w:szCs w:val="28"/>
        </w:rPr>
        <w:t xml:space="preserve">[Текст] </w:t>
      </w:r>
      <w:r>
        <w:rPr>
          <w:rFonts w:ascii="Times New Roman" w:eastAsia="Tahoma" w:hAnsi="Times New Roman" w:cs="Times New Roman"/>
          <w:sz w:val="28"/>
          <w:szCs w:val="28"/>
        </w:rPr>
        <w:t xml:space="preserve">/ </w:t>
      </w:r>
      <w:r>
        <w:rPr>
          <w:rFonts w:ascii="Times New Roman" w:eastAsia="Tahoma" w:hAnsi="Times New Roman" w:cs="Times New Roman"/>
          <w:sz w:val="28"/>
          <w:szCs w:val="28"/>
          <w:lang w:eastAsia="zh-CN" w:bidi="ar"/>
        </w:rPr>
        <w:t>А. А. Аманбеков, А. А. Айдаралиев</w:t>
      </w:r>
      <w:r>
        <w:rPr>
          <w:rFonts w:ascii="Times New Roman" w:eastAsia="Tahoma" w:hAnsi="Times New Roman" w:cs="Times New Roman"/>
          <w:sz w:val="28"/>
          <w:szCs w:val="28"/>
          <w:lang w:val="en-US" w:eastAsia="zh-CN" w:bidi="ar"/>
        </w:rPr>
        <w:t> </w:t>
      </w:r>
      <w:r>
        <w:rPr>
          <w:rFonts w:ascii="Times New Roman" w:eastAsia="Tahoma" w:hAnsi="Times New Roman" w:cs="Times New Roman"/>
          <w:sz w:val="28"/>
          <w:szCs w:val="28"/>
        </w:rPr>
        <w:t xml:space="preserve">// Известия ВУЗов Кыргызстана. </w:t>
      </w:r>
      <w:r>
        <w:rPr>
          <w:rFonts w:ascii="Times New Roman" w:hAnsi="Times New Roman" w:cs="Times New Roman"/>
          <w:sz w:val="28"/>
          <w:szCs w:val="28"/>
          <w:shd w:val="clear" w:color="auto" w:fill="FFFFFF"/>
        </w:rPr>
        <w:t>–</w:t>
      </w:r>
      <w:r>
        <w:rPr>
          <w:rFonts w:ascii="Times New Roman" w:eastAsia="Tahoma" w:hAnsi="Times New Roman" w:cs="Times New Roman"/>
          <w:sz w:val="28"/>
          <w:szCs w:val="28"/>
        </w:rPr>
        <w:t xml:space="preserve"> 2020. </w:t>
      </w:r>
      <w:r>
        <w:rPr>
          <w:rFonts w:ascii="Times New Roman" w:hAnsi="Times New Roman" w:cs="Times New Roman"/>
          <w:sz w:val="28"/>
          <w:szCs w:val="28"/>
          <w:shd w:val="clear" w:color="auto" w:fill="FFFFFF"/>
        </w:rPr>
        <w:t>–</w:t>
      </w:r>
      <w:r>
        <w:rPr>
          <w:rFonts w:ascii="Times New Roman" w:eastAsia="Tahoma" w:hAnsi="Times New Roman" w:cs="Times New Roman"/>
          <w:sz w:val="28"/>
          <w:szCs w:val="28"/>
        </w:rPr>
        <w:t xml:space="preserve"> № 5. </w:t>
      </w:r>
      <w:r>
        <w:rPr>
          <w:rFonts w:ascii="Times New Roman" w:hAnsi="Times New Roman" w:cs="Times New Roman"/>
          <w:sz w:val="28"/>
          <w:szCs w:val="28"/>
          <w:shd w:val="clear" w:color="auto" w:fill="FFFFFF"/>
        </w:rPr>
        <w:t>–</w:t>
      </w:r>
      <w:r>
        <w:rPr>
          <w:rFonts w:ascii="Times New Roman" w:eastAsia="Tahoma" w:hAnsi="Times New Roman" w:cs="Times New Roman"/>
          <w:sz w:val="28"/>
          <w:szCs w:val="28"/>
        </w:rPr>
        <w:t xml:space="preserve"> С. 53-58.</w:t>
      </w:r>
    </w:p>
    <w:p w:rsidR="00587434" w:rsidRDefault="00F808F0">
      <w:pPr>
        <w:numPr>
          <w:ilvl w:val="0"/>
          <w:numId w:val="16"/>
        </w:numPr>
        <w:spacing w:after="0" w:line="360" w:lineRule="auto"/>
        <w:ind w:firstLine="708"/>
        <w:jc w:val="both"/>
        <w:rPr>
          <w:rFonts w:ascii="Times New Roman" w:eastAsia="Tahoma" w:hAnsi="Times New Roman" w:cs="Times New Roman"/>
          <w:sz w:val="28"/>
          <w:szCs w:val="28"/>
        </w:rPr>
      </w:pPr>
      <w:r>
        <w:rPr>
          <w:rFonts w:ascii="Times New Roman" w:hAnsi="Times New Roman" w:cs="Times New Roman"/>
          <w:b/>
          <w:spacing w:val="-6"/>
          <w:sz w:val="28"/>
          <w:szCs w:val="28"/>
        </w:rPr>
        <w:t xml:space="preserve">Аманбеков, А. А. </w:t>
      </w:r>
      <w:r>
        <w:rPr>
          <w:rFonts w:ascii="Times New Roman" w:hAnsi="Times New Roman" w:cs="Times New Roman"/>
          <w:spacing w:val="-6"/>
          <w:sz w:val="28"/>
          <w:szCs w:val="28"/>
        </w:rPr>
        <w:t xml:space="preserve">Пути оптимизации системы менеджмента сестринского дела в Кыргызской Республике [Текст] / А. А. Аманбеков // Известия вузов Кыргызстана. – 2023. – № </w:t>
      </w:r>
      <w:hyperlink r:id="rId35">
        <w:r>
          <w:rPr>
            <w:rFonts w:ascii="Times New Roman" w:hAnsi="Times New Roman" w:cs="Times New Roman"/>
            <w:spacing w:val="-6"/>
            <w:sz w:val="28"/>
            <w:szCs w:val="28"/>
          </w:rPr>
          <w:t>3</w:t>
        </w:r>
      </w:hyperlink>
      <w:r>
        <w:rPr>
          <w:rFonts w:ascii="Times New Roman" w:hAnsi="Times New Roman" w:cs="Times New Roman"/>
          <w:spacing w:val="-6"/>
          <w:sz w:val="28"/>
          <w:szCs w:val="28"/>
        </w:rPr>
        <w:t>. – С. 40-42.</w:t>
      </w:r>
    </w:p>
    <w:p w:rsidR="00587434" w:rsidRDefault="00F808F0">
      <w:pPr>
        <w:numPr>
          <w:ilvl w:val="0"/>
          <w:numId w:val="16"/>
        </w:numPr>
        <w:spacing w:after="0" w:line="360" w:lineRule="auto"/>
        <w:ind w:firstLine="708"/>
        <w:jc w:val="both"/>
        <w:rPr>
          <w:rFonts w:ascii="Times New Roman" w:eastAsia="Tahoma" w:hAnsi="Times New Roman" w:cs="Times New Roman"/>
          <w:sz w:val="28"/>
          <w:szCs w:val="28"/>
        </w:rPr>
      </w:pPr>
      <w:r>
        <w:rPr>
          <w:rFonts w:ascii="Times New Roman" w:eastAsia="Arial" w:hAnsi="Times New Roman" w:cs="Times New Roman"/>
          <w:b/>
          <w:sz w:val="28"/>
          <w:szCs w:val="28"/>
          <w:shd w:val="clear" w:color="auto" w:fill="FFFFFF"/>
        </w:rPr>
        <w:t>Аманбеков, А. А.</w:t>
      </w:r>
      <w:r>
        <w:rPr>
          <w:rFonts w:ascii="Times New Roman" w:eastAsia="Arial" w:hAnsi="Times New Roman" w:cs="Times New Roman"/>
          <w:sz w:val="28"/>
          <w:szCs w:val="28"/>
          <w:shd w:val="clear" w:color="auto" w:fill="FFFFFF"/>
        </w:rPr>
        <w:t xml:space="preserve"> </w:t>
      </w:r>
      <w:hyperlink r:id="rId36" w:tgtFrame="http://www.science-journal.kg/ru/journal/1/_blank" w:history="1">
        <w:r>
          <w:rPr>
            <w:rFonts w:ascii="Times New Roman" w:hAnsi="Times New Roman" w:cs="Times New Roman"/>
            <w:sz w:val="28"/>
            <w:szCs w:val="28"/>
          </w:rPr>
          <w:t xml:space="preserve"> Оптимизация</w:t>
        </w:r>
        <w:r>
          <w:rPr>
            <w:rFonts w:ascii="Times New Roman" w:hAnsi="Times New Roman" w:cs="Times New Roman"/>
            <w:spacing w:val="-12"/>
            <w:sz w:val="28"/>
            <w:szCs w:val="28"/>
          </w:rPr>
          <w:t xml:space="preserve"> </w:t>
        </w:r>
        <w:r>
          <w:rPr>
            <w:rFonts w:ascii="Times New Roman" w:hAnsi="Times New Roman" w:cs="Times New Roman"/>
            <w:sz w:val="28"/>
            <w:szCs w:val="28"/>
          </w:rPr>
          <w:t>системы</w:t>
        </w:r>
        <w:r>
          <w:rPr>
            <w:rFonts w:ascii="Times New Roman" w:hAnsi="Times New Roman" w:cs="Times New Roman"/>
            <w:spacing w:val="-11"/>
            <w:sz w:val="28"/>
            <w:szCs w:val="28"/>
          </w:rPr>
          <w:t xml:space="preserve"> </w:t>
        </w:r>
        <w:r>
          <w:rPr>
            <w:rFonts w:ascii="Times New Roman" w:hAnsi="Times New Roman" w:cs="Times New Roman"/>
            <w:sz w:val="28"/>
            <w:szCs w:val="28"/>
          </w:rPr>
          <w:t>менеджмента</w:t>
        </w:r>
        <w:r>
          <w:rPr>
            <w:rFonts w:ascii="Times New Roman" w:hAnsi="Times New Roman" w:cs="Times New Roman"/>
            <w:spacing w:val="-11"/>
            <w:sz w:val="28"/>
            <w:szCs w:val="28"/>
          </w:rPr>
          <w:t xml:space="preserve"> </w:t>
        </w:r>
        <w:r>
          <w:rPr>
            <w:rFonts w:ascii="Times New Roman" w:hAnsi="Times New Roman" w:cs="Times New Roman"/>
            <w:sz w:val="28"/>
            <w:szCs w:val="28"/>
          </w:rPr>
          <w:t>сестринского</w:t>
        </w:r>
        <w:r>
          <w:rPr>
            <w:rFonts w:ascii="Times New Roman" w:hAnsi="Times New Roman" w:cs="Times New Roman"/>
            <w:spacing w:val="-67"/>
            <w:sz w:val="28"/>
            <w:szCs w:val="28"/>
          </w:rPr>
          <w:t xml:space="preserve"> </w:t>
        </w:r>
        <w:r>
          <w:rPr>
            <w:rFonts w:ascii="Times New Roman" w:hAnsi="Times New Roman" w:cs="Times New Roman"/>
            <w:sz w:val="28"/>
            <w:szCs w:val="28"/>
          </w:rPr>
          <w:t>дела</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перспективы</w:t>
        </w:r>
        <w:r>
          <w:rPr>
            <w:rFonts w:ascii="Times New Roman" w:hAnsi="Times New Roman" w:cs="Times New Roman"/>
            <w:spacing w:val="-6"/>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5"/>
            <w:sz w:val="28"/>
            <w:szCs w:val="28"/>
          </w:rPr>
          <w:t xml:space="preserve"> </w:t>
        </w: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Кыргызской</w:t>
        </w:r>
        <w:r>
          <w:rPr>
            <w:rFonts w:ascii="Times New Roman" w:hAnsi="Times New Roman" w:cs="Times New Roman"/>
            <w:spacing w:val="-7"/>
            <w:sz w:val="28"/>
            <w:szCs w:val="28"/>
          </w:rPr>
          <w:t xml:space="preserve"> </w:t>
        </w:r>
        <w:r>
          <w:rPr>
            <w:rFonts w:ascii="Times New Roman" w:hAnsi="Times New Roman" w:cs="Times New Roman"/>
            <w:sz w:val="28"/>
            <w:szCs w:val="28"/>
          </w:rPr>
          <w:t>Республике</w:t>
        </w:r>
        <w:r>
          <w:rPr>
            <w:rStyle w:val="a4"/>
            <w:rFonts w:ascii="Times New Roman" w:eastAsia="Arial" w:hAnsi="Times New Roman" w:cs="Times New Roman"/>
            <w:color w:val="auto"/>
            <w:sz w:val="28"/>
            <w:szCs w:val="28"/>
            <w:u w:val="none"/>
            <w:shd w:val="clear" w:color="auto" w:fill="FFFFFF"/>
          </w:rPr>
          <w:t xml:space="preserve"> </w:t>
        </w:r>
        <w:r>
          <w:rPr>
            <w:rFonts w:ascii="Times New Roman" w:hAnsi="Times New Roman" w:cs="Times New Roman"/>
            <w:spacing w:val="-6"/>
            <w:sz w:val="28"/>
            <w:szCs w:val="28"/>
          </w:rPr>
          <w:t>[Текст]: автореф. …</w:t>
        </w:r>
        <w:proofErr w:type="gramStart"/>
        <w:r>
          <w:rPr>
            <w:rFonts w:ascii="Times New Roman" w:hAnsi="Times New Roman" w:cs="Times New Roman"/>
            <w:spacing w:val="-6"/>
            <w:sz w:val="28"/>
            <w:szCs w:val="28"/>
          </w:rPr>
          <w:t>канд.мед</w:t>
        </w:r>
        <w:proofErr w:type="gramEnd"/>
        <w:r>
          <w:rPr>
            <w:rFonts w:ascii="Times New Roman" w:hAnsi="Times New Roman" w:cs="Times New Roman"/>
            <w:spacing w:val="-6"/>
            <w:sz w:val="28"/>
            <w:szCs w:val="28"/>
          </w:rPr>
          <w:t xml:space="preserve">.наук: 14.02.03 </w:t>
        </w:r>
        <w:r>
          <w:rPr>
            <w:rStyle w:val="a4"/>
            <w:rFonts w:ascii="Times New Roman" w:eastAsia="Arial" w:hAnsi="Times New Roman" w:cs="Times New Roman"/>
            <w:color w:val="auto"/>
            <w:sz w:val="28"/>
            <w:szCs w:val="28"/>
            <w:u w:val="none"/>
            <w:shd w:val="clear" w:color="auto" w:fill="FFFFFF"/>
          </w:rPr>
          <w:t xml:space="preserve">/ А. А. </w:t>
        </w:r>
        <w:r>
          <w:rPr>
            <w:rFonts w:ascii="Times New Roman" w:eastAsia="Arial" w:hAnsi="Times New Roman" w:cs="Times New Roman"/>
            <w:sz w:val="28"/>
            <w:szCs w:val="28"/>
            <w:shd w:val="clear" w:color="auto" w:fill="FFFFFF"/>
          </w:rPr>
          <w:t xml:space="preserve">Аманбеков. – Бишкек, 2024. – 22 с. </w:t>
        </w:r>
        <w:r>
          <w:rPr>
            <w:rStyle w:val="a4"/>
            <w:rFonts w:ascii="Times New Roman" w:eastAsia="Arial" w:hAnsi="Times New Roman" w:cs="Times New Roman"/>
            <w:color w:val="auto"/>
            <w:sz w:val="28"/>
            <w:szCs w:val="28"/>
            <w:u w:val="none"/>
            <w:shd w:val="clear" w:color="auto" w:fill="FFFFFF"/>
          </w:rPr>
          <w:t xml:space="preserve"> </w:t>
        </w:r>
      </w:hyperlink>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lastRenderedPageBreak/>
        <w:t>Бадальянц, Э. Е.</w:t>
      </w:r>
      <w:r>
        <w:rPr>
          <w:rFonts w:ascii="Times New Roman" w:hAnsi="Times New Roman" w:cs="Times New Roman"/>
          <w:sz w:val="28"/>
          <w:szCs w:val="28"/>
        </w:rPr>
        <w:t xml:space="preserve"> Профессионально-общественная профессионально-общественная аккредитация профессиональных аккредитация профессиональных образовательных программ образовательных программ как фактор повышения качества как фактор повышения качества подготовки специалистов подготовки специалистов со средним специальным со средним специальным медицинским и фармацевтическим медицинским и фармацевтическим образованием </w:t>
      </w:r>
      <w:r>
        <w:rPr>
          <w:rFonts w:ascii="Times New Roman" w:hAnsi="Times New Roman" w:cs="Times New Roman"/>
          <w:spacing w:val="-6"/>
          <w:sz w:val="28"/>
          <w:szCs w:val="28"/>
        </w:rPr>
        <w:t>[Текст] / Э. Я. Бадальянц</w:t>
      </w:r>
      <w:r>
        <w:rPr>
          <w:rFonts w:ascii="Times New Roman" w:hAnsi="Times New Roman" w:cs="Times New Roman"/>
          <w:sz w:val="28"/>
          <w:szCs w:val="28"/>
        </w:rPr>
        <w:t xml:space="preserve"> // Медицинское образование и вузовская наука.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2014.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2 (6).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С. 18-22.</w:t>
      </w:r>
    </w:p>
    <w:p w:rsidR="00587434" w:rsidRDefault="00F808F0">
      <w:pPr>
        <w:numPr>
          <w:ilvl w:val="0"/>
          <w:numId w:val="16"/>
        </w:numPr>
        <w:spacing w:after="0" w:line="360" w:lineRule="auto"/>
        <w:ind w:firstLine="708"/>
        <w:jc w:val="both"/>
        <w:rPr>
          <w:rFonts w:ascii="Times New Roman" w:eastAsia="sans-serif" w:hAnsi="Times New Roman" w:cs="Times New Roman"/>
          <w:color w:val="000000"/>
          <w:sz w:val="28"/>
          <w:szCs w:val="28"/>
        </w:rPr>
      </w:pPr>
      <w:r>
        <w:rPr>
          <w:rFonts w:ascii="Times New Roman" w:hAnsi="Times New Roman" w:cs="Times New Roman"/>
          <w:b/>
          <w:bCs/>
          <w:sz w:val="28"/>
          <w:szCs w:val="28"/>
        </w:rPr>
        <w:t xml:space="preserve">Байденко, В. </w:t>
      </w:r>
      <w:r>
        <w:rPr>
          <w:rFonts w:ascii="Times New Roman" w:hAnsi="Times New Roman" w:cs="Times New Roman"/>
          <w:sz w:val="28"/>
          <w:szCs w:val="28"/>
        </w:rPr>
        <w:t>Компетенции в профессиональном образовании (К о</w:t>
      </w:r>
      <w:r>
        <w:rPr>
          <w:rFonts w:ascii="Times New Roman" w:hAnsi="Times New Roman" w:cs="Times New Roman"/>
          <w:color w:val="000000"/>
          <w:sz w:val="28"/>
          <w:szCs w:val="28"/>
        </w:rPr>
        <w:t xml:space="preserve">своению компетентностного подхода) </w:t>
      </w:r>
      <w:r>
        <w:rPr>
          <w:rFonts w:ascii="Times New Roman" w:hAnsi="Times New Roman" w:cs="Times New Roman"/>
          <w:spacing w:val="-6"/>
          <w:sz w:val="28"/>
          <w:szCs w:val="28"/>
        </w:rPr>
        <w:t xml:space="preserve">[Текст] </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Байденко </w:t>
      </w:r>
      <w:r>
        <w:rPr>
          <w:rFonts w:ascii="Times New Roman" w:hAnsi="Times New Roman" w:cs="Times New Roman"/>
          <w:color w:val="000000"/>
          <w:sz w:val="28"/>
          <w:szCs w:val="28"/>
        </w:rPr>
        <w:t xml:space="preserve">// Высшее образование в России. 2004. </w:t>
      </w:r>
      <w:r>
        <w:rPr>
          <w:rFonts w:ascii="Times New Roman" w:hAnsi="Times New Roman" w:cs="Times New Roman"/>
          <w:sz w:val="28"/>
          <w:szCs w:val="28"/>
          <w:shd w:val="clear" w:color="auto" w:fill="FFFFFF"/>
        </w:rPr>
        <w:t>–</w:t>
      </w:r>
      <w:r>
        <w:rPr>
          <w:rFonts w:ascii="Times New Roman" w:hAnsi="Times New Roman" w:cs="Times New Roman"/>
          <w:color w:val="000000"/>
          <w:sz w:val="28"/>
          <w:szCs w:val="28"/>
        </w:rPr>
        <w:t xml:space="preserve"> № 11. </w:t>
      </w:r>
      <w:r>
        <w:rPr>
          <w:rFonts w:ascii="Times New Roman" w:hAnsi="Times New Roman" w:cs="Times New Roman"/>
          <w:sz w:val="28"/>
          <w:szCs w:val="28"/>
          <w:shd w:val="clear" w:color="auto" w:fill="FFFFFF"/>
        </w:rPr>
        <w:t>–</w:t>
      </w:r>
      <w:r>
        <w:rPr>
          <w:rFonts w:ascii="Times New Roman" w:hAnsi="Times New Roman" w:cs="Times New Roman"/>
          <w:color w:val="000000"/>
          <w:sz w:val="28"/>
          <w:szCs w:val="28"/>
        </w:rPr>
        <w:t xml:space="preserve"> С. 3-13.</w:t>
      </w:r>
    </w:p>
    <w:p w:rsidR="00587434" w:rsidRDefault="00F808F0">
      <w:pPr>
        <w:numPr>
          <w:ilvl w:val="0"/>
          <w:numId w:val="16"/>
        </w:numPr>
        <w:spacing w:line="360" w:lineRule="auto"/>
        <w:ind w:left="171" w:firstLine="709"/>
        <w:jc w:val="both"/>
        <w:rPr>
          <w:rFonts w:ascii="Times New Roman" w:eastAsia="sans-serif" w:hAnsi="Times New Roman" w:cs="Times New Roman"/>
          <w:color w:val="000000"/>
          <w:sz w:val="28"/>
          <w:szCs w:val="28"/>
        </w:rPr>
      </w:pPr>
      <w:r>
        <w:rPr>
          <w:rFonts w:ascii="Times New Roman" w:hAnsi="Times New Roman" w:cs="Times New Roman"/>
          <w:b/>
          <w:bCs/>
          <w:sz w:val="28"/>
          <w:szCs w:val="28"/>
        </w:rPr>
        <w:t>Байденко, В.</w:t>
      </w:r>
      <w:r>
        <w:rPr>
          <w:rFonts w:ascii="Times New Roman" w:hAnsi="Times New Roman" w:cs="Times New Roman"/>
          <w:sz w:val="28"/>
          <w:szCs w:val="28"/>
        </w:rPr>
        <w:t xml:space="preserve"> </w:t>
      </w:r>
      <w:r>
        <w:rPr>
          <w:rFonts w:ascii="Times New Roman" w:eastAsia="SimSun" w:hAnsi="Times New Roman" w:cs="Times New Roman"/>
          <w:sz w:val="28"/>
          <w:szCs w:val="28"/>
        </w:rPr>
        <w:t xml:space="preserve">Компетенции: к освоению компетентностного подхода </w:t>
      </w:r>
      <w:r>
        <w:rPr>
          <w:rFonts w:ascii="Times New Roman" w:hAnsi="Times New Roman" w:cs="Times New Roman"/>
          <w:spacing w:val="-6"/>
          <w:sz w:val="28"/>
          <w:szCs w:val="28"/>
        </w:rPr>
        <w:t xml:space="preserve">[Текст] </w:t>
      </w:r>
      <w:r>
        <w:rPr>
          <w:rFonts w:ascii="Times New Roman" w:eastAsia="SimSun" w:hAnsi="Times New Roman" w:cs="Times New Roman"/>
          <w:sz w:val="28"/>
          <w:szCs w:val="28"/>
        </w:rPr>
        <w:t>/ В. И. Байденко. – М.: Исслед. центр проблем качества подгот. специалистов, 2004. – 30 с.</w:t>
      </w:r>
    </w:p>
    <w:p w:rsidR="00587434" w:rsidRDefault="00F808F0">
      <w:pPr>
        <w:numPr>
          <w:ilvl w:val="0"/>
          <w:numId w:val="16"/>
        </w:numPr>
        <w:spacing w:line="360" w:lineRule="auto"/>
        <w:ind w:left="171" w:firstLine="709"/>
        <w:jc w:val="both"/>
        <w:rPr>
          <w:rFonts w:ascii="Times New Roman" w:eastAsia="sans-serif" w:hAnsi="Times New Roman" w:cs="Times New Roman"/>
          <w:color w:val="000000"/>
          <w:sz w:val="28"/>
          <w:szCs w:val="28"/>
        </w:rPr>
      </w:pPr>
      <w:r>
        <w:rPr>
          <w:rFonts w:ascii="Times New Roman" w:eastAsia="sans-serif" w:hAnsi="Times New Roman" w:cs="Times New Roman"/>
          <w:b/>
          <w:bCs/>
          <w:color w:val="000000"/>
          <w:sz w:val="28"/>
          <w:szCs w:val="28"/>
        </w:rPr>
        <w:t>Бакунц, С. А.</w:t>
      </w:r>
      <w:r>
        <w:rPr>
          <w:rFonts w:ascii="Times New Roman" w:eastAsia="sans-serif" w:hAnsi="Times New Roman" w:cs="Times New Roman"/>
          <w:color w:val="000000"/>
          <w:sz w:val="28"/>
          <w:szCs w:val="28"/>
        </w:rPr>
        <w:t xml:space="preserve"> Коммуникации врачей и медицинских сестер: работа в команде [Текст] / С. А. Бакунц // Проблемы социальной гигиены, здравоохранения и истории медицины. - 2022. - Т. 30, № 5. - С. 890-896. </w:t>
      </w:r>
    </w:p>
    <w:p w:rsidR="00587434" w:rsidRDefault="00F808F0">
      <w:pPr>
        <w:pStyle w:val="ae"/>
        <w:numPr>
          <w:ilvl w:val="0"/>
          <w:numId w:val="16"/>
        </w:numPr>
        <w:shd w:val="clear" w:color="auto" w:fill="FFFFFF"/>
        <w:spacing w:before="0" w:beforeAutospacing="0" w:after="0" w:afterAutospacing="0" w:line="360" w:lineRule="auto"/>
        <w:ind w:firstLine="708"/>
        <w:jc w:val="both"/>
        <w:rPr>
          <w:sz w:val="28"/>
          <w:szCs w:val="28"/>
        </w:rPr>
      </w:pPr>
      <w:r>
        <w:rPr>
          <w:b/>
          <w:sz w:val="28"/>
          <w:szCs w:val="28"/>
        </w:rPr>
        <w:t>Бражников, А. Ю.</w:t>
      </w:r>
      <w:r>
        <w:rPr>
          <w:sz w:val="28"/>
          <w:szCs w:val="28"/>
        </w:rPr>
        <w:t xml:space="preserve"> К вопросу о подготовке в России специалистов с высшим сестринским образованием </w:t>
      </w:r>
      <w:r>
        <w:rPr>
          <w:rFonts w:eastAsia="sans-serif"/>
          <w:color w:val="000000"/>
          <w:sz w:val="28"/>
          <w:szCs w:val="28"/>
        </w:rPr>
        <w:t xml:space="preserve">[Текст] </w:t>
      </w:r>
      <w:r>
        <w:rPr>
          <w:sz w:val="28"/>
          <w:szCs w:val="28"/>
        </w:rPr>
        <w:t>/ А. Ю. Бражников, Н. Н. Камынина // Медицинская сестра. – 2010. – № 3. – С. 1-4.</w:t>
      </w:r>
    </w:p>
    <w:p w:rsidR="00587434" w:rsidRDefault="00F808F0">
      <w:pPr>
        <w:pStyle w:val="3"/>
        <w:numPr>
          <w:ilvl w:val="0"/>
          <w:numId w:val="16"/>
        </w:numPr>
        <w:spacing w:before="0" w:line="360" w:lineRule="auto"/>
        <w:ind w:firstLine="708"/>
        <w:jc w:val="both"/>
        <w:rPr>
          <w:rFonts w:ascii="Times New Roman" w:eastAsia="SimSun" w:hAnsi="Times New Roman" w:cs="Times New Roman"/>
          <w:b w:val="0"/>
          <w:bCs w:val="0"/>
          <w:color w:val="auto"/>
          <w:sz w:val="28"/>
          <w:szCs w:val="28"/>
        </w:rPr>
      </w:pPr>
      <w:r>
        <w:rPr>
          <w:rFonts w:ascii="Times New Roman" w:eastAsia="SimSun" w:hAnsi="Times New Roman" w:cs="Times New Roman"/>
          <w:b w:val="0"/>
          <w:bCs w:val="0"/>
          <w:color w:val="auto"/>
          <w:sz w:val="28"/>
          <w:szCs w:val="28"/>
        </w:rPr>
        <w:t xml:space="preserve">Вагипова, Р. А. Опыт партнерства медицинского колледжа и детской больницы по подготовке сестринского </w:t>
      </w:r>
      <w:r>
        <w:rPr>
          <w:rFonts w:ascii="Times New Roman" w:hAnsi="Times New Roman" w:cs="Times New Roman"/>
          <w:b w:val="0"/>
          <w:bCs w:val="0"/>
          <w:color w:val="auto"/>
          <w:spacing w:val="-6"/>
          <w:sz w:val="28"/>
          <w:szCs w:val="28"/>
        </w:rPr>
        <w:t>[Текст]</w:t>
      </w:r>
      <w:r>
        <w:rPr>
          <w:rFonts w:ascii="Times New Roman" w:hAnsi="Times New Roman" w:cs="Times New Roman"/>
          <w:spacing w:val="-6"/>
          <w:sz w:val="28"/>
          <w:szCs w:val="28"/>
        </w:rPr>
        <w:t xml:space="preserve"> </w:t>
      </w:r>
      <w:r>
        <w:rPr>
          <w:rFonts w:ascii="Times New Roman" w:eastAsia="SimSun" w:hAnsi="Times New Roman" w:cs="Times New Roman"/>
          <w:b w:val="0"/>
          <w:bCs w:val="0"/>
          <w:color w:val="auto"/>
          <w:sz w:val="28"/>
          <w:szCs w:val="28"/>
        </w:rPr>
        <w:t>/ Р.А. Вагипова, О.А. Мартынова // Медицинская сестра. - 2016. - № 4. - С. 54-55.</w:t>
      </w:r>
    </w:p>
    <w:p w:rsidR="00587434" w:rsidRDefault="00F808F0">
      <w:pPr>
        <w:pStyle w:val="3"/>
        <w:numPr>
          <w:ilvl w:val="0"/>
          <w:numId w:val="16"/>
        </w:numPr>
        <w:spacing w:before="0" w:line="360" w:lineRule="auto"/>
        <w:ind w:firstLine="708"/>
        <w:jc w:val="both"/>
        <w:rPr>
          <w:rFonts w:ascii="Times New Roman" w:hAnsi="Times New Roman" w:cs="Times New Roman"/>
          <w:b w:val="0"/>
          <w:color w:val="auto"/>
          <w:sz w:val="28"/>
          <w:szCs w:val="28"/>
        </w:rPr>
      </w:pPr>
      <w:r>
        <w:rPr>
          <w:rFonts w:ascii="Times New Roman" w:hAnsi="Times New Roman" w:cs="Times New Roman"/>
          <w:color w:val="auto"/>
          <w:sz w:val="28"/>
          <w:szCs w:val="28"/>
        </w:rPr>
        <w:t>Вальчук, Э. А.</w:t>
      </w:r>
      <w:r>
        <w:rPr>
          <w:rFonts w:ascii="Times New Roman" w:hAnsi="Times New Roman" w:cs="Times New Roman"/>
          <w:b w:val="0"/>
          <w:color w:val="auto"/>
          <w:sz w:val="28"/>
          <w:szCs w:val="28"/>
        </w:rPr>
        <w:t xml:space="preserve"> Медицинские сестры с высшим образованием: подготовка и последипломное повышение квалификации в Республике Беларусь </w:t>
      </w:r>
      <w:r>
        <w:rPr>
          <w:rFonts w:ascii="Times New Roman" w:eastAsia="sans-serif" w:hAnsi="Times New Roman" w:cs="Times New Roman"/>
          <w:b w:val="0"/>
          <w:color w:val="000000"/>
          <w:sz w:val="28"/>
          <w:szCs w:val="28"/>
        </w:rPr>
        <w:t>[Текст]</w:t>
      </w:r>
      <w:r>
        <w:rPr>
          <w:rFonts w:ascii="Times New Roman" w:eastAsia="sans-serif" w:hAnsi="Times New Roman" w:cs="Times New Roman"/>
          <w:color w:val="000000"/>
          <w:sz w:val="28"/>
          <w:szCs w:val="28"/>
        </w:rPr>
        <w:t xml:space="preserve"> </w:t>
      </w:r>
      <w:r>
        <w:rPr>
          <w:rFonts w:ascii="Times New Roman" w:hAnsi="Times New Roman" w:cs="Times New Roman"/>
          <w:b w:val="0"/>
          <w:color w:val="auto"/>
          <w:sz w:val="28"/>
          <w:szCs w:val="28"/>
        </w:rPr>
        <w:t>/ Э. А. Вальчук, Т. В. Матвейчик, В. И. Иванова //</w:t>
      </w:r>
      <w:r>
        <w:rPr>
          <w:rFonts w:ascii="Times New Roman" w:hAnsi="Times New Roman" w:cs="Times New Roman"/>
          <w:b w:val="0"/>
          <w:bCs w:val="0"/>
          <w:color w:val="auto"/>
          <w:sz w:val="28"/>
          <w:szCs w:val="28"/>
        </w:rPr>
        <w:t xml:space="preserve"> Медицинские новости. – 2004. </w:t>
      </w:r>
      <w:r>
        <w:rPr>
          <w:rFonts w:ascii="Times New Roman" w:hAnsi="Times New Roman" w:cs="Times New Roman"/>
          <w:sz w:val="28"/>
          <w:szCs w:val="28"/>
          <w:shd w:val="clear" w:color="auto" w:fill="FFFFFF"/>
        </w:rPr>
        <w:t>–</w:t>
      </w:r>
      <w:r>
        <w:rPr>
          <w:rFonts w:ascii="Times New Roman" w:hAnsi="Times New Roman" w:cs="Times New Roman"/>
          <w:b w:val="0"/>
          <w:bCs w:val="0"/>
          <w:color w:val="auto"/>
          <w:sz w:val="28"/>
          <w:szCs w:val="28"/>
        </w:rPr>
        <w:t xml:space="preserve"> № 6. – С. 59-64.</w:t>
      </w:r>
    </w:p>
    <w:p w:rsidR="00587434" w:rsidRDefault="00587434">
      <w:pPr>
        <w:spacing w:after="0" w:line="360" w:lineRule="auto"/>
        <w:ind w:firstLine="708"/>
        <w:jc w:val="both"/>
        <w:textAlignment w:val="top"/>
        <w:outlineLvl w:val="0"/>
        <w:rPr>
          <w:rFonts w:ascii="Times New Roman" w:hAnsi="Times New Roman" w:cs="Times New Roman"/>
          <w:sz w:val="28"/>
          <w:szCs w:val="28"/>
        </w:rPr>
      </w:pPr>
    </w:p>
    <w:p w:rsidR="00587434" w:rsidRDefault="00F808F0">
      <w:pPr>
        <w:pStyle w:val="1"/>
        <w:numPr>
          <w:ilvl w:val="0"/>
          <w:numId w:val="16"/>
        </w:numPr>
        <w:spacing w:before="0" w:line="360" w:lineRule="auto"/>
        <w:ind w:firstLine="708"/>
        <w:jc w:val="both"/>
        <w:textAlignment w:val="top"/>
        <w:rPr>
          <w:rFonts w:ascii="Times New Roman" w:hAnsi="Times New Roman" w:cs="Times New Roman"/>
          <w:b w:val="0"/>
          <w:color w:val="auto"/>
        </w:rPr>
      </w:pPr>
      <w:r>
        <w:rPr>
          <w:rFonts w:ascii="Times New Roman" w:hAnsi="Times New Roman" w:cs="Times New Roman"/>
          <w:b w:val="0"/>
          <w:iCs/>
          <w:color w:val="auto"/>
        </w:rPr>
        <w:lastRenderedPageBreak/>
        <w:t xml:space="preserve">ВОЗ. Информационный бюллетень. Сентябрь 2018. Укрепление медсестринского и акушерского дела </w:t>
      </w:r>
      <w:r>
        <w:rPr>
          <w:rFonts w:ascii="Times New Roman" w:eastAsia="sans-serif" w:hAnsi="Times New Roman" w:cs="Times New Roman"/>
          <w:b w:val="0"/>
          <w:color w:val="000000"/>
        </w:rPr>
        <w:t>[Текст]</w:t>
      </w:r>
      <w:r>
        <w:rPr>
          <w:rFonts w:ascii="Times New Roman" w:eastAsia="sans-serif" w:hAnsi="Times New Roman" w:cs="Times New Roman"/>
          <w:color w:val="000000"/>
        </w:rPr>
        <w:t xml:space="preserve"> /</w:t>
      </w:r>
      <w:r>
        <w:rPr>
          <w:rFonts w:ascii="Times New Roman" w:hAnsi="Times New Roman" w:cs="Times New Roman"/>
          <w:b w:val="0"/>
          <w:iCs/>
          <w:color w:val="auto"/>
        </w:rPr>
        <w:t xml:space="preserve">/ </w:t>
      </w:r>
      <w:hyperlink r:id="rId37" w:history="1">
        <w:r>
          <w:rPr>
            <w:rStyle w:val="a4"/>
            <w:rFonts w:ascii="Times New Roman" w:hAnsi="Times New Roman" w:cs="Times New Roman"/>
            <w:b w:val="0"/>
            <w:color w:val="auto"/>
            <w:u w:val="none"/>
          </w:rPr>
          <w:t>Социальные аспекты здоровья населения</w:t>
        </w:r>
      </w:hyperlink>
      <w:r>
        <w:rPr>
          <w:rFonts w:ascii="Times New Roman" w:hAnsi="Times New Roman" w:cs="Times New Roman"/>
          <w:b w:val="0"/>
          <w:color w:val="auto"/>
        </w:rPr>
        <w:t>. – 2018. – С. 1-6.</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Герасименко, М. А.</w:t>
      </w:r>
      <w:r>
        <w:rPr>
          <w:rFonts w:ascii="Times New Roman" w:eastAsia="Times New Roman" w:hAnsi="Times New Roman" w:cs="Times New Roman"/>
          <w:sz w:val="28"/>
          <w:szCs w:val="28"/>
          <w:lang w:eastAsia="ru-RU"/>
        </w:rPr>
        <w:t xml:space="preserve"> Система непрерывного медицинского образования в Республике Беларусь и за рубежом [Текст]: </w:t>
      </w:r>
      <w:proofErr w:type="gramStart"/>
      <w:r>
        <w:rPr>
          <w:rFonts w:ascii="Times New Roman" w:eastAsia="Times New Roman" w:hAnsi="Times New Roman" w:cs="Times New Roman"/>
          <w:sz w:val="28"/>
          <w:szCs w:val="28"/>
          <w:lang w:eastAsia="ru-RU"/>
        </w:rPr>
        <w:t>учеб.-</w:t>
      </w:r>
      <w:proofErr w:type="gramEnd"/>
      <w:r>
        <w:rPr>
          <w:rFonts w:ascii="Times New Roman" w:eastAsia="Times New Roman" w:hAnsi="Times New Roman" w:cs="Times New Roman"/>
          <w:sz w:val="28"/>
          <w:szCs w:val="28"/>
          <w:lang w:eastAsia="ru-RU"/>
        </w:rPr>
        <w:t>метод. пособие / М. А. Герасименко, Т. В. Калинина. - Минск: БелМАПО, 2015. – 37 с.</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Герасимова, Н. А.</w:t>
      </w:r>
      <w:r>
        <w:rPr>
          <w:rFonts w:ascii="Times New Roman" w:hAnsi="Times New Roman" w:cs="Times New Roman"/>
          <w:color w:val="000000"/>
          <w:sz w:val="28"/>
          <w:szCs w:val="28"/>
        </w:rPr>
        <w:t xml:space="preserve"> О востребованности специалистов с высшим сестринским образованием </w:t>
      </w:r>
      <w:r>
        <w:rPr>
          <w:rFonts w:ascii="Times New Roman" w:hAnsi="Times New Roman" w:cs="Times New Roman"/>
          <w:spacing w:val="-6"/>
          <w:sz w:val="28"/>
          <w:szCs w:val="28"/>
        </w:rPr>
        <w:t xml:space="preserve">[Текст] </w:t>
      </w:r>
      <w:r>
        <w:rPr>
          <w:rFonts w:ascii="Times New Roman" w:hAnsi="Times New Roman" w:cs="Times New Roman"/>
          <w:color w:val="000000"/>
          <w:sz w:val="28"/>
          <w:szCs w:val="28"/>
        </w:rPr>
        <w:t xml:space="preserve">/ Н. А. Герасимова // Медицинская сестра. </w:t>
      </w:r>
      <w:r>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 xml:space="preserve">2012. </w:t>
      </w:r>
      <w:r>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 xml:space="preserve">№ 3. </w:t>
      </w:r>
      <w:r>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С. 32-34.</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Голдина, Е. А.</w:t>
      </w:r>
      <w:r>
        <w:rPr>
          <w:rFonts w:ascii="Times New Roman" w:eastAsia="Times New Roman" w:hAnsi="Times New Roman" w:cs="Times New Roman"/>
          <w:sz w:val="28"/>
          <w:szCs w:val="28"/>
          <w:lang w:eastAsia="ru-RU"/>
        </w:rPr>
        <w:t xml:space="preserve"> Особенности подготовки медсестер к работе в условиях амбулаторно-поликлинической помощи [Текст] / Е. А. Голдина, А. С. Лутиков // Медицинская сестра. </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 xml:space="preserve"> 2020. </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 xml:space="preserve"> № 2. </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 xml:space="preserve"> С. 6-9.</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shd w:val="clear" w:color="auto" w:fill="FFFFFF"/>
        </w:rPr>
        <w:t>Данилова, Н. В.</w:t>
      </w:r>
      <w:r>
        <w:rPr>
          <w:rFonts w:ascii="Times New Roman" w:hAnsi="Times New Roman" w:cs="Times New Roman"/>
          <w:sz w:val="28"/>
          <w:szCs w:val="28"/>
          <w:shd w:val="clear" w:color="auto" w:fill="FFFFFF"/>
        </w:rPr>
        <w:t xml:space="preserve"> Современные перспективы направлений работы медицинских сестер в поликлинике [Электронный ресурс] / Н. В. Данилова // Современные проблемы науки и образования. –  2017. – № 6. – Режим доступа: URL: https://science-education.ru/ru/article/view?id=27333</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Демидова, Т. В.</w:t>
      </w:r>
      <w:r>
        <w:rPr>
          <w:rFonts w:ascii="Times New Roman" w:eastAsia="Times New Roman" w:hAnsi="Times New Roman" w:cs="Times New Roman"/>
          <w:sz w:val="28"/>
          <w:szCs w:val="28"/>
          <w:lang w:eastAsia="ru-RU"/>
        </w:rPr>
        <w:t xml:space="preserve"> Сестринская служба в современном мире: проблемы и перспективы [Текст] / Т. В. Демидова // Медицинская сестра. </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 xml:space="preserve"> 2020. </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 xml:space="preserve"> № 4. </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 xml:space="preserve"> С. 7-9. </w:t>
      </w:r>
      <w:r>
        <w:rPr>
          <w:rFonts w:ascii="Times New Roman" w:eastAsia="Times New Roman" w:hAnsi="Times New Roman" w:cs="Times New Roman"/>
          <w:sz w:val="28"/>
          <w:szCs w:val="28"/>
          <w:lang w:eastAsia="ru-RU"/>
        </w:rPr>
        <w:tab/>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Двойников, С. И.</w:t>
      </w:r>
      <w:r>
        <w:rPr>
          <w:rFonts w:ascii="Times New Roman" w:eastAsia="Times New Roman" w:hAnsi="Times New Roman" w:cs="Times New Roman"/>
          <w:sz w:val="28"/>
          <w:szCs w:val="28"/>
          <w:lang w:eastAsia="ru-RU"/>
        </w:rPr>
        <w:t xml:space="preserve"> Управление качеством медицинской помощи. Качество сестринской помощи [Текст] / С. И. Двойников // Сестринское дело. – 2014. – № 3. – С. 11-13.</w:t>
      </w:r>
    </w:p>
    <w:p w:rsidR="00587434" w:rsidRDefault="00F808F0">
      <w:pPr>
        <w:numPr>
          <w:ilvl w:val="0"/>
          <w:numId w:val="16"/>
        </w:numPr>
        <w:shd w:val="clear" w:color="auto" w:fill="FFFFFF"/>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b/>
          <w:bCs/>
          <w:sz w:val="28"/>
          <w:szCs w:val="28"/>
        </w:rPr>
        <w:t>Евдаков, В. А.</w:t>
      </w:r>
      <w:r>
        <w:rPr>
          <w:rFonts w:ascii="Times New Roman" w:eastAsia="SimSun" w:hAnsi="Times New Roman" w:cs="Times New Roman"/>
          <w:sz w:val="28"/>
          <w:szCs w:val="28"/>
        </w:rPr>
        <w:t xml:space="preserve"> Показатели кадрового обеспечения населения средним медицинским персоналом амбулаторного звена здравоохранения в Российской Федерации в период 2010–2018 гг. </w:t>
      </w:r>
      <w:r>
        <w:rPr>
          <w:rFonts w:ascii="Times New Roman" w:eastAsia="Times New Roman" w:hAnsi="Times New Roman" w:cs="Times New Roman"/>
          <w:sz w:val="28"/>
          <w:szCs w:val="28"/>
          <w:lang w:eastAsia="ru-RU"/>
        </w:rPr>
        <w:t xml:space="preserve">[Текст] </w:t>
      </w:r>
      <w:r>
        <w:rPr>
          <w:rFonts w:ascii="Times New Roman" w:eastAsia="SimSun" w:hAnsi="Times New Roman" w:cs="Times New Roman"/>
          <w:sz w:val="28"/>
          <w:szCs w:val="28"/>
        </w:rPr>
        <w:t xml:space="preserve">/ В. А. Евдаков, Ю. Ю. Мельников, А. В. Смышляев // Кубанский научный медицинский вестник. </w:t>
      </w:r>
      <w:r>
        <w:rPr>
          <w:rFonts w:ascii="Times New Roman" w:hAnsi="Times New Roman" w:cs="Times New Roman"/>
          <w:sz w:val="28"/>
          <w:szCs w:val="28"/>
          <w:shd w:val="clear" w:color="auto" w:fill="FFFFFF"/>
        </w:rPr>
        <w:t>–</w:t>
      </w:r>
      <w:r>
        <w:rPr>
          <w:rFonts w:ascii="Times New Roman" w:eastAsia="SimSun" w:hAnsi="Times New Roman" w:cs="Times New Roman"/>
          <w:sz w:val="28"/>
          <w:szCs w:val="28"/>
        </w:rPr>
        <w:t xml:space="preserve"> 2020. </w:t>
      </w:r>
      <w:r>
        <w:rPr>
          <w:rFonts w:ascii="Times New Roman" w:hAnsi="Times New Roman" w:cs="Times New Roman"/>
          <w:sz w:val="28"/>
          <w:szCs w:val="28"/>
          <w:shd w:val="clear" w:color="auto" w:fill="FFFFFF"/>
        </w:rPr>
        <w:t>–</w:t>
      </w:r>
      <w:r>
        <w:rPr>
          <w:rFonts w:ascii="Times New Roman" w:eastAsia="SimSun" w:hAnsi="Times New Roman" w:cs="Times New Roman"/>
          <w:sz w:val="28"/>
          <w:szCs w:val="28"/>
        </w:rPr>
        <w:t xml:space="preserve"> T. 27, № 3. </w:t>
      </w:r>
      <w:r>
        <w:rPr>
          <w:rFonts w:ascii="Times New Roman" w:hAnsi="Times New Roman" w:cs="Times New Roman"/>
          <w:sz w:val="28"/>
          <w:szCs w:val="28"/>
          <w:shd w:val="clear" w:color="auto" w:fill="FFFFFF"/>
        </w:rPr>
        <w:t>–</w:t>
      </w:r>
      <w:r>
        <w:rPr>
          <w:rFonts w:ascii="Times New Roman" w:eastAsia="SimSun" w:hAnsi="Times New Roman" w:cs="Times New Roman"/>
          <w:sz w:val="28"/>
          <w:szCs w:val="28"/>
        </w:rPr>
        <w:t xml:space="preserve"> Р. 56-64.</w:t>
      </w:r>
    </w:p>
    <w:p w:rsidR="00587434" w:rsidRDefault="00F808F0">
      <w:pPr>
        <w:numPr>
          <w:ilvl w:val="0"/>
          <w:numId w:val="16"/>
        </w:numPr>
        <w:shd w:val="clear" w:color="auto" w:fill="FFFFFF"/>
        <w:spacing w:after="0" w:line="360" w:lineRule="auto"/>
        <w:ind w:firstLine="708"/>
        <w:jc w:val="both"/>
        <w:rPr>
          <w:rFonts w:ascii="Times New Roman" w:eastAsia="SimSun" w:hAnsi="Times New Roman" w:cs="Times New Roman"/>
          <w:sz w:val="28"/>
          <w:szCs w:val="28"/>
        </w:rPr>
      </w:pPr>
      <w:r>
        <w:rPr>
          <w:rFonts w:ascii="Times New Roman" w:hAnsi="Times New Roman" w:cs="Times New Roman"/>
          <w:sz w:val="28"/>
          <w:szCs w:val="28"/>
          <w:shd w:val="clear" w:color="auto" w:fill="FFFFFF"/>
        </w:rPr>
        <w:t xml:space="preserve">Здоровье-2020: внешняя политика и здравоохранение [Электронный ресурс] / Всемирная организация здравоохранения. Европейское региональное </w:t>
      </w:r>
      <w:r>
        <w:rPr>
          <w:rFonts w:ascii="Times New Roman" w:hAnsi="Times New Roman" w:cs="Times New Roman"/>
          <w:sz w:val="28"/>
          <w:szCs w:val="28"/>
          <w:shd w:val="clear" w:color="auto" w:fill="FFFFFF"/>
        </w:rPr>
        <w:lastRenderedPageBreak/>
        <w:t>бюро. </w:t>
      </w:r>
      <w:hyperlink r:id="rId38" w:history="1">
        <w:r>
          <w:rPr>
            <w:rStyle w:val="a4"/>
            <w:rFonts w:ascii="Times New Roman" w:hAnsi="Times New Roman" w:cs="Times New Roman"/>
            <w:color w:val="auto"/>
            <w:sz w:val="28"/>
            <w:szCs w:val="28"/>
            <w:u w:val="none"/>
            <w:shd w:val="clear" w:color="auto" w:fill="FFFFFF"/>
          </w:rPr>
          <w:t xml:space="preserve">– Женева, 2015. – 8 с. </w:t>
        </w:r>
        <w:r>
          <w:rPr>
            <w:rFonts w:ascii="Times New Roman" w:hAnsi="Times New Roman" w:cs="Times New Roman"/>
            <w:sz w:val="28"/>
            <w:szCs w:val="28"/>
          </w:rPr>
          <w:t>–</w:t>
        </w:r>
        <w:r>
          <w:rPr>
            <w:rStyle w:val="a4"/>
            <w:rFonts w:ascii="Times New Roman" w:hAnsi="Times New Roman" w:cs="Times New Roman"/>
            <w:color w:val="auto"/>
            <w:sz w:val="28"/>
            <w:szCs w:val="28"/>
            <w:u w:val="none"/>
            <w:shd w:val="clear" w:color="auto" w:fill="FFFFFF"/>
          </w:rPr>
          <w:t xml:space="preserve"> Режим доступа: </w:t>
        </w:r>
        <w:r>
          <w:rPr>
            <w:rStyle w:val="a4"/>
            <w:rFonts w:ascii="Times New Roman" w:hAnsi="Times New Roman" w:cs="Times New Roman"/>
            <w:color w:val="auto"/>
            <w:sz w:val="28"/>
            <w:szCs w:val="28"/>
            <w:u w:val="none"/>
          </w:rPr>
          <w:t>https://iris.who.int/handle/10665/363252</w:t>
        </w:r>
      </w:hyperlink>
      <w:r>
        <w:rPr>
          <w:rFonts w:ascii="Times New Roman" w:hAnsi="Times New Roman" w:cs="Times New Roman"/>
          <w:sz w:val="28"/>
          <w:szCs w:val="28"/>
          <w:shd w:val="clear" w:color="auto" w:fill="FFFFFF"/>
        </w:rPr>
        <w:t>. – Загл. с экрана.</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Здоровье населения и деятельность организаций здравоохранения Кыргызской Республики </w:t>
      </w:r>
      <w:r>
        <w:rPr>
          <w:rFonts w:ascii="Times New Roman" w:eastAsia="Times New Roman" w:hAnsi="Times New Roman" w:cs="Times New Roman"/>
          <w:sz w:val="28"/>
          <w:szCs w:val="28"/>
          <w:lang w:eastAsia="ru-RU"/>
        </w:rPr>
        <w:t>[Электронный ресурс]</w:t>
      </w:r>
      <w:r>
        <w:rPr>
          <w:rFonts w:ascii="Times New Roman" w:hAnsi="Times New Roman" w:cs="Times New Roman"/>
          <w:sz w:val="28"/>
          <w:szCs w:val="28"/>
        </w:rPr>
        <w:t xml:space="preserve">: сб. стат. матер. / Центр электронного здравоохранения МЗ КР. – Бишкек, 2022. – Режим доступа: </w:t>
      </w:r>
      <w:hyperlink r:id="rId39" w:history="1">
        <w:r>
          <w:rPr>
            <w:rStyle w:val="a4"/>
            <w:rFonts w:ascii="Times New Roman" w:hAnsi="Times New Roman"/>
            <w:color w:val="auto"/>
            <w:sz w:val="28"/>
            <w:szCs w:val="28"/>
            <w:u w:val="none"/>
          </w:rPr>
          <w:t>https://cez.med.kg/.</w:t>
        </w:r>
      </w:hyperlink>
      <w:r>
        <w:rPr>
          <w:rFonts w:ascii="Times New Roman" w:hAnsi="Times New Roman"/>
          <w:sz w:val="28"/>
          <w:szCs w:val="28"/>
        </w:rPr>
        <w:t xml:space="preserve"> </w:t>
      </w:r>
      <w:r>
        <w:rPr>
          <w:rFonts w:ascii="Times New Roman" w:hAnsi="Times New Roman" w:cs="Times New Roman"/>
          <w:sz w:val="28"/>
          <w:szCs w:val="28"/>
        </w:rPr>
        <w:t>–</w:t>
      </w:r>
      <w:r>
        <w:rPr>
          <w:rFonts w:ascii="Times New Roman" w:hAnsi="Times New Roman"/>
          <w:sz w:val="28"/>
          <w:szCs w:val="28"/>
        </w:rPr>
        <w:t xml:space="preserve"> Загл. с экрана.</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Здоровье населения и деятельность организаций здравоохранения Кыргызской Республики </w:t>
      </w:r>
      <w:r>
        <w:rPr>
          <w:rFonts w:ascii="Times New Roman" w:eastAsia="Times New Roman" w:hAnsi="Times New Roman" w:cs="Times New Roman"/>
          <w:sz w:val="28"/>
          <w:szCs w:val="28"/>
          <w:lang w:eastAsia="ru-RU"/>
        </w:rPr>
        <w:t>[Электронный ресурс]</w:t>
      </w:r>
      <w:r>
        <w:rPr>
          <w:rFonts w:ascii="Times New Roman" w:hAnsi="Times New Roman" w:cs="Times New Roman"/>
          <w:sz w:val="28"/>
          <w:szCs w:val="28"/>
        </w:rPr>
        <w:t xml:space="preserve">: сб. стат. матер. / Центр электронного здравоохранения МЗ КР. – Бишкек, 2023. – Режим доступа: </w:t>
      </w:r>
      <w:hyperlink r:id="rId40" w:history="1">
        <w:r>
          <w:rPr>
            <w:rStyle w:val="a4"/>
            <w:rFonts w:ascii="Times New Roman" w:hAnsi="Times New Roman"/>
            <w:color w:val="auto"/>
            <w:sz w:val="28"/>
            <w:szCs w:val="28"/>
            <w:u w:val="none"/>
          </w:rPr>
          <w:t>https://cez.med.kg/.</w:t>
        </w:r>
      </w:hyperlink>
      <w:r>
        <w:rPr>
          <w:rFonts w:ascii="Times New Roman" w:hAnsi="Times New Roman"/>
          <w:sz w:val="28"/>
          <w:szCs w:val="28"/>
        </w:rPr>
        <w:t xml:space="preserve"> </w:t>
      </w:r>
      <w:r>
        <w:rPr>
          <w:rFonts w:ascii="Times New Roman" w:hAnsi="Times New Roman" w:cs="Times New Roman"/>
          <w:sz w:val="28"/>
          <w:szCs w:val="28"/>
        </w:rPr>
        <w:t>–</w:t>
      </w:r>
      <w:r>
        <w:rPr>
          <w:rFonts w:ascii="Times New Roman" w:hAnsi="Times New Roman"/>
          <w:sz w:val="28"/>
          <w:szCs w:val="28"/>
        </w:rPr>
        <w:t xml:space="preserve"> Загл. с экрана.</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Игнатович, Ю. С.</w:t>
      </w:r>
      <w:r>
        <w:rPr>
          <w:rFonts w:ascii="Times New Roman" w:hAnsi="Times New Roman" w:cs="Times New Roman"/>
          <w:sz w:val="28"/>
          <w:szCs w:val="28"/>
          <w:shd w:val="clear" w:color="auto" w:fill="FFFFFF"/>
        </w:rPr>
        <w:t xml:space="preserve"> Принципы наставничества в современной медицине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Ю. С. Игнатович // Медицинская сестра. – 2021. - № 6. – С. 19-23.</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Калинина, И. Г.</w:t>
      </w:r>
      <w:r>
        <w:rPr>
          <w:rFonts w:ascii="Times New Roman" w:hAnsi="Times New Roman" w:cs="Times New Roman"/>
          <w:sz w:val="28"/>
          <w:szCs w:val="28"/>
          <w:shd w:val="clear" w:color="auto" w:fill="FFFFFF"/>
        </w:rPr>
        <w:t xml:space="preserve"> Профессиональное развитие медицинских сестер. Новые реалии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xml:space="preserve">/ И. Г. Калинина // Медицинская сестра. – 2021. – № 3. – С. 6-8. </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eastAsia="Tahoma" w:hAnsi="Times New Roman" w:cs="Times New Roman"/>
          <w:b/>
          <w:bCs/>
          <w:sz w:val="28"/>
          <w:szCs w:val="28"/>
          <w:shd w:val="clear" w:color="auto" w:fill="F5F5F5"/>
        </w:rPr>
        <w:t xml:space="preserve">Камынина, Н. Н. </w:t>
      </w:r>
      <w:hyperlink r:id="rId41" w:history="1">
        <w:r>
          <w:rPr>
            <w:rStyle w:val="a4"/>
            <w:rFonts w:ascii="Times New Roman" w:eastAsia="Tahoma" w:hAnsi="Times New Roman" w:cs="Times New Roman"/>
            <w:color w:val="auto"/>
            <w:sz w:val="28"/>
            <w:szCs w:val="28"/>
            <w:u w:val="none"/>
            <w:shd w:val="clear" w:color="auto" w:fill="F5F5F5"/>
          </w:rPr>
          <w:t>Высшее сестринское образование: вчера, сегодня, завтра</w:t>
        </w:r>
      </w:hyperlink>
      <w:r>
        <w:rPr>
          <w:rFonts w:ascii="Times New Roman" w:eastAsia="Tahoma" w:hAnsi="Times New Roman" w:cs="Times New Roman"/>
          <w:sz w:val="28"/>
          <w:szCs w:val="28"/>
          <w:shd w:val="clear" w:color="auto" w:fill="F5F5F5"/>
        </w:rPr>
        <w:t xml:space="preserve"> [Текст]: Матер. I науч.-практ. конф. с междунар. уч., посвященной 10-летию кафедры управления сестринской деятельностью МИ РУДН / Н. Н. Камынина </w:t>
      </w:r>
      <w:r>
        <w:rPr>
          <w:rFonts w:ascii="Times New Roman" w:eastAsia="Tahoma" w:hAnsi="Times New Roman" w:cs="Times New Roman"/>
          <w:i/>
          <w:iCs/>
          <w:sz w:val="28"/>
          <w:szCs w:val="28"/>
          <w:shd w:val="clear" w:color="auto" w:fill="F5F5F5"/>
        </w:rPr>
        <w:t xml:space="preserve">// </w:t>
      </w:r>
      <w:r>
        <w:rPr>
          <w:rFonts w:ascii="Times New Roman" w:eastAsia="Tahoma" w:hAnsi="Times New Roman" w:cs="Times New Roman"/>
          <w:sz w:val="28"/>
          <w:szCs w:val="28"/>
          <w:shd w:val="clear" w:color="auto" w:fill="F5F5F5"/>
        </w:rPr>
        <w:t xml:space="preserve">Высшее сестринское образование: тенденции, проблемы и перспективы. </w:t>
      </w:r>
      <w:r>
        <w:rPr>
          <w:rFonts w:ascii="Times New Roman" w:hAnsi="Times New Roman" w:cs="Times New Roman"/>
          <w:sz w:val="28"/>
          <w:szCs w:val="28"/>
          <w:shd w:val="clear" w:color="auto" w:fill="FFFFFF"/>
        </w:rPr>
        <w:t>–</w:t>
      </w:r>
      <w:r>
        <w:rPr>
          <w:rFonts w:ascii="Times New Roman" w:eastAsia="Tahoma" w:hAnsi="Times New Roman" w:cs="Times New Roman"/>
          <w:sz w:val="28"/>
          <w:szCs w:val="28"/>
          <w:shd w:val="clear" w:color="auto" w:fill="F5F5F5"/>
        </w:rPr>
        <w:t xml:space="preserve"> Москва, 2021. </w:t>
      </w:r>
      <w:r>
        <w:rPr>
          <w:rFonts w:ascii="Times New Roman" w:hAnsi="Times New Roman" w:cs="Times New Roman"/>
          <w:sz w:val="28"/>
          <w:szCs w:val="28"/>
        </w:rPr>
        <w:t xml:space="preserve">– </w:t>
      </w:r>
      <w:r>
        <w:rPr>
          <w:rFonts w:ascii="Times New Roman" w:eastAsia="Tahoma" w:hAnsi="Times New Roman" w:cs="Times New Roman"/>
          <w:sz w:val="28"/>
          <w:szCs w:val="28"/>
          <w:shd w:val="clear" w:color="auto" w:fill="F5F5F5"/>
        </w:rPr>
        <w:t>С. 7-8.</w:t>
      </w:r>
    </w:p>
    <w:p w:rsidR="00587434" w:rsidRDefault="00F808F0">
      <w:pPr>
        <w:pStyle w:val="1"/>
        <w:keepNext w:val="0"/>
        <w:keepLines w:val="0"/>
        <w:widowControl w:val="0"/>
        <w:numPr>
          <w:ilvl w:val="0"/>
          <w:numId w:val="16"/>
        </w:numPr>
        <w:autoSpaceDE w:val="0"/>
        <w:autoSpaceDN w:val="0"/>
        <w:spacing w:before="0" w:line="360" w:lineRule="auto"/>
        <w:ind w:right="3" w:firstLine="708"/>
        <w:jc w:val="both"/>
        <w:rPr>
          <w:rStyle w:val="a4"/>
          <w:rFonts w:ascii="Times New Roman" w:eastAsia="Tahoma" w:hAnsi="Times New Roman" w:cs="Times New Roman"/>
          <w:b w:val="0"/>
          <w:bCs w:val="0"/>
          <w:color w:val="auto"/>
          <w:u w:val="none"/>
          <w:shd w:val="clear" w:color="auto" w:fill="F5F5F5"/>
        </w:rPr>
      </w:pPr>
      <w:r>
        <w:rPr>
          <w:rFonts w:ascii="Times New Roman" w:hAnsi="Times New Roman" w:cs="Times New Roman"/>
          <w:color w:val="auto"/>
          <w:spacing w:val="-6"/>
        </w:rPr>
        <w:t xml:space="preserve">Касиев, Н. К. </w:t>
      </w:r>
      <w:r>
        <w:rPr>
          <w:rFonts w:ascii="Times New Roman" w:hAnsi="Times New Roman" w:cs="Times New Roman"/>
          <w:b w:val="0"/>
          <w:bCs w:val="0"/>
          <w:color w:val="auto"/>
          <w:shd w:val="clear" w:color="auto" w:fill="FFFFFF"/>
        </w:rPr>
        <w:t xml:space="preserve">Мотивация выбора профессии студентами медицинского колледжа </w:t>
      </w:r>
      <w:r>
        <w:rPr>
          <w:rFonts w:ascii="Times New Roman" w:hAnsi="Times New Roman" w:cs="Times New Roman"/>
          <w:b w:val="0"/>
          <w:bCs w:val="0"/>
          <w:color w:val="auto"/>
          <w:spacing w:val="-6"/>
        </w:rPr>
        <w:t xml:space="preserve">[Текст] / Н. К. Касиев, Тургуналы кызы Гулира // </w:t>
      </w:r>
      <w:r>
        <w:rPr>
          <w:rFonts w:ascii="Times New Roman" w:hAnsi="Times New Roman" w:cs="Times New Roman"/>
          <w:b w:val="0"/>
          <w:bCs w:val="0"/>
          <w:color w:val="auto"/>
          <w:shd w:val="clear" w:color="auto" w:fill="FFFFFF"/>
        </w:rPr>
        <w:t xml:space="preserve">Наука, новые технологии и инновации Кыргызстана. </w:t>
      </w:r>
      <w:r>
        <w:rPr>
          <w:rFonts w:ascii="Times New Roman" w:hAnsi="Times New Roman" w:cs="Times New Roman"/>
          <w:b w:val="0"/>
          <w:bCs w:val="0"/>
          <w:color w:val="auto"/>
        </w:rPr>
        <w:t>–</w:t>
      </w:r>
      <w:r>
        <w:rPr>
          <w:rFonts w:ascii="Times New Roman" w:hAnsi="Times New Roman" w:cs="Times New Roman"/>
          <w:b w:val="0"/>
          <w:bCs w:val="0"/>
          <w:color w:val="auto"/>
          <w:shd w:val="clear" w:color="auto" w:fill="FFFFFF"/>
        </w:rPr>
        <w:t xml:space="preserve"> 2021. </w:t>
      </w:r>
      <w:r>
        <w:rPr>
          <w:rFonts w:ascii="Times New Roman" w:hAnsi="Times New Roman" w:cs="Times New Roman"/>
          <w:b w:val="0"/>
          <w:bCs w:val="0"/>
          <w:color w:val="auto"/>
        </w:rPr>
        <w:t>–</w:t>
      </w:r>
      <w:r>
        <w:rPr>
          <w:rFonts w:ascii="Times New Roman" w:hAnsi="Times New Roman" w:cs="Times New Roman"/>
          <w:b w:val="0"/>
          <w:bCs w:val="0"/>
          <w:color w:val="auto"/>
          <w:shd w:val="clear" w:color="auto" w:fill="FFFFFF"/>
        </w:rPr>
        <w:t xml:space="preserve"> № 9. </w:t>
      </w:r>
      <w:r>
        <w:rPr>
          <w:rFonts w:ascii="Times New Roman" w:hAnsi="Times New Roman" w:cs="Times New Roman"/>
          <w:b w:val="0"/>
          <w:bCs w:val="0"/>
          <w:color w:val="auto"/>
        </w:rPr>
        <w:t>–</w:t>
      </w:r>
      <w:r>
        <w:rPr>
          <w:rFonts w:ascii="Times New Roman" w:hAnsi="Times New Roman" w:cs="Times New Roman"/>
          <w:b w:val="0"/>
          <w:bCs w:val="0"/>
          <w:color w:val="auto"/>
          <w:shd w:val="clear" w:color="auto" w:fill="FFFFFF"/>
        </w:rPr>
        <w:t xml:space="preserve"> C. 72-75.</w:t>
      </w:r>
    </w:p>
    <w:p w:rsidR="00587434" w:rsidRDefault="00F808F0">
      <w:pPr>
        <w:pStyle w:val="1"/>
        <w:keepNext w:val="0"/>
        <w:keepLines w:val="0"/>
        <w:widowControl w:val="0"/>
        <w:numPr>
          <w:ilvl w:val="0"/>
          <w:numId w:val="16"/>
        </w:numPr>
        <w:autoSpaceDE w:val="0"/>
        <w:autoSpaceDN w:val="0"/>
        <w:spacing w:before="0" w:line="360" w:lineRule="auto"/>
        <w:ind w:right="3" w:firstLine="708"/>
        <w:jc w:val="both"/>
        <w:rPr>
          <w:rStyle w:val="a4"/>
          <w:rFonts w:ascii="Times New Roman" w:eastAsia="Tahoma" w:hAnsi="Times New Roman" w:cs="Times New Roman"/>
          <w:b w:val="0"/>
          <w:bCs w:val="0"/>
          <w:color w:val="auto"/>
          <w:u w:val="none"/>
          <w:shd w:val="clear" w:color="auto" w:fill="F5F5F5"/>
        </w:rPr>
      </w:pPr>
      <w:r>
        <w:rPr>
          <w:rFonts w:ascii="Times New Roman" w:hAnsi="Times New Roman" w:cs="Times New Roman"/>
          <w:color w:val="auto"/>
          <w:spacing w:val="-6"/>
        </w:rPr>
        <w:t xml:space="preserve">Касиев, Н. К. </w:t>
      </w:r>
      <w:r>
        <w:rPr>
          <w:rFonts w:ascii="Times New Roman" w:eastAsia="Times New Roman" w:hAnsi="Times New Roman" w:cs="Times New Roman"/>
          <w:b w:val="0"/>
          <w:bCs w:val="0"/>
          <w:color w:val="auto"/>
          <w:lang w:eastAsia="ru-RU"/>
        </w:rPr>
        <w:t>Анализ трудоустройства выпускников медицинских колледжей</w:t>
      </w:r>
      <w:r>
        <w:rPr>
          <w:rFonts w:ascii="Times New Roman" w:hAnsi="Times New Roman" w:cs="Times New Roman"/>
          <w:b w:val="0"/>
          <w:bCs w:val="0"/>
          <w:color w:val="auto"/>
          <w:lang w:eastAsia="ru-RU"/>
        </w:rPr>
        <w:t xml:space="preserve"> </w:t>
      </w:r>
      <w:r>
        <w:rPr>
          <w:rFonts w:ascii="Times New Roman" w:hAnsi="Times New Roman" w:cs="Times New Roman"/>
          <w:b w:val="0"/>
          <w:bCs w:val="0"/>
          <w:color w:val="auto"/>
          <w:spacing w:val="-6"/>
        </w:rPr>
        <w:t xml:space="preserve">[Текст] / Н. К. Касиев, Тургуналы кызы Гулира // </w:t>
      </w:r>
      <w:r>
        <w:rPr>
          <w:rFonts w:ascii="Times New Roman" w:hAnsi="Times New Roman" w:cs="Times New Roman"/>
          <w:b w:val="0"/>
          <w:bCs w:val="0"/>
          <w:color w:val="auto"/>
        </w:rPr>
        <w:t>Наука, новые технологии и инновации Кыргызстана. – 2024. – № 5. – С.  77-80</w:t>
      </w:r>
      <w:r>
        <w:rPr>
          <w:rFonts w:ascii="Times New Roman" w:hAnsi="Times New Roman" w:cs="Times New Roman"/>
          <w:b w:val="0"/>
          <w:color w:val="auto"/>
          <w:shd w:val="clear" w:color="auto" w:fill="FFFFFF"/>
        </w:rPr>
        <w:t xml:space="preserve">; То же: </w:t>
      </w:r>
      <w:r>
        <w:rPr>
          <w:rFonts w:ascii="Times New Roman" w:hAnsi="Times New Roman" w:cs="Times New Roman"/>
          <w:b w:val="0"/>
          <w:color w:val="auto"/>
          <w:spacing w:val="-6"/>
        </w:rPr>
        <w:t xml:space="preserve">[Электронный ресурс]. – Режим доступа: </w:t>
      </w:r>
      <w:hyperlink r:id="rId42" w:tgtFrame="https://elibrary.ru/_blank" w:history="1">
        <w:r>
          <w:rPr>
            <w:rStyle w:val="a4"/>
            <w:rFonts w:ascii="Times New Roman" w:eastAsia="Tahoma" w:hAnsi="Times New Roman" w:cs="Times New Roman"/>
            <w:b w:val="0"/>
            <w:bCs w:val="0"/>
            <w:color w:val="auto"/>
            <w:u w:val="none"/>
            <w:shd w:val="clear" w:color="auto" w:fill="F5F5F5"/>
          </w:rPr>
          <w:t>http://www.science-journal.kg/</w:t>
        </w:r>
      </w:hyperlink>
    </w:p>
    <w:p w:rsidR="00587434" w:rsidRDefault="00F808F0">
      <w:pPr>
        <w:numPr>
          <w:ilvl w:val="0"/>
          <w:numId w:val="16"/>
        </w:num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b/>
          <w:bCs/>
          <w:sz w:val="28"/>
          <w:szCs w:val="28"/>
        </w:rPr>
        <w:lastRenderedPageBreak/>
        <w:t>Каспрук, Л. И.</w:t>
      </w:r>
      <w:r>
        <w:rPr>
          <w:rFonts w:ascii="Times New Roman" w:eastAsia="SimSun" w:hAnsi="Times New Roman" w:cs="Times New Roman"/>
          <w:sz w:val="28"/>
          <w:szCs w:val="28"/>
        </w:rPr>
        <w:t xml:space="preserve"> Актуальные аспекты профессиональной ориентации в среднем медицинском образовании </w:t>
      </w:r>
      <w:r>
        <w:rPr>
          <w:rFonts w:ascii="Times New Roman" w:hAnsi="Times New Roman" w:cs="Times New Roman"/>
          <w:bCs/>
          <w:spacing w:val="-6"/>
          <w:sz w:val="28"/>
          <w:szCs w:val="28"/>
        </w:rPr>
        <w:t>[Текст]</w:t>
      </w:r>
      <w:r>
        <w:rPr>
          <w:rFonts w:ascii="Times New Roman" w:hAnsi="Times New Roman" w:cs="Times New Roman"/>
          <w:b/>
          <w:bCs/>
          <w:spacing w:val="-6"/>
        </w:rPr>
        <w:t xml:space="preserve"> </w:t>
      </w:r>
      <w:r>
        <w:rPr>
          <w:rFonts w:ascii="Times New Roman" w:eastAsia="SimSun" w:hAnsi="Times New Roman" w:cs="Times New Roman"/>
          <w:sz w:val="28"/>
          <w:szCs w:val="28"/>
        </w:rPr>
        <w:t>/ Л. И. Каспрук // Медицинская сестра. - 2020. - № 4. - С. 23-30.</w:t>
      </w:r>
    </w:p>
    <w:p w:rsidR="00587434" w:rsidRDefault="00F808F0">
      <w:pPr>
        <w:numPr>
          <w:ilvl w:val="0"/>
          <w:numId w:val="16"/>
        </w:numPr>
        <w:spacing w:line="360" w:lineRule="auto"/>
        <w:ind w:firstLine="708"/>
        <w:jc w:val="both"/>
        <w:rPr>
          <w:rFonts w:ascii="Times New Roman" w:eastAsia="SimSun" w:hAnsi="Times New Roman" w:cs="Times New Roman"/>
          <w:sz w:val="28"/>
          <w:szCs w:val="28"/>
        </w:rPr>
      </w:pPr>
      <w:r>
        <w:rPr>
          <w:rFonts w:ascii="Times New Roman" w:hAnsi="Times New Roman" w:cs="Times New Roman"/>
          <w:sz w:val="28"/>
          <w:szCs w:val="28"/>
        </w:rPr>
        <w:t>Каталог компетенций «Медицинская сестра (брат)». Приказ Министерства здравоохранения Кыргызской Республики от 17.01.2020 г. №28. 21 с.</w:t>
      </w:r>
    </w:p>
    <w:p w:rsidR="00587434" w:rsidRDefault="00F808F0">
      <w:pPr>
        <w:pStyle w:val="ae"/>
        <w:numPr>
          <w:ilvl w:val="0"/>
          <w:numId w:val="16"/>
        </w:numPr>
        <w:spacing w:before="0" w:beforeAutospacing="0" w:after="0" w:afterAutospacing="0" w:line="360" w:lineRule="auto"/>
        <w:ind w:firstLine="708"/>
        <w:jc w:val="both"/>
        <w:rPr>
          <w:sz w:val="28"/>
          <w:szCs w:val="28"/>
        </w:rPr>
      </w:pPr>
      <w:r>
        <w:rPr>
          <w:rStyle w:val="a5"/>
          <w:sz w:val="28"/>
          <w:szCs w:val="28"/>
        </w:rPr>
        <w:t xml:space="preserve">Кашафутдинова, Г. Т. </w:t>
      </w:r>
      <w:r>
        <w:rPr>
          <w:bCs/>
          <w:sz w:val="28"/>
          <w:szCs w:val="28"/>
        </w:rPr>
        <w:t xml:space="preserve">Современное состояние сестринского дела в развитых странах: расширение сестринской практики </w:t>
      </w:r>
      <w:r>
        <w:rPr>
          <w:sz w:val="28"/>
          <w:szCs w:val="28"/>
        </w:rPr>
        <w:t xml:space="preserve">[Текст] </w:t>
      </w:r>
      <w:r>
        <w:rPr>
          <w:bCs/>
          <w:sz w:val="28"/>
          <w:szCs w:val="28"/>
        </w:rPr>
        <w:t xml:space="preserve">/ </w:t>
      </w:r>
      <w:r>
        <w:rPr>
          <w:rStyle w:val="a5"/>
          <w:b w:val="0"/>
          <w:sz w:val="28"/>
          <w:szCs w:val="28"/>
        </w:rPr>
        <w:t>Г. Т. Кашафутдинова, В. Ю.</w:t>
      </w:r>
      <w:r>
        <w:rPr>
          <w:rStyle w:val="a5"/>
          <w:sz w:val="28"/>
          <w:szCs w:val="28"/>
        </w:rPr>
        <w:t xml:space="preserve"> </w:t>
      </w:r>
      <w:r>
        <w:rPr>
          <w:bCs/>
          <w:sz w:val="28"/>
          <w:szCs w:val="28"/>
        </w:rPr>
        <w:t xml:space="preserve"> </w:t>
      </w:r>
      <w:r>
        <w:rPr>
          <w:rStyle w:val="a5"/>
          <w:b w:val="0"/>
          <w:sz w:val="28"/>
          <w:szCs w:val="28"/>
        </w:rPr>
        <w:t xml:space="preserve">Байсугурова </w:t>
      </w:r>
      <w:r>
        <w:rPr>
          <w:bCs/>
          <w:sz w:val="28"/>
          <w:szCs w:val="28"/>
        </w:rPr>
        <w:t xml:space="preserve">// </w:t>
      </w:r>
      <w:r>
        <w:rPr>
          <w:sz w:val="28"/>
          <w:szCs w:val="28"/>
          <w:shd w:val="clear" w:color="auto" w:fill="FFFFFF"/>
        </w:rPr>
        <w:t>Вестник КазНМУ. – 2013. – № 1. – С. 303-306.</w:t>
      </w:r>
      <w:r>
        <w:rPr>
          <w:sz w:val="28"/>
          <w:szCs w:val="28"/>
        </w:rPr>
        <w:t xml:space="preserve"> </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Коммуникативная компетентность медицинской сестры в конфликтной ситуации </w:t>
      </w:r>
      <w:r>
        <w:rPr>
          <w:rFonts w:ascii="Times New Roman" w:hAnsi="Times New Roman" w:cs="Times New Roman"/>
          <w:sz w:val="28"/>
          <w:szCs w:val="28"/>
        </w:rPr>
        <w:t xml:space="preserve">[Текст] </w:t>
      </w:r>
      <w:r>
        <w:rPr>
          <w:rFonts w:ascii="Times New Roman" w:hAnsi="Times New Roman" w:cs="Times New Roman"/>
          <w:sz w:val="28"/>
          <w:szCs w:val="28"/>
          <w:shd w:val="clear" w:color="auto" w:fill="FFFFFF"/>
        </w:rPr>
        <w:t>/ М. А. Асимов, С. Х. Мадалиева, С. Т. Ерназарова, Р. Н. Алибаева // Международный журнал прикладных и фундаментальных исследований. – 2014. – № 11-1. – С. 87-89.</w:t>
      </w:r>
    </w:p>
    <w:p w:rsidR="00587434" w:rsidRDefault="00F808F0">
      <w:pPr>
        <w:pStyle w:val="ae"/>
        <w:numPr>
          <w:ilvl w:val="0"/>
          <w:numId w:val="16"/>
        </w:numPr>
        <w:spacing w:before="0" w:beforeAutospacing="0" w:after="0" w:afterAutospacing="0" w:line="360" w:lineRule="auto"/>
        <w:ind w:firstLine="708"/>
        <w:jc w:val="both"/>
        <w:rPr>
          <w:sz w:val="28"/>
          <w:szCs w:val="28"/>
          <w:shd w:val="clear" w:color="auto" w:fill="FFFFFF"/>
        </w:rPr>
      </w:pPr>
      <w:r>
        <w:rPr>
          <w:b/>
          <w:sz w:val="28"/>
          <w:szCs w:val="28"/>
          <w:shd w:val="clear" w:color="auto" w:fill="FFFFFF"/>
        </w:rPr>
        <w:t>Копырина, С. А.</w:t>
      </w:r>
      <w:r>
        <w:rPr>
          <w:sz w:val="28"/>
          <w:szCs w:val="28"/>
          <w:shd w:val="clear" w:color="auto" w:fill="FFFFFF"/>
        </w:rPr>
        <w:t xml:space="preserve"> Трудовая мотивация медицинских сестер как один из факторов оптимизации работы поликлиники </w:t>
      </w:r>
      <w:r>
        <w:rPr>
          <w:sz w:val="28"/>
          <w:szCs w:val="28"/>
        </w:rPr>
        <w:t xml:space="preserve">[Текст] </w:t>
      </w:r>
      <w:r>
        <w:rPr>
          <w:sz w:val="28"/>
          <w:szCs w:val="28"/>
          <w:shd w:val="clear" w:color="auto" w:fill="FFFFFF"/>
        </w:rPr>
        <w:t xml:space="preserve">/ С. А.  Копырина // Медицинская сестра. – 2020. – № 5. – С. 8-11. </w:t>
      </w:r>
    </w:p>
    <w:p w:rsidR="00587434" w:rsidRDefault="00F808F0">
      <w:pPr>
        <w:numPr>
          <w:ilvl w:val="0"/>
          <w:numId w:val="16"/>
        </w:numPr>
        <w:spacing w:after="0" w:line="360" w:lineRule="auto"/>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Крючкова, А. В.</w:t>
      </w:r>
      <w:r>
        <w:rPr>
          <w:rFonts w:ascii="Times New Roman" w:hAnsi="Times New Roman" w:cs="Times New Roman"/>
          <w:sz w:val="28"/>
          <w:szCs w:val="28"/>
          <w:shd w:val="clear" w:color="auto" w:fill="FFFFFF"/>
        </w:rPr>
        <w:t xml:space="preserve"> Опыт обучения по специальности «Сестринское дело» на базе крупного медицинского вуза: Воронежского государственного медицинского университета им. Н. Н. Бурденко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А. В. Крючкова, О. А. Панина, Ю. В. Кондусова // Медицинская сестра. – 2022. – № 3. – С. 8-10.</w:t>
      </w:r>
      <w:r>
        <w:rPr>
          <w:rFonts w:ascii="Times New Roman" w:hAnsi="Times New Roman" w:cs="Times New Roman"/>
          <w:b/>
          <w:sz w:val="28"/>
          <w:szCs w:val="28"/>
          <w:shd w:val="clear" w:color="auto" w:fill="FFFFFF"/>
        </w:rPr>
        <w:tab/>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Крючкова, А. В.</w:t>
      </w:r>
      <w:r>
        <w:rPr>
          <w:rFonts w:ascii="Times New Roman" w:hAnsi="Times New Roman" w:cs="Times New Roman"/>
          <w:sz w:val="28"/>
          <w:szCs w:val="28"/>
          <w:shd w:val="clear" w:color="auto" w:fill="FFFFFF"/>
        </w:rPr>
        <w:t xml:space="preserve"> Актуальные аспекты повышения эффективности организации практики для обучающихся по специальности «Сестринское дело»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xml:space="preserve">/ А. В. Крючкова, Ю. В. Кондусова, О. А. Панина // Медицинская сестра. – 2022. – № 6. – С. 13-15. </w:t>
      </w:r>
      <w:hyperlink r:id="rId43" w:history="1">
        <w:r>
          <w:rPr>
            <w:rStyle w:val="a4"/>
            <w:rFonts w:ascii="Times New Roman" w:hAnsi="Times New Roman" w:cs="Times New Roman"/>
            <w:color w:val="auto"/>
            <w:sz w:val="28"/>
            <w:szCs w:val="28"/>
            <w:u w:val="none"/>
            <w:shd w:val="clear" w:color="auto" w:fill="FFFFFF"/>
          </w:rPr>
          <w:t>https://medsestrajournal.ru/ru/25879979-2022-06-03</w:t>
        </w:r>
      </w:hyperlink>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Кузнецова, Е. В.</w:t>
      </w:r>
      <w:r>
        <w:rPr>
          <w:rFonts w:ascii="Times New Roman" w:hAnsi="Times New Roman" w:cs="Times New Roman"/>
          <w:sz w:val="28"/>
          <w:szCs w:val="28"/>
        </w:rPr>
        <w:t xml:space="preserve"> Методика мониторинга удовлетворенности студентов вуза качеством образовательных программ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rPr>
        <w:t xml:space="preserve">/ Е. В. Кузнецова // Вестник Самарского университета. </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2018.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Т. 24, № 1. </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С. 56-62.</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lastRenderedPageBreak/>
        <w:t>Кузьмин, К. В.</w:t>
      </w:r>
      <w:r>
        <w:rPr>
          <w:rFonts w:ascii="Times New Roman" w:hAnsi="Times New Roman" w:cs="Times New Roman"/>
          <w:sz w:val="28"/>
          <w:szCs w:val="28"/>
          <w:shd w:val="clear" w:color="auto" w:fill="FFFFFF"/>
        </w:rPr>
        <w:t xml:space="preserve"> Наставничество среднего медицинского персонала: обзор подходов к определению понятия в зарубежных и российских публикациях / К. В. Кузьмин, Л. Е. Петрова, В. С. Харченко // Кубанский научный медицинский вестник. –2024. – Т. 31 (4). – С. 89-108. </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eastAsia="SimSun" w:hAnsi="Times New Roman" w:cs="Times New Roman"/>
          <w:b/>
          <w:bCs/>
          <w:sz w:val="28"/>
          <w:szCs w:val="28"/>
        </w:rPr>
        <w:t xml:space="preserve">ЛаРокко, С. А. </w:t>
      </w:r>
      <w:r>
        <w:rPr>
          <w:rFonts w:ascii="Times New Roman" w:eastAsia="SimSun" w:hAnsi="Times New Roman" w:cs="Times New Roman"/>
          <w:sz w:val="28"/>
          <w:szCs w:val="28"/>
        </w:rPr>
        <w:t xml:space="preserve">Обучение медсестер в США / С. А. ЛаРокко // Медицинская сестра. </w:t>
      </w:r>
      <w:r>
        <w:rPr>
          <w:rFonts w:ascii="Times New Roman" w:hAnsi="Times New Roman" w:cs="Times New Roman"/>
          <w:sz w:val="28"/>
          <w:szCs w:val="28"/>
          <w:shd w:val="clear" w:color="auto" w:fill="FFFFFF"/>
        </w:rPr>
        <w:t>–</w:t>
      </w:r>
      <w:r>
        <w:rPr>
          <w:rFonts w:ascii="Times New Roman" w:eastAsia="SimSun" w:hAnsi="Times New Roman" w:cs="Times New Roman"/>
          <w:sz w:val="28"/>
          <w:szCs w:val="28"/>
        </w:rPr>
        <w:t xml:space="preserve"> 2010. </w:t>
      </w:r>
      <w:r>
        <w:rPr>
          <w:rFonts w:ascii="Times New Roman" w:hAnsi="Times New Roman" w:cs="Times New Roman"/>
          <w:sz w:val="28"/>
          <w:szCs w:val="28"/>
          <w:shd w:val="clear" w:color="auto" w:fill="FFFFFF"/>
        </w:rPr>
        <w:t>–</w:t>
      </w:r>
      <w:r>
        <w:rPr>
          <w:rFonts w:ascii="Times New Roman" w:eastAsia="SimSun" w:hAnsi="Times New Roman" w:cs="Times New Roman"/>
          <w:sz w:val="28"/>
          <w:szCs w:val="28"/>
        </w:rPr>
        <w:t xml:space="preserve"> № 8. </w:t>
      </w:r>
      <w:r>
        <w:rPr>
          <w:rFonts w:ascii="Times New Roman" w:hAnsi="Times New Roman" w:cs="Times New Roman"/>
          <w:sz w:val="28"/>
          <w:szCs w:val="28"/>
          <w:shd w:val="clear" w:color="auto" w:fill="FFFFFF"/>
        </w:rPr>
        <w:t>–</w:t>
      </w:r>
      <w:r>
        <w:rPr>
          <w:rFonts w:ascii="Times New Roman" w:eastAsia="SimSun" w:hAnsi="Times New Roman" w:cs="Times New Roman"/>
          <w:sz w:val="28"/>
          <w:szCs w:val="28"/>
        </w:rPr>
        <w:t xml:space="preserve"> С. 41-43.</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Макарова, М. М.</w:t>
      </w:r>
      <w:r>
        <w:rPr>
          <w:rFonts w:ascii="Times New Roman" w:hAnsi="Times New Roman" w:cs="Times New Roman"/>
          <w:sz w:val="28"/>
          <w:szCs w:val="28"/>
          <w:shd w:val="clear" w:color="auto" w:fill="FFFFFF"/>
        </w:rPr>
        <w:t xml:space="preserve"> Внедрение передовых технологий и совершенствование образовательной среды Тюменского медицинского колледжа» в соответствии с современными стандартами, в том числе стандартами WorldSkills Russia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М. М. Макарова, Е. М. Федорова // Медицинская сестра. – 2021. – № 4. – С. 17-22.</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eastAsia="SimSun" w:hAnsi="Times New Roman" w:cs="Times New Roman"/>
          <w:b/>
          <w:bCs/>
          <w:sz w:val="28"/>
          <w:szCs w:val="28"/>
        </w:rPr>
        <w:t>Мамырбаев, М. Ж.</w:t>
      </w:r>
      <w:r>
        <w:rPr>
          <w:rFonts w:ascii="Times New Roman" w:eastAsia="SimSun" w:hAnsi="Times New Roman" w:cs="Times New Roman"/>
          <w:sz w:val="28"/>
          <w:szCs w:val="28"/>
        </w:rPr>
        <w:t xml:space="preserve"> Современные приоритетные задачи развития сестринского дела в КР </w:t>
      </w:r>
      <w:r>
        <w:rPr>
          <w:rFonts w:ascii="Times New Roman" w:hAnsi="Times New Roman" w:cs="Times New Roman"/>
          <w:spacing w:val="-6"/>
          <w:sz w:val="28"/>
          <w:szCs w:val="28"/>
        </w:rPr>
        <w:t xml:space="preserve">[Текст] </w:t>
      </w:r>
      <w:r>
        <w:rPr>
          <w:rFonts w:ascii="Times New Roman" w:eastAsia="SimSun" w:hAnsi="Times New Roman" w:cs="Times New Roman"/>
          <w:sz w:val="28"/>
          <w:szCs w:val="28"/>
        </w:rPr>
        <w:t>/ М. Ж. Мамырбаев // Наука и новые технологии. - 2009. - №4. - С. 76-78.</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Мамырбаев, М. Ж.</w:t>
      </w:r>
      <w:r>
        <w:rPr>
          <w:rFonts w:ascii="Times New Roman" w:hAnsi="Times New Roman" w:cs="Times New Roman"/>
          <w:sz w:val="28"/>
          <w:szCs w:val="28"/>
          <w:shd w:val="clear" w:color="auto" w:fill="FFFFFF"/>
        </w:rPr>
        <w:t xml:space="preserve"> Методологические основы совершенствования организации и управления сестринской деятельности в Кыргызской Республике (на примере Чуйской области) </w:t>
      </w:r>
      <w:r>
        <w:rPr>
          <w:rFonts w:ascii="Times New Roman" w:eastAsia="Times New Roman" w:hAnsi="Times New Roman" w:cs="Times New Roman"/>
          <w:sz w:val="28"/>
          <w:szCs w:val="28"/>
          <w:lang w:eastAsia="ru-RU"/>
        </w:rPr>
        <w:t>[Текст]</w:t>
      </w:r>
      <w:r>
        <w:rPr>
          <w:rFonts w:ascii="Times New Roman" w:hAnsi="Times New Roman" w:cs="Times New Roman"/>
          <w:sz w:val="28"/>
          <w:szCs w:val="28"/>
          <w:shd w:val="clear" w:color="auto" w:fill="FFFFFF"/>
        </w:rPr>
        <w:t xml:space="preserve">: дис. </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канд. мед. наук: 14.02.03 / М. Ж. Мамырбаев. – Бишкек, 2012. – 135 с.</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Матвейчик, Т. В.</w:t>
      </w:r>
      <w:r>
        <w:rPr>
          <w:rFonts w:ascii="Times New Roman" w:eastAsia="Times New Roman" w:hAnsi="Times New Roman" w:cs="Times New Roman"/>
          <w:sz w:val="28"/>
          <w:szCs w:val="28"/>
          <w:lang w:eastAsia="ru-RU"/>
        </w:rPr>
        <w:t xml:space="preserve"> Базовое и дополнительное образование медицинских сестер в Республике Беларусь: тенденции и перспективы: монография [Текст] / Т. В. Матвейчик. - Минск: Ковчег, 2018. - 171 с.</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Матвейчик, Т. В.</w:t>
      </w:r>
      <w:r>
        <w:rPr>
          <w:rFonts w:ascii="Times New Roman" w:eastAsia="Times New Roman" w:hAnsi="Times New Roman" w:cs="Times New Roman"/>
          <w:sz w:val="28"/>
          <w:szCs w:val="28"/>
          <w:lang w:eastAsia="ru-RU"/>
        </w:rPr>
        <w:t xml:space="preserve"> Трансформация сестринского образования в истории Беларуси: от опыта прошлого – шаг в будущее [Текст] / Т. В. Матвейчик. - Минск: Ковчег, 2020. – 223 с.</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Матвейчик, Т. В</w:t>
      </w:r>
      <w:r>
        <w:rPr>
          <w:rFonts w:ascii="Times New Roman" w:eastAsia="Times New Roman" w:hAnsi="Times New Roman" w:cs="Times New Roman"/>
          <w:sz w:val="28"/>
          <w:szCs w:val="28"/>
          <w:lang w:eastAsia="ru-RU"/>
        </w:rPr>
        <w:t xml:space="preserve">. Управление сестринской деятельностью [Текст] / Т. В. Матвейчик. </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 xml:space="preserve">  Минск: Ковчег, 2021. – 248 с.</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sz w:val="28"/>
          <w:szCs w:val="28"/>
          <w:shd w:val="clear" w:color="auto" w:fill="FFFFFF"/>
        </w:rPr>
        <w:t>Матвейчик, Т. В.</w:t>
      </w:r>
      <w:r>
        <w:rPr>
          <w:rFonts w:ascii="Times New Roman" w:hAnsi="Times New Roman" w:cs="Times New Roman"/>
          <w:sz w:val="28"/>
          <w:szCs w:val="28"/>
          <w:shd w:val="clear" w:color="auto" w:fill="FFFFFF"/>
        </w:rPr>
        <w:t xml:space="preserve"> Тенденции в области практико-ориентированного обучения медицинских сестер в Республике Беларусь </w:t>
      </w:r>
      <w:r>
        <w:rPr>
          <w:rFonts w:ascii="Times New Roman" w:hAnsi="Times New Roman" w:cs="Times New Roman"/>
          <w:sz w:val="28"/>
          <w:szCs w:val="28"/>
        </w:rPr>
        <w:t xml:space="preserve">[Текст] </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 xml:space="preserve">Т. В. Матвейчик </w:t>
      </w:r>
      <w:r>
        <w:rPr>
          <w:rFonts w:ascii="Times New Roman" w:hAnsi="Times New Roman" w:cs="Times New Roman"/>
          <w:sz w:val="28"/>
          <w:szCs w:val="28"/>
          <w:shd w:val="clear" w:color="auto" w:fill="FFFFFF"/>
        </w:rPr>
        <w:t>// Медицинская сестра. – 2021. – № 2. – С. 10-17.</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lastRenderedPageBreak/>
        <w:t>Матвейчик, Т. В.</w:t>
      </w:r>
      <w:r>
        <w:rPr>
          <w:rFonts w:ascii="Times New Roman" w:hAnsi="Times New Roman" w:cs="Times New Roman"/>
          <w:sz w:val="28"/>
          <w:szCs w:val="28"/>
          <w:shd w:val="clear" w:color="auto" w:fill="FFFFFF"/>
        </w:rPr>
        <w:t xml:space="preserve"> Венская и Мюнхенская декларации: реализация в сестринском образовании в Республике Беларусь </w:t>
      </w:r>
      <w:r>
        <w:rPr>
          <w:rFonts w:ascii="Times New Roman" w:eastAsia="Times New Roman" w:hAnsi="Times New Roman" w:cs="Times New Roman"/>
          <w:sz w:val="28"/>
          <w:szCs w:val="28"/>
          <w:lang w:eastAsia="ru-RU"/>
        </w:rPr>
        <w:t xml:space="preserve">[Текст] / Т. В. Матвейчик. </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 xml:space="preserve">  Медицинская сестра. – 2022. – № 8. – С. 15-20. </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shd w:val="clear" w:color="auto" w:fill="FFFFFF"/>
        </w:rPr>
        <w:t>Макаров, С. В.</w:t>
      </w:r>
      <w:r>
        <w:rPr>
          <w:rFonts w:ascii="Times New Roman" w:hAnsi="Times New Roman" w:cs="Times New Roman"/>
          <w:sz w:val="28"/>
          <w:szCs w:val="28"/>
          <w:shd w:val="clear" w:color="auto" w:fill="FFFFFF"/>
        </w:rPr>
        <w:t xml:space="preserve"> Кадровая политика в здравоохранении: социальный аспект. [Текст] / С. В. Макаров, Г. М. Гайдаров / Монография. - Иркутск: Иркутский государственный медицинский университет, 2022. - 192 с.</w:t>
      </w:r>
    </w:p>
    <w:p w:rsidR="00587434" w:rsidRDefault="00F808F0">
      <w:pPr>
        <w:numPr>
          <w:ilvl w:val="0"/>
          <w:numId w:val="16"/>
        </w:num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Медсестринское и акушерское дело в истории Всемирной организации здравоохранения - 1948-2017 </w:t>
      </w:r>
      <w:r>
        <w:rPr>
          <w:rFonts w:ascii="Times New Roman" w:eastAsia="Times New Roman" w:hAnsi="Times New Roman" w:cs="Times New Roman"/>
          <w:sz w:val="28"/>
          <w:szCs w:val="28"/>
          <w:lang w:eastAsia="ru-RU"/>
        </w:rPr>
        <w:t xml:space="preserve">[Текст] </w:t>
      </w:r>
      <w:r>
        <w:rPr>
          <w:rFonts w:ascii="Times New Roman" w:hAnsi="Times New Roman" w:cs="Times New Roman"/>
          <w:color w:val="000000"/>
          <w:sz w:val="28"/>
          <w:szCs w:val="28"/>
        </w:rPr>
        <w:t xml:space="preserve">/ Всемирная организация здравоохранения. Женева, 2017. </w:t>
      </w:r>
      <w:r>
        <w:rPr>
          <w:rFonts w:ascii="Times New Roman" w:hAnsi="Times New Roman" w:cs="Times New Roman"/>
          <w:sz w:val="28"/>
          <w:szCs w:val="28"/>
          <w:shd w:val="clear" w:color="auto" w:fill="FFFFFF"/>
        </w:rPr>
        <w:t>–</w:t>
      </w:r>
      <w:r>
        <w:rPr>
          <w:rFonts w:ascii="Times New Roman" w:hAnsi="Times New Roman" w:cs="Times New Roman"/>
          <w:color w:val="000000"/>
          <w:sz w:val="28"/>
          <w:szCs w:val="28"/>
        </w:rPr>
        <w:t xml:space="preserve"> 102 с.</w:t>
      </w:r>
    </w:p>
    <w:p w:rsidR="00587434" w:rsidRDefault="00F808F0">
      <w:pPr>
        <w:numPr>
          <w:ilvl w:val="0"/>
          <w:numId w:val="16"/>
        </w:num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Методология анализа клинических баз организаций медицинского образования по модели университетских клиник ведущих зарубежных вузов: методические рекомендации // МЗСР РК. Алматы, 2016. 45 с.</w:t>
      </w:r>
    </w:p>
    <w:p w:rsidR="00587434" w:rsidRDefault="00F808F0">
      <w:pPr>
        <w:numPr>
          <w:ilvl w:val="0"/>
          <w:numId w:val="16"/>
        </w:numPr>
        <w:spacing w:after="0" w:line="360" w:lineRule="auto"/>
        <w:ind w:firstLine="708"/>
        <w:jc w:val="both"/>
        <w:textAlignment w:val="top"/>
        <w:outlineLvl w:val="0"/>
        <w:rPr>
          <w:rFonts w:ascii="Times New Roman" w:hAnsi="Times New Roman" w:cs="Times New Roman"/>
          <w:sz w:val="28"/>
          <w:szCs w:val="28"/>
        </w:rPr>
      </w:pPr>
      <w:r>
        <w:rPr>
          <w:rFonts w:ascii="Times New Roman" w:eastAsia="Times New Roman" w:hAnsi="Times New Roman" w:cs="Times New Roman"/>
          <w:b/>
          <w:iCs/>
          <w:kern w:val="36"/>
          <w:sz w:val="28"/>
          <w:szCs w:val="28"/>
          <w:lang w:eastAsia="ru-RU"/>
        </w:rPr>
        <w:t xml:space="preserve">Митупов, М. Б. </w:t>
      </w:r>
      <w:r>
        <w:rPr>
          <w:rFonts w:ascii="Times New Roman" w:eastAsia="Times New Roman" w:hAnsi="Times New Roman" w:cs="Times New Roman"/>
          <w:bCs/>
          <w:iCs/>
          <w:kern w:val="36"/>
          <w:sz w:val="28"/>
          <w:szCs w:val="28"/>
          <w:lang w:eastAsia="ru-RU"/>
        </w:rPr>
        <w:t xml:space="preserve">Профессиональное общение медицинских работников среднего звена </w:t>
      </w:r>
      <w:r>
        <w:rPr>
          <w:rFonts w:ascii="Times New Roman" w:eastAsia="sans-serif" w:hAnsi="Times New Roman" w:cs="Times New Roman"/>
          <w:color w:val="000000"/>
          <w:sz w:val="28"/>
          <w:szCs w:val="28"/>
        </w:rPr>
        <w:t xml:space="preserve">[Текст] </w:t>
      </w:r>
      <w:r>
        <w:rPr>
          <w:rFonts w:ascii="Times New Roman" w:eastAsia="Times New Roman" w:hAnsi="Times New Roman" w:cs="Times New Roman"/>
          <w:bCs/>
          <w:iCs/>
          <w:kern w:val="36"/>
          <w:sz w:val="28"/>
          <w:szCs w:val="28"/>
          <w:lang w:eastAsia="ru-RU"/>
        </w:rPr>
        <w:t xml:space="preserve">/ М. Б. Митупов, Л. Н. Беляева  </w:t>
      </w:r>
      <w:r>
        <w:rPr>
          <w:rFonts w:ascii="Times New Roman" w:eastAsia="Times New Roman" w:hAnsi="Times New Roman" w:cs="Times New Roman"/>
          <w:bCs/>
          <w:kern w:val="36"/>
          <w:sz w:val="28"/>
          <w:szCs w:val="28"/>
          <w:lang w:eastAsia="ru-RU"/>
        </w:rPr>
        <w:t>//</w:t>
      </w:r>
      <w:r>
        <w:rPr>
          <w:rFonts w:ascii="Times New Roman" w:hAnsi="Times New Roman" w:cs="Times New Roman"/>
          <w:sz w:val="28"/>
          <w:szCs w:val="28"/>
        </w:rPr>
        <w:t xml:space="preserve"> </w:t>
      </w:r>
      <w:hyperlink r:id="rId44" w:history="1">
        <w:r>
          <w:rPr>
            <w:rStyle w:val="a4"/>
            <w:rFonts w:ascii="Times New Roman" w:hAnsi="Times New Roman" w:cs="Times New Roman"/>
            <w:color w:val="auto"/>
            <w:sz w:val="28"/>
            <w:szCs w:val="28"/>
            <w:u w:val="none"/>
          </w:rPr>
          <w:t>Acta Biomedica Scientifica</w:t>
        </w:r>
      </w:hyperlink>
      <w:r>
        <w:rPr>
          <w:rFonts w:ascii="Times New Roman" w:hAnsi="Times New Roman" w:cs="Times New Roman"/>
          <w:sz w:val="28"/>
          <w:szCs w:val="28"/>
        </w:rPr>
        <w:t xml:space="preserve">. – 2010. – № 2 (72). – С. 139-144. </w:t>
      </w:r>
    </w:p>
    <w:p w:rsidR="00587434" w:rsidRDefault="00F808F0">
      <w:pPr>
        <w:numPr>
          <w:ilvl w:val="0"/>
          <w:numId w:val="16"/>
        </w:numPr>
        <w:spacing w:after="0" w:line="360" w:lineRule="auto"/>
        <w:ind w:firstLine="708"/>
        <w:jc w:val="both"/>
        <w:textAlignment w:val="top"/>
        <w:outlineLvl w:val="0"/>
        <w:rPr>
          <w:rFonts w:ascii="Times New Roman" w:hAnsi="Times New Roman" w:cs="Times New Roman"/>
          <w:sz w:val="28"/>
          <w:szCs w:val="28"/>
        </w:rPr>
      </w:pPr>
      <w:r>
        <w:rPr>
          <w:rFonts w:ascii="Times New Roman" w:eastAsia="sans-serif" w:hAnsi="Times New Roman" w:cs="Times New Roman"/>
          <w:b/>
          <w:bCs/>
          <w:color w:val="000000"/>
          <w:sz w:val="28"/>
          <w:szCs w:val="28"/>
        </w:rPr>
        <w:t>Михеева, Т. К.</w:t>
      </w:r>
      <w:r>
        <w:rPr>
          <w:rFonts w:ascii="Times New Roman" w:eastAsia="sans-serif" w:hAnsi="Times New Roman" w:cs="Times New Roman"/>
          <w:color w:val="000000"/>
          <w:sz w:val="28"/>
          <w:szCs w:val="28"/>
        </w:rPr>
        <w:t xml:space="preserve"> Реализация компетентностного подхода в подготовке студентов медицинского колледжа [Текст] / Т. К. Михеева // Современные тенденции развития профессионального образования. </w:t>
      </w:r>
      <w:r>
        <w:rPr>
          <w:rFonts w:ascii="Times New Roman" w:hAnsi="Times New Roman" w:cs="Times New Roman"/>
          <w:sz w:val="28"/>
          <w:szCs w:val="28"/>
        </w:rPr>
        <w:t xml:space="preserve">– </w:t>
      </w:r>
      <w:r>
        <w:rPr>
          <w:rFonts w:ascii="Times New Roman" w:eastAsia="sans-serif" w:hAnsi="Times New Roman" w:cs="Times New Roman"/>
          <w:color w:val="000000"/>
          <w:sz w:val="28"/>
          <w:szCs w:val="28"/>
        </w:rPr>
        <w:t xml:space="preserve">2020. </w:t>
      </w:r>
      <w:r>
        <w:rPr>
          <w:rFonts w:ascii="Times New Roman" w:hAnsi="Times New Roman" w:cs="Times New Roman"/>
          <w:sz w:val="28"/>
          <w:szCs w:val="28"/>
        </w:rPr>
        <w:t xml:space="preserve">– </w:t>
      </w:r>
      <w:r>
        <w:rPr>
          <w:rFonts w:ascii="Times New Roman" w:eastAsia="sans-serif" w:hAnsi="Times New Roman" w:cs="Times New Roman"/>
          <w:color w:val="000000"/>
          <w:sz w:val="28"/>
          <w:szCs w:val="28"/>
        </w:rPr>
        <w:t>С. 76.</w:t>
      </w:r>
    </w:p>
    <w:p w:rsidR="00587434" w:rsidRDefault="00F808F0">
      <w:pPr>
        <w:pStyle w:val="1"/>
        <w:numPr>
          <w:ilvl w:val="0"/>
          <w:numId w:val="16"/>
        </w:numPr>
        <w:spacing w:before="0" w:line="360" w:lineRule="auto"/>
        <w:ind w:firstLine="708"/>
        <w:jc w:val="both"/>
        <w:textAlignment w:val="top"/>
        <w:rPr>
          <w:rFonts w:ascii="Times New Roman" w:eastAsia="Times New Roman" w:hAnsi="Times New Roman" w:cs="Times New Roman"/>
          <w:lang w:eastAsia="ru-RU"/>
        </w:rPr>
      </w:pPr>
      <w:r>
        <w:rPr>
          <w:rFonts w:ascii="Times New Roman" w:hAnsi="Times New Roman" w:cs="Times New Roman"/>
          <w:iCs/>
          <w:color w:val="auto"/>
        </w:rPr>
        <w:t>Модестов, А. А.</w:t>
      </w:r>
      <w:r>
        <w:rPr>
          <w:rFonts w:ascii="Times New Roman" w:hAnsi="Times New Roman" w:cs="Times New Roman"/>
          <w:b w:val="0"/>
          <w:iCs/>
          <w:color w:val="auto"/>
        </w:rPr>
        <w:t xml:space="preserve"> Разработка и особенности внедрения сестринской пациент-ориентированной модели в педиатрии </w:t>
      </w:r>
      <w:r>
        <w:rPr>
          <w:rFonts w:ascii="Times New Roman" w:eastAsia="Times New Roman" w:hAnsi="Times New Roman" w:cs="Times New Roman"/>
          <w:b w:val="0"/>
          <w:color w:val="auto"/>
          <w:lang w:eastAsia="ru-RU"/>
        </w:rPr>
        <w:t>[Текст]</w:t>
      </w:r>
      <w:r>
        <w:rPr>
          <w:rFonts w:ascii="Times New Roman" w:eastAsia="Times New Roman" w:hAnsi="Times New Roman" w:cs="Times New Roman"/>
          <w:color w:val="auto"/>
          <w:lang w:eastAsia="ru-RU"/>
        </w:rPr>
        <w:t xml:space="preserve"> </w:t>
      </w:r>
      <w:r>
        <w:rPr>
          <w:rFonts w:ascii="Times New Roman" w:hAnsi="Times New Roman" w:cs="Times New Roman"/>
          <w:b w:val="0"/>
          <w:color w:val="auto"/>
        </w:rPr>
        <w:t xml:space="preserve">/ А. А. Модестов, И. М. Маратович // </w:t>
      </w:r>
      <w:hyperlink r:id="rId45" w:history="1">
        <w:r>
          <w:rPr>
            <w:rStyle w:val="a4"/>
            <w:rFonts w:ascii="Times New Roman" w:hAnsi="Times New Roman" w:cs="Times New Roman"/>
            <w:b w:val="0"/>
            <w:color w:val="auto"/>
            <w:u w:val="none"/>
          </w:rPr>
          <w:t>Медицина и организация здравоохранения</w:t>
        </w:r>
      </w:hyperlink>
      <w:r>
        <w:rPr>
          <w:rFonts w:ascii="Times New Roman" w:hAnsi="Times New Roman" w:cs="Times New Roman"/>
          <w:b w:val="0"/>
          <w:color w:val="auto"/>
        </w:rPr>
        <w:t>. – 2018. – Т. 3, № 1. – С.  20-23.</w:t>
      </w:r>
    </w:p>
    <w:p w:rsidR="00587434" w:rsidRDefault="00F808F0">
      <w:pPr>
        <w:pStyle w:val="1"/>
        <w:numPr>
          <w:ilvl w:val="0"/>
          <w:numId w:val="16"/>
        </w:numPr>
        <w:spacing w:before="0" w:line="360" w:lineRule="auto"/>
        <w:ind w:firstLine="708"/>
        <w:jc w:val="both"/>
        <w:textAlignment w:val="top"/>
        <w:rPr>
          <w:rFonts w:ascii="Times New Roman" w:hAnsi="Times New Roman" w:cs="Times New Roman"/>
          <w:b w:val="0"/>
          <w:color w:val="auto"/>
        </w:rPr>
      </w:pPr>
      <w:r>
        <w:rPr>
          <w:rFonts w:ascii="Times New Roman" w:eastAsia="Times New Roman" w:hAnsi="Times New Roman" w:cs="Times New Roman"/>
          <w:b w:val="0"/>
          <w:bCs w:val="0"/>
          <w:color w:val="000000"/>
          <w:lang w:eastAsia="ru-RU"/>
        </w:rPr>
        <w:t xml:space="preserve">Национальная программа реформы здравоохранения </w:t>
      </w:r>
      <w:r>
        <w:rPr>
          <w:rFonts w:ascii="Times New Roman" w:eastAsia="Times New Roman" w:hAnsi="Times New Roman" w:cs="Times New Roman"/>
          <w:b w:val="0"/>
          <w:bCs w:val="0"/>
          <w:color w:val="auto"/>
          <w:lang w:eastAsia="ru-RU"/>
        </w:rPr>
        <w:t xml:space="preserve">Кыргызской Республики "Манас таалими" на 2006-2010 годы </w:t>
      </w:r>
      <w:r>
        <w:rPr>
          <w:rFonts w:ascii="Times New Roman" w:eastAsia="sans-serif" w:hAnsi="Times New Roman" w:cs="Times New Roman"/>
          <w:b w:val="0"/>
          <w:bCs w:val="0"/>
          <w:color w:val="000000"/>
        </w:rPr>
        <w:t>[Текст]</w:t>
      </w:r>
      <w:r>
        <w:rPr>
          <w:rFonts w:ascii="Times New Roman" w:eastAsia="sans-serif" w:hAnsi="Times New Roman" w:cs="Times New Roman"/>
          <w:color w:val="000000"/>
        </w:rPr>
        <w:t xml:space="preserve"> </w:t>
      </w:r>
      <w:r>
        <w:rPr>
          <w:rFonts w:ascii="Times New Roman" w:eastAsia="Times New Roman" w:hAnsi="Times New Roman" w:cs="Times New Roman"/>
          <w:b w:val="0"/>
          <w:bCs w:val="0"/>
          <w:color w:val="auto"/>
          <w:lang w:eastAsia="ru-RU"/>
        </w:rPr>
        <w:t xml:space="preserve">/ </w:t>
      </w:r>
      <w:hyperlink r:id="rId46" w:history="1">
        <w:r>
          <w:rPr>
            <w:rFonts w:ascii="Times New Roman" w:eastAsia="Times New Roman" w:hAnsi="Times New Roman" w:cs="Times New Roman"/>
            <w:b w:val="0"/>
            <w:bCs w:val="0"/>
            <w:color w:val="auto"/>
            <w:lang w:eastAsia="ru-RU"/>
          </w:rPr>
          <w:t>постановление</w:t>
        </w:r>
      </w:hyperlink>
      <w:r>
        <w:rPr>
          <w:rFonts w:ascii="Times New Roman" w:eastAsia="Times New Roman" w:hAnsi="Times New Roman" w:cs="Times New Roman"/>
          <w:b w:val="0"/>
          <w:bCs w:val="0"/>
          <w:color w:val="auto"/>
          <w:lang w:eastAsia="ru-RU"/>
        </w:rPr>
        <w:t xml:space="preserve"> Правительства Кырг. Респ. от 24 мая 2012 г. № 309. </w:t>
      </w:r>
      <w:r>
        <w:rPr>
          <w:rFonts w:ascii="Times New Roman" w:hAnsi="Times New Roman" w:cs="Times New Roman"/>
          <w:b w:val="0"/>
          <w:color w:val="auto"/>
        </w:rPr>
        <w:t xml:space="preserve">– 2012. - </w:t>
      </w:r>
      <w:r>
        <w:rPr>
          <w:rFonts w:ascii="Times New Roman" w:eastAsia="Times New Roman" w:hAnsi="Times New Roman" w:cs="Times New Roman"/>
          <w:b w:val="0"/>
          <w:bCs w:val="0"/>
          <w:color w:val="auto"/>
          <w:lang w:eastAsia="ru-RU"/>
        </w:rPr>
        <w:t>Режи</w:t>
      </w:r>
      <w:r>
        <w:rPr>
          <w:rFonts w:ascii="Times New Roman" w:eastAsia="Times New Roman" w:hAnsi="Times New Roman" w:cs="Times New Roman"/>
          <w:b w:val="0"/>
          <w:bCs w:val="0"/>
          <w:color w:val="000000"/>
          <w:lang w:eastAsia="ru-RU"/>
        </w:rPr>
        <w:t>м доступа:</w:t>
      </w:r>
      <w:r>
        <w:rPr>
          <w:rFonts w:ascii="Times New Roman" w:hAnsi="Times New Roman" w:cs="Times New Roman"/>
          <w:b w:val="0"/>
          <w:bCs w:val="0"/>
        </w:rPr>
        <w:t xml:space="preserve"> </w:t>
      </w:r>
      <w:hyperlink r:id="rId47" w:history="1">
        <w:r>
          <w:rPr>
            <w:rStyle w:val="a4"/>
            <w:rFonts w:ascii="Times New Roman" w:eastAsia="Times New Roman" w:hAnsi="Times New Roman" w:cs="Times New Roman"/>
            <w:b w:val="0"/>
            <w:bCs w:val="0"/>
            <w:color w:val="auto"/>
            <w:u w:val="none"/>
            <w:lang w:eastAsia="ru-RU"/>
          </w:rPr>
          <w:t>https://cbd.minjust.gov.kg/57155/edition/400796/ru</w:t>
        </w:r>
      </w:hyperlink>
      <w:r>
        <w:rPr>
          <w:rStyle w:val="a4"/>
          <w:rFonts w:ascii="Times New Roman" w:eastAsia="Times New Roman" w:hAnsi="Times New Roman" w:cs="Times New Roman"/>
          <w:b w:val="0"/>
          <w:bCs w:val="0"/>
          <w:color w:val="auto"/>
          <w:u w:val="none"/>
          <w:lang w:eastAsia="ru-RU"/>
        </w:rPr>
        <w:t xml:space="preserve">. </w:t>
      </w:r>
      <w:r>
        <w:rPr>
          <w:rFonts w:ascii="Times New Roman" w:hAnsi="Times New Roman" w:cs="Times New Roman"/>
          <w:b w:val="0"/>
          <w:bCs w:val="0"/>
          <w:color w:val="auto"/>
        </w:rPr>
        <w:t>– Загл. с экрана.</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iCs/>
          <w:color w:val="000000"/>
          <w:sz w:val="28"/>
          <w:szCs w:val="28"/>
        </w:rPr>
        <w:t xml:space="preserve">Некоторые подходы к оптимизации подготовки академических и прикладных бакалавров сестринского дела </w:t>
      </w:r>
      <w:r>
        <w:rPr>
          <w:rFonts w:ascii="Times New Roman" w:eastAsia="Times New Roman" w:hAnsi="Times New Roman" w:cs="Times New Roman"/>
          <w:sz w:val="28"/>
          <w:szCs w:val="28"/>
          <w:lang w:eastAsia="ru-RU"/>
        </w:rPr>
        <w:t xml:space="preserve">[Текст] </w:t>
      </w:r>
      <w:r>
        <w:rPr>
          <w:rFonts w:ascii="Times New Roman" w:hAnsi="Times New Roman" w:cs="Times New Roman"/>
          <w:color w:val="000000"/>
          <w:sz w:val="28"/>
          <w:szCs w:val="28"/>
        </w:rPr>
        <w:t xml:space="preserve">/ </w:t>
      </w:r>
      <w:r>
        <w:rPr>
          <w:rStyle w:val="hl"/>
          <w:rFonts w:ascii="Times New Roman" w:hAnsi="Times New Roman" w:cs="Times New Roman"/>
          <w:color w:val="000000"/>
          <w:sz w:val="28"/>
          <w:szCs w:val="28"/>
        </w:rPr>
        <w:t xml:space="preserve">У. А. Алтынбекова, М. А. Рамазанова, Б. С. Касиева, Б. К. Абдимуратова // </w:t>
      </w:r>
      <w:hyperlink r:id="rId48" w:history="1">
        <w:r>
          <w:rPr>
            <w:rStyle w:val="a4"/>
            <w:rFonts w:ascii="Times New Roman" w:hAnsi="Times New Roman" w:cs="Times New Roman"/>
            <w:color w:val="000000"/>
            <w:sz w:val="28"/>
            <w:szCs w:val="28"/>
            <w:u w:val="none"/>
          </w:rPr>
          <w:t>Вестник Казахского Национального медицинского университета</w:t>
        </w:r>
      </w:hyperlink>
      <w:r>
        <w:rPr>
          <w:rFonts w:ascii="Times New Roman" w:hAnsi="Times New Roman" w:cs="Times New Roman"/>
          <w:color w:val="000000"/>
          <w:sz w:val="28"/>
          <w:szCs w:val="28"/>
        </w:rPr>
        <w:t xml:space="preserve">. – 2017. </w:t>
      </w:r>
      <w:r>
        <w:rPr>
          <w:rFonts w:ascii="Times New Roman" w:hAnsi="Times New Roman" w:cs="Times New Roman"/>
          <w:sz w:val="28"/>
          <w:szCs w:val="28"/>
        </w:rPr>
        <w:t>–</w:t>
      </w:r>
      <w:r>
        <w:rPr>
          <w:rFonts w:ascii="Times New Roman" w:hAnsi="Times New Roman" w:cs="Times New Roman"/>
          <w:color w:val="000000"/>
          <w:sz w:val="28"/>
          <w:szCs w:val="28"/>
        </w:rPr>
        <w:t xml:space="preserve"> № 2. – С. 337-340.</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 Государственной программе «Здоровье народа и демографическая безопасность Республики Беларусь» на 2021–2025 годы [Электронный ресурс]: постановление Совета Министров Респ. Беларусь, 19 янв. 2021 г. № 28 // Норматив. акты Респ. Беларусь. - 2021. - Режим доступа: </w:t>
      </w:r>
      <w:hyperlink r:id="rId49" w:history="1">
        <w:r>
          <w:rPr>
            <w:rStyle w:val="a4"/>
            <w:rFonts w:ascii="Times New Roman" w:eastAsia="Times New Roman" w:hAnsi="Times New Roman" w:cs="Times New Roman"/>
            <w:sz w:val="28"/>
            <w:szCs w:val="28"/>
            <w:lang w:eastAsia="ru-RU"/>
          </w:rPr>
          <w:t>https://pravo.by/document/?guid=3871&amp;p0=C22100028.</w:t>
        </w:r>
      </w:hyperlink>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 Загл. с экрана.</w:t>
      </w:r>
      <w:r>
        <w:rPr>
          <w:rFonts w:ascii="Times New Roman" w:eastAsia="Times New Roman" w:hAnsi="Times New Roman" w:cs="Times New Roman"/>
          <w:sz w:val="28"/>
          <w:szCs w:val="28"/>
          <w:lang w:eastAsia="ru-RU"/>
        </w:rPr>
        <w:t xml:space="preserve"> </w:t>
      </w:r>
    </w:p>
    <w:p w:rsidR="00587434" w:rsidRDefault="00F808F0">
      <w:pPr>
        <w:pStyle w:val="2"/>
        <w:numPr>
          <w:ilvl w:val="0"/>
          <w:numId w:val="16"/>
        </w:numPr>
        <w:shd w:val="clear" w:color="auto" w:fill="FFFFFF"/>
        <w:spacing w:before="0" w:line="360" w:lineRule="auto"/>
        <w:ind w:firstLine="708"/>
        <w:jc w:val="both"/>
        <w:rPr>
          <w:rFonts w:ascii="Times New Roman" w:eastAsia="Times New Roman" w:hAnsi="Times New Roman" w:cs="Times New Roman"/>
          <w:b w:val="0"/>
          <w:color w:val="auto"/>
          <w:sz w:val="28"/>
          <w:szCs w:val="28"/>
          <w:lang w:eastAsia="ru-RU"/>
        </w:rPr>
      </w:pPr>
      <w:r>
        <w:rPr>
          <w:rStyle w:val="a5"/>
          <w:rFonts w:ascii="Times New Roman" w:hAnsi="Times New Roman" w:cs="Times New Roman"/>
          <w:color w:val="auto"/>
          <w:sz w:val="28"/>
          <w:szCs w:val="28"/>
          <w:shd w:val="clear" w:color="auto" w:fill="FFFFFF"/>
        </w:rPr>
        <w:t>О Программе Правительства Кыргызской Республики по охране здоровья населения и развитию системы здравоохранения на 2019-2030 годы «Здоровый человек – процветающая страна»</w:t>
      </w:r>
      <w:r>
        <w:rPr>
          <w:rFonts w:ascii="Times New Roman" w:hAnsi="Times New Roman" w:cs="Times New Roman"/>
          <w:b w:val="0"/>
          <w:color w:val="auto"/>
          <w:sz w:val="28"/>
          <w:szCs w:val="28"/>
        </w:rPr>
        <w:t xml:space="preserve"> </w:t>
      </w:r>
      <w:r>
        <w:rPr>
          <w:rFonts w:ascii="Times New Roman" w:eastAsia="Times New Roman" w:hAnsi="Times New Roman" w:cs="Times New Roman"/>
          <w:b w:val="0"/>
          <w:color w:val="auto"/>
          <w:sz w:val="28"/>
          <w:szCs w:val="28"/>
          <w:lang w:eastAsia="ru-RU"/>
        </w:rPr>
        <w:t>[</w:t>
      </w:r>
      <w:r>
        <w:rPr>
          <w:rFonts w:ascii="Times New Roman" w:eastAsia="Times New Roman" w:hAnsi="Times New Roman" w:cs="Times New Roman"/>
          <w:b w:val="0"/>
          <w:bCs w:val="0"/>
          <w:color w:val="auto"/>
          <w:sz w:val="28"/>
          <w:szCs w:val="28"/>
          <w:lang w:eastAsia="ru-RU"/>
        </w:rPr>
        <w:t>Электронный ресурс</w:t>
      </w:r>
      <w:r>
        <w:rPr>
          <w:rFonts w:ascii="Times New Roman" w:eastAsia="Times New Roman" w:hAnsi="Times New Roman" w:cs="Times New Roman"/>
          <w:b w:val="0"/>
          <w:color w:val="auto"/>
          <w:sz w:val="28"/>
          <w:szCs w:val="28"/>
          <w:lang w:eastAsia="ru-RU"/>
        </w:rPr>
        <w:t>]:</w:t>
      </w:r>
      <w:r>
        <w:rPr>
          <w:rFonts w:ascii="Times New Roman" w:eastAsia="Times New Roman" w:hAnsi="Times New Roman" w:cs="Times New Roman"/>
          <w:color w:val="auto"/>
          <w:sz w:val="28"/>
          <w:szCs w:val="28"/>
          <w:lang w:eastAsia="ru-RU"/>
        </w:rPr>
        <w:t xml:space="preserve"> </w:t>
      </w:r>
      <w:r>
        <w:rPr>
          <w:rFonts w:ascii="Times New Roman" w:hAnsi="Times New Roman" w:cs="Times New Roman"/>
          <w:b w:val="0"/>
          <w:color w:val="auto"/>
          <w:sz w:val="28"/>
          <w:szCs w:val="28"/>
        </w:rPr>
        <w:t>Постановление Правительства Кырг. Респ. от 20 дек. 2018 г. № 600. - 2018. - Режим доступа: https://www.gov.kg/ru/npa/s/222</w:t>
      </w:r>
    </w:p>
    <w:p w:rsidR="00587434" w:rsidRDefault="00F808F0">
      <w:pPr>
        <w:numPr>
          <w:ilvl w:val="0"/>
          <w:numId w:val="16"/>
        </w:num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Об утверждении государственной программы Российской Федерации «Развитие здравоохранения» </w:t>
      </w:r>
      <w:r>
        <w:rPr>
          <w:rFonts w:ascii="Times New Roman" w:eastAsia="Times New Roman" w:hAnsi="Times New Roman" w:cs="Times New Roman"/>
          <w:sz w:val="28"/>
          <w:szCs w:val="28"/>
          <w:lang w:eastAsia="ru-RU"/>
        </w:rPr>
        <w:t>[Электронный ресурс]:</w:t>
      </w:r>
      <w:r>
        <w:rPr>
          <w:rFonts w:ascii="Times New Roman" w:hAnsi="Times New Roman" w:cs="Times New Roman"/>
          <w:sz w:val="28"/>
          <w:szCs w:val="28"/>
        </w:rPr>
        <w:t xml:space="preserve"> Постановление Правительства Рос. Федерации от 15 апр. 2014 г. № 294. - 2014. - Режим доступа: http://base. garant.ru/70290076/. </w:t>
      </w:r>
      <w:r>
        <w:rPr>
          <w:rFonts w:ascii="Times New Roman" w:eastAsia="Times New Roman" w:hAnsi="Times New Roman" w:cs="Times New Roman"/>
          <w:sz w:val="28"/>
          <w:szCs w:val="28"/>
          <w:lang w:eastAsia="ru-RU"/>
        </w:rPr>
        <w:t xml:space="preserve">- Загл. с экрана. </w:t>
      </w:r>
    </w:p>
    <w:p w:rsidR="00587434" w:rsidRDefault="00F808F0">
      <w:pPr>
        <w:numPr>
          <w:ilvl w:val="0"/>
          <w:numId w:val="16"/>
        </w:num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ab/>
        <w:t xml:space="preserve">Об образовании </w:t>
      </w:r>
      <w:r>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aps/>
          <w:color w:val="000000"/>
          <w:sz w:val="28"/>
          <w:szCs w:val="28"/>
          <w:lang w:eastAsia="ru-RU"/>
        </w:rPr>
        <w:t>З</w:t>
      </w:r>
      <w:r>
        <w:rPr>
          <w:rFonts w:ascii="Times New Roman" w:eastAsia="Times New Roman" w:hAnsi="Times New Roman" w:cs="Times New Roman"/>
          <w:bCs/>
          <w:color w:val="000000"/>
          <w:sz w:val="28"/>
          <w:szCs w:val="28"/>
          <w:lang w:eastAsia="ru-RU"/>
        </w:rPr>
        <w:t>акон</w:t>
      </w:r>
      <w:r>
        <w:rPr>
          <w:rFonts w:ascii="Times New Roman" w:eastAsia="Times New Roman" w:hAnsi="Times New Roman" w:cs="Times New Roman"/>
          <w:bCs/>
          <w:caps/>
          <w:color w:val="000000"/>
          <w:sz w:val="28"/>
          <w:szCs w:val="28"/>
          <w:lang w:eastAsia="ru-RU"/>
        </w:rPr>
        <w:t xml:space="preserve"> К</w:t>
      </w:r>
      <w:r>
        <w:rPr>
          <w:rFonts w:ascii="Times New Roman" w:eastAsia="Times New Roman" w:hAnsi="Times New Roman" w:cs="Times New Roman"/>
          <w:bCs/>
          <w:color w:val="000000"/>
          <w:sz w:val="28"/>
          <w:szCs w:val="28"/>
          <w:lang w:eastAsia="ru-RU"/>
        </w:rPr>
        <w:t xml:space="preserve">ырг. </w:t>
      </w:r>
      <w:r>
        <w:rPr>
          <w:rFonts w:ascii="Times New Roman" w:eastAsia="Times New Roman" w:hAnsi="Times New Roman" w:cs="Times New Roman"/>
          <w:bCs/>
          <w:caps/>
          <w:color w:val="000000"/>
          <w:sz w:val="28"/>
          <w:szCs w:val="28"/>
          <w:lang w:eastAsia="ru-RU"/>
        </w:rPr>
        <w:t>Р</w:t>
      </w:r>
      <w:r>
        <w:rPr>
          <w:rFonts w:ascii="Times New Roman" w:eastAsia="Times New Roman" w:hAnsi="Times New Roman" w:cs="Times New Roman"/>
          <w:bCs/>
          <w:color w:val="000000"/>
          <w:sz w:val="28"/>
          <w:szCs w:val="28"/>
          <w:lang w:eastAsia="ru-RU"/>
        </w:rPr>
        <w:t xml:space="preserve">есп. </w:t>
      </w:r>
      <w:r>
        <w:rPr>
          <w:rFonts w:ascii="Times New Roman" w:eastAsia="Times New Roman" w:hAnsi="Times New Roman" w:cs="Times New Roman"/>
          <w:color w:val="000000"/>
          <w:sz w:val="28"/>
          <w:szCs w:val="28"/>
          <w:lang w:eastAsia="ru-RU"/>
        </w:rPr>
        <w:t xml:space="preserve">от 11 авг. 2023 г. № 179. - 2023. - Режим доступа: </w:t>
      </w:r>
      <w:hyperlink r:id="rId50" w:history="1">
        <w:r>
          <w:rPr>
            <w:rStyle w:val="a4"/>
            <w:rFonts w:ascii="Times New Roman" w:eastAsia="Times New Roman" w:hAnsi="Times New Roman" w:cs="Times New Roman"/>
            <w:sz w:val="28"/>
            <w:szCs w:val="28"/>
            <w:lang w:eastAsia="ru-RU"/>
          </w:rPr>
          <w:t>https://cbd.minjust.gov.kg/4-3419/edition/1273902/ru</w:t>
        </w:r>
      </w:hyperlink>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 Загл. с экрана. </w:t>
      </w:r>
    </w:p>
    <w:p w:rsidR="00587434" w:rsidRDefault="00F808F0">
      <w:pPr>
        <w:numPr>
          <w:ilvl w:val="0"/>
          <w:numId w:val="16"/>
        </w:numPr>
        <w:spacing w:after="0" w:line="360" w:lineRule="auto"/>
        <w:ind w:firstLine="708"/>
        <w:jc w:val="both"/>
        <w:rPr>
          <w:rFonts w:ascii="Times New Roman" w:hAnsi="Times New Roman" w:cs="Times New Roman"/>
          <w:color w:val="0A0A0A"/>
          <w:sz w:val="28"/>
          <w:szCs w:val="28"/>
          <w:shd w:val="clear" w:color="auto" w:fill="FEFEFE"/>
        </w:rPr>
      </w:pPr>
      <w:r>
        <w:rPr>
          <w:rFonts w:ascii="Times New Roman" w:hAnsi="Times New Roman" w:cs="Times New Roman"/>
          <w:color w:val="0A0A0A"/>
          <w:sz w:val="28"/>
          <w:szCs w:val="28"/>
          <w:shd w:val="clear" w:color="auto" w:fill="FEFEFE"/>
        </w:rPr>
        <w:t xml:space="preserve">Опыт формирования системы знаний инструментов и методов бережливого производства, применяемых в реализации проектов по улучшениям в медицинских организациях </w:t>
      </w:r>
      <w:r>
        <w:rPr>
          <w:rFonts w:ascii="Times New Roman" w:eastAsia="Times New Roman" w:hAnsi="Times New Roman" w:cs="Times New Roman"/>
          <w:sz w:val="28"/>
          <w:szCs w:val="28"/>
          <w:lang w:eastAsia="ru-RU"/>
        </w:rPr>
        <w:t xml:space="preserve">[Текст] </w:t>
      </w:r>
      <w:r>
        <w:rPr>
          <w:rFonts w:ascii="Times New Roman" w:hAnsi="Times New Roman" w:cs="Times New Roman"/>
          <w:color w:val="0A0A0A"/>
          <w:sz w:val="28"/>
          <w:szCs w:val="28"/>
          <w:shd w:val="clear" w:color="auto" w:fill="FEFEFE"/>
        </w:rPr>
        <w:t>/ [В. И. Орел, В. И. Смирнова, Н. А. Гурьева и др.] // Медицина и организация здравоохранения.</w:t>
      </w:r>
      <w:r>
        <w:rPr>
          <w:rFonts w:ascii="Times New Roman" w:hAnsi="Times New Roman" w:cs="Times New Roman"/>
          <w:b/>
          <w:bCs/>
          <w:color w:val="0A0A0A"/>
          <w:sz w:val="28"/>
          <w:szCs w:val="28"/>
          <w:shd w:val="clear" w:color="auto" w:fill="FEFEFE"/>
        </w:rPr>
        <w:t xml:space="preserve"> - </w:t>
      </w:r>
      <w:r>
        <w:rPr>
          <w:rFonts w:ascii="Times New Roman" w:hAnsi="Times New Roman" w:cs="Times New Roman"/>
          <w:color w:val="0A0A0A"/>
          <w:sz w:val="28"/>
          <w:szCs w:val="28"/>
          <w:shd w:val="clear" w:color="auto" w:fill="FEFEFE"/>
        </w:rPr>
        <w:t>2021. - Т. 6, № 3. - С. 20-28.</w:t>
      </w:r>
    </w:p>
    <w:p w:rsidR="00587434" w:rsidRDefault="00F808F0">
      <w:pPr>
        <w:numPr>
          <w:ilvl w:val="0"/>
          <w:numId w:val="16"/>
        </w:numPr>
        <w:spacing w:after="150" w:line="360" w:lineRule="auto"/>
        <w:ind w:firstLine="708"/>
        <w:jc w:val="both"/>
        <w:textAlignment w:val="top"/>
        <w:rPr>
          <w:rFonts w:ascii="Times New Roman" w:eastAsia="REG" w:hAnsi="Times New Roman" w:cs="Times New Roman"/>
          <w:color w:val="000000"/>
          <w:sz w:val="28"/>
          <w:szCs w:val="28"/>
        </w:rPr>
      </w:pPr>
      <w:r>
        <w:rPr>
          <w:rFonts w:ascii="Times New Roman" w:eastAsia="REG" w:hAnsi="Times New Roman" w:cs="Times New Roman"/>
          <w:b/>
          <w:bCs/>
          <w:color w:val="000000"/>
          <w:sz w:val="28"/>
          <w:szCs w:val="28"/>
        </w:rPr>
        <w:t>Оспанова, Д. А</w:t>
      </w:r>
      <w:r>
        <w:rPr>
          <w:rFonts w:ascii="Times New Roman" w:eastAsia="REG" w:hAnsi="Times New Roman" w:cs="Times New Roman"/>
          <w:color w:val="000000"/>
          <w:sz w:val="28"/>
          <w:szCs w:val="28"/>
        </w:rPr>
        <w:t xml:space="preserve">. Анализ образовательных программ высшего профессионального образования по специальности «Сестринское дело» </w:t>
      </w:r>
      <w:r>
        <w:rPr>
          <w:rFonts w:ascii="Times New Roman" w:hAnsi="Times New Roman" w:cs="Times New Roman"/>
          <w:spacing w:val="-6"/>
          <w:sz w:val="28"/>
          <w:szCs w:val="28"/>
        </w:rPr>
        <w:t xml:space="preserve">[Текст] </w:t>
      </w:r>
      <w:r>
        <w:rPr>
          <w:rFonts w:ascii="Times New Roman" w:eastAsia="CON" w:hAnsi="Times New Roman" w:cs="Times New Roman"/>
          <w:color w:val="000000"/>
          <w:sz w:val="28"/>
          <w:szCs w:val="28"/>
        </w:rPr>
        <w:t xml:space="preserve">/ Д. А. Оспанова, С. А. Алтынбекова // </w:t>
      </w:r>
      <w:r>
        <w:rPr>
          <w:rFonts w:ascii="Times New Roman" w:eastAsia="sans-serif" w:hAnsi="Times New Roman" w:cs="Times New Roman"/>
          <w:color w:val="000000"/>
          <w:sz w:val="28"/>
          <w:szCs w:val="28"/>
        </w:rPr>
        <w:t>Вестник АГИУВ. - 2018. - № 2. - С. 61-66.</w:t>
      </w:r>
    </w:p>
    <w:p w:rsidR="00587434" w:rsidRDefault="00F808F0">
      <w:pPr>
        <w:numPr>
          <w:ilvl w:val="0"/>
          <w:numId w:val="16"/>
        </w:numPr>
        <w:spacing w:after="0" w:line="360" w:lineRule="auto"/>
        <w:ind w:firstLine="708"/>
        <w:jc w:val="both"/>
        <w:rPr>
          <w:rFonts w:ascii="Times New Roman" w:hAnsi="Times New Roman" w:cs="Times New Roman"/>
          <w:color w:val="0A0A0A"/>
          <w:sz w:val="28"/>
          <w:szCs w:val="28"/>
          <w:shd w:val="clear" w:color="auto" w:fill="FEFEFE"/>
        </w:rPr>
      </w:pPr>
      <w:r>
        <w:rPr>
          <w:rFonts w:ascii="Times New Roman" w:hAnsi="Times New Roman" w:cs="Times New Roman"/>
          <w:sz w:val="28"/>
          <w:szCs w:val="28"/>
        </w:rPr>
        <w:t>Отправные пункты для составления и реализации учебных программ по медсестринскому делу / Директива ЕС 2013 г./55/ЕС. 2011.</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Оценка степени удовлетворенности студентов качеством преподавания в медицинском вузе [Электронный ресурс] / Е. Г. Блинова, И. В. Гегечкори, Г. Н. Жернакова, Е. И. Толькова // Современные проблемы науки и образования. - 2014. - № 2. – Режим доступа: https://science-education.ru/ru/article/view?id=12537 (дата обращения: 02.12.2021).</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eastAsia="SimSun" w:hAnsi="Times New Roman" w:cs="Times New Roman"/>
          <w:sz w:val="28"/>
          <w:szCs w:val="28"/>
        </w:rPr>
        <w:t xml:space="preserve">Оценка роли медицинских сестер в оказании помощи при неинфекционных заболеваниях </w:t>
      </w:r>
      <w:r>
        <w:rPr>
          <w:rFonts w:ascii="Times New Roman" w:hAnsi="Times New Roman" w:cs="Times New Roman"/>
          <w:spacing w:val="-6"/>
          <w:sz w:val="28"/>
          <w:szCs w:val="28"/>
        </w:rPr>
        <w:t xml:space="preserve">[Текст] </w:t>
      </w:r>
      <w:r>
        <w:rPr>
          <w:rFonts w:ascii="Times New Roman" w:eastAsia="SimSun" w:hAnsi="Times New Roman" w:cs="Times New Roman"/>
          <w:sz w:val="28"/>
          <w:szCs w:val="28"/>
        </w:rPr>
        <w:t>/ Общ. фонд «Центр анализа политики здравоохранения». Бишкек, 2015. 39 c.</w:t>
      </w:r>
    </w:p>
    <w:p w:rsidR="00587434" w:rsidRDefault="00F808F0">
      <w:pPr>
        <w:numPr>
          <w:ilvl w:val="0"/>
          <w:numId w:val="16"/>
        </w:numPr>
        <w:spacing w:after="0" w:line="360" w:lineRule="auto"/>
        <w:ind w:firstLine="708"/>
        <w:jc w:val="both"/>
        <w:rPr>
          <w:rFonts w:ascii="Times New Roman" w:eastAsia="sans-serif" w:hAnsi="Times New Roman" w:cs="Times New Roman"/>
          <w:sz w:val="28"/>
          <w:szCs w:val="28"/>
          <w:shd w:val="clear" w:color="auto" w:fill="FFFFFF"/>
        </w:rPr>
      </w:pPr>
      <w:r>
        <w:rPr>
          <w:rFonts w:ascii="Times New Roman" w:eastAsia="sans-serif" w:hAnsi="Times New Roman" w:cs="Times New Roman"/>
          <w:b/>
          <w:bCs/>
          <w:sz w:val="28"/>
          <w:szCs w:val="28"/>
          <w:shd w:val="clear" w:color="auto" w:fill="FFFFFF"/>
        </w:rPr>
        <w:t>Панжинская, Н. Н.</w:t>
      </w:r>
      <w:r>
        <w:rPr>
          <w:rFonts w:ascii="Times New Roman" w:eastAsia="sans-serif" w:hAnsi="Times New Roman" w:cs="Times New Roman"/>
          <w:sz w:val="28"/>
          <w:szCs w:val="28"/>
          <w:shd w:val="clear" w:color="auto" w:fill="FFFFFF"/>
        </w:rPr>
        <w:t xml:space="preserve"> Трудоустройство выпускников как показатель качества подготовки средних медицинских работников [Текст] / Н. Н. </w:t>
      </w:r>
      <w:proofErr w:type="gramStart"/>
      <w:r>
        <w:rPr>
          <w:rFonts w:ascii="Times New Roman" w:eastAsia="sans-serif" w:hAnsi="Times New Roman" w:cs="Times New Roman"/>
          <w:sz w:val="28"/>
          <w:szCs w:val="28"/>
          <w:shd w:val="clear" w:color="auto" w:fill="FFFFFF"/>
        </w:rPr>
        <w:t>Панжинская,  Е.</w:t>
      </w:r>
      <w:proofErr w:type="gramEnd"/>
      <w:r>
        <w:rPr>
          <w:rFonts w:ascii="Times New Roman" w:eastAsia="sans-serif" w:hAnsi="Times New Roman" w:cs="Times New Roman"/>
          <w:sz w:val="28"/>
          <w:szCs w:val="28"/>
          <w:shd w:val="clear" w:color="auto" w:fill="FFFFFF"/>
        </w:rPr>
        <w:t xml:space="preserve"> В. Осипова // Международный журнал экспериментального образования. – 2014. – № 4. – С. 207-210.</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shd w:val="clear" w:color="auto" w:fill="FFFFFF"/>
        </w:rPr>
        <w:t>Парахонский, А. П.</w:t>
      </w:r>
      <w:r>
        <w:rPr>
          <w:rFonts w:ascii="Times New Roman" w:hAnsi="Times New Roman" w:cs="Times New Roman"/>
          <w:sz w:val="28"/>
          <w:szCs w:val="28"/>
          <w:shd w:val="clear" w:color="auto" w:fill="FFFFFF"/>
        </w:rPr>
        <w:t xml:space="preserve"> Болонский процесс и высшее сестринское образование </w:t>
      </w:r>
      <w:r>
        <w:rPr>
          <w:rFonts w:ascii="Times New Roman" w:eastAsia="sans-serif" w:hAnsi="Times New Roman" w:cs="Times New Roman"/>
          <w:sz w:val="28"/>
          <w:szCs w:val="28"/>
          <w:shd w:val="clear" w:color="auto" w:fill="FFFFFF"/>
        </w:rPr>
        <w:t xml:space="preserve">[Текст] </w:t>
      </w:r>
      <w:r>
        <w:rPr>
          <w:rFonts w:ascii="Times New Roman" w:hAnsi="Times New Roman" w:cs="Times New Roman"/>
          <w:sz w:val="28"/>
          <w:szCs w:val="28"/>
          <w:shd w:val="clear" w:color="auto" w:fill="FFFFFF"/>
        </w:rPr>
        <w:t>/ А. П. Парахонский, Е. А. Венглинская // Международный журнал прикладных и фундаментальных исследований. – 2009. – № 4. – С. 73-80.</w:t>
      </w:r>
    </w:p>
    <w:p w:rsidR="00587434" w:rsidRDefault="00F808F0">
      <w:pPr>
        <w:numPr>
          <w:ilvl w:val="0"/>
          <w:numId w:val="16"/>
        </w:numPr>
        <w:shd w:val="clear" w:color="auto" w:fill="FFFFFF"/>
        <w:spacing w:after="0" w:line="36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Переборова, Ю. В.</w:t>
      </w:r>
      <w:r>
        <w:rPr>
          <w:rFonts w:ascii="Times New Roman" w:hAnsi="Times New Roman" w:cs="Times New Roman"/>
          <w:sz w:val="28"/>
          <w:szCs w:val="28"/>
        </w:rPr>
        <w:t xml:space="preserve"> Формирования коммуникативных навыков у студентов факультета «Сестринское дело» [Текст] / Ю. В. Переборова. – 2011. - № 2. - С. 89-91.</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Петрова, С.</w:t>
      </w:r>
      <w:r>
        <w:rPr>
          <w:rFonts w:ascii="Times New Roman" w:hAnsi="Times New Roman" w:cs="Times New Roman"/>
          <w:sz w:val="28"/>
          <w:szCs w:val="28"/>
          <w:shd w:val="clear" w:color="auto" w:fill="FFFFFF"/>
        </w:rPr>
        <w:t xml:space="preserve"> ВОЗ: сестринская служба – важное звено не только для здравоохранения, но и для мировой экономики в целом </w:t>
      </w:r>
      <w:r>
        <w:rPr>
          <w:rFonts w:ascii="Times New Roman" w:hAnsi="Times New Roman" w:cs="Times New Roman"/>
          <w:sz w:val="28"/>
          <w:szCs w:val="28"/>
        </w:rPr>
        <w:t xml:space="preserve">[Текст] </w:t>
      </w:r>
      <w:r>
        <w:rPr>
          <w:rFonts w:ascii="Times New Roman" w:hAnsi="Times New Roman" w:cs="Times New Roman"/>
          <w:sz w:val="28"/>
          <w:szCs w:val="28"/>
          <w:shd w:val="clear" w:color="auto" w:fill="FFFFFF"/>
        </w:rPr>
        <w:t>/ С. Петрова // Медицинская сестра. – 2020. – № 3. – С. 3-5.</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Петрова, Н. Г.</w:t>
      </w:r>
      <w:r>
        <w:rPr>
          <w:rFonts w:ascii="Times New Roman" w:hAnsi="Times New Roman" w:cs="Times New Roman"/>
          <w:sz w:val="28"/>
          <w:szCs w:val="28"/>
          <w:shd w:val="clear" w:color="auto" w:fill="FFFFFF"/>
        </w:rPr>
        <w:t xml:space="preserve"> Состояние здоровья и проблемы подготовки среднего медицинского персонала </w:t>
      </w:r>
      <w:r>
        <w:rPr>
          <w:rFonts w:ascii="Times New Roman" w:hAnsi="Times New Roman" w:cs="Times New Roman"/>
          <w:sz w:val="28"/>
          <w:szCs w:val="28"/>
        </w:rPr>
        <w:t xml:space="preserve">[Текст] / </w:t>
      </w:r>
      <w:r>
        <w:rPr>
          <w:rFonts w:ascii="Times New Roman" w:hAnsi="Times New Roman" w:cs="Times New Roman"/>
          <w:sz w:val="28"/>
          <w:szCs w:val="28"/>
          <w:shd w:val="clear" w:color="auto" w:fill="FFFFFF"/>
        </w:rPr>
        <w:t>Н. Г. Петрова, С. Г.  Погосян // Научное обозрение. Медицинские науки. – 2016. – № 5. – С. 109-116.</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Положение о Координационном Совете по сестринскому делу при Министерстве здравоохранения Кыргызской Республики </w:t>
      </w:r>
      <w:r>
        <w:rPr>
          <w:rFonts w:ascii="Times New Roman" w:hAnsi="Times New Roman" w:cs="Times New Roman"/>
          <w:sz w:val="28"/>
          <w:szCs w:val="28"/>
        </w:rPr>
        <w:t>[Электронный ресурс]</w:t>
      </w:r>
      <w:r>
        <w:rPr>
          <w:rFonts w:ascii="Times New Roman" w:eastAsia="Times New Roman" w:hAnsi="Times New Roman" w:cs="Times New Roman"/>
          <w:bCs/>
          <w:sz w:val="28"/>
          <w:szCs w:val="28"/>
          <w:lang w:eastAsia="ru-RU"/>
        </w:rPr>
        <w:t xml:space="preserve">: </w:t>
      </w:r>
      <w:hyperlink r:id="rId51" w:anchor="sub_id=300" w:tooltip="Приказ Министерства здравоохранения Кыргызской Республики от 28 августа 2013 года № 510 " w:history="1">
        <w:r>
          <w:rPr>
            <w:rFonts w:ascii="Times New Roman" w:eastAsia="Times New Roman" w:hAnsi="Times New Roman" w:cs="Times New Roman"/>
            <w:iCs/>
            <w:sz w:val="28"/>
            <w:szCs w:val="28"/>
            <w:lang w:eastAsia="ru-RU"/>
          </w:rPr>
          <w:t>приказ</w:t>
        </w:r>
      </w:hyperlink>
      <w:r>
        <w:rPr>
          <w:rFonts w:ascii="Times New Roman" w:eastAsia="Times New Roman" w:hAnsi="Times New Roman" w:cs="Times New Roman"/>
          <w:iCs/>
          <w:sz w:val="28"/>
          <w:szCs w:val="28"/>
          <w:lang w:eastAsia="ru-RU"/>
        </w:rPr>
        <w:t xml:space="preserve"> Министерства здравоохранения Кырг. Респ. от 4 июня 2004 г. № 267 // Норматив. акты Кырг. Респ. </w:t>
      </w:r>
      <w:r>
        <w:rPr>
          <w:rFonts w:ascii="Times New Roman" w:hAnsi="Times New Roman" w:cs="Times New Roman"/>
          <w:sz w:val="28"/>
          <w:szCs w:val="28"/>
          <w:shd w:val="clear" w:color="auto" w:fill="FFFFFF"/>
        </w:rPr>
        <w:t>–</w:t>
      </w:r>
      <w:r>
        <w:rPr>
          <w:rFonts w:ascii="Times New Roman" w:eastAsia="Times New Roman" w:hAnsi="Times New Roman" w:cs="Times New Roman"/>
          <w:iCs/>
          <w:sz w:val="28"/>
          <w:szCs w:val="28"/>
          <w:lang w:eastAsia="ru-RU"/>
        </w:rPr>
        <w:t xml:space="preserve"> 2004. </w:t>
      </w:r>
      <w:r>
        <w:rPr>
          <w:rFonts w:ascii="Times New Roman" w:hAnsi="Times New Roman" w:cs="Times New Roman"/>
          <w:sz w:val="28"/>
          <w:szCs w:val="28"/>
          <w:shd w:val="clear" w:color="auto" w:fill="FFFFFF"/>
        </w:rPr>
        <w:t>–</w:t>
      </w:r>
      <w:r>
        <w:rPr>
          <w:rFonts w:ascii="Times New Roman" w:eastAsia="Times New Roman" w:hAnsi="Times New Roman" w:cs="Times New Roman"/>
          <w:iCs/>
          <w:sz w:val="28"/>
          <w:szCs w:val="28"/>
          <w:lang w:eastAsia="ru-RU"/>
        </w:rPr>
        <w:t xml:space="preserve"> Режим доступа: </w:t>
      </w:r>
      <w:hyperlink r:id="rId52" w:anchor="pos=6;-108&amp;pos2=1;-118" w:history="1">
        <w:r>
          <w:rPr>
            <w:rStyle w:val="a4"/>
            <w:rFonts w:ascii="Times New Roman" w:hAnsi="Times New Roman" w:cs="Times New Roman"/>
            <w:color w:val="auto"/>
            <w:sz w:val="28"/>
            <w:szCs w:val="28"/>
            <w:u w:val="none"/>
          </w:rPr>
          <w:t>https://online.zakon.kz/Document/?doc_id=30306660&amp;doc_id2=31453312#pos=6;-108&amp;pos2=1;-118</w:t>
        </w:r>
      </w:hyperlink>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Загл. с экрана.</w:t>
      </w:r>
    </w:p>
    <w:p w:rsidR="00587434" w:rsidRDefault="00F808F0">
      <w:pPr>
        <w:numPr>
          <w:ilvl w:val="0"/>
          <w:numId w:val="16"/>
        </w:numPr>
        <w:spacing w:after="0" w:line="360" w:lineRule="auto"/>
        <w:ind w:firstLine="708"/>
        <w:jc w:val="both"/>
        <w:rPr>
          <w:sz w:val="28"/>
          <w:szCs w:val="28"/>
          <w:shd w:val="clear" w:color="auto" w:fill="FFFFFF"/>
        </w:rPr>
      </w:pPr>
      <w:r>
        <w:rPr>
          <w:rFonts w:ascii="Times New Roman" w:eastAsia="Times New Roman" w:hAnsi="Times New Roman" w:cs="Times New Roman"/>
          <w:bCs/>
          <w:sz w:val="28"/>
          <w:szCs w:val="28"/>
          <w:lang w:eastAsia="ru-RU"/>
        </w:rPr>
        <w:t xml:space="preserve">Положение о Координационном Совете по сестринскому делу при Министерстве здравоохранения Кыргызской Республики: </w:t>
      </w:r>
      <w:hyperlink r:id="rId53" w:anchor="sub_id=300" w:tooltip="Приказ Министерства здравоохранения Кыргызской Республики от 28 августа 2013 года № 510 " w:history="1">
        <w:r>
          <w:rPr>
            <w:rFonts w:ascii="Times New Roman" w:eastAsia="Times New Roman" w:hAnsi="Times New Roman" w:cs="Times New Roman"/>
            <w:iCs/>
            <w:sz w:val="28"/>
            <w:szCs w:val="28"/>
            <w:lang w:eastAsia="ru-RU"/>
          </w:rPr>
          <w:t>приказ</w:t>
        </w:r>
      </w:hyperlink>
      <w:r>
        <w:rPr>
          <w:rFonts w:ascii="Times New Roman" w:eastAsia="Times New Roman" w:hAnsi="Times New Roman" w:cs="Times New Roman"/>
          <w:iCs/>
          <w:sz w:val="28"/>
          <w:szCs w:val="28"/>
          <w:lang w:eastAsia="ru-RU"/>
        </w:rPr>
        <w:t xml:space="preserve"> Министерства здравоохранения Кырг. Респ. от 28 авг. 2013 г. № 510 // Норматив. акты Кырг. Респ. </w:t>
      </w:r>
      <w:r>
        <w:rPr>
          <w:rFonts w:ascii="Times New Roman" w:hAnsi="Times New Roman" w:cs="Times New Roman"/>
          <w:sz w:val="28"/>
          <w:szCs w:val="28"/>
          <w:shd w:val="clear" w:color="auto" w:fill="FFFFFF"/>
        </w:rPr>
        <w:t>–</w:t>
      </w:r>
      <w:r>
        <w:rPr>
          <w:rFonts w:ascii="Times New Roman" w:eastAsia="Times New Roman" w:hAnsi="Times New Roman" w:cs="Times New Roman"/>
          <w:iCs/>
          <w:sz w:val="28"/>
          <w:szCs w:val="28"/>
          <w:lang w:eastAsia="ru-RU"/>
        </w:rPr>
        <w:t xml:space="preserve"> 2013. </w:t>
      </w:r>
      <w:r>
        <w:rPr>
          <w:rFonts w:ascii="Times New Roman" w:hAnsi="Times New Roman" w:cs="Times New Roman"/>
          <w:sz w:val="28"/>
          <w:szCs w:val="28"/>
          <w:shd w:val="clear" w:color="auto" w:fill="FFFFFF"/>
        </w:rPr>
        <w:t>–</w:t>
      </w:r>
      <w:r>
        <w:rPr>
          <w:rFonts w:ascii="Times New Roman" w:eastAsia="Times New Roman" w:hAnsi="Times New Roman" w:cs="Times New Roman"/>
          <w:iCs/>
          <w:sz w:val="28"/>
          <w:szCs w:val="28"/>
          <w:lang w:eastAsia="ru-RU"/>
        </w:rPr>
        <w:t xml:space="preserve"> Режим доступа: </w:t>
      </w:r>
      <w:hyperlink r:id="rId54" w:anchor="activate_doc=2&amp;pos=6;-108&amp;pos2=1;-109" w:history="1">
        <w:r>
          <w:rPr>
            <w:rStyle w:val="a4"/>
            <w:rFonts w:ascii="Times New Roman" w:hAnsi="Times New Roman" w:cs="Times New Roman"/>
            <w:color w:val="auto"/>
            <w:sz w:val="28"/>
            <w:szCs w:val="28"/>
            <w:u w:val="none"/>
          </w:rPr>
          <w:t>https://online.zakon.kz/Document/?doc_id=30306660&amp;doc_id2=31453312#activate_doc=2&amp;pos=6;-108&amp;pos2=1;-109</w:t>
        </w:r>
      </w:hyperlink>
      <w:r>
        <w:rPr>
          <w:rStyle w:val="a4"/>
          <w:rFonts w:ascii="Times New Roman" w:hAnsi="Times New Roman" w:cs="Times New Roman"/>
          <w:color w:val="auto"/>
          <w:sz w:val="28"/>
          <w:szCs w:val="28"/>
          <w:u w:val="none"/>
        </w:rPr>
        <w:t xml:space="preserve">. </w:t>
      </w:r>
      <w:r>
        <w:rPr>
          <w:rFonts w:ascii="Times New Roman" w:hAnsi="Times New Roman" w:cs="Times New Roman"/>
          <w:sz w:val="28"/>
          <w:szCs w:val="28"/>
          <w:shd w:val="clear" w:color="auto" w:fill="FFFFFF"/>
        </w:rPr>
        <w:t>– Загл. с экрана.</w:t>
      </w:r>
    </w:p>
    <w:p w:rsidR="00587434" w:rsidRDefault="00F808F0">
      <w:pPr>
        <w:pStyle w:val="ae"/>
        <w:numPr>
          <w:ilvl w:val="0"/>
          <w:numId w:val="16"/>
        </w:numPr>
        <w:spacing w:before="0" w:beforeAutospacing="0" w:after="0" w:afterAutospacing="0" w:line="360" w:lineRule="auto"/>
        <w:ind w:firstLine="708"/>
        <w:jc w:val="both"/>
        <w:textAlignment w:val="top"/>
        <w:rPr>
          <w:sz w:val="28"/>
          <w:szCs w:val="28"/>
          <w:shd w:val="clear" w:color="auto" w:fill="FFFFFF"/>
        </w:rPr>
      </w:pPr>
      <w:r>
        <w:rPr>
          <w:color w:val="000000"/>
          <w:sz w:val="28"/>
          <w:szCs w:val="28"/>
        </w:rPr>
        <w:t xml:space="preserve">Популяризация научно-обоснованной практики в сестринском и акушерском деле в Европейском регионе ВОЗ </w:t>
      </w:r>
      <w:r>
        <w:rPr>
          <w:sz w:val="28"/>
          <w:szCs w:val="28"/>
        </w:rPr>
        <w:t xml:space="preserve">[Текст] </w:t>
      </w:r>
      <w:r>
        <w:rPr>
          <w:color w:val="000000"/>
          <w:sz w:val="28"/>
          <w:szCs w:val="28"/>
        </w:rPr>
        <w:t>/ Европейское региональное бюро ВОЗ. – Копенгаген, 2018. - 42 с.</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Постдипломная подготовка средних медицинских работников на базе факультета повышения квалификации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xml:space="preserve">/ Н. А. Зозулина, Е. А. Рутенбург, И. В. Петровская, О. Ф. Ознобихина // Медицинская сестра.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 xml:space="preserve"> 2012.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 xml:space="preserve"> № 4.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 xml:space="preserve"> С. 46-48.</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Проблемы и перспективы подготовки кадров в системе высшего сестринского образования в современной России [Текст] / А. Б. Ходжаян, Н. А. Федько, Н. К. Маяцкая, В. В. Горбунова // Медицинская сестра. </w:t>
      </w:r>
      <w:r>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szCs w:val="28"/>
          <w:lang w:eastAsia="ru-RU"/>
        </w:rPr>
        <w:t xml:space="preserve"> 2020. </w:t>
      </w:r>
      <w:r>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szCs w:val="28"/>
          <w:lang w:eastAsia="ru-RU"/>
        </w:rPr>
        <w:t xml:space="preserve"> № 3. </w:t>
      </w:r>
      <w:r>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szCs w:val="28"/>
          <w:lang w:eastAsia="ru-RU"/>
        </w:rPr>
        <w:t xml:space="preserve"> С. 12-15.</w:t>
      </w:r>
    </w:p>
    <w:p w:rsidR="00587434" w:rsidRDefault="00F808F0">
      <w:pPr>
        <w:numPr>
          <w:ilvl w:val="0"/>
          <w:numId w:val="16"/>
        </w:num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Проблемы трудоустройства выпускников медицинских средних специальных учебных заведений </w:t>
      </w:r>
      <w:r>
        <w:rPr>
          <w:rFonts w:ascii="Times New Roman" w:eastAsia="Times New Roman" w:hAnsi="Times New Roman" w:cs="Times New Roman"/>
          <w:sz w:val="28"/>
          <w:szCs w:val="28"/>
          <w:lang w:eastAsia="ru-RU"/>
        </w:rPr>
        <w:t xml:space="preserve">[Текст] </w:t>
      </w:r>
      <w:r>
        <w:rPr>
          <w:rFonts w:ascii="Times New Roman" w:hAnsi="Times New Roman" w:cs="Times New Roman"/>
          <w:color w:val="000000"/>
          <w:sz w:val="28"/>
          <w:szCs w:val="28"/>
          <w:shd w:val="clear" w:color="auto" w:fill="FFFFFF"/>
        </w:rPr>
        <w:t xml:space="preserve">/ [С. В. Макаров, Г. М. Гайдаров, Е. Н. Гончарук и др.] // </w:t>
      </w:r>
      <w:r>
        <w:rPr>
          <w:rStyle w:val="a3"/>
          <w:rFonts w:ascii="Times New Roman" w:hAnsi="Times New Roman" w:cs="Times New Roman"/>
          <w:i w:val="0"/>
          <w:color w:val="000000"/>
          <w:sz w:val="28"/>
          <w:szCs w:val="28"/>
          <w:shd w:val="clear" w:color="auto" w:fill="FFFFFF"/>
        </w:rPr>
        <w:t xml:space="preserve">Социальные аспекты здоровья населения. - </w:t>
      </w:r>
      <w:r>
        <w:rPr>
          <w:rFonts w:ascii="Times New Roman" w:hAnsi="Times New Roman" w:cs="Times New Roman"/>
          <w:i/>
          <w:color w:val="000000"/>
          <w:sz w:val="28"/>
          <w:szCs w:val="28"/>
          <w:shd w:val="clear" w:color="auto" w:fill="FFFFFF"/>
        </w:rPr>
        <w:t> </w:t>
      </w:r>
      <w:r>
        <w:rPr>
          <w:rFonts w:ascii="Times New Roman" w:hAnsi="Times New Roman" w:cs="Times New Roman"/>
          <w:color w:val="000000"/>
          <w:sz w:val="28"/>
          <w:szCs w:val="28"/>
          <w:shd w:val="clear" w:color="auto" w:fill="FFFFFF"/>
        </w:rPr>
        <w:t>2022. – Т. 68, № 1. – С. 12. </w:t>
      </w:r>
    </w:p>
    <w:p w:rsidR="00587434" w:rsidRDefault="00F808F0">
      <w:pPr>
        <w:numPr>
          <w:ilvl w:val="0"/>
          <w:numId w:val="16"/>
        </w:numPr>
        <w:spacing w:after="0" w:line="360" w:lineRule="auto"/>
        <w:ind w:firstLine="708"/>
        <w:jc w:val="both"/>
        <w:rPr>
          <w:sz w:val="28"/>
          <w:szCs w:val="28"/>
          <w:shd w:val="clear" w:color="auto" w:fill="FFFFFF"/>
        </w:rPr>
      </w:pPr>
      <w:r>
        <w:rPr>
          <w:rFonts w:ascii="Times New Roman" w:hAnsi="Times New Roman" w:cs="Times New Roman"/>
          <w:sz w:val="28"/>
          <w:szCs w:val="28"/>
        </w:rPr>
        <w:t xml:space="preserve">Программа Правительства по охране здоровья и развитию здравоохранения на 2019-2030 годы «Здоровый человек - процветающая страна» </w:t>
      </w:r>
      <w:r>
        <w:rPr>
          <w:rFonts w:ascii="Times New Roman" w:eastAsia="Times New Roman" w:hAnsi="Times New Roman" w:cs="Times New Roman"/>
          <w:sz w:val="28"/>
          <w:szCs w:val="28"/>
          <w:lang w:eastAsia="ru-RU"/>
        </w:rPr>
        <w:t xml:space="preserve">[Электронный ресурс]: Постановление Правительства Кырг. Респ. </w:t>
      </w:r>
      <w:r>
        <w:rPr>
          <w:rFonts w:ascii="Times New Roman" w:hAnsi="Times New Roman" w:cs="Times New Roman"/>
          <w:sz w:val="28"/>
          <w:szCs w:val="28"/>
        </w:rPr>
        <w:t xml:space="preserve">от 20 дек. 2018 г. № 600. - Режим доступа: </w:t>
      </w:r>
      <w:hyperlink r:id="rId55" w:history="1">
        <w:r>
          <w:rPr>
            <w:rStyle w:val="a4"/>
            <w:rFonts w:ascii="Times New Roman" w:hAnsi="Times New Roman" w:cs="Times New Roman"/>
            <w:sz w:val="28"/>
            <w:szCs w:val="28"/>
          </w:rPr>
          <w:t>https://cbd.minjust.gov.kg/12976/edition/929710/ru.</w:t>
        </w:r>
      </w:hyperlink>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Загл. с экрана.</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развития сестринского дела и образования Кыргызской Республики на 2019-2023 годы </w:t>
      </w:r>
      <w:r>
        <w:rPr>
          <w:rFonts w:ascii="Times New Roman" w:eastAsia="Times New Roman" w:hAnsi="Times New Roman" w:cs="Times New Roman"/>
          <w:sz w:val="28"/>
          <w:szCs w:val="28"/>
          <w:lang w:eastAsia="ru-RU"/>
        </w:rPr>
        <w:t>[Текст]</w:t>
      </w:r>
      <w:r>
        <w:rPr>
          <w:rFonts w:ascii="Times New Roman" w:hAnsi="Times New Roman" w:cs="Times New Roman"/>
          <w:sz w:val="28"/>
          <w:szCs w:val="28"/>
        </w:rPr>
        <w:t xml:space="preserve">. – Бишкек, 2019.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42 с.</w:t>
      </w:r>
    </w:p>
    <w:p w:rsidR="00587434" w:rsidRDefault="00F808F0">
      <w:pPr>
        <w:numPr>
          <w:ilvl w:val="0"/>
          <w:numId w:val="16"/>
        </w:numPr>
        <w:spacing w:after="0" w:line="360" w:lineRule="auto"/>
        <w:ind w:firstLine="708"/>
        <w:jc w:val="both"/>
        <w:rPr>
          <w:rFonts w:ascii="Times New Roman" w:hAnsi="Times New Roman" w:cs="Times New Roman"/>
          <w:b/>
          <w:color w:val="000000"/>
          <w:sz w:val="28"/>
          <w:szCs w:val="28"/>
          <w:shd w:val="clear" w:color="auto" w:fill="FFFFFF"/>
        </w:rPr>
      </w:pPr>
      <w:r>
        <w:rPr>
          <w:rFonts w:ascii="Times New Roman" w:hAnsi="Times New Roman" w:cs="Times New Roman"/>
          <w:b/>
          <w:color w:val="0A0A0A"/>
          <w:sz w:val="28"/>
          <w:szCs w:val="28"/>
        </w:rPr>
        <w:lastRenderedPageBreak/>
        <w:t>Пчелина, Н. В.</w:t>
      </w:r>
      <w:r>
        <w:rPr>
          <w:rFonts w:ascii="Times New Roman" w:hAnsi="Times New Roman" w:cs="Times New Roman"/>
          <w:color w:val="0A0A0A"/>
          <w:sz w:val="28"/>
          <w:szCs w:val="28"/>
        </w:rPr>
        <w:t xml:space="preserve"> Методология и оценка сформированности у студентов медицинского колледжа компетентности по применению концепции lean-производства в будущей профессиональной деятельности </w:t>
      </w:r>
      <w:r>
        <w:rPr>
          <w:rFonts w:ascii="Times New Roman" w:eastAsia="Times New Roman" w:hAnsi="Times New Roman" w:cs="Times New Roman"/>
          <w:sz w:val="28"/>
          <w:szCs w:val="28"/>
          <w:lang w:eastAsia="ru-RU"/>
        </w:rPr>
        <w:t xml:space="preserve">[Текст] </w:t>
      </w:r>
      <w:r>
        <w:rPr>
          <w:rFonts w:ascii="Times New Roman" w:hAnsi="Times New Roman" w:cs="Times New Roman"/>
          <w:color w:val="0A0A0A"/>
          <w:sz w:val="28"/>
          <w:szCs w:val="28"/>
        </w:rPr>
        <w:t xml:space="preserve">/ Н. В. Пчелина, Т. В.  Поздеева // Медицинское образование и профессиональное развитие. </w:t>
      </w:r>
      <w:r>
        <w:rPr>
          <w:rFonts w:ascii="Times New Roman" w:hAnsi="Times New Roman" w:cs="Times New Roman"/>
          <w:color w:val="000000"/>
          <w:sz w:val="28"/>
          <w:szCs w:val="28"/>
          <w:shd w:val="clear" w:color="auto" w:fill="FFFFFF"/>
        </w:rPr>
        <w:t>–</w:t>
      </w:r>
      <w:r>
        <w:rPr>
          <w:rFonts w:ascii="Times New Roman" w:hAnsi="Times New Roman" w:cs="Times New Roman"/>
          <w:color w:val="0A0A0A"/>
          <w:sz w:val="28"/>
          <w:szCs w:val="28"/>
        </w:rPr>
        <w:t xml:space="preserve"> 2022. </w:t>
      </w:r>
      <w:r>
        <w:rPr>
          <w:rFonts w:ascii="Times New Roman" w:hAnsi="Times New Roman" w:cs="Times New Roman"/>
          <w:color w:val="000000"/>
          <w:sz w:val="28"/>
          <w:szCs w:val="28"/>
          <w:shd w:val="clear" w:color="auto" w:fill="FFFFFF"/>
        </w:rPr>
        <w:t>–</w:t>
      </w:r>
      <w:r>
        <w:rPr>
          <w:rFonts w:ascii="Times New Roman" w:hAnsi="Times New Roman" w:cs="Times New Roman"/>
          <w:color w:val="0A0A0A"/>
          <w:sz w:val="28"/>
          <w:szCs w:val="28"/>
        </w:rPr>
        <w:t xml:space="preserve"> Т. 13, № 3. </w:t>
      </w:r>
      <w:r>
        <w:rPr>
          <w:rFonts w:ascii="Times New Roman" w:hAnsi="Times New Roman" w:cs="Times New Roman"/>
          <w:color w:val="000000"/>
          <w:sz w:val="28"/>
          <w:szCs w:val="28"/>
          <w:shd w:val="clear" w:color="auto" w:fill="FFFFFF"/>
        </w:rPr>
        <w:t>–</w:t>
      </w:r>
      <w:r>
        <w:rPr>
          <w:rFonts w:ascii="Times New Roman" w:hAnsi="Times New Roman" w:cs="Times New Roman"/>
          <w:color w:val="0A0A0A"/>
          <w:sz w:val="28"/>
          <w:szCs w:val="28"/>
        </w:rPr>
        <w:t xml:space="preserve"> С. 43-52. </w:t>
      </w:r>
    </w:p>
    <w:p w:rsidR="00587434" w:rsidRDefault="00F808F0">
      <w:pPr>
        <w:numPr>
          <w:ilvl w:val="0"/>
          <w:numId w:val="16"/>
        </w:num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Пшибиева, С. В.</w:t>
      </w:r>
      <w:r>
        <w:rPr>
          <w:rFonts w:ascii="Times New Roman" w:hAnsi="Times New Roman" w:cs="Times New Roman"/>
          <w:color w:val="000000"/>
          <w:sz w:val="28"/>
          <w:szCs w:val="28"/>
          <w:shd w:val="clear" w:color="auto" w:fill="FFFFFF"/>
        </w:rPr>
        <w:t xml:space="preserve"> Научное обоснование мероприятий по совершенствованию деятельности медицинских сестер амбулаторно-поликлинических учреждений (на примере Кабардино-Балкарской республики) </w:t>
      </w:r>
      <w:r>
        <w:rPr>
          <w:rFonts w:ascii="Times New Roman" w:eastAsia="Times New Roman" w:hAnsi="Times New Roman" w:cs="Times New Roman"/>
          <w:sz w:val="28"/>
          <w:szCs w:val="28"/>
          <w:lang w:eastAsia="ru-RU"/>
        </w:rPr>
        <w:t>[Текст]</w:t>
      </w:r>
      <w:r>
        <w:rPr>
          <w:rFonts w:ascii="Times New Roman" w:hAnsi="Times New Roman" w:cs="Times New Roman"/>
          <w:color w:val="000000"/>
          <w:sz w:val="28"/>
          <w:szCs w:val="28"/>
          <w:shd w:val="clear" w:color="auto" w:fill="FFFFFF"/>
        </w:rPr>
        <w:t xml:space="preserve">: дис. ... канд. мед. наук: 14.00.33 / С. В. Пшибиева. – Москва, 2008. – 189 с. </w:t>
      </w:r>
    </w:p>
    <w:p w:rsidR="00587434" w:rsidRDefault="00F808F0">
      <w:pPr>
        <w:numPr>
          <w:ilvl w:val="0"/>
          <w:numId w:val="16"/>
        </w:numPr>
        <w:spacing w:after="0" w:line="360" w:lineRule="auto"/>
        <w:ind w:right="45" w:firstLine="708"/>
        <w:jc w:val="both"/>
        <w:textAlignment w:val="top"/>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28"/>
          <w:szCs w:val="28"/>
        </w:rPr>
        <w:t>Рахмонова, М. М.</w:t>
      </w:r>
      <w:r>
        <w:rPr>
          <w:rFonts w:ascii="Times New Roman" w:hAnsi="Times New Roman" w:cs="Times New Roman"/>
          <w:color w:val="000000"/>
          <w:sz w:val="28"/>
          <w:szCs w:val="28"/>
        </w:rPr>
        <w:t xml:space="preserve"> </w:t>
      </w:r>
      <w:r>
        <w:rPr>
          <w:rFonts w:ascii="Times New Roman" w:hAnsi="Times New Roman" w:cs="Times New Roman"/>
          <w:iCs/>
          <w:color w:val="000000"/>
          <w:sz w:val="28"/>
          <w:szCs w:val="28"/>
        </w:rPr>
        <w:t xml:space="preserve">Принципы условий труда медицинских сестер </w:t>
      </w:r>
      <w:r>
        <w:rPr>
          <w:rFonts w:ascii="Times New Roman" w:hAnsi="Times New Roman" w:cs="Times New Roman"/>
          <w:spacing w:val="-6"/>
          <w:sz w:val="28"/>
          <w:szCs w:val="28"/>
        </w:rPr>
        <w:t xml:space="preserve">[Текст] </w:t>
      </w:r>
      <w:r>
        <w:rPr>
          <w:rFonts w:ascii="Times New Roman" w:hAnsi="Times New Roman" w:cs="Times New Roman"/>
          <w:iCs/>
          <w:color w:val="000000"/>
          <w:sz w:val="28"/>
          <w:szCs w:val="28"/>
        </w:rPr>
        <w:t xml:space="preserve">/ М. М. Рахмонова, Ш. И. </w:t>
      </w:r>
      <w:r>
        <w:rPr>
          <w:rFonts w:ascii="Times New Roman" w:eastAsia="Times New Roman" w:hAnsi="Times New Roman" w:cs="Times New Roman"/>
          <w:color w:val="000000"/>
          <w:sz w:val="28"/>
          <w:szCs w:val="28"/>
          <w:lang w:eastAsia="ru-RU"/>
        </w:rPr>
        <w:t xml:space="preserve">Хужамназарова // Мировая наука. – 2019. – № 12 (33). – С. 380-383. </w:t>
      </w:r>
    </w:p>
    <w:p w:rsidR="00587434" w:rsidRDefault="00F808F0">
      <w:pPr>
        <w:numPr>
          <w:ilvl w:val="0"/>
          <w:numId w:val="16"/>
        </w:numPr>
        <w:spacing w:after="0" w:line="360" w:lineRule="auto"/>
        <w:ind w:firstLine="708"/>
        <w:jc w:val="both"/>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Рекомендации по усовершенствованию политики сестринского образования в Кыргызской Республике </w:t>
      </w:r>
      <w:r>
        <w:rPr>
          <w:rFonts w:ascii="Times New Roman" w:eastAsia="sans-serif" w:hAnsi="Times New Roman" w:cs="Times New Roman"/>
          <w:color w:val="000000"/>
          <w:sz w:val="28"/>
          <w:szCs w:val="28"/>
        </w:rPr>
        <w:t>[Текст]</w:t>
      </w:r>
      <w:r>
        <w:rPr>
          <w:rFonts w:ascii="Times New Roman" w:hAnsi="Times New Roman" w:cs="Times New Roman"/>
          <w:sz w:val="28"/>
          <w:szCs w:val="28"/>
        </w:rPr>
        <w:t xml:space="preserve"> / Отчет по исследованию политики сестринского образования. – Бишкек, 2022. – 68 с.</w:t>
      </w:r>
    </w:p>
    <w:p w:rsidR="00587434" w:rsidRDefault="00F808F0">
      <w:pPr>
        <w:numPr>
          <w:ilvl w:val="0"/>
          <w:numId w:val="16"/>
        </w:num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Реформы медицинского образования в Кыргызской Республике. Обзор состояния среднего медицинского образования в Кыргызской Республике </w:t>
      </w:r>
      <w:r>
        <w:rPr>
          <w:rFonts w:ascii="Times New Roman" w:eastAsia="Times New Roman" w:hAnsi="Times New Roman" w:cs="Times New Roman"/>
          <w:sz w:val="28"/>
          <w:szCs w:val="28"/>
          <w:lang w:eastAsia="ru-RU"/>
        </w:rPr>
        <w:t xml:space="preserve">[Электронный ресурс] </w:t>
      </w:r>
      <w:r>
        <w:rPr>
          <w:rFonts w:ascii="Times New Roman" w:hAnsi="Times New Roman" w:cs="Times New Roman"/>
          <w:sz w:val="28"/>
          <w:szCs w:val="28"/>
        </w:rPr>
        <w:t xml:space="preserve">/ ЦАПЗ.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2016.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Режим доступа: </w:t>
      </w:r>
      <w:hyperlink r:id="rId56" w:history="1">
        <w:r>
          <w:rPr>
            <w:rStyle w:val="a4"/>
            <w:rFonts w:ascii="Times New Roman" w:hAnsi="Times New Roman" w:cs="Times New Roman"/>
            <w:sz w:val="28"/>
            <w:szCs w:val="28"/>
          </w:rPr>
          <w:t>http://ime.org.kg/sites/default/files/report_research_nurses_rus.pdf</w:t>
        </w:r>
      </w:hyperlink>
      <w:r>
        <w:rPr>
          <w:rFonts w:ascii="Times New Roman" w:hAnsi="Times New Roman" w:cs="Times New Roman"/>
          <w:sz w:val="28"/>
          <w:szCs w:val="28"/>
        </w:rPr>
        <w:t>. - 48 с.</w:t>
      </w:r>
    </w:p>
    <w:p w:rsidR="00587434" w:rsidRDefault="00F808F0">
      <w:pPr>
        <w:numPr>
          <w:ilvl w:val="0"/>
          <w:numId w:val="16"/>
        </w:numPr>
        <w:spacing w:after="0" w:line="360" w:lineRule="auto"/>
        <w:ind w:firstLine="708"/>
        <w:jc w:val="both"/>
        <w:rPr>
          <w:rFonts w:ascii="Times New Roman" w:hAnsi="Times New Roman" w:cs="Times New Roman"/>
          <w:b/>
          <w:sz w:val="28"/>
          <w:szCs w:val="28"/>
          <w:shd w:val="clear" w:color="auto" w:fill="FFFFFF"/>
        </w:rPr>
      </w:pPr>
      <w:r>
        <w:rPr>
          <w:rFonts w:ascii="Times New Roman" w:hAnsi="Times New Roman" w:cs="Times New Roman"/>
          <w:b/>
          <w:bCs/>
          <w:sz w:val="28"/>
          <w:szCs w:val="28"/>
          <w:shd w:val="clear" w:color="auto" w:fill="FFFFFF"/>
        </w:rPr>
        <w:t xml:space="preserve">Ротаренко, И. В. </w:t>
      </w:r>
      <w:r>
        <w:rPr>
          <w:rFonts w:ascii="Times New Roman" w:hAnsi="Times New Roman" w:cs="Times New Roman"/>
          <w:sz w:val="28"/>
          <w:szCs w:val="28"/>
          <w:shd w:val="clear" w:color="auto" w:fill="FFFFFF"/>
        </w:rPr>
        <w:t xml:space="preserve">Роль компетентностного подхода в подготовке студентов медицинского колледжа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xml:space="preserve">/ И. В. Ротаренко, Е. С. Ушакова // Международный журнал экспериментального образования.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 xml:space="preserve">2012.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 xml:space="preserve">№ 4-2.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С. 207-208.</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Сакибаева, Ш.</w:t>
      </w:r>
      <w:r>
        <w:rPr>
          <w:rFonts w:ascii="Times New Roman" w:hAnsi="Times New Roman" w:cs="Times New Roman"/>
          <w:sz w:val="28"/>
          <w:szCs w:val="28"/>
          <w:shd w:val="clear" w:color="auto" w:fill="FFFFFF"/>
        </w:rPr>
        <w:t xml:space="preserve"> Тенденции развития высшего сестринского образования в Российской Федерации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xml:space="preserve">/ Ш. Сакибаева, И. В. Островская // Медицинская сестра. – 2021.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 xml:space="preserve"> № 7. – С.  6-9.</w:t>
      </w:r>
    </w:p>
    <w:p w:rsidR="00587434" w:rsidRDefault="00F808F0">
      <w:pPr>
        <w:numPr>
          <w:ilvl w:val="0"/>
          <w:numId w:val="16"/>
        </w:numPr>
        <w:spacing w:after="0" w:line="360" w:lineRule="auto"/>
        <w:ind w:firstLine="708"/>
        <w:jc w:val="both"/>
        <w:textAlignment w:val="top"/>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Саркисова, В. А.</w:t>
      </w:r>
      <w:r>
        <w:rPr>
          <w:rFonts w:ascii="Times New Roman" w:hAnsi="Times New Roman" w:cs="Times New Roman"/>
          <w:sz w:val="28"/>
          <w:szCs w:val="28"/>
        </w:rPr>
        <w:t xml:space="preserve"> Сестринское дело в России выходит на новый этап своего развития [Текст] / В. А. Саркисова // Медицинская сестра. – 2021. – Т. 23, № 3. – С. 3-5.</w:t>
      </w:r>
    </w:p>
    <w:p w:rsidR="00587434" w:rsidRDefault="00F808F0">
      <w:pPr>
        <w:numPr>
          <w:ilvl w:val="0"/>
          <w:numId w:val="16"/>
        </w:num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Сестринское дело в семейной медицине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xml:space="preserve">/ [Н. В. Туркина, Л.А. Босова, И. П. Королева и др.] // Медицинская сестра.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 xml:space="preserve"> 2012.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 xml:space="preserve"> № 5.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 xml:space="preserve"> С. 3-6.</w:t>
      </w:r>
    </w:p>
    <w:p w:rsidR="00587434" w:rsidRDefault="00F808F0">
      <w:pPr>
        <w:numPr>
          <w:ilvl w:val="0"/>
          <w:numId w:val="16"/>
        </w:numPr>
        <w:spacing w:after="0" w:line="360" w:lineRule="auto"/>
        <w:ind w:firstLine="708"/>
        <w:jc w:val="both"/>
        <w:textAlignment w:val="top"/>
        <w:outlineLvl w:val="0"/>
        <w:rPr>
          <w:rFonts w:ascii="Times New Roman" w:hAnsi="Times New Roman" w:cs="Times New Roman"/>
          <w:sz w:val="28"/>
          <w:szCs w:val="28"/>
        </w:rPr>
      </w:pPr>
      <w:r>
        <w:rPr>
          <w:rFonts w:ascii="Times New Roman" w:eastAsia="Times New Roman" w:hAnsi="Times New Roman" w:cs="Times New Roman"/>
          <w:bCs/>
          <w:iCs/>
          <w:color w:val="000000"/>
          <w:kern w:val="36"/>
          <w:sz w:val="28"/>
          <w:szCs w:val="28"/>
          <w:lang w:eastAsia="ru-RU"/>
        </w:rPr>
        <w:t xml:space="preserve">Совершенствование компетентностного подхода в подготовке бакалавров сестринского дела  [Текст] / </w:t>
      </w:r>
      <w:r>
        <w:rPr>
          <w:rFonts w:ascii="Times New Roman" w:eastAsia="Times New Roman" w:hAnsi="Times New Roman" w:cs="Times New Roman"/>
          <w:color w:val="000000"/>
          <w:sz w:val="28"/>
          <w:szCs w:val="28"/>
          <w:lang w:eastAsia="ru-RU"/>
        </w:rPr>
        <w:t xml:space="preserve">У. А. Алтынбекова, М. А. Рамазанова, Г. Т. Кашафутдинова, Б. К. Абдимуратова  </w:t>
      </w:r>
      <w:r>
        <w:rPr>
          <w:rFonts w:ascii="Times New Roman" w:eastAsia="Times New Roman" w:hAnsi="Times New Roman" w:cs="Times New Roman"/>
          <w:bCs/>
          <w:iCs/>
          <w:color w:val="000000"/>
          <w:kern w:val="36"/>
          <w:sz w:val="28"/>
          <w:szCs w:val="28"/>
          <w:lang w:eastAsia="ru-RU"/>
        </w:rPr>
        <w:t xml:space="preserve">// </w:t>
      </w:r>
      <w:hyperlink r:id="rId57" w:history="1">
        <w:r>
          <w:rPr>
            <w:rStyle w:val="a4"/>
            <w:rFonts w:ascii="Times New Roman" w:hAnsi="Times New Roman" w:cs="Times New Roman"/>
            <w:color w:val="000000"/>
            <w:sz w:val="28"/>
            <w:szCs w:val="28"/>
            <w:u w:val="none"/>
          </w:rPr>
          <w:t>Вестник Казахского Национального медицинского университета</w:t>
        </w:r>
      </w:hyperlink>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2016.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 3.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С. 230-233.</w:t>
      </w:r>
    </w:p>
    <w:p w:rsidR="00587434" w:rsidRDefault="00F808F0">
      <w:pPr>
        <w:numPr>
          <w:ilvl w:val="0"/>
          <w:numId w:val="16"/>
        </w:numPr>
        <w:spacing w:after="0" w:line="360" w:lineRule="auto"/>
        <w:ind w:right="45" w:firstLine="708"/>
        <w:jc w:val="both"/>
        <w:textAlignment w:val="top"/>
        <w:rPr>
          <w:rFonts w:ascii="Times New Roman" w:hAnsi="Times New Roman" w:cs="Times New Roman"/>
          <w:sz w:val="28"/>
          <w:szCs w:val="28"/>
        </w:rPr>
      </w:pPr>
      <w:r>
        <w:rPr>
          <w:rStyle w:val="hl"/>
          <w:rFonts w:ascii="Times New Roman" w:hAnsi="Times New Roman" w:cs="Times New Roman"/>
          <w:b/>
          <w:color w:val="000000"/>
          <w:sz w:val="28"/>
          <w:szCs w:val="28"/>
        </w:rPr>
        <w:t>Спивак, И. М.</w:t>
      </w:r>
      <w:r>
        <w:rPr>
          <w:rStyle w:val="hl"/>
          <w:rFonts w:ascii="Times New Roman" w:hAnsi="Times New Roman" w:cs="Times New Roman"/>
          <w:color w:val="000000"/>
          <w:sz w:val="28"/>
          <w:szCs w:val="28"/>
        </w:rPr>
        <w:t xml:space="preserve"> </w:t>
      </w:r>
      <w:r>
        <w:rPr>
          <w:rFonts w:ascii="Times New Roman" w:hAnsi="Times New Roman" w:cs="Times New Roman"/>
          <w:iCs/>
          <w:color w:val="000000"/>
          <w:sz w:val="28"/>
          <w:szCs w:val="28"/>
        </w:rPr>
        <w:t xml:space="preserve">Коммуникативная компетентность медицинских сестер </w:t>
      </w:r>
      <w:r>
        <w:rPr>
          <w:rFonts w:ascii="Times New Roman" w:hAnsi="Times New Roman" w:cs="Times New Roman"/>
          <w:iCs/>
          <w:sz w:val="28"/>
          <w:szCs w:val="28"/>
        </w:rPr>
        <w:t xml:space="preserve">как составляющая траектории профессионального развития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rPr>
        <w:t xml:space="preserve">/ </w:t>
      </w:r>
      <w:r>
        <w:rPr>
          <w:rStyle w:val="hl"/>
          <w:rFonts w:ascii="Times New Roman" w:hAnsi="Times New Roman" w:cs="Times New Roman"/>
          <w:sz w:val="28"/>
          <w:szCs w:val="28"/>
        </w:rPr>
        <w:t xml:space="preserve">И. М. Спивак, И. Н. Высоцкая // </w:t>
      </w:r>
      <w:hyperlink r:id="rId58" w:history="1">
        <w:r>
          <w:rPr>
            <w:rStyle w:val="a4"/>
            <w:rFonts w:ascii="Times New Roman" w:hAnsi="Times New Roman" w:cs="Times New Roman"/>
            <w:color w:val="auto"/>
            <w:sz w:val="28"/>
            <w:szCs w:val="28"/>
            <w:u w:val="none"/>
          </w:rPr>
          <w:t>Методология и технология непрерывного профессионального образования</w:t>
        </w:r>
      </w:hyperlink>
      <w:r>
        <w:rPr>
          <w:rFonts w:ascii="Times New Roman" w:hAnsi="Times New Roman" w:cs="Times New Roman"/>
          <w:sz w:val="28"/>
          <w:szCs w:val="28"/>
        </w:rPr>
        <w:t xml:space="preserve">. – 2021.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 2 (6). – С. 40-49.</w:t>
      </w:r>
    </w:p>
    <w:p w:rsidR="00587434" w:rsidRDefault="00F808F0">
      <w:pPr>
        <w:numPr>
          <w:ilvl w:val="0"/>
          <w:numId w:val="16"/>
        </w:numPr>
        <w:spacing w:after="0" w:line="360" w:lineRule="auto"/>
        <w:ind w:right="45" w:firstLine="708"/>
        <w:jc w:val="both"/>
        <w:textAlignment w:val="top"/>
        <w:rPr>
          <w:rFonts w:ascii="Times New Roman" w:hAnsi="Times New Roman" w:cs="Times New Roman"/>
          <w:sz w:val="28"/>
          <w:szCs w:val="28"/>
        </w:rPr>
      </w:pPr>
      <w:r>
        <w:rPr>
          <w:rFonts w:ascii="Times New Roman" w:hAnsi="Times New Roman" w:cs="Times New Roman"/>
          <w:iCs/>
          <w:color w:val="000000"/>
          <w:sz w:val="28"/>
          <w:szCs w:val="28"/>
        </w:rPr>
        <w:t xml:space="preserve">Современные особенности подготовки и обучения медицинских сестер в Казахстане </w:t>
      </w:r>
      <w:r>
        <w:rPr>
          <w:rFonts w:ascii="Times New Roman" w:eastAsia="Times New Roman" w:hAnsi="Times New Roman" w:cs="Times New Roman"/>
          <w:sz w:val="28"/>
          <w:szCs w:val="28"/>
          <w:lang w:eastAsia="ru-RU"/>
        </w:rPr>
        <w:t xml:space="preserve">[Текст] </w:t>
      </w:r>
      <w:r>
        <w:rPr>
          <w:rFonts w:ascii="Times New Roman" w:hAnsi="Times New Roman" w:cs="Times New Roman"/>
          <w:iCs/>
          <w:color w:val="000000"/>
          <w:sz w:val="28"/>
          <w:szCs w:val="28"/>
        </w:rPr>
        <w:t xml:space="preserve">/ Н. Е. Те, </w:t>
      </w:r>
      <w:r>
        <w:rPr>
          <w:rFonts w:ascii="Times New Roman" w:eastAsia="Times New Roman" w:hAnsi="Times New Roman" w:cs="Times New Roman"/>
          <w:color w:val="000000"/>
          <w:sz w:val="28"/>
          <w:szCs w:val="28"/>
          <w:lang w:eastAsia="ru-RU"/>
        </w:rPr>
        <w:t>М. К. Кайдаулов, У. А. Алтынбекова, М. К. Кошимбеков //</w:t>
      </w:r>
      <w:r>
        <w:rPr>
          <w:rFonts w:ascii="Times New Roman" w:hAnsi="Times New Roman" w:cs="Times New Roman"/>
          <w:sz w:val="28"/>
          <w:szCs w:val="28"/>
        </w:rPr>
        <w:t xml:space="preserve"> </w:t>
      </w:r>
      <w:hyperlink r:id="rId59" w:history="1">
        <w:r>
          <w:rPr>
            <w:rStyle w:val="a4"/>
            <w:rFonts w:ascii="Times New Roman" w:hAnsi="Times New Roman" w:cs="Times New Roman"/>
            <w:color w:val="000000"/>
            <w:sz w:val="28"/>
            <w:szCs w:val="28"/>
            <w:u w:val="none"/>
          </w:rPr>
          <w:t>Вестник Казахского Национального медицинского университета</w:t>
        </w:r>
      </w:hyperlink>
      <w:r>
        <w:rPr>
          <w:rFonts w:ascii="Times New Roman" w:hAnsi="Times New Roman" w:cs="Times New Roman"/>
          <w:sz w:val="28"/>
          <w:szCs w:val="28"/>
        </w:rPr>
        <w:t>. – 2016. - № 1. – С. 626-628.</w:t>
      </w:r>
    </w:p>
    <w:p w:rsidR="00587434" w:rsidRDefault="00F808F0">
      <w:pPr>
        <w:numPr>
          <w:ilvl w:val="0"/>
          <w:numId w:val="1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Состояние сестринского дела в мире, 2020 г.: вложение средств в образование, рабочие места и воспитание лидеров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xml:space="preserve">/ Всемирная организация здравоохранения.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Копенгаген</w:t>
      </w:r>
      <w:r>
        <w:rPr>
          <w:rFonts w:ascii="Times New Roman" w:hAnsi="Times New Roman" w:cs="Times New Roman"/>
          <w:sz w:val="28"/>
          <w:szCs w:val="28"/>
          <w:shd w:val="clear" w:color="auto" w:fill="FFFFFF"/>
        </w:rPr>
        <w:t xml:space="preserve">, 2020.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 xml:space="preserve"> 116 с.</w:t>
      </w:r>
      <w:r>
        <w:rPr>
          <w:rFonts w:ascii="Times New Roman" w:hAnsi="Times New Roman" w:cs="Times New Roman"/>
          <w:sz w:val="28"/>
          <w:szCs w:val="28"/>
        </w:rPr>
        <w:t xml:space="preserve"> </w:t>
      </w:r>
    </w:p>
    <w:p w:rsidR="00587434" w:rsidRDefault="00F808F0">
      <w:pPr>
        <w:numPr>
          <w:ilvl w:val="0"/>
          <w:numId w:val="16"/>
        </w:numPr>
        <w:spacing w:after="0" w:line="360" w:lineRule="auto"/>
        <w:ind w:firstLine="709"/>
        <w:jc w:val="both"/>
        <w:rPr>
          <w:rFonts w:ascii="Times New Roman" w:eastAsia="SimSun" w:hAnsi="Times New Roman" w:cs="Times New Roman"/>
          <w:sz w:val="28"/>
          <w:szCs w:val="28"/>
        </w:rPr>
      </w:pPr>
      <w:r>
        <w:rPr>
          <w:rFonts w:ascii="Times New Roman" w:eastAsia="SimSun" w:hAnsi="Times New Roman" w:cs="Times New Roman"/>
          <w:b/>
          <w:bCs/>
          <w:sz w:val="28"/>
          <w:szCs w:val="28"/>
        </w:rPr>
        <w:t>Стародубов, В. И.</w:t>
      </w:r>
      <w:r>
        <w:rPr>
          <w:rFonts w:ascii="Times New Roman" w:eastAsia="SimSun" w:hAnsi="Times New Roman" w:cs="Times New Roman"/>
          <w:sz w:val="28"/>
          <w:szCs w:val="28"/>
        </w:rPr>
        <w:t xml:space="preserve"> Кадровые ресурсы здравоохранения Российской Федерации: состояние, проблемы и основные тенденции развития </w:t>
      </w:r>
      <w:r>
        <w:rPr>
          <w:rFonts w:ascii="Times New Roman" w:eastAsia="Times New Roman" w:hAnsi="Times New Roman" w:cs="Times New Roman"/>
          <w:sz w:val="28"/>
          <w:szCs w:val="28"/>
          <w:lang w:eastAsia="ru-RU"/>
        </w:rPr>
        <w:t xml:space="preserve">[Текст] </w:t>
      </w:r>
      <w:r>
        <w:rPr>
          <w:rFonts w:ascii="Times New Roman" w:eastAsia="SimSun" w:hAnsi="Times New Roman" w:cs="Times New Roman"/>
          <w:sz w:val="28"/>
          <w:szCs w:val="28"/>
        </w:rPr>
        <w:t xml:space="preserve">/ В. И. Стародубов, Ю. В. Михайлова, С. А. Леонов // Социальные аспекты здоровья населения. </w:t>
      </w:r>
      <w:r>
        <w:rPr>
          <w:rFonts w:ascii="Times New Roman" w:hAnsi="Times New Roman" w:cs="Times New Roman"/>
          <w:color w:val="000000"/>
          <w:sz w:val="28"/>
          <w:szCs w:val="28"/>
          <w:shd w:val="clear" w:color="auto" w:fill="FFFFFF"/>
        </w:rPr>
        <w:t>–</w:t>
      </w:r>
      <w:r>
        <w:rPr>
          <w:rFonts w:ascii="Times New Roman" w:eastAsia="SimSun" w:hAnsi="Times New Roman" w:cs="Times New Roman"/>
          <w:sz w:val="28"/>
          <w:szCs w:val="28"/>
        </w:rPr>
        <w:t xml:space="preserve"> 2010. </w:t>
      </w:r>
      <w:r>
        <w:rPr>
          <w:rFonts w:ascii="Times New Roman" w:hAnsi="Times New Roman" w:cs="Times New Roman"/>
          <w:color w:val="000000"/>
          <w:sz w:val="28"/>
          <w:szCs w:val="28"/>
          <w:shd w:val="clear" w:color="auto" w:fill="FFFFFF"/>
        </w:rPr>
        <w:t>–</w:t>
      </w:r>
      <w:r>
        <w:rPr>
          <w:rFonts w:ascii="Times New Roman" w:eastAsia="SimSun" w:hAnsi="Times New Roman" w:cs="Times New Roman"/>
          <w:sz w:val="28"/>
          <w:szCs w:val="28"/>
        </w:rPr>
        <w:t xml:space="preserve"> Т. 13 (1). </w:t>
      </w:r>
      <w:r>
        <w:rPr>
          <w:rFonts w:ascii="Times New Roman" w:hAnsi="Times New Roman" w:cs="Times New Roman"/>
          <w:color w:val="000000"/>
          <w:sz w:val="28"/>
          <w:szCs w:val="28"/>
          <w:shd w:val="clear" w:color="auto" w:fill="FFFFFF"/>
        </w:rPr>
        <w:t>–</w:t>
      </w:r>
      <w:r>
        <w:rPr>
          <w:rFonts w:ascii="Times New Roman" w:eastAsia="SimSun" w:hAnsi="Times New Roman" w:cs="Times New Roman"/>
          <w:sz w:val="28"/>
          <w:szCs w:val="28"/>
        </w:rPr>
        <w:t xml:space="preserve"> С. 2.</w:t>
      </w:r>
    </w:p>
    <w:p w:rsidR="00587434" w:rsidRDefault="00F808F0">
      <w:pPr>
        <w:numPr>
          <w:ilvl w:val="0"/>
          <w:numId w:val="16"/>
        </w:numPr>
        <w:shd w:val="clear" w:color="auto" w:fill="FFFFFF"/>
        <w:spacing w:after="75" w:line="360" w:lineRule="auto"/>
        <w:ind w:firstLine="709"/>
        <w:jc w:val="both"/>
        <w:rPr>
          <w:rFonts w:ascii="Times New Roman" w:eastAsia="Roboto" w:hAnsi="Times New Roman" w:cs="Times New Roman"/>
          <w:color w:val="FF0000"/>
          <w:sz w:val="28"/>
          <w:szCs w:val="28"/>
        </w:rPr>
      </w:pPr>
      <w:r>
        <w:rPr>
          <w:rFonts w:ascii="Times New Roman" w:eastAsia="Roboto" w:hAnsi="Times New Roman" w:cs="Times New Roman"/>
          <w:sz w:val="28"/>
          <w:szCs w:val="28"/>
          <w:shd w:val="clear" w:color="auto" w:fill="FFFFFF"/>
        </w:rPr>
        <w:t xml:space="preserve">Теория сестринского дела </w:t>
      </w:r>
      <w:r>
        <w:rPr>
          <w:rFonts w:ascii="Times New Roman" w:eastAsia="Times New Roman" w:hAnsi="Times New Roman" w:cs="Times New Roman"/>
          <w:sz w:val="28"/>
          <w:szCs w:val="28"/>
          <w:lang w:eastAsia="ru-RU"/>
        </w:rPr>
        <w:t xml:space="preserve">[Текст]: учебник </w:t>
      </w:r>
      <w:r>
        <w:rPr>
          <w:rFonts w:ascii="Times New Roman" w:eastAsia="Roboto" w:hAnsi="Times New Roman" w:cs="Times New Roman"/>
          <w:sz w:val="28"/>
          <w:szCs w:val="28"/>
          <w:shd w:val="clear" w:color="auto" w:fill="FFFFFF"/>
        </w:rPr>
        <w:t xml:space="preserve">/ Н. Н. </w:t>
      </w:r>
      <w:hyperlink r:id="rId60" w:history="1">
        <w:r>
          <w:rPr>
            <w:rStyle w:val="a4"/>
            <w:rFonts w:ascii="Times New Roman" w:eastAsia="Roboto" w:hAnsi="Times New Roman" w:cs="Times New Roman"/>
            <w:color w:val="auto"/>
            <w:sz w:val="28"/>
            <w:szCs w:val="28"/>
            <w:u w:val="none"/>
            <w:shd w:val="clear" w:color="auto" w:fill="FFFFFF"/>
          </w:rPr>
          <w:t>Камынина</w:t>
        </w:r>
      </w:hyperlink>
      <w:r>
        <w:rPr>
          <w:rFonts w:ascii="Times New Roman" w:eastAsia="Roboto" w:hAnsi="Times New Roman" w:cs="Times New Roman"/>
          <w:sz w:val="28"/>
          <w:szCs w:val="28"/>
          <w:shd w:val="clear" w:color="auto" w:fill="FFFFFF"/>
          <w:lang w:eastAsia="zh-CN" w:bidi="ar"/>
        </w:rPr>
        <w:t>,</w:t>
      </w:r>
      <w:r>
        <w:rPr>
          <w:rFonts w:ascii="Times New Roman" w:eastAsia="Roboto" w:hAnsi="Times New Roman" w:cs="Times New Roman"/>
          <w:sz w:val="28"/>
          <w:szCs w:val="28"/>
          <w:shd w:val="clear" w:color="auto" w:fill="FFFFFF"/>
          <w:lang w:val="en-US" w:eastAsia="zh-CN" w:bidi="ar"/>
        </w:rPr>
        <w:t> </w:t>
      </w:r>
      <w:r>
        <w:rPr>
          <w:rFonts w:ascii="Times New Roman" w:eastAsia="Roboto" w:hAnsi="Times New Roman" w:cs="Times New Roman"/>
          <w:sz w:val="28"/>
          <w:szCs w:val="28"/>
          <w:shd w:val="clear" w:color="auto" w:fill="FFFFFF"/>
          <w:lang w:eastAsia="zh-CN" w:bidi="ar"/>
        </w:rPr>
        <w:t xml:space="preserve">И. В.  </w:t>
      </w:r>
      <w:hyperlink r:id="rId61" w:history="1">
        <w:r>
          <w:rPr>
            <w:rStyle w:val="a4"/>
            <w:rFonts w:ascii="Times New Roman" w:eastAsia="Roboto" w:hAnsi="Times New Roman" w:cs="Times New Roman"/>
            <w:color w:val="auto"/>
            <w:sz w:val="28"/>
            <w:szCs w:val="28"/>
            <w:u w:val="none"/>
            <w:shd w:val="clear" w:color="auto" w:fill="FFFFFF"/>
          </w:rPr>
          <w:t>Островская</w:t>
        </w:r>
      </w:hyperlink>
      <w:r>
        <w:rPr>
          <w:rFonts w:ascii="Times New Roman" w:eastAsia="Roboto" w:hAnsi="Times New Roman" w:cs="Times New Roman"/>
          <w:sz w:val="28"/>
          <w:szCs w:val="28"/>
          <w:shd w:val="clear" w:color="auto" w:fill="FFFFFF"/>
          <w:lang w:eastAsia="zh-CN" w:bidi="ar"/>
        </w:rPr>
        <w:t>,</w:t>
      </w:r>
      <w:r>
        <w:rPr>
          <w:rFonts w:ascii="Times New Roman" w:eastAsia="Roboto" w:hAnsi="Times New Roman" w:cs="Times New Roman"/>
          <w:sz w:val="28"/>
          <w:szCs w:val="28"/>
          <w:shd w:val="clear" w:color="auto" w:fill="FFFFFF"/>
          <w:lang w:val="en-US" w:eastAsia="zh-CN" w:bidi="ar"/>
        </w:rPr>
        <w:t> </w:t>
      </w:r>
      <w:r>
        <w:rPr>
          <w:rFonts w:ascii="Times New Roman" w:eastAsia="Roboto" w:hAnsi="Times New Roman" w:cs="Times New Roman"/>
          <w:sz w:val="28"/>
          <w:szCs w:val="28"/>
          <w:shd w:val="clear" w:color="auto" w:fill="FFFFFF"/>
          <w:lang w:eastAsia="zh-CN" w:bidi="ar"/>
        </w:rPr>
        <w:t xml:space="preserve">А. В. </w:t>
      </w:r>
      <w:hyperlink r:id="rId62" w:history="1">
        <w:r>
          <w:rPr>
            <w:rStyle w:val="a4"/>
            <w:rFonts w:ascii="Times New Roman" w:eastAsia="Roboto" w:hAnsi="Times New Roman" w:cs="Times New Roman"/>
            <w:color w:val="auto"/>
            <w:sz w:val="28"/>
            <w:szCs w:val="28"/>
            <w:u w:val="none"/>
            <w:shd w:val="clear" w:color="auto" w:fill="FFFFFF"/>
          </w:rPr>
          <w:t>Пьяных</w:t>
        </w:r>
      </w:hyperlink>
      <w:r>
        <w:rPr>
          <w:rFonts w:ascii="Times New Roman" w:eastAsia="Roboto" w:hAnsi="Times New Roman" w:cs="Times New Roman"/>
          <w:sz w:val="28"/>
          <w:szCs w:val="28"/>
          <w:shd w:val="clear" w:color="auto" w:fill="FFFFFF"/>
          <w:lang w:eastAsia="zh-CN" w:bidi="ar"/>
        </w:rPr>
        <w:t>,</w:t>
      </w:r>
      <w:r>
        <w:rPr>
          <w:rFonts w:ascii="Times New Roman" w:eastAsia="Roboto" w:hAnsi="Times New Roman" w:cs="Times New Roman"/>
          <w:sz w:val="28"/>
          <w:szCs w:val="28"/>
          <w:shd w:val="clear" w:color="auto" w:fill="FFFFFF"/>
          <w:lang w:val="en-US" w:eastAsia="zh-CN" w:bidi="ar"/>
        </w:rPr>
        <w:t> </w:t>
      </w:r>
      <w:r>
        <w:rPr>
          <w:rFonts w:ascii="Times New Roman" w:eastAsia="Roboto" w:hAnsi="Times New Roman" w:cs="Times New Roman"/>
          <w:sz w:val="28"/>
          <w:szCs w:val="28"/>
          <w:shd w:val="clear" w:color="auto" w:fill="FFFFFF"/>
          <w:lang w:eastAsia="zh-CN" w:bidi="ar"/>
        </w:rPr>
        <w:t xml:space="preserve">Ю. В. </w:t>
      </w:r>
      <w:r>
        <w:rPr>
          <w:rFonts w:ascii="Times New Roman" w:eastAsia="Roboto" w:hAnsi="Times New Roman" w:cs="Times New Roman"/>
          <w:sz w:val="28"/>
          <w:szCs w:val="28"/>
          <w:shd w:val="clear" w:color="auto" w:fill="FFFFFF"/>
          <w:lang w:val="en-US" w:eastAsia="zh-CN" w:bidi="ar"/>
        </w:rPr>
        <w:fldChar w:fldCharType="begin"/>
      </w:r>
      <w:r>
        <w:rPr>
          <w:rFonts w:ascii="Times New Roman" w:eastAsia="Roboto" w:hAnsi="Times New Roman" w:cs="Times New Roman"/>
          <w:sz w:val="28"/>
          <w:szCs w:val="28"/>
          <w:shd w:val="clear" w:color="auto" w:fill="FFFFFF"/>
          <w:lang w:eastAsia="zh-CN" w:bidi="ar"/>
        </w:rPr>
        <w:instrText xml:space="preserve"> </w:instrText>
      </w:r>
      <w:r>
        <w:rPr>
          <w:rFonts w:ascii="Times New Roman" w:eastAsia="Roboto" w:hAnsi="Times New Roman" w:cs="Times New Roman"/>
          <w:sz w:val="28"/>
          <w:szCs w:val="28"/>
          <w:shd w:val="clear" w:color="auto" w:fill="FFFFFF"/>
          <w:lang w:val="en-US" w:eastAsia="zh-CN" w:bidi="ar"/>
        </w:rPr>
        <w:instrText>HYPERLINK</w:instrText>
      </w:r>
      <w:r>
        <w:rPr>
          <w:rFonts w:ascii="Times New Roman" w:eastAsia="Roboto" w:hAnsi="Times New Roman" w:cs="Times New Roman"/>
          <w:sz w:val="28"/>
          <w:szCs w:val="28"/>
          <w:shd w:val="clear" w:color="auto" w:fill="FFFFFF"/>
          <w:lang w:eastAsia="zh-CN" w:bidi="ar"/>
        </w:rPr>
        <w:instrText xml:space="preserve"> "</w:instrText>
      </w:r>
      <w:r>
        <w:rPr>
          <w:rFonts w:ascii="Times New Roman" w:eastAsia="Roboto" w:hAnsi="Times New Roman" w:cs="Times New Roman"/>
          <w:sz w:val="28"/>
          <w:szCs w:val="28"/>
          <w:shd w:val="clear" w:color="auto" w:fill="FFFFFF"/>
          <w:lang w:val="en-US" w:eastAsia="zh-CN" w:bidi="ar"/>
        </w:rPr>
        <w:instrText>https</w:instrText>
      </w:r>
      <w:r>
        <w:rPr>
          <w:rFonts w:ascii="Times New Roman" w:eastAsia="Roboto" w:hAnsi="Times New Roman" w:cs="Times New Roman"/>
          <w:sz w:val="28"/>
          <w:szCs w:val="28"/>
          <w:shd w:val="clear" w:color="auto" w:fill="FFFFFF"/>
          <w:lang w:eastAsia="zh-CN" w:bidi="ar"/>
        </w:rPr>
        <w:instrText>://</w:instrText>
      </w:r>
      <w:r>
        <w:rPr>
          <w:rFonts w:ascii="Times New Roman" w:eastAsia="Roboto" w:hAnsi="Times New Roman" w:cs="Times New Roman"/>
          <w:sz w:val="28"/>
          <w:szCs w:val="28"/>
          <w:shd w:val="clear" w:color="auto" w:fill="FFFFFF"/>
          <w:lang w:val="en-US" w:eastAsia="zh-CN" w:bidi="ar"/>
        </w:rPr>
        <w:instrText>znanium</w:instrText>
      </w:r>
      <w:r>
        <w:rPr>
          <w:rFonts w:ascii="Times New Roman" w:eastAsia="Roboto" w:hAnsi="Times New Roman" w:cs="Times New Roman"/>
          <w:sz w:val="28"/>
          <w:szCs w:val="28"/>
          <w:shd w:val="clear" w:color="auto" w:fill="FFFFFF"/>
          <w:lang w:eastAsia="zh-CN" w:bidi="ar"/>
        </w:rPr>
        <w:instrText>.</w:instrText>
      </w:r>
      <w:r>
        <w:rPr>
          <w:rFonts w:ascii="Times New Roman" w:eastAsia="Roboto" w:hAnsi="Times New Roman" w:cs="Times New Roman"/>
          <w:sz w:val="28"/>
          <w:szCs w:val="28"/>
          <w:shd w:val="clear" w:color="auto" w:fill="FFFFFF"/>
          <w:lang w:val="en-US" w:eastAsia="zh-CN" w:bidi="ar"/>
        </w:rPr>
        <w:instrText>ru</w:instrText>
      </w:r>
      <w:r>
        <w:rPr>
          <w:rFonts w:ascii="Times New Roman" w:eastAsia="Roboto" w:hAnsi="Times New Roman" w:cs="Times New Roman"/>
          <w:sz w:val="28"/>
          <w:szCs w:val="28"/>
          <w:shd w:val="clear" w:color="auto" w:fill="FFFFFF"/>
          <w:lang w:eastAsia="zh-CN" w:bidi="ar"/>
        </w:rPr>
        <w:instrText>/</w:instrText>
      </w:r>
      <w:r>
        <w:rPr>
          <w:rFonts w:ascii="Times New Roman" w:eastAsia="Roboto" w:hAnsi="Times New Roman" w:cs="Times New Roman"/>
          <w:sz w:val="28"/>
          <w:szCs w:val="28"/>
          <w:shd w:val="clear" w:color="auto" w:fill="FFFFFF"/>
          <w:lang w:val="en-US" w:eastAsia="zh-CN" w:bidi="ar"/>
        </w:rPr>
        <w:instrText>catalog</w:instrText>
      </w:r>
      <w:r>
        <w:rPr>
          <w:rFonts w:ascii="Times New Roman" w:eastAsia="Roboto" w:hAnsi="Times New Roman" w:cs="Times New Roman"/>
          <w:sz w:val="28"/>
          <w:szCs w:val="28"/>
          <w:shd w:val="clear" w:color="auto" w:fill="FFFFFF"/>
          <w:lang w:eastAsia="zh-CN" w:bidi="ar"/>
        </w:rPr>
        <w:instrText>/</w:instrText>
      </w:r>
      <w:r>
        <w:rPr>
          <w:rFonts w:ascii="Times New Roman" w:eastAsia="Roboto" w:hAnsi="Times New Roman" w:cs="Times New Roman"/>
          <w:sz w:val="28"/>
          <w:szCs w:val="28"/>
          <w:shd w:val="clear" w:color="auto" w:fill="FFFFFF"/>
          <w:lang w:val="en-US" w:eastAsia="zh-CN" w:bidi="ar"/>
        </w:rPr>
        <w:instrText>authors</w:instrText>
      </w:r>
      <w:r>
        <w:rPr>
          <w:rFonts w:ascii="Times New Roman" w:eastAsia="Roboto" w:hAnsi="Times New Roman" w:cs="Times New Roman"/>
          <w:sz w:val="28"/>
          <w:szCs w:val="28"/>
          <w:shd w:val="clear" w:color="auto" w:fill="FFFFFF"/>
          <w:lang w:eastAsia="zh-CN" w:bidi="ar"/>
        </w:rPr>
        <w:instrText>/</w:instrText>
      </w:r>
      <w:r>
        <w:rPr>
          <w:rFonts w:ascii="Times New Roman" w:eastAsia="Roboto" w:hAnsi="Times New Roman" w:cs="Times New Roman"/>
          <w:sz w:val="28"/>
          <w:szCs w:val="28"/>
          <w:shd w:val="clear" w:color="auto" w:fill="FFFFFF"/>
          <w:lang w:val="en-US" w:eastAsia="zh-CN" w:bidi="ar"/>
        </w:rPr>
        <w:instrText>burkovskaa</w:instrText>
      </w:r>
      <w:r>
        <w:rPr>
          <w:rFonts w:ascii="Times New Roman" w:eastAsia="Roboto" w:hAnsi="Times New Roman" w:cs="Times New Roman"/>
          <w:sz w:val="28"/>
          <w:szCs w:val="28"/>
          <w:shd w:val="clear" w:color="auto" w:fill="FFFFFF"/>
          <w:lang w:eastAsia="zh-CN" w:bidi="ar"/>
        </w:rPr>
        <w:instrText>-</w:instrText>
      </w:r>
      <w:r>
        <w:rPr>
          <w:rFonts w:ascii="Times New Roman" w:eastAsia="Roboto" w:hAnsi="Times New Roman" w:cs="Times New Roman"/>
          <w:sz w:val="28"/>
          <w:szCs w:val="28"/>
          <w:shd w:val="clear" w:color="auto" w:fill="FFFFFF"/>
          <w:lang w:val="en-US" w:eastAsia="zh-CN" w:bidi="ar"/>
        </w:rPr>
        <w:instrText>ulia</w:instrText>
      </w:r>
      <w:r>
        <w:rPr>
          <w:rFonts w:ascii="Times New Roman" w:eastAsia="Roboto" w:hAnsi="Times New Roman" w:cs="Times New Roman"/>
          <w:sz w:val="28"/>
          <w:szCs w:val="28"/>
          <w:shd w:val="clear" w:color="auto" w:fill="FFFFFF"/>
          <w:lang w:eastAsia="zh-CN" w:bidi="ar"/>
        </w:rPr>
        <w:instrText>-</w:instrText>
      </w:r>
      <w:r>
        <w:rPr>
          <w:rFonts w:ascii="Times New Roman" w:eastAsia="Roboto" w:hAnsi="Times New Roman" w:cs="Times New Roman"/>
          <w:sz w:val="28"/>
          <w:szCs w:val="28"/>
          <w:shd w:val="clear" w:color="auto" w:fill="FFFFFF"/>
          <w:lang w:val="en-US" w:eastAsia="zh-CN" w:bidi="ar"/>
        </w:rPr>
        <w:instrText>valerevna</w:instrText>
      </w:r>
      <w:r>
        <w:rPr>
          <w:rFonts w:ascii="Times New Roman" w:eastAsia="Roboto" w:hAnsi="Times New Roman" w:cs="Times New Roman"/>
          <w:sz w:val="28"/>
          <w:szCs w:val="28"/>
          <w:shd w:val="clear" w:color="auto" w:fill="FFFFFF"/>
          <w:lang w:eastAsia="zh-CN" w:bidi="ar"/>
        </w:rPr>
        <w:instrText xml:space="preserve">" </w:instrText>
      </w:r>
      <w:r>
        <w:rPr>
          <w:rFonts w:ascii="Times New Roman" w:eastAsia="Roboto" w:hAnsi="Times New Roman" w:cs="Times New Roman"/>
          <w:sz w:val="28"/>
          <w:szCs w:val="28"/>
          <w:shd w:val="clear" w:color="auto" w:fill="FFFFFF"/>
          <w:lang w:val="en-US" w:eastAsia="zh-CN" w:bidi="ar"/>
        </w:rPr>
        <w:fldChar w:fldCharType="separate"/>
      </w:r>
      <w:r>
        <w:rPr>
          <w:rStyle w:val="a4"/>
          <w:rFonts w:ascii="Times New Roman" w:eastAsia="Roboto" w:hAnsi="Times New Roman" w:cs="Times New Roman"/>
          <w:color w:val="auto"/>
          <w:sz w:val="28"/>
          <w:szCs w:val="28"/>
          <w:u w:val="none"/>
          <w:shd w:val="clear" w:color="auto" w:fill="FFFFFF"/>
        </w:rPr>
        <w:t xml:space="preserve">Бурковская.  - Изд-во:  </w:t>
      </w:r>
      <w:hyperlink r:id="rId63" w:history="1">
        <w:r>
          <w:rPr>
            <w:rStyle w:val="a4"/>
            <w:rFonts w:ascii="Times New Roman" w:eastAsia="Roboto" w:hAnsi="Times New Roman" w:cs="Times New Roman"/>
            <w:color w:val="auto"/>
            <w:sz w:val="28"/>
            <w:szCs w:val="28"/>
            <w:u w:val="none"/>
            <w:shd w:val="clear" w:color="auto" w:fill="FFFFFF"/>
          </w:rPr>
          <w:t>НИЦ ИНФРА. - М</w:t>
        </w:r>
      </w:hyperlink>
      <w:r>
        <w:rPr>
          <w:rFonts w:ascii="Times New Roman" w:eastAsia="Roboto" w:hAnsi="Times New Roman" w:cs="Times New Roman"/>
          <w:sz w:val="28"/>
          <w:szCs w:val="28"/>
          <w:shd w:val="clear" w:color="auto" w:fill="FFFFFF"/>
          <w:lang w:eastAsia="zh-CN" w:bidi="ar"/>
        </w:rPr>
        <w:t xml:space="preserve">., 2024. - 214 с.  </w:t>
      </w:r>
    </w:p>
    <w:p w:rsidR="00587434" w:rsidRDefault="00F808F0">
      <w:pPr>
        <w:shd w:val="clear" w:color="auto" w:fill="FFFFFF"/>
        <w:spacing w:after="75" w:line="360" w:lineRule="auto"/>
        <w:ind w:firstLine="708"/>
        <w:jc w:val="both"/>
        <w:rPr>
          <w:rFonts w:ascii="Times New Roman" w:hAnsi="Times New Roman" w:cs="Times New Roman"/>
          <w:sz w:val="28"/>
          <w:szCs w:val="28"/>
        </w:rPr>
      </w:pPr>
      <w:r>
        <w:rPr>
          <w:rFonts w:ascii="Times New Roman" w:eastAsia="Roboto" w:hAnsi="Times New Roman" w:cs="Times New Roman"/>
          <w:sz w:val="28"/>
          <w:szCs w:val="28"/>
          <w:shd w:val="clear" w:color="auto" w:fill="FFFFFF"/>
          <w:lang w:val="en-US" w:eastAsia="zh-CN" w:bidi="ar"/>
        </w:rPr>
        <w:fldChar w:fldCharType="end"/>
      </w:r>
      <w:r>
        <w:rPr>
          <w:rFonts w:ascii="Times New Roman" w:eastAsia="Roboto" w:hAnsi="Times New Roman" w:cs="Times New Roman"/>
          <w:sz w:val="28"/>
          <w:szCs w:val="28"/>
          <w:shd w:val="clear" w:color="auto" w:fill="FFFFFF"/>
          <w:lang w:eastAsia="zh-CN" w:bidi="ar"/>
        </w:rPr>
        <w:t xml:space="preserve">94. </w:t>
      </w:r>
      <w:r>
        <w:rPr>
          <w:rFonts w:ascii="Times New Roman" w:hAnsi="Times New Roman" w:cs="Times New Roman"/>
          <w:b/>
          <w:bCs/>
          <w:color w:val="000000"/>
          <w:sz w:val="28"/>
          <w:szCs w:val="28"/>
        </w:rPr>
        <w:t xml:space="preserve">Тимурзиева, А. Б. </w:t>
      </w:r>
      <w:r>
        <w:rPr>
          <w:rFonts w:ascii="Times New Roman" w:hAnsi="Times New Roman" w:cs="Times New Roman"/>
          <w:color w:val="000000"/>
          <w:sz w:val="28"/>
          <w:szCs w:val="28"/>
        </w:rPr>
        <w:t xml:space="preserve">Анализ взаимодействия среднего медицинского персонала с участниками лечебно-диагностического процесса в современных условиях </w:t>
      </w:r>
      <w:r>
        <w:rPr>
          <w:rFonts w:ascii="Times New Roman" w:eastAsia="sans-serif" w:hAnsi="Times New Roman" w:cs="Times New Roman"/>
          <w:color w:val="000000"/>
          <w:sz w:val="28"/>
          <w:szCs w:val="28"/>
        </w:rPr>
        <w:t xml:space="preserve">[Текст] </w:t>
      </w:r>
      <w:r>
        <w:rPr>
          <w:rFonts w:ascii="Times New Roman" w:hAnsi="Times New Roman" w:cs="Times New Roman"/>
          <w:color w:val="000000"/>
          <w:sz w:val="28"/>
          <w:szCs w:val="28"/>
        </w:rPr>
        <w:t>/ А. Б. Тимурзиева, Н. К. Гришина, М. С. Егоров // </w:t>
      </w:r>
      <w:r>
        <w:rPr>
          <w:rFonts w:ascii="Times New Roman" w:hAnsi="Times New Roman" w:cs="Times New Roman"/>
          <w:iCs/>
          <w:color w:val="000000"/>
          <w:sz w:val="28"/>
          <w:szCs w:val="28"/>
        </w:rPr>
        <w:t>Профилактическая медицина</w:t>
      </w:r>
      <w:r>
        <w:rPr>
          <w:rFonts w:ascii="Times New Roman" w:hAnsi="Times New Roman" w:cs="Times New Roman"/>
          <w:i/>
          <w:iCs/>
          <w:color w:val="000000"/>
          <w:sz w:val="28"/>
          <w:szCs w:val="28"/>
        </w:rPr>
        <w:t>. </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2023. – T. 26 (7). – C. 38</w:t>
      </w:r>
      <w:r>
        <w:rPr>
          <w:rFonts w:ascii="Times New Roman" w:hAnsi="Times New Roman" w:cs="Times New Roman"/>
          <w:color w:val="000000"/>
          <w:sz w:val="28"/>
          <w:szCs w:val="28"/>
        </w:rPr>
        <w:noBreakHyphen/>
        <w:t>44.</w:t>
      </w:r>
    </w:p>
    <w:p w:rsidR="00587434" w:rsidRDefault="00F808F0">
      <w:pPr>
        <w:pStyle w:val="1"/>
        <w:numPr>
          <w:ilvl w:val="0"/>
          <w:numId w:val="16"/>
        </w:numPr>
        <w:spacing w:before="0" w:line="360" w:lineRule="auto"/>
        <w:ind w:firstLine="709"/>
        <w:jc w:val="both"/>
        <w:textAlignment w:val="top"/>
        <w:rPr>
          <w:rFonts w:ascii="Times New Roman" w:eastAsia="Times New Roman" w:hAnsi="Times New Roman" w:cs="Times New Roman"/>
          <w:b w:val="0"/>
          <w:bCs w:val="0"/>
          <w:color w:val="auto"/>
          <w:lang w:eastAsia="ru-RU"/>
        </w:rPr>
      </w:pPr>
      <w:r>
        <w:rPr>
          <w:rStyle w:val="hl"/>
          <w:rFonts w:ascii="Times New Roman" w:hAnsi="Times New Roman" w:cs="Times New Roman"/>
          <w:color w:val="auto"/>
        </w:rPr>
        <w:lastRenderedPageBreak/>
        <w:t xml:space="preserve">Токторова, </w:t>
      </w:r>
      <w:r>
        <w:rPr>
          <w:rFonts w:ascii="Times New Roman" w:hAnsi="Times New Roman" w:cs="Times New Roman"/>
          <w:iCs/>
          <w:color w:val="auto"/>
        </w:rPr>
        <w:t>В. К.</w:t>
      </w:r>
      <w:r>
        <w:rPr>
          <w:rFonts w:ascii="Times New Roman" w:hAnsi="Times New Roman" w:cs="Times New Roman"/>
          <w:b w:val="0"/>
          <w:iCs/>
          <w:color w:val="auto"/>
        </w:rPr>
        <w:t xml:space="preserve"> Проблемы профессиональной подготовки медицинских работников среднего звена в Кыргызской Республике </w:t>
      </w:r>
      <w:r>
        <w:rPr>
          <w:rFonts w:ascii="Times New Roman" w:eastAsia="Times New Roman" w:hAnsi="Times New Roman" w:cs="Times New Roman"/>
          <w:b w:val="0"/>
          <w:color w:val="auto"/>
          <w:lang w:eastAsia="ru-RU"/>
        </w:rPr>
        <w:t>[Текст]</w:t>
      </w:r>
      <w:r>
        <w:rPr>
          <w:rFonts w:ascii="Times New Roman" w:eastAsia="Times New Roman" w:hAnsi="Times New Roman" w:cs="Times New Roman"/>
          <w:color w:val="auto"/>
          <w:lang w:eastAsia="ru-RU"/>
        </w:rPr>
        <w:t xml:space="preserve"> </w:t>
      </w:r>
      <w:r>
        <w:rPr>
          <w:rFonts w:ascii="Times New Roman" w:hAnsi="Times New Roman" w:cs="Times New Roman"/>
          <w:b w:val="0"/>
          <w:iCs/>
          <w:color w:val="auto"/>
        </w:rPr>
        <w:t xml:space="preserve">/ В. К. </w:t>
      </w:r>
      <w:r>
        <w:rPr>
          <w:rStyle w:val="hl"/>
          <w:rFonts w:ascii="Times New Roman" w:hAnsi="Times New Roman" w:cs="Times New Roman"/>
          <w:b w:val="0"/>
          <w:color w:val="auto"/>
        </w:rPr>
        <w:t xml:space="preserve">Токторова // </w:t>
      </w:r>
      <w:hyperlink r:id="rId64" w:history="1">
        <w:r>
          <w:rPr>
            <w:rStyle w:val="a4"/>
            <w:rFonts w:ascii="Times New Roman" w:hAnsi="Times New Roman" w:cs="Times New Roman"/>
            <w:b w:val="0"/>
            <w:bCs w:val="0"/>
            <w:color w:val="auto"/>
            <w:u w:val="none"/>
          </w:rPr>
          <w:t>Санкт-Петербургский образовательный вестник</w:t>
        </w:r>
      </w:hyperlink>
      <w:r>
        <w:rPr>
          <w:rFonts w:ascii="Times New Roman" w:hAnsi="Times New Roman" w:cs="Times New Roman"/>
          <w:b w:val="0"/>
          <w:bCs w:val="0"/>
          <w:color w:val="auto"/>
        </w:rPr>
        <w:t xml:space="preserve">. – 2017. – С. 45-50. </w:t>
      </w:r>
    </w:p>
    <w:p w:rsidR="00587434" w:rsidRDefault="00F808F0">
      <w:pPr>
        <w:numPr>
          <w:ilvl w:val="0"/>
          <w:numId w:val="16"/>
        </w:numPr>
        <w:spacing w:after="0" w:line="360" w:lineRule="auto"/>
        <w:ind w:firstLine="709"/>
        <w:jc w:val="both"/>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Cs/>
          <w:color w:val="000000"/>
          <w:kern w:val="36"/>
          <w:sz w:val="28"/>
          <w:szCs w:val="28"/>
          <w:lang w:eastAsia="ru-RU"/>
        </w:rPr>
        <w:t>Торобаева, Д. К.</w:t>
      </w:r>
      <w:r>
        <w:rPr>
          <w:rFonts w:ascii="Times New Roman" w:eastAsia="Times New Roman" w:hAnsi="Times New Roman" w:cs="Times New Roman"/>
          <w:bCs/>
          <w:iCs/>
          <w:color w:val="000000"/>
          <w:kern w:val="36"/>
          <w:sz w:val="28"/>
          <w:szCs w:val="28"/>
          <w:lang w:eastAsia="ru-RU"/>
        </w:rPr>
        <w:t xml:space="preserve"> Некоторые проблемы подготовки медицинских сестер на компетентностной основе  </w:t>
      </w:r>
      <w:r>
        <w:rPr>
          <w:rFonts w:ascii="Times New Roman" w:eastAsia="Times New Roman" w:hAnsi="Times New Roman" w:cs="Times New Roman"/>
          <w:sz w:val="28"/>
          <w:szCs w:val="28"/>
          <w:lang w:eastAsia="ru-RU"/>
        </w:rPr>
        <w:t xml:space="preserve">[Текст] </w:t>
      </w:r>
      <w:r>
        <w:rPr>
          <w:rFonts w:ascii="Times New Roman" w:eastAsia="Times New Roman" w:hAnsi="Times New Roman" w:cs="Times New Roman"/>
          <w:bCs/>
          <w:iCs/>
          <w:color w:val="000000"/>
          <w:kern w:val="36"/>
          <w:sz w:val="28"/>
          <w:szCs w:val="28"/>
          <w:lang w:eastAsia="ru-RU"/>
        </w:rPr>
        <w:t xml:space="preserve">/ Д. К. Торобаева </w:t>
      </w: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w:t>
      </w:r>
      <w:hyperlink r:id="rId65" w:history="1">
        <w:r>
          <w:rPr>
            <w:rStyle w:val="a4"/>
            <w:rFonts w:ascii="Times New Roman" w:hAnsi="Times New Roman" w:cs="Times New Roman"/>
            <w:color w:val="000000"/>
            <w:sz w:val="28"/>
            <w:szCs w:val="28"/>
            <w:u w:val="none"/>
          </w:rPr>
          <w:t>Проблемы современной науки и образования</w:t>
        </w:r>
      </w:hyperlink>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2016.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Режим доступа: https://cyberleninka.ru/article/n/nekotorye-problemy-podgotovki-meditsinskih-sester-na-kompetentnostnoy-osnove/viewer.</w:t>
      </w:r>
    </w:p>
    <w:p w:rsidR="00587434" w:rsidRDefault="00F808F0">
      <w:pPr>
        <w:pStyle w:val="aa"/>
        <w:widowControl w:val="0"/>
        <w:numPr>
          <w:ilvl w:val="0"/>
          <w:numId w:val="16"/>
        </w:numPr>
        <w:autoSpaceDE w:val="0"/>
        <w:autoSpaceDN w:val="0"/>
        <w:spacing w:after="0" w:line="360" w:lineRule="auto"/>
        <w:ind w:right="3" w:firstLine="709"/>
        <w:jc w:val="both"/>
        <w:rPr>
          <w:rStyle w:val="a4"/>
          <w:rFonts w:ascii="Times New Roman" w:hAnsi="Times New Roman" w:cs="Times New Roman"/>
          <w:color w:val="auto"/>
          <w:sz w:val="28"/>
          <w:szCs w:val="28"/>
          <w:u w:val="none"/>
        </w:rPr>
      </w:pPr>
      <w:r>
        <w:rPr>
          <w:rFonts w:ascii="Times New Roman" w:hAnsi="Times New Roman" w:cs="Times New Roman"/>
          <w:b/>
          <w:spacing w:val="-6"/>
          <w:sz w:val="28"/>
        </w:rPr>
        <w:t xml:space="preserve">Тургуналы кызы Гулира. </w:t>
      </w:r>
      <w:r>
        <w:rPr>
          <w:rFonts w:ascii="Times New Roman" w:hAnsi="Times New Roman" w:cs="Times New Roman"/>
          <w:iCs/>
          <w:sz w:val="28"/>
          <w:szCs w:val="28"/>
        </w:rPr>
        <w:t>Вопросы обеспеченности населения и подготовки медицинских сестер в Киргизской республике</w:t>
      </w:r>
      <w:r>
        <w:rPr>
          <w:rFonts w:ascii="Times New Roman" w:hAnsi="Times New Roman" w:cs="Times New Roman"/>
          <w:spacing w:val="-6"/>
          <w:sz w:val="28"/>
          <w:szCs w:val="28"/>
        </w:rPr>
        <w:t xml:space="preserve"> [Текст] / Тургуналы кызы Гулира // </w:t>
      </w:r>
      <w:r>
        <w:rPr>
          <w:rFonts w:ascii="Times New Roman" w:hAnsi="Times New Roman" w:cs="Times New Roman"/>
          <w:sz w:val="28"/>
          <w:szCs w:val="28"/>
        </w:rPr>
        <w:t>Бюллетень науки и практики. - Нижневартовск, 2019. – Т. 5, № 9. – С. 153-158.</w:t>
      </w:r>
    </w:p>
    <w:p w:rsidR="00587434" w:rsidRDefault="00F808F0">
      <w:pPr>
        <w:pStyle w:val="1"/>
        <w:keepNext w:val="0"/>
        <w:keepLines w:val="0"/>
        <w:widowControl w:val="0"/>
        <w:numPr>
          <w:ilvl w:val="0"/>
          <w:numId w:val="16"/>
        </w:numPr>
        <w:autoSpaceDE w:val="0"/>
        <w:autoSpaceDN w:val="0"/>
        <w:spacing w:before="0" w:line="360" w:lineRule="auto"/>
        <w:ind w:right="142" w:firstLine="709"/>
        <w:jc w:val="both"/>
        <w:rPr>
          <w:rFonts w:ascii="Times New Roman" w:hAnsi="Times New Roman" w:cs="Times New Roman"/>
          <w:b w:val="0"/>
          <w:bCs w:val="0"/>
          <w:color w:val="auto"/>
        </w:rPr>
      </w:pPr>
      <w:r>
        <w:rPr>
          <w:rFonts w:ascii="Times New Roman" w:hAnsi="Times New Roman" w:cs="Times New Roman"/>
          <w:color w:val="auto"/>
          <w:spacing w:val="-6"/>
        </w:rPr>
        <w:t xml:space="preserve">Тургуналы кызы Гулира.  </w:t>
      </w:r>
      <w:r>
        <w:rPr>
          <w:rFonts w:ascii="Times New Roman" w:hAnsi="Times New Roman" w:cs="Times New Roman"/>
          <w:b w:val="0"/>
          <w:bCs w:val="0"/>
          <w:color w:val="auto"/>
          <w:shd w:val="clear" w:color="auto" w:fill="FFFFFF"/>
        </w:rPr>
        <w:t>Проблемы и перспективы подготовки специалистов среднего звена</w:t>
      </w:r>
      <w:r>
        <w:rPr>
          <w:rFonts w:ascii="Times New Roman" w:hAnsi="Times New Roman" w:cs="Times New Roman"/>
          <w:b w:val="0"/>
          <w:bCs w:val="0"/>
          <w:color w:val="auto"/>
          <w:spacing w:val="-6"/>
        </w:rPr>
        <w:t xml:space="preserve"> [Текст] / Тургуналы Кызы Гулира, Н. К. Касиев // </w:t>
      </w:r>
      <w:r>
        <w:rPr>
          <w:rFonts w:ascii="Times New Roman" w:hAnsi="Times New Roman" w:cs="Times New Roman"/>
          <w:b w:val="0"/>
          <w:bCs w:val="0"/>
          <w:color w:val="auto"/>
          <w:shd w:val="clear" w:color="auto" w:fill="FFFFFF"/>
        </w:rPr>
        <w:t xml:space="preserve">Известия ВУЗов Кыргызстана. </w:t>
      </w:r>
      <w:r>
        <w:rPr>
          <w:rFonts w:ascii="Times New Roman" w:hAnsi="Times New Roman" w:cs="Times New Roman"/>
          <w:b w:val="0"/>
          <w:bCs w:val="0"/>
          <w:color w:val="auto"/>
        </w:rPr>
        <w:t>–</w:t>
      </w:r>
      <w:r>
        <w:rPr>
          <w:rFonts w:ascii="Times New Roman" w:hAnsi="Times New Roman" w:cs="Times New Roman"/>
          <w:b w:val="0"/>
          <w:bCs w:val="0"/>
          <w:color w:val="auto"/>
          <w:shd w:val="clear" w:color="auto" w:fill="FFFFFF"/>
        </w:rPr>
        <w:t xml:space="preserve"> 2020. </w:t>
      </w:r>
      <w:r>
        <w:rPr>
          <w:rFonts w:ascii="Times New Roman" w:hAnsi="Times New Roman" w:cs="Times New Roman"/>
          <w:b w:val="0"/>
          <w:bCs w:val="0"/>
          <w:color w:val="auto"/>
        </w:rPr>
        <w:t>–</w:t>
      </w:r>
      <w:r>
        <w:rPr>
          <w:rFonts w:ascii="Times New Roman" w:hAnsi="Times New Roman" w:cs="Times New Roman"/>
          <w:b w:val="0"/>
          <w:bCs w:val="0"/>
          <w:color w:val="auto"/>
          <w:shd w:val="clear" w:color="auto" w:fill="FFFFFF"/>
        </w:rPr>
        <w:t xml:space="preserve"> № 5. </w:t>
      </w:r>
      <w:r>
        <w:rPr>
          <w:rFonts w:ascii="Times New Roman" w:hAnsi="Times New Roman" w:cs="Times New Roman"/>
          <w:b w:val="0"/>
          <w:bCs w:val="0"/>
          <w:color w:val="auto"/>
        </w:rPr>
        <w:t>–</w:t>
      </w:r>
      <w:r>
        <w:rPr>
          <w:rFonts w:ascii="Times New Roman" w:hAnsi="Times New Roman" w:cs="Times New Roman"/>
          <w:b w:val="0"/>
          <w:bCs w:val="0"/>
          <w:color w:val="auto"/>
          <w:shd w:val="clear" w:color="auto" w:fill="FFFFFF"/>
        </w:rPr>
        <w:t xml:space="preserve"> C. 63-66. </w:t>
      </w:r>
    </w:p>
    <w:p w:rsidR="00587434" w:rsidRDefault="00F808F0">
      <w:pPr>
        <w:pStyle w:val="1"/>
        <w:keepNext w:val="0"/>
        <w:keepLines w:val="0"/>
        <w:widowControl w:val="0"/>
        <w:numPr>
          <w:ilvl w:val="0"/>
          <w:numId w:val="16"/>
        </w:numPr>
        <w:autoSpaceDE w:val="0"/>
        <w:autoSpaceDN w:val="0"/>
        <w:spacing w:before="0" w:line="360" w:lineRule="auto"/>
        <w:ind w:right="142" w:firstLine="709"/>
        <w:jc w:val="both"/>
        <w:rPr>
          <w:rFonts w:ascii="Times New Roman" w:hAnsi="Times New Roman" w:cs="Times New Roman"/>
          <w:b w:val="0"/>
          <w:bCs w:val="0"/>
          <w:color w:val="auto"/>
        </w:rPr>
      </w:pPr>
      <w:r>
        <w:rPr>
          <w:rFonts w:ascii="Times New Roman" w:hAnsi="Times New Roman" w:cs="Times New Roman"/>
          <w:color w:val="auto"/>
          <w:spacing w:val="-6"/>
        </w:rPr>
        <w:t xml:space="preserve">Тургуналы кызы Гулира. </w:t>
      </w:r>
      <w:r>
        <w:rPr>
          <w:rFonts w:ascii="Times New Roman" w:hAnsi="Times New Roman" w:cs="Times New Roman"/>
          <w:b w:val="0"/>
          <w:bCs w:val="0"/>
          <w:color w:val="auto"/>
          <w:shd w:val="clear" w:color="auto" w:fill="FFFFFF"/>
        </w:rPr>
        <w:t xml:space="preserve">Образовательный процесс в медицинском колледже, по мнению студентов </w:t>
      </w:r>
      <w:r>
        <w:rPr>
          <w:rFonts w:ascii="Times New Roman" w:hAnsi="Times New Roman" w:cs="Times New Roman"/>
          <w:b w:val="0"/>
          <w:bCs w:val="0"/>
          <w:color w:val="auto"/>
          <w:spacing w:val="-6"/>
        </w:rPr>
        <w:t xml:space="preserve">[Текст] / Тургуналы кызы Гулира // </w:t>
      </w:r>
      <w:r>
        <w:rPr>
          <w:rFonts w:ascii="Times New Roman" w:hAnsi="Times New Roman" w:cs="Times New Roman"/>
          <w:b w:val="0"/>
          <w:bCs w:val="0"/>
          <w:color w:val="auto"/>
          <w:shd w:val="clear" w:color="auto" w:fill="FFFFFF"/>
        </w:rPr>
        <w:t xml:space="preserve">Научное обозрение. Медицинские науки. </w:t>
      </w:r>
      <w:r>
        <w:rPr>
          <w:rFonts w:ascii="Times New Roman" w:hAnsi="Times New Roman" w:cs="Times New Roman"/>
          <w:b w:val="0"/>
          <w:bCs w:val="0"/>
          <w:color w:val="auto"/>
        </w:rPr>
        <w:t>–</w:t>
      </w:r>
      <w:r>
        <w:rPr>
          <w:rFonts w:ascii="Times New Roman" w:hAnsi="Times New Roman" w:cs="Times New Roman"/>
          <w:b w:val="0"/>
          <w:bCs w:val="0"/>
          <w:color w:val="auto"/>
          <w:shd w:val="clear" w:color="auto" w:fill="FFFFFF"/>
        </w:rPr>
        <w:t xml:space="preserve"> Москва, 2021. </w:t>
      </w:r>
      <w:r>
        <w:rPr>
          <w:rFonts w:ascii="Times New Roman" w:hAnsi="Times New Roman" w:cs="Times New Roman"/>
          <w:b w:val="0"/>
          <w:bCs w:val="0"/>
          <w:color w:val="auto"/>
        </w:rPr>
        <w:t>–</w:t>
      </w:r>
      <w:r>
        <w:rPr>
          <w:rFonts w:ascii="Times New Roman" w:hAnsi="Times New Roman" w:cs="Times New Roman"/>
          <w:b w:val="0"/>
          <w:bCs w:val="0"/>
          <w:color w:val="auto"/>
          <w:shd w:val="clear" w:color="auto" w:fill="FFFFFF"/>
        </w:rPr>
        <w:t xml:space="preserve"> № 6. </w:t>
      </w:r>
      <w:r>
        <w:rPr>
          <w:rFonts w:ascii="Times New Roman" w:hAnsi="Times New Roman" w:cs="Times New Roman"/>
          <w:b w:val="0"/>
          <w:bCs w:val="0"/>
          <w:color w:val="auto"/>
        </w:rPr>
        <w:t>–</w:t>
      </w:r>
      <w:r>
        <w:rPr>
          <w:rFonts w:ascii="Times New Roman" w:hAnsi="Times New Roman" w:cs="Times New Roman"/>
          <w:b w:val="0"/>
          <w:bCs w:val="0"/>
          <w:color w:val="auto"/>
          <w:shd w:val="clear" w:color="auto" w:fill="FFFFFF"/>
        </w:rPr>
        <w:t xml:space="preserve"> С. 83-87. </w:t>
      </w:r>
    </w:p>
    <w:p w:rsidR="00587434" w:rsidRDefault="00F808F0">
      <w:pPr>
        <w:pStyle w:val="1"/>
        <w:keepNext w:val="0"/>
        <w:keepLines w:val="0"/>
        <w:widowControl w:val="0"/>
        <w:numPr>
          <w:ilvl w:val="0"/>
          <w:numId w:val="16"/>
        </w:numPr>
        <w:autoSpaceDE w:val="0"/>
        <w:autoSpaceDN w:val="0"/>
        <w:spacing w:before="0" w:line="360" w:lineRule="auto"/>
        <w:ind w:right="3" w:firstLine="709"/>
        <w:jc w:val="both"/>
        <w:rPr>
          <w:rStyle w:val="a4"/>
          <w:rFonts w:ascii="Times New Roman" w:eastAsia="Tahoma" w:hAnsi="Times New Roman" w:cs="Times New Roman"/>
          <w:b w:val="0"/>
          <w:bCs w:val="0"/>
          <w:color w:val="auto"/>
          <w:u w:val="none"/>
          <w:shd w:val="clear" w:color="auto" w:fill="F5F5F5"/>
        </w:rPr>
      </w:pPr>
      <w:r>
        <w:rPr>
          <w:rFonts w:ascii="Times New Roman" w:hAnsi="Times New Roman" w:cs="Times New Roman"/>
          <w:color w:val="auto"/>
          <w:spacing w:val="-6"/>
        </w:rPr>
        <w:t xml:space="preserve">Тургуналы кызы Гулира. </w:t>
      </w:r>
      <w:r>
        <w:rPr>
          <w:rFonts w:ascii="Times New Roman" w:hAnsi="Times New Roman" w:cs="Times New Roman"/>
          <w:b w:val="0"/>
          <w:color w:val="auto"/>
        </w:rPr>
        <w:t xml:space="preserve">Компетентностный подход в подготовке медицинских сестер </w:t>
      </w:r>
      <w:r>
        <w:rPr>
          <w:rFonts w:ascii="Times New Roman" w:hAnsi="Times New Roman" w:cs="Times New Roman"/>
          <w:b w:val="0"/>
          <w:color w:val="auto"/>
          <w:spacing w:val="-6"/>
        </w:rPr>
        <w:t xml:space="preserve">[Текст] / Тургуналы кызы Гулира // </w:t>
      </w:r>
      <w:r>
        <w:rPr>
          <w:rFonts w:ascii="Times New Roman" w:hAnsi="Times New Roman" w:cs="Times New Roman"/>
          <w:b w:val="0"/>
          <w:color w:val="auto"/>
        </w:rPr>
        <w:t xml:space="preserve">Бюллетень науки и практики. – Нижневартовск, 2024. </w:t>
      </w:r>
      <w:r>
        <w:rPr>
          <w:rFonts w:ascii="Times New Roman" w:hAnsi="Times New Roman" w:cs="Times New Roman"/>
          <w:b w:val="0"/>
          <w:bCs w:val="0"/>
          <w:color w:val="auto"/>
        </w:rPr>
        <w:t>–</w:t>
      </w:r>
      <w:r>
        <w:rPr>
          <w:rFonts w:ascii="Times New Roman" w:hAnsi="Times New Roman" w:cs="Times New Roman"/>
          <w:b w:val="0"/>
          <w:color w:val="auto"/>
        </w:rPr>
        <w:t xml:space="preserve"> Т. 10, № 9. </w:t>
      </w:r>
      <w:r>
        <w:rPr>
          <w:rFonts w:ascii="Times New Roman" w:hAnsi="Times New Roman" w:cs="Times New Roman"/>
          <w:b w:val="0"/>
          <w:bCs w:val="0"/>
          <w:color w:val="auto"/>
        </w:rPr>
        <w:t>–</w:t>
      </w:r>
      <w:r>
        <w:rPr>
          <w:rFonts w:ascii="Times New Roman" w:hAnsi="Times New Roman" w:cs="Times New Roman"/>
          <w:b w:val="0"/>
          <w:color w:val="auto"/>
        </w:rPr>
        <w:t xml:space="preserve"> С. 302-308</w:t>
      </w:r>
    </w:p>
    <w:p w:rsidR="00587434" w:rsidRDefault="00F808F0">
      <w:pPr>
        <w:pStyle w:val="1"/>
        <w:keepNext w:val="0"/>
        <w:keepLines w:val="0"/>
        <w:widowControl w:val="0"/>
        <w:numPr>
          <w:ilvl w:val="0"/>
          <w:numId w:val="16"/>
        </w:numPr>
        <w:autoSpaceDE w:val="0"/>
        <w:autoSpaceDN w:val="0"/>
        <w:spacing w:before="0" w:line="360" w:lineRule="auto"/>
        <w:ind w:right="3" w:firstLine="709"/>
        <w:jc w:val="both"/>
        <w:rPr>
          <w:rStyle w:val="a4"/>
          <w:rFonts w:ascii="Times New Roman" w:eastAsia="Tahoma" w:hAnsi="Times New Roman" w:cs="Times New Roman"/>
          <w:b w:val="0"/>
          <w:bCs w:val="0"/>
          <w:color w:val="auto"/>
          <w:u w:val="none"/>
          <w:shd w:val="clear" w:color="auto" w:fill="F5F5F5"/>
        </w:rPr>
      </w:pPr>
      <w:r>
        <w:rPr>
          <w:rFonts w:ascii="Times New Roman" w:hAnsi="Times New Roman" w:cs="Times New Roman"/>
          <w:color w:val="auto"/>
          <w:spacing w:val="-6"/>
        </w:rPr>
        <w:t xml:space="preserve">Тургуналы кызы Гулира. </w:t>
      </w:r>
      <w:r>
        <w:rPr>
          <w:rFonts w:ascii="Times New Roman" w:hAnsi="Times New Roman" w:cs="Times New Roman"/>
          <w:b w:val="0"/>
          <w:bCs w:val="0"/>
          <w:color w:val="auto"/>
        </w:rPr>
        <w:t xml:space="preserve">Навыки межличностного общения в процессе подготовки медицинских сестер </w:t>
      </w:r>
      <w:r>
        <w:rPr>
          <w:rFonts w:ascii="Times New Roman" w:hAnsi="Times New Roman" w:cs="Times New Roman"/>
          <w:b w:val="0"/>
          <w:bCs w:val="0"/>
          <w:color w:val="auto"/>
          <w:spacing w:val="-6"/>
        </w:rPr>
        <w:t xml:space="preserve">[Текст] / Тургуналы кызы Гулира // </w:t>
      </w:r>
      <w:r>
        <w:rPr>
          <w:rFonts w:ascii="Times New Roman" w:hAnsi="Times New Roman" w:cs="Times New Roman"/>
          <w:b w:val="0"/>
          <w:bCs w:val="0"/>
          <w:color w:val="auto"/>
        </w:rPr>
        <w:t>Наука, новые технологии и инновации Кыргызстана. – 2024. – № 7. – С.  77-80</w:t>
      </w:r>
      <w:r>
        <w:rPr>
          <w:rFonts w:ascii="Times New Roman" w:hAnsi="Times New Roman" w:cs="Times New Roman"/>
          <w:b w:val="0"/>
          <w:color w:val="auto"/>
          <w:shd w:val="clear" w:color="auto" w:fill="FFFFFF"/>
        </w:rPr>
        <w:t xml:space="preserve">. </w:t>
      </w:r>
    </w:p>
    <w:p w:rsidR="00587434" w:rsidRDefault="00F808F0">
      <w:pPr>
        <w:numPr>
          <w:ilvl w:val="0"/>
          <w:numId w:val="16"/>
        </w:num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shd w:val="clear" w:color="auto" w:fill="FFFFFF"/>
        </w:rPr>
        <w:t>Тарасенко, Е. А.</w:t>
      </w:r>
      <w:r>
        <w:rPr>
          <w:rFonts w:ascii="Times New Roman" w:hAnsi="Times New Roman" w:cs="Times New Roman"/>
          <w:sz w:val="28"/>
          <w:szCs w:val="28"/>
          <w:shd w:val="clear" w:color="auto" w:fill="FFFFFF"/>
        </w:rPr>
        <w:t xml:space="preserve"> Перспективные направления организации работы сестринского персонала: зарубежный опыт и уроки для России [Текст] / Е. А. Тарасенко // Здравоохранение. - 2014. - № 8. - С. 94-101.</w:t>
      </w:r>
    </w:p>
    <w:p w:rsidR="00587434" w:rsidRDefault="00F808F0">
      <w:pPr>
        <w:numPr>
          <w:ilvl w:val="0"/>
          <w:numId w:val="16"/>
        </w:num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Управление сестринской службой Воронежской области в условиях реформирования системы здравоохранения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xml:space="preserve">/ [А. В. Крючкова, О. В. </w:t>
      </w:r>
      <w:r>
        <w:rPr>
          <w:rFonts w:ascii="Times New Roman" w:hAnsi="Times New Roman" w:cs="Times New Roman"/>
          <w:sz w:val="28"/>
          <w:szCs w:val="28"/>
          <w:shd w:val="clear" w:color="auto" w:fill="FFFFFF"/>
        </w:rPr>
        <w:lastRenderedPageBreak/>
        <w:t>Вавилова, В. В. Пономарева и др.] // Медицинская сестра.  – 2020. - № 5. – С. 3-7.</w:t>
      </w:r>
    </w:p>
    <w:p w:rsidR="00587434" w:rsidRDefault="00F808F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103. </w:t>
      </w:r>
      <w:r>
        <w:rPr>
          <w:rFonts w:ascii="Times New Roman" w:hAnsi="Times New Roman" w:cs="Times New Roman"/>
          <w:b/>
          <w:sz w:val="28"/>
          <w:szCs w:val="28"/>
        </w:rPr>
        <w:t>Уразова, С. Н.</w:t>
      </w:r>
      <w:r>
        <w:rPr>
          <w:rFonts w:ascii="Times New Roman" w:hAnsi="Times New Roman" w:cs="Times New Roman"/>
          <w:sz w:val="28"/>
          <w:szCs w:val="28"/>
        </w:rPr>
        <w:t xml:space="preserve"> Совершенствование клинической подготовки обучающихся, в том числе на основе внедрения наставничества в клинических базах организаций медицинского образования: метод. рекомендации / С. Н. Уразова, А. У. Елеуов. - Астана, 2016. - 52 с.</w:t>
      </w:r>
    </w:p>
    <w:p w:rsidR="00587434" w:rsidRDefault="00F808F0">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104. Уровни образования в области сестринского и акушерского дела в Европейском регионе ВОЗ: многострановая оценка текущей ситуации / [S. Praxmarer-Fernandes, C. B. Maier, A. Oikarainen </w:t>
      </w:r>
      <w:r>
        <w:rPr>
          <w:rFonts w:ascii="Times New Roman" w:hAnsi="Times New Roman" w:cs="Times New Roman"/>
          <w:sz w:val="28"/>
          <w:szCs w:val="28"/>
          <w:lang w:val="en-US"/>
        </w:rPr>
        <w:t>et</w:t>
      </w:r>
      <w:r>
        <w:rPr>
          <w:rFonts w:ascii="Times New Roman" w:hAnsi="Times New Roman" w:cs="Times New Roman"/>
          <w:sz w:val="28"/>
          <w:szCs w:val="28"/>
        </w:rPr>
        <w:t xml:space="preserve"> </w:t>
      </w:r>
      <w:r>
        <w:rPr>
          <w:rFonts w:ascii="Times New Roman" w:hAnsi="Times New Roman" w:cs="Times New Roman"/>
          <w:sz w:val="28"/>
          <w:szCs w:val="28"/>
          <w:lang w:val="en-US"/>
        </w:rPr>
        <w:t>al</w:t>
      </w:r>
      <w:r>
        <w:rPr>
          <w:rFonts w:ascii="Times New Roman" w:hAnsi="Times New Roman" w:cs="Times New Roman"/>
          <w:sz w:val="28"/>
          <w:szCs w:val="28"/>
        </w:rPr>
        <w:t>.] // Панорама общественного здравоохранения. – 2017. – Т. 3, Вып. 3. – Р. 357-536.</w:t>
      </w:r>
    </w:p>
    <w:p w:rsidR="00587434" w:rsidRDefault="00F808F0">
      <w:pPr>
        <w:spacing w:after="0" w:line="360" w:lineRule="auto"/>
        <w:ind w:firstLine="708"/>
        <w:jc w:val="both"/>
        <w:textAlignment w:val="top"/>
        <w:outlineLvl w:val="0"/>
        <w:rPr>
          <w:rFonts w:ascii="Times New Roman" w:hAnsi="Times New Roman" w:cs="Times New Roman"/>
          <w:sz w:val="28"/>
          <w:szCs w:val="28"/>
        </w:rPr>
      </w:pPr>
      <w:r>
        <w:rPr>
          <w:rFonts w:ascii="Times New Roman" w:eastAsia="Times New Roman" w:hAnsi="Times New Roman" w:cs="Times New Roman"/>
          <w:bCs/>
          <w:iCs/>
          <w:color w:val="000000"/>
          <w:kern w:val="36"/>
          <w:sz w:val="28"/>
          <w:szCs w:val="28"/>
          <w:lang w:eastAsia="ru-RU"/>
        </w:rPr>
        <w:t>105.</w:t>
      </w:r>
      <w:r>
        <w:rPr>
          <w:rFonts w:ascii="Times New Roman" w:eastAsia="Times New Roman" w:hAnsi="Times New Roman" w:cs="Times New Roman"/>
          <w:b/>
          <w:iCs/>
          <w:color w:val="000000"/>
          <w:kern w:val="36"/>
          <w:sz w:val="28"/>
          <w:szCs w:val="28"/>
          <w:lang w:eastAsia="ru-RU"/>
        </w:rPr>
        <w:t xml:space="preserve"> Урсилова, Л. З.</w:t>
      </w:r>
      <w:r>
        <w:rPr>
          <w:rFonts w:ascii="Times New Roman" w:eastAsia="Times New Roman" w:hAnsi="Times New Roman" w:cs="Times New Roman"/>
          <w:bCs/>
          <w:iCs/>
          <w:color w:val="000000"/>
          <w:kern w:val="36"/>
          <w:sz w:val="28"/>
          <w:szCs w:val="28"/>
          <w:lang w:eastAsia="ru-RU"/>
        </w:rPr>
        <w:t xml:space="preserve">  Требования к профессиональной подготовке среднего медицинского персонала </w:t>
      </w:r>
      <w:r>
        <w:rPr>
          <w:rFonts w:ascii="Times New Roman" w:eastAsia="sans-serif" w:hAnsi="Times New Roman" w:cs="Times New Roman"/>
          <w:color w:val="000000"/>
          <w:sz w:val="28"/>
          <w:szCs w:val="28"/>
        </w:rPr>
        <w:t xml:space="preserve">[Текст] / Л. З. Урсилова </w:t>
      </w:r>
      <w:r>
        <w:rPr>
          <w:rFonts w:ascii="Times New Roman" w:eastAsia="Times New Roman" w:hAnsi="Times New Roman" w:cs="Times New Roman"/>
          <w:color w:val="000000"/>
          <w:sz w:val="28"/>
          <w:szCs w:val="28"/>
          <w:lang w:eastAsia="ru-RU"/>
        </w:rPr>
        <w:t xml:space="preserve">// </w:t>
      </w:r>
      <w:hyperlink r:id="rId66" w:history="1">
        <w:r>
          <w:rPr>
            <w:rStyle w:val="a4"/>
            <w:rFonts w:ascii="Times New Roman" w:hAnsi="Times New Roman" w:cs="Times New Roman"/>
            <w:color w:val="auto"/>
            <w:sz w:val="28"/>
            <w:szCs w:val="28"/>
            <w:u w:val="none"/>
          </w:rPr>
          <w:t>Проблемы современного педагогического образования</w:t>
        </w:r>
      </w:hyperlink>
      <w:r>
        <w:rPr>
          <w:rFonts w:ascii="Times New Roman" w:hAnsi="Times New Roman" w:cs="Times New Roman"/>
          <w:sz w:val="28"/>
          <w:szCs w:val="28"/>
        </w:rPr>
        <w:t xml:space="preserve">. – 2019. – С. 255-257. – Режим доступа: </w:t>
      </w:r>
      <w:hyperlink r:id="rId67" w:history="1">
        <w:r>
          <w:rPr>
            <w:rStyle w:val="a4"/>
            <w:rFonts w:ascii="Times New Roman" w:hAnsi="Times New Roman" w:cs="Times New Roman"/>
            <w:color w:val="auto"/>
            <w:sz w:val="28"/>
            <w:szCs w:val="28"/>
            <w:u w:val="none"/>
          </w:rPr>
          <w:t>https://cyberleninka.ru/article/n/trebovaniya-k-professionalnoy-podgotovke-srednego-meditsinskogo-personala/viewer</w:t>
        </w:r>
      </w:hyperlink>
      <w:r>
        <w:rPr>
          <w:rStyle w:val="a4"/>
          <w:rFonts w:ascii="Times New Roman" w:hAnsi="Times New Roman" w:cs="Times New Roman"/>
          <w:color w:val="auto"/>
          <w:sz w:val="28"/>
          <w:szCs w:val="28"/>
          <w:u w:val="none"/>
        </w:rPr>
        <w:t>. - Загл. с экрана.</w:t>
      </w:r>
    </w:p>
    <w:p w:rsidR="00587434" w:rsidRDefault="00F808F0">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106. Учебно-методический кабинет по работе со средним медицинским персоналом </w:t>
      </w:r>
      <w:r>
        <w:rPr>
          <w:rFonts w:ascii="Times New Roman" w:eastAsia="Times New Roman" w:hAnsi="Times New Roman" w:cs="Times New Roman"/>
          <w:sz w:val="28"/>
          <w:szCs w:val="28"/>
          <w:lang w:eastAsia="ru-RU"/>
        </w:rPr>
        <w:t xml:space="preserve">[Текст] </w:t>
      </w:r>
      <w:r>
        <w:rPr>
          <w:rFonts w:ascii="Times New Roman" w:hAnsi="Times New Roman" w:cs="Times New Roman"/>
          <w:sz w:val="28"/>
          <w:szCs w:val="28"/>
          <w:shd w:val="clear" w:color="auto" w:fill="FFFFFF"/>
        </w:rPr>
        <w:t xml:space="preserve">/ [Домашенко А. А., Козлов В. В., В. Я. Плоткин и др.] // Медицинская сестра.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2012.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 1.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С. 36-39.</w:t>
      </w:r>
    </w:p>
    <w:p w:rsidR="00587434" w:rsidRDefault="00F808F0">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 xml:space="preserve">107. </w:t>
      </w:r>
      <w:r>
        <w:rPr>
          <w:rFonts w:ascii="Times New Roman" w:hAnsi="Times New Roman" w:cs="Times New Roman"/>
          <w:b/>
          <w:color w:val="000000"/>
          <w:sz w:val="28"/>
          <w:szCs w:val="28"/>
          <w:shd w:val="clear" w:color="auto" w:fill="FFFFFF"/>
        </w:rPr>
        <w:t>Хабибулина, М. М.</w:t>
      </w:r>
      <w:r>
        <w:rPr>
          <w:rFonts w:ascii="Times New Roman" w:hAnsi="Times New Roman" w:cs="Times New Roman"/>
          <w:color w:val="000000"/>
          <w:sz w:val="28"/>
          <w:szCs w:val="28"/>
          <w:shd w:val="clear" w:color="auto" w:fill="FFFFFF"/>
        </w:rPr>
        <w:t xml:space="preserve"> Значимость научно-практических конференций в непрерывном медицинском образовании </w:t>
      </w:r>
      <w:r>
        <w:rPr>
          <w:rFonts w:ascii="Times New Roman" w:eastAsia="Times New Roman" w:hAnsi="Times New Roman" w:cs="Times New Roman"/>
          <w:sz w:val="28"/>
          <w:szCs w:val="28"/>
          <w:lang w:eastAsia="ru-RU"/>
        </w:rPr>
        <w:t xml:space="preserve">[Текст] </w:t>
      </w:r>
      <w:r>
        <w:rPr>
          <w:rFonts w:ascii="Times New Roman" w:hAnsi="Times New Roman" w:cs="Times New Roman"/>
          <w:color w:val="000000"/>
          <w:sz w:val="28"/>
          <w:szCs w:val="28"/>
          <w:shd w:val="clear" w:color="auto" w:fill="FFFFFF"/>
        </w:rPr>
        <w:t xml:space="preserve">/ М. М. Хабибулина, М. Д.  Шамилов // Медицинская сестра. – 2024. </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 6. – Р. 30-33.</w:t>
      </w:r>
    </w:p>
    <w:p w:rsidR="00587434" w:rsidRDefault="00F808F0">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shd w:val="clear" w:color="auto" w:fill="FFFFFF"/>
        </w:rPr>
        <w:t>108.</w:t>
      </w:r>
      <w:r>
        <w:rPr>
          <w:rFonts w:ascii="Times New Roman" w:hAnsi="Times New Roman" w:cs="Times New Roman"/>
          <w:b/>
          <w:sz w:val="28"/>
          <w:szCs w:val="28"/>
          <w:shd w:val="clear" w:color="auto" w:fill="FFFFFF"/>
        </w:rPr>
        <w:t xml:space="preserve"> Шульгина, И. В.</w:t>
      </w:r>
      <w:r>
        <w:rPr>
          <w:rFonts w:ascii="Times New Roman" w:hAnsi="Times New Roman" w:cs="Times New Roman"/>
          <w:sz w:val="28"/>
          <w:szCs w:val="28"/>
          <w:shd w:val="clear" w:color="auto" w:fill="FFFFFF"/>
        </w:rPr>
        <w:t xml:space="preserve"> Персонифицированный подход в совершенствовании профессиональных компетенций специалистов со средним медицинским образованием в системе последипломного образования </w:t>
      </w:r>
      <w:r>
        <w:rPr>
          <w:rFonts w:ascii="Times New Roman" w:hAnsi="Times New Roman" w:cs="Times New Roman"/>
          <w:spacing w:val="-6"/>
          <w:sz w:val="28"/>
          <w:szCs w:val="28"/>
        </w:rPr>
        <w:t>[</w:t>
      </w:r>
      <w:proofErr w:type="gramStart"/>
      <w:r>
        <w:rPr>
          <w:rFonts w:ascii="Times New Roman" w:hAnsi="Times New Roman" w:cs="Times New Roman"/>
          <w:spacing w:val="-6"/>
          <w:sz w:val="28"/>
          <w:szCs w:val="28"/>
        </w:rPr>
        <w:t>Текст]  /</w:t>
      </w:r>
      <w:proofErr w:type="gramEnd"/>
      <w:r>
        <w:rPr>
          <w:rFonts w:ascii="Times New Roman" w:hAnsi="Times New Roman" w:cs="Times New Roman"/>
          <w:spacing w:val="-6"/>
          <w:sz w:val="28"/>
          <w:szCs w:val="28"/>
        </w:rPr>
        <w:t xml:space="preserve"> И. В. Шульгина </w:t>
      </w:r>
      <w:r>
        <w:rPr>
          <w:rFonts w:ascii="Times New Roman" w:hAnsi="Times New Roman" w:cs="Times New Roman"/>
          <w:sz w:val="28"/>
          <w:szCs w:val="28"/>
          <w:shd w:val="clear" w:color="auto" w:fill="FFFFFF"/>
        </w:rPr>
        <w:t>// Научное обозрение. Медицинские науки. – 2020. – № 2. – С. 57-61.</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bCs/>
          <w:sz w:val="28"/>
          <w:szCs w:val="28"/>
          <w:shd w:val="clear" w:color="auto" w:fill="FFFFFF"/>
        </w:rPr>
        <w:tab/>
        <w:t xml:space="preserve">109. </w:t>
      </w:r>
      <w:r>
        <w:rPr>
          <w:rFonts w:ascii="Times New Roman" w:hAnsi="Times New Roman" w:cs="Times New Roman"/>
          <w:b/>
          <w:bCs/>
          <w:sz w:val="28"/>
          <w:szCs w:val="28"/>
          <w:shd w:val="clear" w:color="auto" w:fill="FFFFFF"/>
        </w:rPr>
        <w:t>Ыбыкеева, Э</w:t>
      </w:r>
      <w:r>
        <w:rPr>
          <w:rFonts w:ascii="Times New Roman" w:hAnsi="Times New Roman" w:cs="Times New Roman"/>
          <w:b/>
          <w:sz w:val="28"/>
          <w:szCs w:val="28"/>
          <w:shd w:val="clear" w:color="auto" w:fill="FFFFFF"/>
        </w:rPr>
        <w:t>. </w:t>
      </w:r>
      <w:r>
        <w:rPr>
          <w:rFonts w:ascii="Times New Roman" w:hAnsi="Times New Roman" w:cs="Times New Roman"/>
          <w:b/>
          <w:bCs/>
          <w:sz w:val="28"/>
          <w:szCs w:val="28"/>
          <w:shd w:val="clear" w:color="auto" w:fill="FFFFFF"/>
        </w:rPr>
        <w:t>О</w:t>
      </w: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Научное обоснование внедрения инновационных </w:t>
      </w:r>
      <w:r>
        <w:rPr>
          <w:rFonts w:ascii="Times New Roman" w:hAnsi="Times New Roman" w:cs="Times New Roman"/>
          <w:bCs/>
          <w:sz w:val="28"/>
          <w:szCs w:val="28"/>
          <w:shd w:val="clear" w:color="auto" w:fill="FFFFFF"/>
        </w:rPr>
        <w:t>сестринских</w:t>
      </w:r>
      <w:r>
        <w:rPr>
          <w:rFonts w:ascii="Times New Roman" w:hAnsi="Times New Roman" w:cs="Times New Roman"/>
          <w:sz w:val="28"/>
          <w:szCs w:val="28"/>
          <w:shd w:val="clear" w:color="auto" w:fill="FFFFFF"/>
        </w:rPr>
        <w:t> технологий в практическое обучение и организации здравоохранения: </w:t>
      </w:r>
      <w:r>
        <w:rPr>
          <w:rFonts w:ascii="Times New Roman" w:hAnsi="Times New Roman" w:cs="Times New Roman"/>
          <w:bCs/>
          <w:sz w:val="28"/>
          <w:szCs w:val="28"/>
          <w:shd w:val="clear" w:color="auto" w:fill="FFFFFF"/>
        </w:rPr>
        <w:t xml:space="preserve">дис. …канд. мед. наук: 14.02.03 / Э. О. Ыбыкеева. </w:t>
      </w:r>
      <w:r>
        <w:rPr>
          <w:rFonts w:ascii="Times New Roman" w:hAnsi="Times New Roman" w:cs="Times New Roman"/>
          <w:sz w:val="28"/>
          <w:szCs w:val="28"/>
        </w:rPr>
        <w:t>–</w:t>
      </w:r>
      <w:r>
        <w:rPr>
          <w:rFonts w:ascii="Times New Roman" w:hAnsi="Times New Roman" w:cs="Times New Roman"/>
          <w:bCs/>
          <w:sz w:val="28"/>
          <w:szCs w:val="28"/>
          <w:shd w:val="clear" w:color="auto" w:fill="FFFFFF"/>
        </w:rPr>
        <w:t xml:space="preserve"> Бишкек, 2015. </w:t>
      </w:r>
      <w:r>
        <w:rPr>
          <w:rFonts w:ascii="Times New Roman" w:hAnsi="Times New Roman" w:cs="Times New Roman"/>
          <w:sz w:val="28"/>
          <w:szCs w:val="28"/>
        </w:rPr>
        <w:t>–</w:t>
      </w:r>
      <w:r>
        <w:rPr>
          <w:rFonts w:ascii="Times New Roman" w:hAnsi="Times New Roman" w:cs="Times New Roman"/>
          <w:bCs/>
          <w:sz w:val="28"/>
          <w:szCs w:val="28"/>
          <w:shd w:val="clear" w:color="auto" w:fill="FFFFFF"/>
        </w:rPr>
        <w:t xml:space="preserve"> 121 с.</w:t>
      </w:r>
    </w:p>
    <w:p w:rsidR="00587434" w:rsidRPr="00F808F0" w:rsidRDefault="00F808F0">
      <w:pPr>
        <w:pStyle w:val="1"/>
        <w:keepNext w:val="0"/>
        <w:keepLines w:val="0"/>
        <w:widowControl w:val="0"/>
        <w:autoSpaceDE w:val="0"/>
        <w:autoSpaceDN w:val="0"/>
        <w:spacing w:before="0" w:line="360" w:lineRule="auto"/>
        <w:ind w:right="3" w:firstLine="708"/>
        <w:jc w:val="both"/>
        <w:rPr>
          <w:rFonts w:ascii="Times New Roman" w:eastAsia="SimSun" w:hAnsi="Times New Roman" w:cs="Times New Roman"/>
          <w:lang w:val="en-US"/>
        </w:rPr>
      </w:pPr>
      <w:r>
        <w:rPr>
          <w:rFonts w:ascii="Times New Roman" w:hAnsi="Times New Roman" w:cs="Times New Roman"/>
          <w:b w:val="0"/>
          <w:bCs w:val="0"/>
          <w:color w:val="auto"/>
          <w:spacing w:val="-6"/>
        </w:rPr>
        <w:lastRenderedPageBreak/>
        <w:t xml:space="preserve">110. </w:t>
      </w:r>
      <w:r>
        <w:rPr>
          <w:rFonts w:ascii="Times New Roman" w:hAnsi="Times New Roman" w:cs="Times New Roman"/>
          <w:color w:val="auto"/>
          <w:spacing w:val="-6"/>
        </w:rPr>
        <w:t xml:space="preserve">Ыбыкеева, Э. О. </w:t>
      </w:r>
      <w:r>
        <w:rPr>
          <w:rFonts w:ascii="Times New Roman" w:hAnsi="Times New Roman" w:cs="Times New Roman"/>
          <w:b w:val="0"/>
          <w:color w:val="auto"/>
        </w:rPr>
        <w:t xml:space="preserve">Роль клинического наставничества в подготовке медицинских кадров </w:t>
      </w:r>
      <w:r>
        <w:rPr>
          <w:rFonts w:ascii="Times New Roman" w:hAnsi="Times New Roman" w:cs="Times New Roman"/>
          <w:b w:val="0"/>
          <w:color w:val="auto"/>
          <w:spacing w:val="-6"/>
        </w:rPr>
        <w:t xml:space="preserve">[Текст] / Э. О. Ыбыкеева, Тургуналы кызы Гулира // </w:t>
      </w:r>
      <w:r>
        <w:rPr>
          <w:rFonts w:ascii="Times New Roman" w:hAnsi="Times New Roman" w:cs="Times New Roman"/>
          <w:b w:val="0"/>
          <w:color w:val="auto"/>
        </w:rPr>
        <w:t>Проблемы и вызовы фундаментальной и клинической медицины в XXI веке: сб. науч. тр. Респ. науч.-практ. конф. мед. факультета КРСУ им. Б</w:t>
      </w:r>
      <w:r w:rsidRPr="00F808F0">
        <w:rPr>
          <w:rFonts w:ascii="Times New Roman" w:hAnsi="Times New Roman" w:cs="Times New Roman"/>
          <w:b w:val="0"/>
          <w:color w:val="auto"/>
          <w:lang w:val="en-US"/>
        </w:rPr>
        <w:t>.</w:t>
      </w:r>
      <w:r>
        <w:rPr>
          <w:rFonts w:ascii="Times New Roman" w:hAnsi="Times New Roman" w:cs="Times New Roman"/>
          <w:b w:val="0"/>
          <w:color w:val="auto"/>
        </w:rPr>
        <w:t>Н</w:t>
      </w:r>
      <w:r w:rsidRPr="00F808F0">
        <w:rPr>
          <w:rFonts w:ascii="Times New Roman" w:hAnsi="Times New Roman" w:cs="Times New Roman"/>
          <w:b w:val="0"/>
          <w:color w:val="auto"/>
          <w:lang w:val="en-US"/>
        </w:rPr>
        <w:t xml:space="preserve">. </w:t>
      </w:r>
      <w:r>
        <w:rPr>
          <w:rFonts w:ascii="Times New Roman" w:hAnsi="Times New Roman" w:cs="Times New Roman"/>
          <w:b w:val="0"/>
          <w:color w:val="auto"/>
        </w:rPr>
        <w:t>Ельцина</w:t>
      </w:r>
      <w:r w:rsidRPr="00F808F0">
        <w:rPr>
          <w:rFonts w:ascii="Times New Roman" w:hAnsi="Times New Roman" w:cs="Times New Roman"/>
          <w:b w:val="0"/>
          <w:color w:val="auto"/>
          <w:lang w:val="en-US"/>
        </w:rPr>
        <w:t xml:space="preserve"> </w:t>
      </w:r>
      <w:r>
        <w:rPr>
          <w:rFonts w:ascii="Times New Roman" w:hAnsi="Times New Roman" w:cs="Times New Roman"/>
          <w:b w:val="0"/>
          <w:color w:val="auto"/>
        </w:rPr>
        <w:t>с</w:t>
      </w:r>
      <w:r w:rsidRPr="00F808F0">
        <w:rPr>
          <w:rFonts w:ascii="Times New Roman" w:hAnsi="Times New Roman" w:cs="Times New Roman"/>
          <w:b w:val="0"/>
          <w:color w:val="auto"/>
          <w:lang w:val="en-US"/>
        </w:rPr>
        <w:t xml:space="preserve"> </w:t>
      </w:r>
      <w:r>
        <w:rPr>
          <w:rFonts w:ascii="Times New Roman" w:hAnsi="Times New Roman" w:cs="Times New Roman"/>
          <w:b w:val="0"/>
          <w:color w:val="auto"/>
        </w:rPr>
        <w:t>междунар</w:t>
      </w:r>
      <w:r w:rsidRPr="00F808F0">
        <w:rPr>
          <w:rFonts w:ascii="Times New Roman" w:hAnsi="Times New Roman" w:cs="Times New Roman"/>
          <w:b w:val="0"/>
          <w:color w:val="auto"/>
          <w:lang w:val="en-US"/>
        </w:rPr>
        <w:t xml:space="preserve">. </w:t>
      </w:r>
      <w:r>
        <w:rPr>
          <w:rFonts w:ascii="Times New Roman" w:hAnsi="Times New Roman" w:cs="Times New Roman"/>
          <w:b w:val="0"/>
          <w:color w:val="auto"/>
        </w:rPr>
        <w:t>уч</w:t>
      </w:r>
      <w:r w:rsidRPr="00F808F0">
        <w:rPr>
          <w:rFonts w:ascii="Times New Roman" w:hAnsi="Times New Roman" w:cs="Times New Roman"/>
          <w:b w:val="0"/>
          <w:color w:val="auto"/>
          <w:lang w:val="en-US"/>
        </w:rPr>
        <w:t xml:space="preserve">. </w:t>
      </w:r>
      <w:r w:rsidRPr="00F808F0">
        <w:rPr>
          <w:rFonts w:ascii="Times New Roman" w:hAnsi="Times New Roman" w:cs="Times New Roman"/>
          <w:b w:val="0"/>
          <w:bCs w:val="0"/>
          <w:color w:val="auto"/>
          <w:lang w:val="en-US"/>
        </w:rPr>
        <w:t>–</w:t>
      </w:r>
      <w:r w:rsidRPr="00F808F0">
        <w:rPr>
          <w:rFonts w:ascii="Times New Roman" w:hAnsi="Times New Roman" w:cs="Times New Roman"/>
          <w:b w:val="0"/>
          <w:color w:val="auto"/>
          <w:lang w:val="en-US"/>
        </w:rPr>
        <w:t xml:space="preserve"> </w:t>
      </w:r>
      <w:r>
        <w:rPr>
          <w:rFonts w:ascii="Times New Roman" w:hAnsi="Times New Roman" w:cs="Times New Roman"/>
          <w:b w:val="0"/>
          <w:color w:val="auto"/>
        </w:rPr>
        <w:t>Бишкек</w:t>
      </w:r>
      <w:r w:rsidRPr="00F808F0">
        <w:rPr>
          <w:rFonts w:ascii="Times New Roman" w:hAnsi="Times New Roman" w:cs="Times New Roman"/>
          <w:b w:val="0"/>
          <w:color w:val="auto"/>
          <w:lang w:val="en-US"/>
        </w:rPr>
        <w:t xml:space="preserve">, 2022. </w:t>
      </w:r>
      <w:r w:rsidRPr="00F808F0">
        <w:rPr>
          <w:rFonts w:ascii="Times New Roman" w:hAnsi="Times New Roman" w:cs="Times New Roman"/>
          <w:b w:val="0"/>
          <w:bCs w:val="0"/>
          <w:color w:val="auto"/>
          <w:lang w:val="en-US"/>
        </w:rPr>
        <w:t>–</w:t>
      </w:r>
      <w:r w:rsidRPr="00F808F0">
        <w:rPr>
          <w:rFonts w:ascii="Times New Roman" w:hAnsi="Times New Roman" w:cs="Times New Roman"/>
          <w:b w:val="0"/>
          <w:color w:val="auto"/>
          <w:lang w:val="en-US"/>
        </w:rPr>
        <w:t xml:space="preserve"> </w:t>
      </w:r>
      <w:r>
        <w:rPr>
          <w:rFonts w:ascii="Times New Roman" w:hAnsi="Times New Roman" w:cs="Times New Roman"/>
          <w:b w:val="0"/>
          <w:color w:val="auto"/>
        </w:rPr>
        <w:t>Вып</w:t>
      </w:r>
      <w:r w:rsidRPr="00F808F0">
        <w:rPr>
          <w:rFonts w:ascii="Times New Roman" w:hAnsi="Times New Roman" w:cs="Times New Roman"/>
          <w:b w:val="0"/>
          <w:color w:val="auto"/>
          <w:lang w:val="en-US"/>
        </w:rPr>
        <w:t xml:space="preserve">. 22. </w:t>
      </w:r>
      <w:r w:rsidRPr="00F808F0">
        <w:rPr>
          <w:rFonts w:ascii="Times New Roman" w:hAnsi="Times New Roman" w:cs="Times New Roman"/>
          <w:b w:val="0"/>
          <w:bCs w:val="0"/>
          <w:color w:val="auto"/>
          <w:lang w:val="en-US"/>
        </w:rPr>
        <w:t>–</w:t>
      </w:r>
      <w:r w:rsidRPr="00F808F0">
        <w:rPr>
          <w:rFonts w:ascii="Times New Roman" w:hAnsi="Times New Roman" w:cs="Times New Roman"/>
          <w:b w:val="0"/>
          <w:color w:val="auto"/>
          <w:lang w:val="en-US"/>
        </w:rPr>
        <w:t xml:space="preserve"> </w:t>
      </w:r>
      <w:r>
        <w:rPr>
          <w:rFonts w:ascii="Times New Roman" w:hAnsi="Times New Roman" w:cs="Times New Roman"/>
          <w:b w:val="0"/>
          <w:color w:val="auto"/>
        </w:rPr>
        <w:t>С</w:t>
      </w:r>
      <w:r w:rsidRPr="00F808F0">
        <w:rPr>
          <w:rFonts w:ascii="Times New Roman" w:hAnsi="Times New Roman" w:cs="Times New Roman"/>
          <w:b w:val="0"/>
          <w:color w:val="auto"/>
          <w:lang w:val="en-US"/>
        </w:rPr>
        <w:t>. 360-366.</w:t>
      </w:r>
      <w:r w:rsidRPr="00F808F0">
        <w:rPr>
          <w:rFonts w:ascii="Times New Roman" w:eastAsia="Times New Roman" w:hAnsi="Times New Roman" w:cs="Times New Roman"/>
          <w:lang w:val="en-US" w:eastAsia="ru-RU"/>
        </w:rPr>
        <w:tab/>
      </w:r>
    </w:p>
    <w:p w:rsidR="00587434" w:rsidRDefault="00F8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a4"/>
          <w:rFonts w:ascii="Times New Roman" w:eastAsia="Times New Roman" w:hAnsi="Times New Roman" w:cs="Times New Roman"/>
          <w:sz w:val="28"/>
          <w:szCs w:val="28"/>
          <w:lang w:val="en-US" w:eastAsia="ru-RU"/>
        </w:rPr>
      </w:pPr>
      <w:r w:rsidRPr="00F808F0">
        <w:rPr>
          <w:rFonts w:ascii="Times New Roman" w:eastAsia="Times New Roman" w:hAnsi="Times New Roman" w:cs="Times New Roman"/>
          <w:color w:val="000000"/>
          <w:sz w:val="28"/>
          <w:szCs w:val="28"/>
          <w:lang w:val="en-US" w:eastAsia="ru-RU"/>
        </w:rPr>
        <w:tab/>
      </w:r>
      <w:r>
        <w:rPr>
          <w:rFonts w:ascii="Times New Roman" w:eastAsia="Times New Roman" w:hAnsi="Times New Roman" w:cs="Times New Roman"/>
          <w:color w:val="000000"/>
          <w:sz w:val="28"/>
          <w:szCs w:val="28"/>
          <w:lang w:val="en-US" w:eastAsia="ru-RU"/>
        </w:rPr>
        <w:t xml:space="preserve">111. </w:t>
      </w:r>
      <w:r>
        <w:rPr>
          <w:rFonts w:ascii="Times New Roman" w:eastAsia="Cambria" w:hAnsi="Times New Roman" w:cs="Times New Roman"/>
          <w:color w:val="1B1B1B"/>
          <w:sz w:val="28"/>
          <w:szCs w:val="28"/>
          <w:shd w:val="clear" w:color="auto" w:fill="FFFFFF"/>
          <w:lang w:val="en-US"/>
        </w:rPr>
        <w:t xml:space="preserve">A staged approach to educating nurses in health policy </w:t>
      </w:r>
      <w:r>
        <w:rPr>
          <w:rFonts w:ascii="Times New Roman" w:hAnsi="Times New Roman" w:cs="Times New Roman"/>
          <w:sz w:val="28"/>
          <w:szCs w:val="28"/>
          <w:lang w:val="en-US"/>
        </w:rPr>
        <w:t xml:space="preserve">[Text] </w:t>
      </w:r>
      <w:r>
        <w:rPr>
          <w:rFonts w:ascii="Times New Roman" w:eastAsia="Cambria" w:hAnsi="Times New Roman" w:cs="Times New Roman"/>
          <w:color w:val="1B1B1B"/>
          <w:sz w:val="28"/>
          <w:szCs w:val="28"/>
          <w:shd w:val="clear" w:color="auto" w:fill="FFFFFF"/>
          <w:lang w:val="en-US"/>
        </w:rPr>
        <w:t xml:space="preserve">/ [C. H. Ellenbecker, J. Fawcett, E. J. Jones et al.] // Policy Polit Nurs Pract. </w:t>
      </w:r>
      <w:r>
        <w:rPr>
          <w:rFonts w:ascii="Times New Roman" w:hAnsi="Times New Roman" w:cs="Times New Roman"/>
          <w:color w:val="000000"/>
          <w:sz w:val="28"/>
          <w:szCs w:val="28"/>
          <w:shd w:val="clear" w:color="auto" w:fill="FFFFFF"/>
          <w:lang w:val="en-US"/>
        </w:rPr>
        <w:t>–</w:t>
      </w:r>
      <w:r>
        <w:rPr>
          <w:rFonts w:ascii="Times New Roman" w:eastAsia="Cambria" w:hAnsi="Times New Roman" w:cs="Times New Roman"/>
          <w:color w:val="1B1B1B"/>
          <w:sz w:val="28"/>
          <w:szCs w:val="28"/>
          <w:shd w:val="clear" w:color="auto" w:fill="FFFFFF"/>
          <w:lang w:val="en-US"/>
        </w:rPr>
        <w:t xml:space="preserve"> 2017. </w:t>
      </w:r>
      <w:r>
        <w:rPr>
          <w:rFonts w:ascii="Times New Roman" w:hAnsi="Times New Roman" w:cs="Times New Roman"/>
          <w:color w:val="000000"/>
          <w:sz w:val="28"/>
          <w:szCs w:val="28"/>
          <w:shd w:val="clear" w:color="auto" w:fill="FFFFFF"/>
          <w:lang w:val="en-US"/>
        </w:rPr>
        <w:t>–</w:t>
      </w:r>
      <w:r>
        <w:rPr>
          <w:rFonts w:ascii="Times New Roman" w:eastAsia="Cambria" w:hAnsi="Times New Roman" w:cs="Times New Roman"/>
          <w:color w:val="1B1B1B"/>
          <w:sz w:val="28"/>
          <w:szCs w:val="28"/>
          <w:shd w:val="clear" w:color="auto" w:fill="FFFFFF"/>
          <w:lang w:val="en-US"/>
        </w:rPr>
        <w:t xml:space="preserve"> Vol. 18 (1). </w:t>
      </w:r>
      <w:r>
        <w:rPr>
          <w:rFonts w:ascii="Times New Roman" w:hAnsi="Times New Roman" w:cs="Times New Roman"/>
          <w:color w:val="000000"/>
          <w:sz w:val="28"/>
          <w:szCs w:val="28"/>
          <w:shd w:val="clear" w:color="auto" w:fill="FFFFFF"/>
          <w:lang w:val="en-US"/>
        </w:rPr>
        <w:t>–</w:t>
      </w:r>
      <w:r>
        <w:rPr>
          <w:rFonts w:ascii="Times New Roman" w:eastAsia="Cambria" w:hAnsi="Times New Roman" w:cs="Times New Roman"/>
          <w:color w:val="1B1B1B"/>
          <w:sz w:val="28"/>
          <w:szCs w:val="28"/>
          <w:shd w:val="clear" w:color="auto" w:fill="FFFFFF"/>
          <w:lang w:val="en-US"/>
        </w:rPr>
        <w:t xml:space="preserve"> P. 44–56. </w:t>
      </w:r>
    </w:p>
    <w:p w:rsidR="00587434" w:rsidRDefault="00F808F0">
      <w:pPr>
        <w:shd w:val="clear" w:color="auto" w:fill="FFFFFF"/>
        <w:spacing w:after="0" w:line="360" w:lineRule="auto"/>
        <w:ind w:firstLine="708"/>
        <w:jc w:val="both"/>
        <w:rPr>
          <w:rStyle w:val="cit"/>
          <w:rFonts w:ascii="Times New Roman" w:hAnsi="Times New Roman" w:cs="Times New Roman"/>
          <w:sz w:val="28"/>
          <w:szCs w:val="28"/>
          <w:lang w:val="en-US"/>
        </w:rPr>
      </w:pPr>
      <w:r>
        <w:rPr>
          <w:rFonts w:ascii="Times New Roman" w:hAnsi="Times New Roman" w:cs="Times New Roman"/>
          <w:sz w:val="28"/>
          <w:szCs w:val="28"/>
          <w:lang w:val="en-US"/>
        </w:rPr>
        <w:t xml:space="preserve">112. Assessment of Nursing Care and Teaching: A Qualitative Approach [Text] / </w:t>
      </w:r>
      <w:hyperlink r:id="rId68" w:history="1">
        <w:r>
          <w:rPr>
            <w:rStyle w:val="a4"/>
            <w:rFonts w:ascii="Times New Roman" w:hAnsi="Times New Roman" w:cs="Times New Roman"/>
            <w:color w:val="auto"/>
            <w:sz w:val="28"/>
            <w:szCs w:val="28"/>
            <w:u w:val="none"/>
            <w:lang w:val="en-US"/>
          </w:rPr>
          <w:t>J. M. Martínez-Linares</w:t>
        </w:r>
      </w:hyperlink>
      <w:r>
        <w:rPr>
          <w:rStyle w:val="comma"/>
          <w:rFonts w:ascii="Times New Roman" w:hAnsi="Times New Roman" w:cs="Times New Roman"/>
          <w:sz w:val="28"/>
          <w:szCs w:val="28"/>
          <w:lang w:val="en-US"/>
        </w:rPr>
        <w:t>, </w:t>
      </w:r>
      <w:hyperlink r:id="rId69" w:history="1">
        <w:r>
          <w:rPr>
            <w:rStyle w:val="a4"/>
            <w:rFonts w:ascii="Times New Roman" w:hAnsi="Times New Roman" w:cs="Times New Roman"/>
            <w:color w:val="auto"/>
            <w:sz w:val="28"/>
            <w:szCs w:val="28"/>
            <w:u w:val="none"/>
            <w:lang w:val="en-US"/>
          </w:rPr>
          <w:t>R. Martínez-Yébenes</w:t>
        </w:r>
      </w:hyperlink>
      <w:r>
        <w:rPr>
          <w:rStyle w:val="comma"/>
          <w:rFonts w:ascii="Times New Roman" w:hAnsi="Times New Roman" w:cs="Times New Roman"/>
          <w:sz w:val="28"/>
          <w:szCs w:val="28"/>
          <w:lang w:val="en-US"/>
        </w:rPr>
        <w:t>, </w:t>
      </w:r>
      <w:hyperlink r:id="rId70" w:history="1">
        <w:r>
          <w:rPr>
            <w:rStyle w:val="a4"/>
            <w:rFonts w:ascii="Times New Roman" w:hAnsi="Times New Roman" w:cs="Times New Roman"/>
            <w:color w:val="auto"/>
            <w:sz w:val="28"/>
            <w:szCs w:val="28"/>
            <w:u w:val="none"/>
            <w:lang w:val="en-US"/>
          </w:rPr>
          <w:t>F. A. Andújar-Afán</w:t>
        </w:r>
      </w:hyperlink>
      <w:r>
        <w:rPr>
          <w:rStyle w:val="comma"/>
          <w:rFonts w:ascii="Times New Roman" w:hAnsi="Times New Roman" w:cs="Times New Roman"/>
          <w:sz w:val="28"/>
          <w:szCs w:val="28"/>
          <w:lang w:val="en-US"/>
        </w:rPr>
        <w:t>, </w:t>
      </w:r>
      <w:hyperlink r:id="rId71" w:history="1">
        <w:r>
          <w:rPr>
            <w:rStyle w:val="a4"/>
            <w:rFonts w:ascii="Times New Roman" w:hAnsi="Times New Roman" w:cs="Times New Roman"/>
            <w:color w:val="auto"/>
            <w:sz w:val="28"/>
            <w:szCs w:val="28"/>
            <w:u w:val="none"/>
            <w:lang w:val="en-US"/>
          </w:rPr>
          <w:t>O. M. López-Entrambasaguas</w:t>
        </w:r>
      </w:hyperlink>
      <w:r>
        <w:rPr>
          <w:rStyle w:val="author-sup-separator"/>
          <w:rFonts w:ascii="Times New Roman" w:hAnsi="Times New Roman" w:cs="Times New Roman"/>
          <w:sz w:val="28"/>
          <w:szCs w:val="28"/>
          <w:vertAlign w:val="superscript"/>
          <w:lang w:val="en-US"/>
        </w:rPr>
        <w:t> </w:t>
      </w:r>
      <w:r>
        <w:rPr>
          <w:rStyle w:val="authors-list-item"/>
          <w:rFonts w:ascii="Times New Roman" w:hAnsi="Times New Roman" w:cs="Times New Roman"/>
          <w:sz w:val="28"/>
          <w:szCs w:val="28"/>
          <w:vertAlign w:val="superscript"/>
          <w:lang w:val="en-US"/>
        </w:rPr>
        <w:t xml:space="preserve"> </w:t>
      </w:r>
      <w:r>
        <w:rPr>
          <w:rStyle w:val="authors-list-item"/>
          <w:rFonts w:ascii="Times New Roman" w:hAnsi="Times New Roman" w:cs="Times New Roman"/>
          <w:sz w:val="28"/>
          <w:szCs w:val="28"/>
          <w:lang w:val="en-US"/>
        </w:rPr>
        <w:t>//</w:t>
      </w:r>
      <w:r>
        <w:rPr>
          <w:rFonts w:ascii="Times New Roman" w:hAnsi="Times New Roman" w:cs="Times New Roman"/>
          <w:sz w:val="28"/>
          <w:szCs w:val="28"/>
          <w:lang w:val="en-US"/>
        </w:rPr>
        <w:t xml:space="preserve"> Int J Environ Res Public Health. </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sz w:val="28"/>
          <w:szCs w:val="28"/>
          <w:lang w:val="en-US"/>
        </w:rPr>
        <w:t xml:space="preserve">2019. – Vol. </w:t>
      </w:r>
      <w:r>
        <w:rPr>
          <w:rStyle w:val="cit"/>
          <w:rFonts w:ascii="Times New Roman" w:hAnsi="Times New Roman" w:cs="Times New Roman"/>
          <w:sz w:val="28"/>
          <w:szCs w:val="28"/>
          <w:lang w:val="en-US"/>
        </w:rPr>
        <w:t>16 (15). – P. 2774.</w:t>
      </w:r>
    </w:p>
    <w:p w:rsidR="00587434" w:rsidRDefault="00F808F0">
      <w:pPr>
        <w:spacing w:after="0" w:line="360" w:lineRule="auto"/>
        <w:ind w:firstLine="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113. Assessing the relationship between nursing process competency and work environment among clinical nurses: a cross-sectional correlational study / [Nemati-Vakilabad, R., Kamalifar, E., Jamshidinia, M. </w:t>
      </w:r>
      <w:r>
        <w:rPr>
          <w:rFonts w:ascii="Times New Roman" w:hAnsi="Times New Roman" w:cs="Times New Roman"/>
          <w:i/>
          <w:iCs/>
          <w:sz w:val="28"/>
          <w:szCs w:val="28"/>
          <w:shd w:val="clear" w:color="auto" w:fill="FFFFFF"/>
          <w:lang w:val="en-US"/>
        </w:rPr>
        <w:t>et al.</w:t>
      </w:r>
      <w:r>
        <w:rPr>
          <w:rFonts w:ascii="Times New Roman" w:hAnsi="Times New Roman" w:cs="Times New Roman"/>
          <w:sz w:val="28"/>
          <w:szCs w:val="28"/>
          <w:shd w:val="clear" w:color="auto" w:fill="FFFFFF"/>
          <w:lang w:val="en-US"/>
        </w:rPr>
        <w:t xml:space="preserve">] // </w:t>
      </w:r>
      <w:r>
        <w:rPr>
          <w:rFonts w:ascii="Times New Roman" w:hAnsi="Times New Roman" w:cs="Times New Roman"/>
          <w:iCs/>
          <w:sz w:val="28"/>
          <w:szCs w:val="28"/>
          <w:shd w:val="clear" w:color="auto" w:fill="FFFFFF"/>
          <w:lang w:val="en-US"/>
        </w:rPr>
        <w:t>BMC Nurs. -</w:t>
      </w:r>
      <w:r>
        <w:rPr>
          <w:rFonts w:ascii="Times New Roman" w:hAnsi="Times New Roman" w:cs="Times New Roman"/>
          <w:sz w:val="28"/>
          <w:szCs w:val="28"/>
          <w:shd w:val="clear" w:color="auto" w:fill="FFFFFF"/>
          <w:lang w:val="en-US"/>
        </w:rPr>
        <w:t xml:space="preserve"> 2025. – Vol. </w:t>
      </w:r>
      <w:r>
        <w:rPr>
          <w:rFonts w:ascii="Times New Roman" w:hAnsi="Times New Roman" w:cs="Times New Roman"/>
          <w:bCs/>
          <w:sz w:val="28"/>
          <w:szCs w:val="28"/>
          <w:shd w:val="clear" w:color="auto" w:fill="FFFFFF"/>
          <w:lang w:val="en-US"/>
        </w:rPr>
        <w:t>24</w:t>
      </w:r>
      <w:r>
        <w:rPr>
          <w:rFonts w:ascii="Times New Roman" w:hAnsi="Times New Roman" w:cs="Times New Roman"/>
          <w:sz w:val="28"/>
          <w:szCs w:val="28"/>
          <w:shd w:val="clear" w:color="auto" w:fill="FFFFFF"/>
          <w:lang w:val="en-US"/>
        </w:rPr>
        <w:t>, 134. - P. 2-11.</w:t>
      </w:r>
    </w:p>
    <w:p w:rsidR="00587434" w:rsidRDefault="00F808F0">
      <w:pPr>
        <w:shd w:val="clear" w:color="auto" w:fill="FFFFFF"/>
        <w:spacing w:after="0" w:line="360" w:lineRule="auto"/>
        <w:ind w:firstLine="708"/>
        <w:jc w:val="both"/>
        <w:rPr>
          <w:rFonts w:ascii="Times New Roman" w:eastAsia="Segoe UI" w:hAnsi="Times New Roman" w:cs="Times New Roman"/>
          <w:color w:val="212121"/>
          <w:sz w:val="28"/>
          <w:szCs w:val="28"/>
          <w:shd w:val="clear" w:color="auto" w:fill="FFFFFF"/>
          <w:lang w:val="en-US"/>
        </w:rPr>
      </w:pPr>
      <w:r>
        <w:rPr>
          <w:rFonts w:ascii="Times New Roman" w:eastAsia="Segoe UI" w:hAnsi="Times New Roman" w:cs="Times New Roman"/>
          <w:color w:val="212121"/>
          <w:sz w:val="28"/>
          <w:szCs w:val="28"/>
          <w:shd w:val="clear" w:color="auto" w:fill="FFFFFF"/>
          <w:lang w:val="en-US"/>
        </w:rPr>
        <w:t xml:space="preserve">114. </w:t>
      </w:r>
      <w:r>
        <w:rPr>
          <w:rFonts w:ascii="Times New Roman" w:eastAsia="Segoe UI" w:hAnsi="Times New Roman" w:cs="Times New Roman"/>
          <w:b/>
          <w:bCs/>
          <w:color w:val="212121"/>
          <w:sz w:val="28"/>
          <w:szCs w:val="28"/>
          <w:shd w:val="clear" w:color="auto" w:fill="FFFFFF"/>
          <w:lang w:val="en-US"/>
        </w:rPr>
        <w:t xml:space="preserve">Buchan, J. </w:t>
      </w:r>
      <w:r>
        <w:rPr>
          <w:rFonts w:ascii="Times New Roman" w:eastAsia="Segoe UI" w:hAnsi="Times New Roman" w:cs="Times New Roman"/>
          <w:color w:val="212121"/>
          <w:sz w:val="28"/>
          <w:szCs w:val="28"/>
          <w:shd w:val="clear" w:color="auto" w:fill="FFFFFF"/>
          <w:lang w:val="en-US"/>
        </w:rPr>
        <w:t xml:space="preserve"> Global nursing shortages / J. </w:t>
      </w:r>
      <w:proofErr w:type="gramStart"/>
      <w:r>
        <w:rPr>
          <w:rFonts w:ascii="Times New Roman" w:eastAsia="Segoe UI" w:hAnsi="Times New Roman" w:cs="Times New Roman"/>
          <w:color w:val="212121"/>
          <w:sz w:val="28"/>
          <w:szCs w:val="28"/>
          <w:shd w:val="clear" w:color="auto" w:fill="FFFFFF"/>
          <w:lang w:val="en-US"/>
        </w:rPr>
        <w:t>Buchan  /</w:t>
      </w:r>
      <w:proofErr w:type="gramEnd"/>
      <w:r>
        <w:rPr>
          <w:rFonts w:ascii="Times New Roman" w:eastAsia="Segoe UI" w:hAnsi="Times New Roman" w:cs="Times New Roman"/>
          <w:color w:val="212121"/>
          <w:sz w:val="28"/>
          <w:szCs w:val="28"/>
          <w:shd w:val="clear" w:color="auto" w:fill="FFFFFF"/>
          <w:lang w:val="en-US"/>
        </w:rPr>
        <w:t xml:space="preserve">/ BMJ (Clinical research ed.). - 2002. - Vol. 324(7340). - P. 751-752. </w:t>
      </w:r>
    </w:p>
    <w:p w:rsidR="00587434" w:rsidRDefault="00F808F0">
      <w:pPr>
        <w:shd w:val="clear" w:color="auto" w:fill="FFFFFF"/>
        <w:spacing w:after="0" w:line="360" w:lineRule="auto"/>
        <w:ind w:firstLine="708"/>
        <w:jc w:val="both"/>
        <w:rPr>
          <w:rFonts w:ascii="Times New Roman" w:eastAsia="Arial" w:hAnsi="Times New Roman" w:cs="Times New Roman"/>
          <w:b/>
          <w:bCs/>
          <w:sz w:val="28"/>
          <w:szCs w:val="28"/>
          <w:lang w:val="en-US" w:eastAsia="zh-CN" w:bidi="ar"/>
        </w:rPr>
      </w:pPr>
      <w:r>
        <w:rPr>
          <w:rFonts w:ascii="Times New Roman" w:hAnsi="Times New Roman" w:cs="Times New Roman"/>
          <w:bCs/>
          <w:color w:val="000000"/>
          <w:sz w:val="28"/>
          <w:szCs w:val="28"/>
          <w:lang w:val="en-US"/>
        </w:rPr>
        <w:t xml:space="preserve">115. </w:t>
      </w:r>
      <w:r>
        <w:rPr>
          <w:rFonts w:ascii="Times New Roman" w:hAnsi="Times New Roman" w:cs="Times New Roman"/>
          <w:b/>
          <w:color w:val="000000"/>
          <w:sz w:val="28"/>
          <w:szCs w:val="28"/>
          <w:lang w:val="en-US"/>
        </w:rPr>
        <w:t xml:space="preserve">Broome, M. E. </w:t>
      </w:r>
      <w:r>
        <w:rPr>
          <w:rFonts w:ascii="Times New Roman" w:hAnsi="Times New Roman" w:cs="Times New Roman"/>
          <w:color w:val="000000"/>
          <w:sz w:val="28"/>
          <w:szCs w:val="28"/>
          <w:lang w:val="en-US"/>
        </w:rPr>
        <w:t xml:space="preserve">Changing the conversation about doctoral education in nursing </w:t>
      </w:r>
      <w:r>
        <w:rPr>
          <w:rFonts w:ascii="Times New Roman" w:hAnsi="Times New Roman" w:cs="Times New Roman"/>
          <w:sz w:val="28"/>
          <w:szCs w:val="28"/>
          <w:lang w:val="en-US"/>
        </w:rPr>
        <w:t xml:space="preserve">[Text] </w:t>
      </w:r>
      <w:r>
        <w:rPr>
          <w:rFonts w:ascii="Times New Roman" w:hAnsi="Times New Roman" w:cs="Times New Roman"/>
          <w:color w:val="000000"/>
          <w:sz w:val="28"/>
          <w:szCs w:val="28"/>
          <w:lang w:val="en-US"/>
        </w:rPr>
        <w:t>/ M. E. Broome, J. Fairman // </w:t>
      </w:r>
      <w:r>
        <w:rPr>
          <w:rStyle w:val="ref-journal"/>
          <w:rFonts w:ascii="Times New Roman" w:hAnsi="Times New Roman" w:cs="Times New Roman"/>
          <w:color w:val="000000"/>
          <w:sz w:val="28"/>
          <w:szCs w:val="28"/>
          <w:lang w:val="en-US"/>
        </w:rPr>
        <w:t xml:space="preserve">Nursing Outlook. – </w:t>
      </w:r>
      <w:r>
        <w:rPr>
          <w:rFonts w:ascii="Times New Roman" w:hAnsi="Times New Roman" w:cs="Times New Roman"/>
          <w:color w:val="000000"/>
          <w:sz w:val="28"/>
          <w:szCs w:val="28"/>
          <w:lang w:val="en-US"/>
        </w:rPr>
        <w:t xml:space="preserve">2018. – Vol. </w:t>
      </w:r>
      <w:r>
        <w:rPr>
          <w:rStyle w:val="ref-vol"/>
          <w:rFonts w:ascii="Times New Roman" w:hAnsi="Times New Roman" w:cs="Times New Roman"/>
          <w:color w:val="000000"/>
          <w:sz w:val="28"/>
          <w:szCs w:val="28"/>
          <w:lang w:val="en-US"/>
        </w:rPr>
        <w:t xml:space="preserve">66. – P. </w:t>
      </w:r>
      <w:r>
        <w:rPr>
          <w:rFonts w:ascii="Times New Roman" w:hAnsi="Times New Roman" w:cs="Times New Roman"/>
          <w:color w:val="000000"/>
          <w:sz w:val="28"/>
          <w:szCs w:val="28"/>
          <w:lang w:val="en-US"/>
        </w:rPr>
        <w:t>217-218. </w:t>
      </w:r>
    </w:p>
    <w:p w:rsidR="00587434" w:rsidRDefault="00F808F0">
      <w:pPr>
        <w:spacing w:after="0" w:line="360" w:lineRule="auto"/>
        <w:ind w:firstLine="708"/>
        <w:jc w:val="both"/>
        <w:rPr>
          <w:rFonts w:ascii="Times New Roman" w:eastAsia="Arial" w:hAnsi="Times New Roman" w:cs="Times New Roman"/>
          <w:sz w:val="28"/>
          <w:szCs w:val="28"/>
          <w:lang w:val="en-US" w:eastAsia="zh-CN" w:bidi="ar"/>
        </w:rPr>
      </w:pPr>
      <w:r>
        <w:rPr>
          <w:rFonts w:ascii="Times New Roman" w:eastAsia="Arial" w:hAnsi="Times New Roman" w:cs="Times New Roman"/>
          <w:sz w:val="28"/>
          <w:szCs w:val="28"/>
          <w:lang w:val="en-US" w:eastAsia="zh-CN" w:bidi="ar"/>
        </w:rPr>
        <w:t>116.</w:t>
      </w:r>
      <w:r>
        <w:rPr>
          <w:rFonts w:ascii="Times New Roman" w:eastAsia="Arial" w:hAnsi="Times New Roman" w:cs="Times New Roman"/>
          <w:b/>
          <w:bCs/>
          <w:sz w:val="28"/>
          <w:szCs w:val="28"/>
          <w:lang w:val="en-US" w:eastAsia="zh-CN" w:bidi="ar"/>
        </w:rPr>
        <w:t xml:space="preserve"> Bvumbwe, T.</w:t>
      </w:r>
      <w:r>
        <w:rPr>
          <w:rFonts w:ascii="Times New Roman" w:eastAsia="Arial" w:hAnsi="Times New Roman" w:cs="Times New Roman"/>
          <w:sz w:val="28"/>
          <w:szCs w:val="28"/>
          <w:lang w:val="en-US" w:eastAsia="zh-CN" w:bidi="ar"/>
        </w:rPr>
        <w:t xml:space="preserve"> </w:t>
      </w:r>
      <w:r>
        <w:rPr>
          <w:rFonts w:ascii="Times New Roman" w:eastAsia="Georgia" w:hAnsi="Times New Roman" w:cs="Times New Roman"/>
          <w:sz w:val="28"/>
          <w:szCs w:val="28"/>
          <w:lang w:val="en-US" w:eastAsia="zh-CN" w:bidi="ar"/>
        </w:rPr>
        <w:t xml:space="preserve">Enhancing nursing education via academic -clinical partnership: An integrative review </w:t>
      </w:r>
      <w:r>
        <w:rPr>
          <w:rFonts w:ascii="Times New Roman" w:hAnsi="Times New Roman" w:cs="Times New Roman"/>
          <w:sz w:val="28"/>
          <w:szCs w:val="28"/>
          <w:lang w:val="en-US"/>
        </w:rPr>
        <w:t xml:space="preserve">[Text] </w:t>
      </w:r>
      <w:r>
        <w:rPr>
          <w:rFonts w:ascii="Times New Roman" w:eastAsia="Georgia" w:hAnsi="Times New Roman" w:cs="Times New Roman"/>
          <w:sz w:val="28"/>
          <w:szCs w:val="28"/>
          <w:lang w:val="en-US" w:eastAsia="zh-CN" w:bidi="ar"/>
        </w:rPr>
        <w:t xml:space="preserve">/ </w:t>
      </w:r>
      <w:r>
        <w:rPr>
          <w:rFonts w:ascii="Times New Roman" w:eastAsia="Arial" w:hAnsi="Times New Roman" w:cs="Times New Roman"/>
          <w:sz w:val="28"/>
          <w:szCs w:val="28"/>
          <w:lang w:val="en-US" w:eastAsia="zh-CN" w:bidi="ar"/>
        </w:rPr>
        <w:t>T. Bvumbwe</w:t>
      </w:r>
      <w:r>
        <w:rPr>
          <w:rFonts w:ascii="Times New Roman" w:eastAsia="Arial" w:hAnsi="Times New Roman" w:cs="Times New Roman"/>
          <w:sz w:val="28"/>
          <w:szCs w:val="28"/>
          <w:lang w:val="en-US"/>
        </w:rPr>
        <w:t xml:space="preserve"> // </w:t>
      </w:r>
      <w:r>
        <w:rPr>
          <w:rFonts w:ascii="Times New Roman" w:eastAsia="Arial" w:hAnsi="Times New Roman" w:cs="Times New Roman"/>
          <w:sz w:val="28"/>
          <w:szCs w:val="28"/>
          <w:lang w:val="en-US" w:eastAsia="zh-CN" w:bidi="ar"/>
        </w:rPr>
        <w:t>International Journal of Nursing Sciences. - 2016. - № 3. - </w:t>
      </w:r>
      <w:r>
        <w:rPr>
          <w:rFonts w:ascii="Times New Roman" w:eastAsia="Arial" w:hAnsi="Times New Roman" w:cs="Times New Roman"/>
          <w:sz w:val="28"/>
          <w:szCs w:val="28"/>
          <w:lang w:eastAsia="zh-CN" w:bidi="ar"/>
        </w:rPr>
        <w:t>Р</w:t>
      </w:r>
      <w:r>
        <w:rPr>
          <w:rFonts w:ascii="Times New Roman" w:eastAsia="Arial" w:hAnsi="Times New Roman" w:cs="Times New Roman"/>
          <w:sz w:val="28"/>
          <w:szCs w:val="28"/>
          <w:lang w:val="en-US" w:eastAsia="zh-CN" w:bidi="ar"/>
        </w:rPr>
        <w:t>. 314-322.</w:t>
      </w:r>
    </w:p>
    <w:p w:rsidR="00587434" w:rsidRDefault="00F808F0">
      <w:pPr>
        <w:spacing w:after="0" w:line="360" w:lineRule="auto"/>
        <w:ind w:firstLine="708"/>
        <w:jc w:val="both"/>
        <w:rPr>
          <w:rFonts w:ascii="Times New Roman" w:eastAsia="Segoe UI" w:hAnsi="Times New Roman" w:cs="Times New Roman"/>
          <w:sz w:val="28"/>
          <w:szCs w:val="28"/>
          <w:shd w:val="clear" w:color="auto" w:fill="FFFFFF"/>
          <w:lang w:val="en-US"/>
        </w:rPr>
      </w:pPr>
      <w:r>
        <w:rPr>
          <w:rFonts w:ascii="Times New Roman" w:hAnsi="Times New Roman" w:cs="Times New Roman"/>
          <w:sz w:val="28"/>
          <w:szCs w:val="28"/>
          <w:lang w:val="en-US"/>
        </w:rPr>
        <w:t>117. Changes in proportion of bachelor's nurses associated with improvements in patient outcomes [Text] / [</w:t>
      </w:r>
      <w:hyperlink r:id="rId72" w:history="1">
        <w:r>
          <w:rPr>
            <w:rStyle w:val="name"/>
            <w:rFonts w:ascii="Times New Roman" w:hAnsi="Times New Roman" w:cs="Times New Roman"/>
            <w:sz w:val="28"/>
            <w:szCs w:val="28"/>
            <w:lang w:val="en-US"/>
          </w:rPr>
          <w:t>K. B. Lasater</w:t>
        </w:r>
      </w:hyperlink>
      <w:r>
        <w:rPr>
          <w:rFonts w:ascii="Times New Roman" w:hAnsi="Times New Roman" w:cs="Times New Roman"/>
          <w:sz w:val="28"/>
          <w:szCs w:val="28"/>
          <w:lang w:val="en-US"/>
        </w:rPr>
        <w:t>, </w:t>
      </w:r>
      <w:hyperlink r:id="rId73" w:history="1">
        <w:r>
          <w:rPr>
            <w:rStyle w:val="name"/>
            <w:rFonts w:ascii="Times New Roman" w:hAnsi="Times New Roman" w:cs="Times New Roman"/>
            <w:sz w:val="28"/>
            <w:szCs w:val="28"/>
            <w:lang w:val="en-US"/>
          </w:rPr>
          <w:t>D. M. Sloane</w:t>
        </w:r>
      </w:hyperlink>
      <w:r>
        <w:rPr>
          <w:rFonts w:ascii="Times New Roman" w:hAnsi="Times New Roman" w:cs="Times New Roman"/>
          <w:sz w:val="28"/>
          <w:szCs w:val="28"/>
          <w:lang w:val="en-US"/>
        </w:rPr>
        <w:t>, </w:t>
      </w:r>
      <w:hyperlink r:id="rId74" w:history="1">
        <w:r>
          <w:rPr>
            <w:rStyle w:val="name"/>
            <w:rFonts w:ascii="Times New Roman" w:hAnsi="Times New Roman" w:cs="Times New Roman"/>
            <w:sz w:val="28"/>
            <w:szCs w:val="28"/>
            <w:lang w:val="en-US"/>
          </w:rPr>
          <w:t>M. D. McHugh</w:t>
        </w:r>
      </w:hyperlink>
      <w:r>
        <w:rPr>
          <w:rFonts w:ascii="Times New Roman" w:hAnsi="Times New Roman" w:cs="Times New Roman"/>
          <w:sz w:val="28"/>
          <w:szCs w:val="28"/>
          <w:lang w:val="en-US"/>
        </w:rPr>
        <w:t xml:space="preserve"> et al.] // Res Nurs Health. – 2021. – Vol. 44(5). – P. 787–795. </w:t>
      </w:r>
    </w:p>
    <w:p w:rsidR="00587434" w:rsidRDefault="00F808F0">
      <w:pPr>
        <w:spacing w:after="0" w:line="360" w:lineRule="auto"/>
        <w:ind w:firstLine="708"/>
        <w:jc w:val="both"/>
        <w:rPr>
          <w:rFonts w:ascii="Times New Roman" w:eastAsia="Arial" w:hAnsi="Times New Roman" w:cs="Times New Roman"/>
          <w:color w:val="FF0000"/>
          <w:sz w:val="28"/>
          <w:szCs w:val="28"/>
          <w:lang w:val="en-US" w:eastAsia="zh-CN" w:bidi="ar"/>
        </w:rPr>
      </w:pPr>
      <w:r>
        <w:rPr>
          <w:rFonts w:ascii="Times New Roman" w:eastAsia="Segoe UI" w:hAnsi="Times New Roman" w:cs="Times New Roman"/>
          <w:sz w:val="28"/>
          <w:szCs w:val="28"/>
          <w:shd w:val="clear" w:color="auto" w:fill="FFFFFF"/>
          <w:lang w:val="en-US"/>
        </w:rPr>
        <w:t xml:space="preserve">118. Characteristics of successful interventions to reduce turnover and increase retention of early career nurses: a systematic review </w:t>
      </w:r>
      <w:r>
        <w:rPr>
          <w:rFonts w:ascii="Times New Roman" w:hAnsi="Times New Roman" w:cs="Times New Roman"/>
          <w:sz w:val="28"/>
          <w:szCs w:val="28"/>
          <w:lang w:val="en-US"/>
        </w:rPr>
        <w:t xml:space="preserve">[Text] </w:t>
      </w:r>
      <w:r>
        <w:rPr>
          <w:rFonts w:ascii="Times New Roman" w:eastAsia="Segoe UI" w:hAnsi="Times New Roman" w:cs="Times New Roman"/>
          <w:sz w:val="28"/>
          <w:szCs w:val="28"/>
          <w:shd w:val="clear" w:color="auto" w:fill="FFFFFF"/>
          <w:lang w:val="en-US"/>
        </w:rPr>
        <w:t>/ [J. Brook, L. Aitken, R. Webb et al.] // International Journal of Nursing Studies. - 2019. – Vol. 91. – P. 7-59.</w:t>
      </w:r>
      <w:r>
        <w:rPr>
          <w:rFonts w:ascii="Segoe UI" w:eastAsia="Segoe UI" w:hAnsi="Segoe UI" w:cs="Segoe UI"/>
          <w:sz w:val="24"/>
          <w:szCs w:val="24"/>
          <w:shd w:val="clear" w:color="auto" w:fill="FFFFFF"/>
          <w:lang w:val="en-US"/>
        </w:rPr>
        <w:t xml:space="preserve"> </w:t>
      </w:r>
    </w:p>
    <w:p w:rsidR="00587434" w:rsidRDefault="00F808F0">
      <w:pPr>
        <w:pStyle w:val="1"/>
        <w:shd w:val="clear" w:color="auto" w:fill="FFFFFF"/>
        <w:spacing w:before="0" w:line="360" w:lineRule="auto"/>
        <w:ind w:firstLine="708"/>
        <w:jc w:val="both"/>
        <w:rPr>
          <w:rFonts w:ascii="Times New Roman" w:hAnsi="Times New Roman" w:cs="Times New Roman"/>
          <w:lang w:val="en-US"/>
        </w:rPr>
      </w:pPr>
      <w:r>
        <w:rPr>
          <w:rFonts w:ascii="Times New Roman" w:hAnsi="Times New Roman" w:cs="Times New Roman"/>
          <w:b w:val="0"/>
          <w:color w:val="auto"/>
          <w:lang w:val="en-US"/>
        </w:rPr>
        <w:lastRenderedPageBreak/>
        <w:t>119. Comparison of Iran’s nursing education with developed and developing countries: a review on descriptive-comparative studies [Text]</w:t>
      </w:r>
      <w:r>
        <w:rPr>
          <w:rFonts w:ascii="Times New Roman" w:hAnsi="Times New Roman" w:cs="Times New Roman"/>
          <w:lang w:val="en-US"/>
        </w:rPr>
        <w:t xml:space="preserve"> </w:t>
      </w:r>
      <w:r>
        <w:rPr>
          <w:rFonts w:ascii="Times New Roman" w:hAnsi="Times New Roman" w:cs="Times New Roman"/>
          <w:b w:val="0"/>
          <w:color w:val="auto"/>
          <w:lang w:val="en-US"/>
        </w:rPr>
        <w:t xml:space="preserve">/ </w:t>
      </w:r>
      <w:hyperlink r:id="rId75" w:anchor="auth-Zahra-Farsi-Aff1" w:history="1">
        <w:r>
          <w:rPr>
            <w:rStyle w:val="a4"/>
            <w:rFonts w:ascii="Times New Roman" w:hAnsi="Times New Roman" w:cs="Times New Roman"/>
            <w:b w:val="0"/>
            <w:color w:val="auto"/>
            <w:u w:val="none"/>
            <w:lang w:val="en-US"/>
          </w:rPr>
          <w:t>Z. Farsi</w:t>
        </w:r>
      </w:hyperlink>
      <w:r>
        <w:rPr>
          <w:rFonts w:ascii="Times New Roman" w:hAnsi="Times New Roman" w:cs="Times New Roman"/>
          <w:b w:val="0"/>
          <w:color w:val="auto"/>
          <w:lang w:val="en-US"/>
        </w:rPr>
        <w:t>, </w:t>
      </w:r>
      <w:hyperlink r:id="rId76" w:anchor="auth-Morteza-Nasiri-Aff2-Aff3" w:history="1">
        <w:r>
          <w:rPr>
            <w:rStyle w:val="a4"/>
            <w:rFonts w:ascii="Times New Roman" w:hAnsi="Times New Roman" w:cs="Times New Roman"/>
            <w:b w:val="0"/>
            <w:color w:val="auto"/>
            <w:u w:val="none"/>
            <w:lang w:val="en-US"/>
          </w:rPr>
          <w:t>M. Nasiri</w:t>
        </w:r>
      </w:hyperlink>
      <w:r>
        <w:rPr>
          <w:rFonts w:ascii="Times New Roman" w:hAnsi="Times New Roman" w:cs="Times New Roman"/>
          <w:b w:val="0"/>
          <w:color w:val="auto"/>
          <w:lang w:val="en-US"/>
        </w:rPr>
        <w:t>, </w:t>
      </w:r>
      <w:hyperlink r:id="rId77" w:anchor="auth-Seyedeh_Azam-Sajadi-Aff4" w:history="1">
        <w:r>
          <w:rPr>
            <w:rStyle w:val="a4"/>
            <w:rFonts w:ascii="Times New Roman" w:hAnsi="Times New Roman" w:cs="Times New Roman"/>
            <w:b w:val="0"/>
            <w:color w:val="auto"/>
            <w:u w:val="none"/>
            <w:lang w:val="en-US"/>
          </w:rPr>
          <w:t>S. A. Sajadi</w:t>
        </w:r>
      </w:hyperlink>
      <w:r>
        <w:rPr>
          <w:rFonts w:ascii="Times New Roman" w:hAnsi="Times New Roman" w:cs="Times New Roman"/>
          <w:b w:val="0"/>
          <w:color w:val="auto"/>
          <w:lang w:val="en-US"/>
        </w:rPr>
        <w:t xml:space="preserve">, </w:t>
      </w:r>
      <w:hyperlink r:id="rId78" w:anchor="auth-Mohammad-Khavasi-Aff5" w:history="1">
        <w:r>
          <w:rPr>
            <w:rStyle w:val="a4"/>
            <w:rFonts w:ascii="Times New Roman" w:hAnsi="Times New Roman" w:cs="Times New Roman"/>
            <w:b w:val="0"/>
            <w:color w:val="auto"/>
            <w:u w:val="none"/>
            <w:lang w:val="en-US"/>
          </w:rPr>
          <w:t>M. Khavasi</w:t>
        </w:r>
      </w:hyperlink>
      <w:r>
        <w:rPr>
          <w:rFonts w:ascii="Times New Roman" w:hAnsi="Times New Roman" w:cs="Times New Roman"/>
          <w:b w:val="0"/>
          <w:color w:val="auto"/>
          <w:lang w:val="en-US"/>
        </w:rPr>
        <w:t xml:space="preserve"> // </w:t>
      </w:r>
      <w:hyperlink r:id="rId79" w:history="1">
        <w:r>
          <w:rPr>
            <w:rStyle w:val="a4"/>
            <w:rFonts w:ascii="Times New Roman" w:hAnsi="Times New Roman" w:cs="Times New Roman"/>
            <w:b w:val="0"/>
            <w:iCs/>
            <w:color w:val="auto"/>
            <w:u w:val="none"/>
            <w:lang w:val="en-US"/>
          </w:rPr>
          <w:t>BMC Nursing</w:t>
        </w:r>
      </w:hyperlink>
      <w:r>
        <w:rPr>
          <w:rFonts w:ascii="Times New Roman" w:hAnsi="Times New Roman" w:cs="Times New Roman"/>
          <w:b w:val="0"/>
          <w:color w:val="auto"/>
          <w:lang w:val="en-US"/>
        </w:rPr>
        <w:t>. – 2022. - V</w:t>
      </w:r>
      <w:r>
        <w:rPr>
          <w:rStyle w:val="u-visually-hidden"/>
          <w:rFonts w:ascii="Times New Roman" w:hAnsi="Times New Roman" w:cs="Times New Roman"/>
          <w:b w:val="0"/>
          <w:bCs w:val="0"/>
          <w:color w:val="auto"/>
          <w:lang w:val="en-US"/>
        </w:rPr>
        <w:t xml:space="preserve">ol. </w:t>
      </w:r>
      <w:r>
        <w:rPr>
          <w:rFonts w:ascii="Times New Roman" w:hAnsi="Times New Roman" w:cs="Times New Roman"/>
          <w:b w:val="0"/>
          <w:bCs w:val="0"/>
          <w:color w:val="auto"/>
          <w:lang w:val="en-US"/>
        </w:rPr>
        <w:t>21</w:t>
      </w:r>
      <w:r>
        <w:rPr>
          <w:rFonts w:ascii="Times New Roman" w:hAnsi="Times New Roman" w:cs="Times New Roman"/>
          <w:b w:val="0"/>
          <w:color w:val="auto"/>
          <w:lang w:val="en-US"/>
        </w:rPr>
        <w:t xml:space="preserve">. – </w:t>
      </w:r>
      <w:r>
        <w:rPr>
          <w:rFonts w:ascii="Times New Roman" w:hAnsi="Times New Roman" w:cs="Times New Roman"/>
          <w:b w:val="0"/>
          <w:color w:val="auto"/>
        </w:rPr>
        <w:t>Р</w:t>
      </w:r>
      <w:r>
        <w:rPr>
          <w:rFonts w:ascii="Times New Roman" w:hAnsi="Times New Roman" w:cs="Times New Roman"/>
          <w:b w:val="0"/>
          <w:color w:val="auto"/>
          <w:lang w:val="en-US"/>
        </w:rPr>
        <w:t xml:space="preserve">. 2-19. </w:t>
      </w:r>
    </w:p>
    <w:p w:rsidR="00587434" w:rsidRDefault="00F808F0">
      <w:pPr>
        <w:spacing w:after="0" w:line="360" w:lineRule="auto"/>
        <w:ind w:firstLine="708"/>
        <w:jc w:val="both"/>
        <w:rPr>
          <w:rFonts w:ascii="Times New Roman" w:eastAsia="Arial" w:hAnsi="Times New Roman" w:cs="Times New Roman"/>
          <w:sz w:val="28"/>
          <w:szCs w:val="28"/>
          <w:shd w:val="clear" w:color="auto" w:fill="FFFFFF"/>
          <w:lang w:val="en-US"/>
        </w:rPr>
      </w:pPr>
      <w:r>
        <w:rPr>
          <w:rFonts w:ascii="Times New Roman" w:hAnsi="Times New Roman" w:cs="Times New Roman"/>
          <w:bCs/>
          <w:sz w:val="28"/>
          <w:szCs w:val="28"/>
          <w:lang w:val="en-US"/>
        </w:rPr>
        <w:t xml:space="preserve">120. </w:t>
      </w:r>
      <w:r>
        <w:rPr>
          <w:rFonts w:ascii="Times New Roman" w:hAnsi="Times New Roman" w:cs="Times New Roman"/>
          <w:b/>
          <w:sz w:val="28"/>
          <w:szCs w:val="28"/>
          <w:lang w:val="en-US"/>
        </w:rPr>
        <w:t>Crawford, T.</w:t>
      </w:r>
      <w:r>
        <w:rPr>
          <w:rFonts w:ascii="Times New Roman" w:hAnsi="Times New Roman" w:cs="Times New Roman"/>
          <w:sz w:val="28"/>
          <w:szCs w:val="28"/>
          <w:lang w:val="en-US"/>
        </w:rPr>
        <w:t xml:space="preserve"> New perspectives on understanding cultural diversity in nurse-patient communication [Text] / T. Crawford, S. Candlin, P. Roger // Collegian. - 2017 Vol. 24(1). – P. 63-69. </w:t>
      </w:r>
    </w:p>
    <w:p w:rsidR="00587434" w:rsidRDefault="00F808F0">
      <w:pPr>
        <w:shd w:val="clear" w:color="auto" w:fill="FFFFFF"/>
        <w:spacing w:after="0" w:line="360" w:lineRule="auto"/>
        <w:ind w:firstLine="708"/>
        <w:jc w:val="both"/>
        <w:rPr>
          <w:rFonts w:ascii="Times New Roman" w:eastAsia="var(--nova-font-family-sans-ser" w:hAnsi="Times New Roman" w:cs="Times New Roman"/>
          <w:sz w:val="28"/>
          <w:szCs w:val="28"/>
          <w:shd w:val="clear" w:color="auto" w:fill="FFFFFF"/>
          <w:lang w:val="en-US"/>
        </w:rPr>
      </w:pPr>
      <w:r>
        <w:rPr>
          <w:rFonts w:ascii="Times New Roman" w:eastAsia="Arial" w:hAnsi="Times New Roman" w:cs="Times New Roman"/>
          <w:sz w:val="28"/>
          <w:szCs w:val="28"/>
          <w:shd w:val="clear" w:color="auto" w:fill="FFFFFF"/>
          <w:lang w:val="en-US"/>
        </w:rPr>
        <w:t xml:space="preserve">121. Current Status and Future Direction of Nursing Education for Clinical Practice </w:t>
      </w:r>
      <w:r>
        <w:rPr>
          <w:rFonts w:ascii="Times New Roman" w:hAnsi="Times New Roman" w:cs="Times New Roman"/>
          <w:sz w:val="28"/>
          <w:szCs w:val="28"/>
          <w:lang w:val="en-US"/>
        </w:rPr>
        <w:t xml:space="preserve">[Text] </w:t>
      </w:r>
      <w:r>
        <w:rPr>
          <w:rFonts w:ascii="Times New Roman" w:eastAsia="Arial" w:hAnsi="Times New Roman" w:cs="Times New Roman"/>
          <w:sz w:val="28"/>
          <w:szCs w:val="28"/>
          <w:shd w:val="clear" w:color="auto" w:fill="FFFFFF"/>
          <w:lang w:val="en-US"/>
        </w:rPr>
        <w:t xml:space="preserve">/ </w:t>
      </w:r>
      <w:hyperlink r:id="rId80" w:history="1">
        <w:r>
          <w:rPr>
            <w:rStyle w:val="a4"/>
            <w:rFonts w:ascii="Times New Roman" w:eastAsia="var(--nova-font-family-display)" w:hAnsi="Times New Roman" w:cs="Times New Roman"/>
            <w:color w:val="auto"/>
            <w:sz w:val="28"/>
            <w:szCs w:val="28"/>
            <w:u w:val="none"/>
            <w:shd w:val="clear" w:color="auto" w:fill="FFFFFF"/>
            <w:lang w:val="en-US"/>
          </w:rPr>
          <w:t>S. Shin</w:t>
        </w:r>
      </w:hyperlink>
      <w:r>
        <w:rPr>
          <w:rFonts w:ascii="Times New Roman" w:eastAsia="var(--nova-font-family-display)" w:hAnsi="Times New Roman" w:cs="Times New Roman"/>
          <w:sz w:val="28"/>
          <w:szCs w:val="28"/>
          <w:shd w:val="clear" w:color="auto" w:fill="FFFFFF"/>
          <w:lang w:val="en-US" w:eastAsia="zh-CN" w:bidi="ar"/>
        </w:rPr>
        <w:t xml:space="preserve">, </w:t>
      </w:r>
      <w:hyperlink r:id="rId81" w:history="1">
        <w:r>
          <w:rPr>
            <w:rStyle w:val="a4"/>
            <w:rFonts w:ascii="Times New Roman" w:eastAsia="var(--nova-font-family-display)" w:hAnsi="Times New Roman" w:cs="Times New Roman"/>
            <w:color w:val="auto"/>
            <w:sz w:val="28"/>
            <w:szCs w:val="28"/>
            <w:u w:val="none"/>
            <w:shd w:val="clear" w:color="auto" w:fill="FFFFFF"/>
            <w:lang w:val="en-US"/>
          </w:rPr>
          <w:t>E. B. Yang</w:t>
        </w:r>
      </w:hyperlink>
      <w:r>
        <w:rPr>
          <w:rFonts w:ascii="Times New Roman" w:eastAsia="var(--nova-font-family-display)" w:hAnsi="Times New Roman" w:cs="Times New Roman"/>
          <w:sz w:val="28"/>
          <w:szCs w:val="28"/>
          <w:shd w:val="clear" w:color="auto" w:fill="FFFFFF"/>
          <w:lang w:val="en-US" w:eastAsia="zh-CN" w:bidi="ar"/>
        </w:rPr>
        <w:t xml:space="preserve">, </w:t>
      </w:r>
      <w:hyperlink r:id="rId82" w:history="1">
        <w:r>
          <w:rPr>
            <w:rStyle w:val="a4"/>
            <w:rFonts w:ascii="Times New Roman" w:eastAsia="var(--nova-font-family-display)" w:hAnsi="Times New Roman" w:cs="Times New Roman"/>
            <w:color w:val="auto"/>
            <w:sz w:val="28"/>
            <w:szCs w:val="28"/>
            <w:u w:val="none"/>
            <w:shd w:val="clear" w:color="auto" w:fill="FFFFFF"/>
            <w:lang w:val="en-US"/>
          </w:rPr>
          <w:t>E. Hwang</w:t>
        </w:r>
      </w:hyperlink>
      <w:r>
        <w:rPr>
          <w:rFonts w:ascii="Times New Roman" w:eastAsia="var(--nova-font-family-display)" w:hAnsi="Times New Roman" w:cs="Times New Roman"/>
          <w:sz w:val="28"/>
          <w:szCs w:val="28"/>
          <w:shd w:val="clear" w:color="auto" w:fill="FFFFFF"/>
          <w:lang w:val="en-US" w:eastAsia="zh-CN" w:bidi="ar"/>
        </w:rPr>
        <w:t xml:space="preserve">, </w:t>
      </w:r>
      <w:hyperlink r:id="rId83" w:history="1">
        <w:r>
          <w:rPr>
            <w:rStyle w:val="a4"/>
            <w:rFonts w:ascii="Times New Roman" w:eastAsia="var(--nova-font-family-display)" w:hAnsi="Times New Roman" w:cs="Times New Roman"/>
            <w:color w:val="auto"/>
            <w:sz w:val="28"/>
            <w:szCs w:val="28"/>
            <w:u w:val="none"/>
            <w:shd w:val="clear" w:color="auto" w:fill="FFFFFF"/>
            <w:lang w:val="en-US"/>
          </w:rPr>
          <w:t>K. Kim</w:t>
        </w:r>
      </w:hyperlink>
      <w:r>
        <w:rPr>
          <w:rFonts w:ascii="Times New Roman" w:eastAsia="var(--nova-font-family-display)" w:hAnsi="Times New Roman" w:cs="Times New Roman"/>
          <w:sz w:val="28"/>
          <w:szCs w:val="28"/>
          <w:shd w:val="clear" w:color="auto" w:fill="FFFFFF"/>
          <w:lang w:val="en-US" w:eastAsia="zh-CN" w:bidi="ar"/>
        </w:rPr>
        <w:t xml:space="preserve"> // </w:t>
      </w:r>
      <w:hyperlink r:id="rId84" w:history="1">
        <w:r>
          <w:rPr>
            <w:rStyle w:val="a4"/>
            <w:rFonts w:ascii="Times New Roman" w:eastAsia="var(--nova-font-family-sans-ser" w:hAnsi="Times New Roman" w:cs="Times New Roman"/>
            <w:color w:val="auto"/>
            <w:sz w:val="28"/>
            <w:szCs w:val="28"/>
            <w:u w:val="none"/>
            <w:shd w:val="clear" w:color="auto" w:fill="FFFFFF"/>
            <w:lang w:val="en-US"/>
          </w:rPr>
          <w:t>Korean Medical Education Review</w:t>
        </w:r>
      </w:hyperlink>
      <w:r>
        <w:rPr>
          <w:rFonts w:ascii="Times New Roman" w:eastAsia="var(--nova-font-family-sans-ser" w:hAnsi="Times New Roman" w:cs="Times New Roman"/>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w:t>
      </w:r>
      <w:r>
        <w:rPr>
          <w:rFonts w:ascii="Times New Roman" w:eastAsia="var(--nova-font-family-sans-ser" w:hAnsi="Times New Roman" w:cs="Times New Roman"/>
          <w:sz w:val="28"/>
          <w:szCs w:val="28"/>
          <w:shd w:val="clear" w:color="auto" w:fill="FFFFFF"/>
          <w:lang w:val="en-US"/>
        </w:rPr>
        <w:t xml:space="preserve"> 2017. </w:t>
      </w:r>
      <w:r>
        <w:rPr>
          <w:rFonts w:ascii="Times New Roman" w:hAnsi="Times New Roman" w:cs="Times New Roman"/>
          <w:color w:val="000000"/>
          <w:sz w:val="28"/>
          <w:szCs w:val="28"/>
          <w:shd w:val="clear" w:color="auto" w:fill="FFFFFF"/>
          <w:lang w:val="en-US"/>
        </w:rPr>
        <w:t>–</w:t>
      </w:r>
      <w:r>
        <w:rPr>
          <w:rFonts w:ascii="Times New Roman" w:eastAsia="var(--nova-font-family-sans-ser" w:hAnsi="Times New Roman" w:cs="Times New Roman"/>
          <w:sz w:val="28"/>
          <w:szCs w:val="28"/>
          <w:shd w:val="clear" w:color="auto" w:fill="FFFFFF"/>
          <w:lang w:val="en-US"/>
        </w:rPr>
        <w:t xml:space="preserve"> Vol. 19(2). </w:t>
      </w:r>
      <w:r>
        <w:rPr>
          <w:rFonts w:ascii="Times New Roman" w:hAnsi="Times New Roman" w:cs="Times New Roman"/>
          <w:color w:val="000000"/>
          <w:sz w:val="28"/>
          <w:szCs w:val="28"/>
          <w:shd w:val="clear" w:color="auto" w:fill="FFFFFF"/>
          <w:lang w:val="en-US"/>
        </w:rPr>
        <w:t>–</w:t>
      </w:r>
      <w:r>
        <w:rPr>
          <w:rFonts w:ascii="Times New Roman" w:eastAsia="var(--nova-font-family-sans-ser" w:hAnsi="Times New Roman" w:cs="Times New Roman"/>
          <w:sz w:val="28"/>
          <w:szCs w:val="28"/>
          <w:shd w:val="clear" w:color="auto" w:fill="FFFFFF"/>
          <w:lang w:val="en-US"/>
        </w:rPr>
        <w:t xml:space="preserve"> P. 76-82.</w:t>
      </w:r>
    </w:p>
    <w:p w:rsidR="00587434" w:rsidRDefault="00F808F0">
      <w:pPr>
        <w:spacing w:after="0" w:line="360" w:lineRule="auto"/>
        <w:ind w:firstLine="708"/>
        <w:jc w:val="both"/>
        <w:rPr>
          <w:rFonts w:ascii="Times New Roman" w:eastAsia="var(--nova-font-family-sans-ser"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122. Development and preliminary evaluation of a decision coach training module for nurses in Norway </w:t>
      </w:r>
      <w:r>
        <w:rPr>
          <w:rFonts w:ascii="Times New Roman" w:hAnsi="Times New Roman" w:cs="Times New Roman"/>
          <w:sz w:val="28"/>
          <w:szCs w:val="28"/>
          <w:lang w:val="en-US"/>
        </w:rPr>
        <w:t xml:space="preserve">[Text] </w:t>
      </w:r>
      <w:r>
        <w:rPr>
          <w:rFonts w:ascii="Times New Roman" w:hAnsi="Times New Roman" w:cs="Times New Roman"/>
          <w:sz w:val="28"/>
          <w:szCs w:val="28"/>
          <w:shd w:val="clear" w:color="auto" w:fill="FFFFFF"/>
          <w:lang w:val="en-US"/>
        </w:rPr>
        <w:t xml:space="preserve">/ [S. Kienlin, K. Nytrøen, J. Kasper </w:t>
      </w:r>
      <w:r>
        <w:rPr>
          <w:rFonts w:ascii="Times New Roman" w:hAnsi="Times New Roman" w:cs="Times New Roman"/>
          <w:iCs/>
          <w:sz w:val="28"/>
          <w:szCs w:val="28"/>
          <w:shd w:val="clear" w:color="auto" w:fill="FFFFFF"/>
          <w:lang w:val="en-US"/>
        </w:rPr>
        <w:t>et al.]</w:t>
      </w:r>
      <w:r>
        <w:rPr>
          <w:rFonts w:ascii="Times New Roman" w:hAnsi="Times New Roman" w:cs="Times New Roman"/>
          <w:sz w:val="28"/>
          <w:szCs w:val="28"/>
          <w:shd w:val="clear" w:color="auto" w:fill="FFFFFF"/>
          <w:lang w:val="en-US"/>
        </w:rPr>
        <w:t> // </w:t>
      </w:r>
      <w:r>
        <w:rPr>
          <w:rFonts w:ascii="Times New Roman" w:hAnsi="Times New Roman" w:cs="Times New Roman"/>
          <w:iCs/>
          <w:sz w:val="28"/>
          <w:szCs w:val="28"/>
          <w:shd w:val="clear" w:color="auto" w:fill="FFFFFF"/>
          <w:lang w:val="en-US"/>
        </w:rPr>
        <w:t>BMC Nurs. – 2025. - Vol.</w:t>
      </w:r>
      <w:r>
        <w:rPr>
          <w:rFonts w:ascii="Times New Roman" w:hAnsi="Times New Roman" w:cs="Times New Roman"/>
          <w:sz w:val="28"/>
          <w:szCs w:val="28"/>
          <w:shd w:val="clear" w:color="auto" w:fill="FFFFFF"/>
          <w:lang w:val="en-US"/>
        </w:rPr>
        <w:t> </w:t>
      </w:r>
      <w:r>
        <w:rPr>
          <w:rFonts w:ascii="Times New Roman" w:hAnsi="Times New Roman" w:cs="Times New Roman"/>
          <w:bCs/>
          <w:sz w:val="28"/>
          <w:szCs w:val="28"/>
          <w:shd w:val="clear" w:color="auto" w:fill="FFFFFF"/>
          <w:lang w:val="en-US"/>
        </w:rPr>
        <w:t>24</w:t>
      </w:r>
      <w:r>
        <w:rPr>
          <w:rFonts w:ascii="Times New Roman" w:hAnsi="Times New Roman" w:cs="Times New Roman"/>
          <w:sz w:val="28"/>
          <w:szCs w:val="28"/>
          <w:shd w:val="clear" w:color="auto" w:fill="FFFFFF"/>
          <w:lang w:val="en-US"/>
        </w:rPr>
        <w:t>. - P. 1-16.</w:t>
      </w:r>
    </w:p>
    <w:p w:rsidR="00587434" w:rsidRDefault="00F808F0">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123. Employment and working conditions of nurses: where and how health inequalities have increased during the COVID-19 pandemic? [Text] / [A. Liop-Gironés, A. Vračar, G. Llop-Gironés et al.] // Human Resources for Health. -  2021. -Vol. 19(1). – P. 112.</w:t>
      </w:r>
    </w:p>
    <w:p w:rsidR="00587434" w:rsidRDefault="00F808F0">
      <w:pPr>
        <w:shd w:val="clear" w:color="auto" w:fill="FFFFFF"/>
        <w:spacing w:after="0" w:line="360" w:lineRule="auto"/>
        <w:ind w:firstLine="708"/>
        <w:jc w:val="both"/>
        <w:rPr>
          <w:rFonts w:ascii="Times New Roman" w:hAnsi="Times New Roman" w:cs="Times New Roman"/>
          <w:color w:val="000000"/>
          <w:sz w:val="28"/>
          <w:szCs w:val="28"/>
          <w:lang w:val="en-US"/>
        </w:rPr>
      </w:pPr>
      <w:r>
        <w:rPr>
          <w:rFonts w:ascii="Times New Roman" w:hAnsi="Times New Roman" w:cs="Times New Roman"/>
          <w:bCs/>
          <w:color w:val="000000"/>
          <w:sz w:val="28"/>
          <w:szCs w:val="28"/>
          <w:lang w:val="en-US"/>
        </w:rPr>
        <w:t xml:space="preserve">124. </w:t>
      </w:r>
      <w:r>
        <w:rPr>
          <w:rFonts w:ascii="Times New Roman" w:hAnsi="Times New Roman" w:cs="Times New Roman"/>
          <w:b/>
          <w:color w:val="000000"/>
          <w:sz w:val="28"/>
          <w:szCs w:val="28"/>
          <w:lang w:val="en-US"/>
        </w:rPr>
        <w:t>Ernstmeyer, K.</w:t>
      </w:r>
      <w:r>
        <w:rPr>
          <w:rFonts w:ascii="Times New Roman" w:hAnsi="Times New Roman" w:cs="Times New Roman"/>
          <w:color w:val="000000"/>
          <w:sz w:val="28"/>
          <w:szCs w:val="28"/>
          <w:lang w:val="en-US"/>
        </w:rPr>
        <w:t xml:space="preserve"> Nursing Fundamentals. Open Resources for Nursing (Open RN) </w:t>
      </w:r>
      <w:r>
        <w:rPr>
          <w:rFonts w:ascii="Times New Roman" w:hAnsi="Times New Roman" w:cs="Times New Roman"/>
          <w:sz w:val="28"/>
          <w:szCs w:val="28"/>
          <w:lang w:val="en-US"/>
        </w:rPr>
        <w:t xml:space="preserve">[Text] </w:t>
      </w:r>
      <w:r>
        <w:rPr>
          <w:rFonts w:ascii="Times New Roman" w:hAnsi="Times New Roman" w:cs="Times New Roman"/>
          <w:color w:val="000000"/>
          <w:sz w:val="28"/>
          <w:szCs w:val="28"/>
          <w:lang w:val="en-US"/>
        </w:rPr>
        <w:t>/ K. Ernstmeyer, E. Christman, editors. E. Claire (WI): </w:t>
      </w:r>
      <w:hyperlink r:id="rId85" w:history="1">
        <w:r>
          <w:rPr>
            <w:rStyle w:val="a4"/>
            <w:rFonts w:ascii="Times New Roman" w:hAnsi="Times New Roman" w:cs="Times New Roman"/>
            <w:color w:val="2F4A8B"/>
            <w:sz w:val="28"/>
            <w:szCs w:val="28"/>
            <w:lang w:val="en-US"/>
          </w:rPr>
          <w:t>Chippewa Valley Technical College</w:t>
        </w:r>
      </w:hyperlink>
      <w:r>
        <w:rPr>
          <w:rFonts w:ascii="Times New Roman" w:hAnsi="Times New Roman" w:cs="Times New Roman"/>
          <w:color w:val="000000"/>
          <w:sz w:val="28"/>
          <w:szCs w:val="28"/>
          <w:lang w:val="en-US"/>
        </w:rPr>
        <w:t>, 2021. – 1327 p.</w:t>
      </w:r>
    </w:p>
    <w:p w:rsidR="00587434" w:rsidRDefault="00F808F0">
      <w:pPr>
        <w:pStyle w:val="1"/>
        <w:keepNext w:val="0"/>
        <w:keepLines w:val="0"/>
        <w:spacing w:before="0" w:line="360" w:lineRule="auto"/>
        <w:ind w:firstLine="708"/>
        <w:jc w:val="both"/>
        <w:rPr>
          <w:rFonts w:ascii="Times New Roman" w:eastAsia="Arial" w:hAnsi="Times New Roman" w:cs="Times New Roman"/>
          <w:b w:val="0"/>
          <w:bCs w:val="0"/>
          <w:color w:val="auto"/>
          <w:lang w:val="en-US" w:eastAsia="zh-CN" w:bidi="ar"/>
        </w:rPr>
      </w:pPr>
      <w:r>
        <w:rPr>
          <w:rFonts w:ascii="Times New Roman" w:eastAsia="Arial" w:hAnsi="Times New Roman" w:cs="Times New Roman"/>
          <w:b w:val="0"/>
          <w:bCs w:val="0"/>
          <w:color w:val="auto"/>
          <w:lang w:val="en-US" w:eastAsia="zh-CN" w:bidi="ar"/>
        </w:rPr>
        <w:t>125.</w:t>
      </w:r>
      <w:r>
        <w:rPr>
          <w:rFonts w:ascii="Times New Roman" w:eastAsia="Arial" w:hAnsi="Times New Roman" w:cs="Times New Roman"/>
          <w:color w:val="auto"/>
          <w:lang w:val="en-US" w:eastAsia="zh-CN" w:bidi="ar"/>
        </w:rPr>
        <w:t xml:space="preserve"> Fawaz, M. A. </w:t>
      </w:r>
      <w:r>
        <w:rPr>
          <w:rFonts w:ascii="Times New Roman" w:eastAsia="Georgia" w:hAnsi="Times New Roman" w:cs="Times New Roman"/>
          <w:b w:val="0"/>
          <w:bCs w:val="0"/>
          <w:color w:val="auto"/>
          <w:lang w:val="en-US"/>
        </w:rPr>
        <w:t xml:space="preserve">Challenges facing nursing education in the advanced healthcare environment </w:t>
      </w:r>
      <w:r>
        <w:rPr>
          <w:rFonts w:ascii="Times New Roman" w:hAnsi="Times New Roman" w:cs="Times New Roman"/>
          <w:b w:val="0"/>
          <w:bCs w:val="0"/>
          <w:color w:val="auto"/>
          <w:lang w:val="en-US"/>
        </w:rPr>
        <w:t xml:space="preserve">[Text] </w:t>
      </w:r>
      <w:r>
        <w:rPr>
          <w:rFonts w:ascii="Times New Roman" w:eastAsia="Georgia" w:hAnsi="Times New Roman" w:cs="Times New Roman"/>
          <w:b w:val="0"/>
          <w:bCs w:val="0"/>
          <w:color w:val="auto"/>
          <w:lang w:val="en-US"/>
        </w:rPr>
        <w:t xml:space="preserve">/ </w:t>
      </w:r>
      <w:r>
        <w:rPr>
          <w:rFonts w:ascii="Times New Roman" w:eastAsia="Arial" w:hAnsi="Times New Roman" w:cs="Times New Roman"/>
          <w:b w:val="0"/>
          <w:bCs w:val="0"/>
          <w:color w:val="auto"/>
          <w:lang w:val="en-US" w:eastAsia="zh-CN" w:bidi="ar"/>
        </w:rPr>
        <w:t>M. A. Fawaz, A. M. Hamdan-Mansour, A. Tassi //</w:t>
      </w:r>
      <w:hyperlink r:id="rId86" w:tooltip="Go to International Journal of Africa Nursing Sciences on ScienceDirect" w:history="1">
        <w:r>
          <w:rPr>
            <w:rFonts w:ascii="Times New Roman" w:hAnsi="Times New Roman" w:cs="Times New Roman"/>
            <w:b w:val="0"/>
            <w:bCs w:val="0"/>
            <w:color w:val="auto"/>
            <w:lang w:val="en-US"/>
          </w:rPr>
          <w:t xml:space="preserve"> </w:t>
        </w:r>
        <w:r>
          <w:rPr>
            <w:rStyle w:val="a4"/>
            <w:rFonts w:ascii="Times New Roman" w:hAnsi="Times New Roman" w:cs="Times New Roman"/>
            <w:b w:val="0"/>
            <w:bCs w:val="0"/>
            <w:color w:val="auto"/>
            <w:u w:val="none"/>
            <w:lang w:val="en-US"/>
          </w:rPr>
          <w:t>International Journal of Africa Nursing Sciences</w:t>
        </w:r>
      </w:hyperlink>
      <w:r>
        <w:rPr>
          <w:rFonts w:ascii="Times New Roman" w:hAnsi="Times New Roman" w:cs="Times New Roman"/>
          <w:b w:val="0"/>
          <w:bCs w:val="0"/>
          <w:color w:val="auto"/>
          <w:lang w:val="en-US"/>
        </w:rPr>
        <w:t xml:space="preserve">. </w:t>
      </w:r>
      <w:r>
        <w:rPr>
          <w:rFonts w:ascii="Times New Roman" w:hAnsi="Times New Roman" w:cs="Times New Roman"/>
          <w:shd w:val="clear" w:color="auto" w:fill="FFFFFF"/>
          <w:lang w:val="en-US"/>
        </w:rPr>
        <w:t>–</w:t>
      </w:r>
      <w:r>
        <w:rPr>
          <w:rFonts w:ascii="Times New Roman" w:hAnsi="Times New Roman" w:cs="Times New Roman"/>
          <w:b w:val="0"/>
          <w:bCs w:val="0"/>
          <w:color w:val="auto"/>
          <w:lang w:val="en-US"/>
        </w:rPr>
        <w:t xml:space="preserve"> 2018. </w:t>
      </w:r>
      <w:r>
        <w:rPr>
          <w:rFonts w:ascii="Times New Roman" w:hAnsi="Times New Roman" w:cs="Times New Roman"/>
          <w:shd w:val="clear" w:color="auto" w:fill="FFFFFF"/>
          <w:lang w:val="en-US"/>
        </w:rPr>
        <w:t>–</w:t>
      </w:r>
      <w:r>
        <w:rPr>
          <w:rFonts w:ascii="Times New Roman" w:hAnsi="Times New Roman" w:cs="Times New Roman"/>
          <w:b w:val="0"/>
          <w:bCs w:val="0"/>
          <w:color w:val="auto"/>
          <w:lang w:val="en-US"/>
        </w:rPr>
        <w:t xml:space="preserve"> </w:t>
      </w:r>
      <w:hyperlink r:id="rId87" w:tooltip="Go to table of contents for this volume/issue" w:history="1">
        <w:r>
          <w:rPr>
            <w:rStyle w:val="a4"/>
            <w:rFonts w:ascii="Times New Roman" w:eastAsia="Arial" w:hAnsi="Times New Roman" w:cs="Times New Roman"/>
            <w:b w:val="0"/>
            <w:bCs w:val="0"/>
            <w:color w:val="auto"/>
            <w:u w:val="none"/>
            <w:lang w:val="en-US"/>
          </w:rPr>
          <w:t>Vol. 9</w:t>
        </w:r>
      </w:hyperlink>
      <w:r>
        <w:rPr>
          <w:rFonts w:ascii="Times New Roman" w:eastAsia="Arial" w:hAnsi="Times New Roman" w:cs="Times New Roman"/>
          <w:b w:val="0"/>
          <w:bCs w:val="0"/>
          <w:color w:val="auto"/>
          <w:lang w:val="en-US" w:eastAsia="zh-CN" w:bidi="ar"/>
        </w:rPr>
        <w:t xml:space="preserve">. </w:t>
      </w:r>
      <w:r>
        <w:rPr>
          <w:rFonts w:ascii="Times New Roman" w:hAnsi="Times New Roman" w:cs="Times New Roman"/>
          <w:shd w:val="clear" w:color="auto" w:fill="FFFFFF"/>
          <w:lang w:val="en-US"/>
        </w:rPr>
        <w:t>–</w:t>
      </w:r>
      <w:r>
        <w:rPr>
          <w:rFonts w:ascii="Times New Roman" w:eastAsia="Arial" w:hAnsi="Times New Roman" w:cs="Times New Roman"/>
          <w:b w:val="0"/>
          <w:bCs w:val="0"/>
          <w:color w:val="auto"/>
          <w:lang w:val="en-US" w:eastAsia="zh-CN" w:bidi="ar"/>
        </w:rPr>
        <w:t xml:space="preserve"> P. 105-110.</w:t>
      </w:r>
    </w:p>
    <w:p w:rsidR="00587434" w:rsidRDefault="00F808F0">
      <w:pPr>
        <w:pStyle w:val="1"/>
        <w:keepNext w:val="0"/>
        <w:keepLines w:val="0"/>
        <w:spacing w:before="0" w:line="360" w:lineRule="auto"/>
        <w:ind w:firstLine="708"/>
        <w:jc w:val="both"/>
        <w:rPr>
          <w:rFonts w:ascii="Times New Roman" w:eastAsia="Cambria" w:hAnsi="Times New Roman" w:cs="Times New Roman"/>
          <w:b w:val="0"/>
          <w:bCs w:val="0"/>
          <w:color w:val="1B1B1B"/>
          <w:shd w:val="clear" w:color="auto" w:fill="FFFFFF"/>
          <w:lang w:val="en-US"/>
        </w:rPr>
      </w:pPr>
      <w:r>
        <w:rPr>
          <w:rFonts w:ascii="Times New Roman" w:eastAsia="Cambria" w:hAnsi="Times New Roman" w:cs="Times New Roman"/>
          <w:b w:val="0"/>
          <w:bCs w:val="0"/>
          <w:color w:val="1B1B1B"/>
          <w:shd w:val="clear" w:color="auto" w:fill="FFFFFF"/>
          <w:lang w:val="en-US"/>
        </w:rPr>
        <w:t>126.</w:t>
      </w:r>
      <w:r>
        <w:rPr>
          <w:rFonts w:ascii="Times New Roman" w:eastAsia="Cambria" w:hAnsi="Times New Roman" w:cs="Times New Roman"/>
          <w:color w:val="1B1B1B"/>
          <w:shd w:val="clear" w:color="auto" w:fill="FFFFFF"/>
          <w:lang w:val="en-US"/>
        </w:rPr>
        <w:t xml:space="preserve"> Gubrud, P. </w:t>
      </w:r>
      <w:r>
        <w:rPr>
          <w:rFonts w:ascii="Times New Roman" w:eastAsia="Cambria" w:hAnsi="Times New Roman" w:cs="Times New Roman"/>
          <w:b w:val="0"/>
          <w:bCs w:val="0"/>
          <w:color w:val="1B1B1B"/>
          <w:shd w:val="clear" w:color="auto" w:fill="FFFFFF"/>
          <w:lang w:val="en-US"/>
        </w:rPr>
        <w:t xml:space="preserve">From start-up to sustainability: a decade of collaboration to shape the future of nursing </w:t>
      </w:r>
      <w:r>
        <w:rPr>
          <w:rFonts w:ascii="Times New Roman" w:hAnsi="Times New Roman" w:cs="Times New Roman"/>
          <w:b w:val="0"/>
          <w:color w:val="auto"/>
          <w:lang w:val="en-US"/>
        </w:rPr>
        <w:t>[Text]</w:t>
      </w:r>
      <w:r>
        <w:rPr>
          <w:rFonts w:ascii="Times New Roman" w:hAnsi="Times New Roman" w:cs="Times New Roman"/>
          <w:color w:val="auto"/>
          <w:lang w:val="en-US"/>
        </w:rPr>
        <w:t xml:space="preserve"> </w:t>
      </w:r>
      <w:r>
        <w:rPr>
          <w:rFonts w:ascii="Times New Roman" w:eastAsia="Cambria" w:hAnsi="Times New Roman" w:cs="Times New Roman"/>
          <w:b w:val="0"/>
          <w:bCs w:val="0"/>
          <w:color w:val="1B1B1B"/>
          <w:shd w:val="clear" w:color="auto" w:fill="FFFFFF"/>
          <w:lang w:val="en-US"/>
        </w:rPr>
        <w:t xml:space="preserve">/ P. Gubrud, A. G. Spencer, L.  Wagner // Nurs Educ Perspect. </w:t>
      </w:r>
      <w:r>
        <w:rPr>
          <w:rFonts w:ascii="Times New Roman" w:hAnsi="Times New Roman" w:cs="Times New Roman"/>
          <w:shd w:val="clear" w:color="auto" w:fill="FFFFFF"/>
          <w:lang w:val="en-US"/>
        </w:rPr>
        <w:t>–</w:t>
      </w:r>
      <w:r>
        <w:rPr>
          <w:rFonts w:ascii="Times New Roman" w:eastAsia="Cambria" w:hAnsi="Times New Roman" w:cs="Times New Roman"/>
          <w:b w:val="0"/>
          <w:bCs w:val="0"/>
          <w:color w:val="1B1B1B"/>
          <w:shd w:val="clear" w:color="auto" w:fill="FFFFFF"/>
          <w:lang w:val="en-US"/>
        </w:rPr>
        <w:t xml:space="preserve"> 2017. </w:t>
      </w:r>
      <w:r>
        <w:rPr>
          <w:rFonts w:ascii="Times New Roman" w:hAnsi="Times New Roman" w:cs="Times New Roman"/>
          <w:shd w:val="clear" w:color="auto" w:fill="FFFFFF"/>
          <w:lang w:val="en-US"/>
        </w:rPr>
        <w:t>–</w:t>
      </w:r>
      <w:r>
        <w:rPr>
          <w:rFonts w:ascii="Times New Roman" w:eastAsia="Cambria" w:hAnsi="Times New Roman" w:cs="Times New Roman"/>
          <w:b w:val="0"/>
          <w:bCs w:val="0"/>
          <w:color w:val="1B1B1B"/>
          <w:shd w:val="clear" w:color="auto" w:fill="FFFFFF"/>
          <w:lang w:val="en-US"/>
        </w:rPr>
        <w:t xml:space="preserve"> Vol. 38(5). </w:t>
      </w:r>
      <w:r>
        <w:rPr>
          <w:rFonts w:ascii="Times New Roman" w:hAnsi="Times New Roman" w:cs="Times New Roman"/>
          <w:shd w:val="clear" w:color="auto" w:fill="FFFFFF"/>
          <w:lang w:val="en-US"/>
        </w:rPr>
        <w:t>–</w:t>
      </w:r>
      <w:r>
        <w:rPr>
          <w:rFonts w:ascii="Times New Roman" w:eastAsia="Cambria" w:hAnsi="Times New Roman" w:cs="Times New Roman"/>
          <w:b w:val="0"/>
          <w:bCs w:val="0"/>
          <w:color w:val="1B1B1B"/>
          <w:shd w:val="clear" w:color="auto" w:fill="FFFFFF"/>
          <w:lang w:val="en-US"/>
        </w:rPr>
        <w:t xml:space="preserve"> P. 225–232. </w:t>
      </w:r>
    </w:p>
    <w:p w:rsidR="00587434" w:rsidRDefault="00F808F0">
      <w:pPr>
        <w:pStyle w:val="c-article-referencestext"/>
        <w:pBdr>
          <w:bottom w:val="single" w:sz="6" w:space="12" w:color="D5D5D5"/>
        </w:pBdr>
        <w:shd w:val="clear" w:color="auto" w:fill="FFFFFF"/>
        <w:spacing w:before="0" w:beforeAutospacing="0" w:after="0" w:afterAutospacing="0" w:line="360" w:lineRule="auto"/>
        <w:ind w:firstLine="708"/>
        <w:jc w:val="both"/>
        <w:rPr>
          <w:sz w:val="28"/>
          <w:szCs w:val="28"/>
          <w:lang w:val="en-US"/>
        </w:rPr>
      </w:pPr>
      <w:r>
        <w:rPr>
          <w:sz w:val="28"/>
          <w:szCs w:val="28"/>
          <w:lang w:val="en-US"/>
        </w:rPr>
        <w:t>127. Health care provider-patient communication: A qualitative study of women’s perceptions during childbirth [Text] / P. Madula, W. F. Kalembo, H. Yu, C. A. Kaminga // Reprod Health. – 2018. – Vol. 15(135). – P. 1–10. </w:t>
      </w:r>
    </w:p>
    <w:p w:rsidR="00587434" w:rsidRDefault="00587434">
      <w:pPr>
        <w:pStyle w:val="1"/>
        <w:keepNext w:val="0"/>
        <w:keepLines w:val="0"/>
        <w:spacing w:before="0" w:line="360" w:lineRule="auto"/>
        <w:ind w:firstLine="708"/>
        <w:jc w:val="both"/>
        <w:rPr>
          <w:rFonts w:ascii="Times New Roman" w:eastAsia="Cambria" w:hAnsi="Times New Roman" w:cs="Times New Roman"/>
          <w:b w:val="0"/>
          <w:bCs w:val="0"/>
          <w:color w:val="1B1B1B"/>
          <w:shd w:val="clear" w:color="auto" w:fill="FFFFFF"/>
          <w:lang w:val="en-US"/>
        </w:rPr>
      </w:pPr>
    </w:p>
    <w:p w:rsidR="00587434" w:rsidRDefault="00F808F0">
      <w:pPr>
        <w:numPr>
          <w:ilvl w:val="0"/>
          <w:numId w:val="17"/>
        </w:num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lastRenderedPageBreak/>
        <w:t>Health workforce: World Health Assembly resolutions. - Geneva: World Health Organization. – 2020. - http://www.emro.who.int/health-workforce/ strategy/world-health-assembly-resolutions.html.</w:t>
      </w:r>
    </w:p>
    <w:p w:rsidR="00587434" w:rsidRDefault="00F808F0">
      <w:pPr>
        <w:pStyle w:val="1"/>
        <w:keepNext w:val="0"/>
        <w:keepLines w:val="0"/>
        <w:numPr>
          <w:ilvl w:val="0"/>
          <w:numId w:val="17"/>
        </w:numPr>
        <w:spacing w:before="0" w:line="360" w:lineRule="auto"/>
        <w:ind w:firstLine="708"/>
        <w:jc w:val="both"/>
        <w:rPr>
          <w:rFonts w:ascii="Times New Roman" w:eastAsia="Cambria" w:hAnsi="Times New Roman" w:cs="Times New Roman"/>
          <w:b w:val="0"/>
          <w:bCs w:val="0"/>
          <w:color w:val="1B1B1B"/>
          <w:shd w:val="clear" w:color="auto" w:fill="FFFFFF"/>
          <w:lang w:val="en-US"/>
        </w:rPr>
      </w:pPr>
      <w:r>
        <w:rPr>
          <w:rFonts w:ascii="Times New Roman" w:eastAsia="Cambria" w:hAnsi="Times New Roman" w:cs="Times New Roman"/>
          <w:color w:val="1B1B1B"/>
          <w:shd w:val="clear" w:color="auto" w:fill="FFFFFF"/>
          <w:lang w:val="en-US"/>
        </w:rPr>
        <w:t>Hofler, L.</w:t>
      </w:r>
      <w:r>
        <w:rPr>
          <w:rFonts w:ascii="Times New Roman" w:eastAsia="Cambria" w:hAnsi="Times New Roman" w:cs="Times New Roman"/>
          <w:b w:val="0"/>
          <w:bCs w:val="0"/>
          <w:color w:val="1B1B1B"/>
          <w:shd w:val="clear" w:color="auto" w:fill="FFFFFF"/>
          <w:lang w:val="en-US"/>
        </w:rPr>
        <w:t xml:space="preserve"> Transition of new graduate nurses to the workforce: challenges and solutions in the changing health care environment </w:t>
      </w:r>
      <w:r>
        <w:rPr>
          <w:rFonts w:ascii="Times New Roman" w:hAnsi="Times New Roman" w:cs="Times New Roman"/>
          <w:b w:val="0"/>
          <w:color w:val="auto"/>
          <w:lang w:val="en-US"/>
        </w:rPr>
        <w:t>[Text]</w:t>
      </w:r>
      <w:r>
        <w:rPr>
          <w:rFonts w:ascii="Times New Roman" w:hAnsi="Times New Roman" w:cs="Times New Roman"/>
          <w:color w:val="auto"/>
          <w:lang w:val="en-US"/>
        </w:rPr>
        <w:t xml:space="preserve"> </w:t>
      </w:r>
      <w:r>
        <w:rPr>
          <w:rFonts w:ascii="Times New Roman" w:eastAsia="Cambria" w:hAnsi="Times New Roman" w:cs="Times New Roman"/>
          <w:b w:val="0"/>
          <w:bCs w:val="0"/>
          <w:color w:val="1B1B1B"/>
          <w:shd w:val="clear" w:color="auto" w:fill="FFFFFF"/>
          <w:lang w:val="en-US"/>
        </w:rPr>
        <w:t xml:space="preserve">/ L. Hofler, K. Thomas // N C Med J. </w:t>
      </w:r>
      <w:r>
        <w:rPr>
          <w:rFonts w:ascii="Times New Roman" w:hAnsi="Times New Roman" w:cs="Times New Roman"/>
          <w:color w:val="auto"/>
          <w:lang w:val="en-US"/>
        </w:rPr>
        <w:t>–</w:t>
      </w:r>
      <w:r>
        <w:rPr>
          <w:rFonts w:ascii="Times New Roman" w:eastAsia="Cambria" w:hAnsi="Times New Roman" w:cs="Times New Roman"/>
          <w:b w:val="0"/>
          <w:bCs w:val="0"/>
          <w:color w:val="1B1B1B"/>
          <w:shd w:val="clear" w:color="auto" w:fill="FFFFFF"/>
          <w:lang w:val="en-US"/>
        </w:rPr>
        <w:t xml:space="preserve"> 2016. </w:t>
      </w:r>
      <w:r>
        <w:rPr>
          <w:rFonts w:ascii="Times New Roman" w:hAnsi="Times New Roman" w:cs="Times New Roman"/>
          <w:color w:val="auto"/>
          <w:lang w:val="en-US"/>
        </w:rPr>
        <w:t>–</w:t>
      </w:r>
      <w:r>
        <w:rPr>
          <w:rFonts w:ascii="Times New Roman" w:eastAsia="Cambria" w:hAnsi="Times New Roman" w:cs="Times New Roman"/>
          <w:b w:val="0"/>
          <w:bCs w:val="0"/>
          <w:color w:val="1B1B1B"/>
          <w:shd w:val="clear" w:color="auto" w:fill="FFFFFF"/>
          <w:lang w:val="en-US"/>
        </w:rPr>
        <w:t xml:space="preserve"> Vol. 77(2). </w:t>
      </w:r>
      <w:r>
        <w:rPr>
          <w:rFonts w:ascii="Times New Roman" w:hAnsi="Times New Roman" w:cs="Times New Roman"/>
          <w:color w:val="auto"/>
          <w:lang w:val="en-US"/>
        </w:rPr>
        <w:t>–</w:t>
      </w:r>
      <w:r>
        <w:rPr>
          <w:rFonts w:ascii="Times New Roman" w:eastAsia="Cambria" w:hAnsi="Times New Roman" w:cs="Times New Roman"/>
          <w:b w:val="0"/>
          <w:bCs w:val="0"/>
          <w:color w:val="1B1B1B"/>
          <w:shd w:val="clear" w:color="auto" w:fill="FFFFFF"/>
          <w:lang w:val="en-US"/>
        </w:rPr>
        <w:t xml:space="preserve"> P. 133-136. </w:t>
      </w:r>
    </w:p>
    <w:p w:rsidR="00587434" w:rsidRDefault="00F808F0">
      <w:pPr>
        <w:numPr>
          <w:ilvl w:val="0"/>
          <w:numId w:val="17"/>
        </w:numPr>
        <w:spacing w:after="0" w:line="360" w:lineRule="auto"/>
        <w:ind w:firstLine="708"/>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Implementation of nursing process and its association with working environment and knowledge in Ethiopia: A systematic review and meta-analysis </w:t>
      </w:r>
      <w:r>
        <w:rPr>
          <w:rFonts w:ascii="Times New Roman" w:hAnsi="Times New Roman" w:cs="Times New Roman"/>
          <w:sz w:val="28"/>
          <w:szCs w:val="28"/>
          <w:lang w:val="en-US"/>
        </w:rPr>
        <w:t>[Text]</w:t>
      </w:r>
      <w:r>
        <w:rPr>
          <w:rFonts w:ascii="Times New Roman" w:hAnsi="Times New Roman" w:cs="Times New Roman"/>
          <w:lang w:val="en-US"/>
        </w:rPr>
        <w:t xml:space="preserve"> </w:t>
      </w:r>
      <w:r>
        <w:rPr>
          <w:rFonts w:ascii="Times New Roman" w:hAnsi="Times New Roman" w:cs="Times New Roman"/>
          <w:sz w:val="28"/>
          <w:szCs w:val="28"/>
          <w:shd w:val="clear" w:color="auto" w:fill="FFFFFF"/>
          <w:lang w:val="en-US"/>
        </w:rPr>
        <w:t xml:space="preserve">/ W. S. Shiferaw, T. Y. Akalu, A. D. Wubetu, Y. A. Aynalem // Nurs Res Pract. </w:t>
      </w:r>
      <w:r>
        <w:rPr>
          <w:rFonts w:ascii="Times New Roman" w:hAnsi="Times New Roman" w:cs="Times New Roman"/>
          <w:lang w:val="en-US"/>
        </w:rPr>
        <w:t xml:space="preserve">– </w:t>
      </w:r>
      <w:r>
        <w:rPr>
          <w:rFonts w:ascii="Times New Roman" w:hAnsi="Times New Roman" w:cs="Times New Roman"/>
          <w:sz w:val="28"/>
          <w:szCs w:val="28"/>
          <w:shd w:val="clear" w:color="auto" w:fill="FFFFFF"/>
          <w:lang w:val="en-US"/>
        </w:rPr>
        <w:t xml:space="preserve">2020. </w:t>
      </w:r>
      <w:r>
        <w:rPr>
          <w:rFonts w:ascii="Times New Roman" w:hAnsi="Times New Roman" w:cs="Times New Roman"/>
          <w:lang w:val="en-US"/>
        </w:rPr>
        <w:t>–</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lang w:val="en-US"/>
        </w:rPr>
        <w:t>. 6504893.</w:t>
      </w:r>
    </w:p>
    <w:p w:rsidR="00587434" w:rsidRDefault="00F808F0">
      <w:pPr>
        <w:numPr>
          <w:ilvl w:val="0"/>
          <w:numId w:val="17"/>
        </w:numPr>
        <w:shd w:val="clear" w:color="auto" w:fill="FFFFFF"/>
        <w:spacing w:after="0" w:line="360" w:lineRule="auto"/>
        <w:ind w:firstLine="708"/>
        <w:jc w:val="both"/>
        <w:rPr>
          <w:rFonts w:ascii="Times New Roman" w:hAnsi="Times New Roman" w:cs="Times New Roman"/>
          <w:sz w:val="28"/>
          <w:szCs w:val="28"/>
          <w:lang w:val="en-US"/>
        </w:rPr>
      </w:pPr>
      <w:r>
        <w:rPr>
          <w:rFonts w:ascii="Times New Roman" w:hAnsi="Times New Roman" w:cs="Times New Roman"/>
          <w:color w:val="000000"/>
          <w:sz w:val="28"/>
          <w:szCs w:val="28"/>
          <w:shd w:val="clear" w:color="auto" w:fill="FFFFFF"/>
          <w:lang w:val="en-US"/>
        </w:rPr>
        <w:t xml:space="preserve">Invitational summit: Re-envisioning research focused PHD programs of the future </w:t>
      </w:r>
      <w:r>
        <w:rPr>
          <w:rFonts w:ascii="Times New Roman" w:hAnsi="Times New Roman" w:cs="Times New Roman"/>
          <w:sz w:val="28"/>
          <w:szCs w:val="28"/>
          <w:lang w:val="en-US"/>
        </w:rPr>
        <w:t xml:space="preserve">[Text] </w:t>
      </w:r>
      <w:r>
        <w:rPr>
          <w:rFonts w:ascii="Times New Roman" w:hAnsi="Times New Roman" w:cs="Times New Roman"/>
          <w:color w:val="000000"/>
          <w:sz w:val="28"/>
          <w:szCs w:val="28"/>
          <w:shd w:val="clear" w:color="auto" w:fill="FFFFFF"/>
          <w:lang w:val="en-US"/>
        </w:rPr>
        <w:t>/ J. A. Fairman, N. A. Giordano, K. McCauley, A. Villaruel // </w:t>
      </w:r>
      <w:r>
        <w:rPr>
          <w:rStyle w:val="ref-journal"/>
          <w:rFonts w:ascii="Times New Roman" w:hAnsi="Times New Roman" w:cs="Times New Roman"/>
          <w:color w:val="000000"/>
          <w:sz w:val="28"/>
          <w:szCs w:val="28"/>
          <w:shd w:val="clear" w:color="auto" w:fill="FFFFFF"/>
          <w:lang w:val="en-US"/>
        </w:rPr>
        <w:t>Journal of Professional Nursing. </w:t>
      </w:r>
      <w:r>
        <w:rPr>
          <w:rFonts w:ascii="Times New Roman" w:hAnsi="Times New Roman" w:cs="Times New Roman"/>
          <w:color w:val="000000"/>
          <w:sz w:val="28"/>
          <w:szCs w:val="28"/>
          <w:shd w:val="clear" w:color="auto" w:fill="FFFFFF"/>
          <w:lang w:val="en-US"/>
        </w:rPr>
        <w:t xml:space="preserve">2021. – Vol. </w:t>
      </w:r>
      <w:r>
        <w:rPr>
          <w:rStyle w:val="ref-vol"/>
          <w:rFonts w:ascii="Times New Roman" w:hAnsi="Times New Roman" w:cs="Times New Roman"/>
          <w:color w:val="000000"/>
          <w:sz w:val="28"/>
          <w:szCs w:val="28"/>
          <w:shd w:val="clear" w:color="auto" w:fill="FFFFFF"/>
          <w:lang w:val="en-US"/>
        </w:rPr>
        <w:t xml:space="preserve">37 (1). </w:t>
      </w:r>
      <w:r>
        <w:rPr>
          <w:rFonts w:ascii="Times New Roman" w:hAnsi="Times New Roman" w:cs="Times New Roman"/>
          <w:sz w:val="28"/>
          <w:szCs w:val="28"/>
          <w:lang w:val="en-US"/>
        </w:rPr>
        <w:t>–</w:t>
      </w:r>
      <w:r>
        <w:rPr>
          <w:rFonts w:ascii="Times New Roman" w:hAnsi="Times New Roman" w:cs="Times New Roman"/>
          <w:color w:val="000000"/>
          <w:sz w:val="28"/>
          <w:szCs w:val="28"/>
          <w:shd w:val="clear" w:color="auto" w:fill="FFFFFF"/>
          <w:lang w:val="en-US"/>
        </w:rPr>
        <w:t> P. 221-227.</w:t>
      </w:r>
    </w:p>
    <w:p w:rsidR="00587434" w:rsidRDefault="00F808F0">
      <w:pPr>
        <w:numPr>
          <w:ilvl w:val="0"/>
          <w:numId w:val="17"/>
        </w:numPr>
        <w:spacing w:after="0" w:line="360" w:lineRule="auto"/>
        <w:ind w:firstLine="708"/>
        <w:jc w:val="both"/>
        <w:rPr>
          <w:rFonts w:ascii="Times New Roman" w:hAnsi="Times New Roman" w:cs="Times New Roman"/>
          <w:sz w:val="28"/>
          <w:szCs w:val="28"/>
          <w:lang w:val="en-US"/>
        </w:rPr>
      </w:pPr>
      <w:r>
        <w:rPr>
          <w:rStyle w:val="HTML"/>
          <w:rFonts w:ascii="Times New Roman" w:eastAsia="Cambria" w:hAnsi="Times New Roman" w:cs="Times New Roman"/>
          <w:b/>
          <w:bCs/>
          <w:i w:val="0"/>
          <w:iCs w:val="0"/>
          <w:color w:val="1B1B1B"/>
          <w:sz w:val="28"/>
          <w:szCs w:val="28"/>
          <w:shd w:val="clear" w:color="auto" w:fill="FFFFFF"/>
          <w:lang w:val="en-US"/>
        </w:rPr>
        <w:t xml:space="preserve">Jeppesen, K. H. </w:t>
      </w:r>
      <w:r>
        <w:rPr>
          <w:rStyle w:val="HTML"/>
          <w:rFonts w:ascii="Times New Roman" w:eastAsia="Cambria" w:hAnsi="Times New Roman" w:cs="Times New Roman"/>
          <w:i w:val="0"/>
          <w:iCs w:val="0"/>
          <w:color w:val="1B1B1B"/>
          <w:sz w:val="28"/>
          <w:szCs w:val="28"/>
          <w:shd w:val="clear" w:color="auto" w:fill="FFFFFF"/>
          <w:lang w:val="en-US"/>
        </w:rPr>
        <w:t xml:space="preserve">Education of student nurses: a systematic literature review </w:t>
      </w:r>
      <w:r>
        <w:rPr>
          <w:rFonts w:ascii="Times New Roman" w:hAnsi="Times New Roman" w:cs="Times New Roman"/>
          <w:sz w:val="28"/>
          <w:szCs w:val="28"/>
          <w:lang w:val="en-US"/>
        </w:rPr>
        <w:t xml:space="preserve">[Text] </w:t>
      </w:r>
      <w:r>
        <w:rPr>
          <w:rStyle w:val="HTML"/>
          <w:rFonts w:ascii="Times New Roman" w:eastAsia="Cambria" w:hAnsi="Times New Roman" w:cs="Times New Roman"/>
          <w:i w:val="0"/>
          <w:iCs w:val="0"/>
          <w:color w:val="1B1B1B"/>
          <w:sz w:val="28"/>
          <w:szCs w:val="28"/>
          <w:shd w:val="clear" w:color="auto" w:fill="FFFFFF"/>
          <w:lang w:val="en-US"/>
        </w:rPr>
        <w:t xml:space="preserve">/ K. H. Jeppesen, S. Christiansen, K. Frederiksen // Nurse Educ Today. </w:t>
      </w:r>
      <w:r>
        <w:rPr>
          <w:rFonts w:ascii="Times New Roman" w:hAnsi="Times New Roman" w:cs="Times New Roman"/>
          <w:sz w:val="28"/>
          <w:szCs w:val="28"/>
          <w:lang w:val="en-US"/>
        </w:rPr>
        <w:t>–</w:t>
      </w:r>
      <w:r>
        <w:rPr>
          <w:rStyle w:val="HTML"/>
          <w:rFonts w:ascii="Times New Roman" w:eastAsia="Cambria" w:hAnsi="Times New Roman" w:cs="Times New Roman"/>
          <w:i w:val="0"/>
          <w:iCs w:val="0"/>
          <w:color w:val="1B1B1B"/>
          <w:sz w:val="28"/>
          <w:szCs w:val="28"/>
          <w:shd w:val="clear" w:color="auto" w:fill="FFFFFF"/>
          <w:lang w:val="en-US"/>
        </w:rPr>
        <w:t xml:space="preserve"> 2017. </w:t>
      </w:r>
      <w:r>
        <w:rPr>
          <w:rFonts w:ascii="Times New Roman" w:hAnsi="Times New Roman" w:cs="Times New Roman"/>
          <w:sz w:val="28"/>
          <w:szCs w:val="28"/>
          <w:lang w:val="en-US"/>
        </w:rPr>
        <w:t>–</w:t>
      </w:r>
      <w:r>
        <w:rPr>
          <w:rStyle w:val="HTML"/>
          <w:rFonts w:ascii="Times New Roman" w:eastAsia="Cambria" w:hAnsi="Times New Roman" w:cs="Times New Roman"/>
          <w:i w:val="0"/>
          <w:iCs w:val="0"/>
          <w:color w:val="1B1B1B"/>
          <w:sz w:val="28"/>
          <w:szCs w:val="28"/>
          <w:shd w:val="clear" w:color="auto" w:fill="FFFFFF"/>
          <w:lang w:val="en-US"/>
        </w:rPr>
        <w:t xml:space="preserve"> Vol. 55. </w:t>
      </w:r>
      <w:r>
        <w:rPr>
          <w:rFonts w:ascii="Times New Roman" w:hAnsi="Times New Roman" w:cs="Times New Roman"/>
          <w:sz w:val="28"/>
          <w:szCs w:val="28"/>
          <w:lang w:val="en-US"/>
        </w:rPr>
        <w:t>–</w:t>
      </w:r>
      <w:r>
        <w:rPr>
          <w:rStyle w:val="HTML"/>
          <w:rFonts w:ascii="Times New Roman" w:eastAsia="Cambria" w:hAnsi="Times New Roman" w:cs="Times New Roman"/>
          <w:i w:val="0"/>
          <w:iCs w:val="0"/>
          <w:color w:val="1B1B1B"/>
          <w:sz w:val="28"/>
          <w:szCs w:val="28"/>
          <w:shd w:val="clear" w:color="auto" w:fill="FFFFFF"/>
          <w:lang w:val="en-US"/>
        </w:rPr>
        <w:t xml:space="preserve"> P. 112-121. </w:t>
      </w:r>
    </w:p>
    <w:p w:rsidR="00587434" w:rsidRDefault="00F808F0">
      <w:pPr>
        <w:numPr>
          <w:ilvl w:val="0"/>
          <w:numId w:val="17"/>
        </w:numPr>
        <w:spacing w:after="0" w:line="360" w:lineRule="auto"/>
        <w:ind w:firstLine="708"/>
        <w:jc w:val="both"/>
        <w:rPr>
          <w:rFonts w:ascii="Times New Roman" w:hAnsi="Times New Roman" w:cs="Times New Roman"/>
          <w:sz w:val="28"/>
          <w:szCs w:val="28"/>
          <w:lang w:val="en-US"/>
        </w:rPr>
      </w:pPr>
      <w:r>
        <w:rPr>
          <w:rFonts w:ascii="Times New Roman" w:eastAsia="Segoe UI" w:hAnsi="Times New Roman" w:cs="Times New Roman"/>
          <w:b/>
          <w:bCs/>
          <w:sz w:val="28"/>
          <w:szCs w:val="28"/>
          <w:shd w:val="clear" w:color="auto" w:fill="FFFFFF"/>
          <w:lang w:val="en-US" w:eastAsia="zh-CN" w:bidi="ar"/>
        </w:rPr>
        <w:t>Jones-Schenk, J.</w:t>
      </w:r>
      <w:r>
        <w:rPr>
          <w:rFonts w:ascii="Times New Roman" w:eastAsia="Segoe UI" w:hAnsi="Times New Roman" w:cs="Times New Roman"/>
          <w:sz w:val="28"/>
          <w:szCs w:val="28"/>
          <w:shd w:val="clear" w:color="auto" w:fill="FFFFFF"/>
          <w:lang w:val="en-US" w:eastAsia="zh-CN" w:bidi="ar"/>
        </w:rPr>
        <w:t xml:space="preserve"> </w:t>
      </w:r>
      <w:hyperlink r:id="rId88" w:history="1">
        <w:r>
          <w:rPr>
            <w:rStyle w:val="a4"/>
            <w:rFonts w:ascii="Times New Roman" w:eastAsia="Segoe UI" w:hAnsi="Times New Roman" w:cs="Times New Roman"/>
            <w:color w:val="auto"/>
            <w:sz w:val="28"/>
            <w:szCs w:val="28"/>
            <w:u w:val="none"/>
            <w:shd w:val="clear" w:color="auto" w:fill="FFFFFF"/>
            <w:lang w:val="en-US"/>
          </w:rPr>
          <w:t>Competency-Based Education Coming to a Nursing Program Near You</w:t>
        </w:r>
      </w:hyperlink>
      <w:r>
        <w:rPr>
          <w:rFonts w:ascii="Times New Roman" w:eastAsia="Segoe UI" w:hAnsi="Times New Roman" w:cs="Times New Roman"/>
          <w:sz w:val="28"/>
          <w:szCs w:val="28"/>
          <w:shd w:val="clear" w:color="auto" w:fill="FFFFFF"/>
          <w:lang w:val="en-US" w:eastAsia="zh-CN" w:bidi="ar"/>
        </w:rPr>
        <w:t xml:space="preserve"> </w:t>
      </w:r>
      <w:r>
        <w:rPr>
          <w:rFonts w:ascii="Times New Roman" w:hAnsi="Times New Roman" w:cs="Times New Roman"/>
          <w:sz w:val="28"/>
          <w:szCs w:val="28"/>
          <w:lang w:val="en-US"/>
        </w:rPr>
        <w:t xml:space="preserve">[Text] </w:t>
      </w:r>
      <w:r>
        <w:rPr>
          <w:rFonts w:ascii="Times New Roman" w:eastAsia="Segoe UI" w:hAnsi="Times New Roman" w:cs="Times New Roman"/>
          <w:sz w:val="28"/>
          <w:szCs w:val="28"/>
          <w:shd w:val="clear" w:color="auto" w:fill="FFFFFF"/>
          <w:lang w:val="en-US" w:eastAsia="zh-CN" w:bidi="ar"/>
        </w:rPr>
        <w:t xml:space="preserve">/ Jones-Schenk // J Contin Educ Nurs. </w:t>
      </w:r>
      <w:r>
        <w:rPr>
          <w:rFonts w:ascii="Times New Roman" w:hAnsi="Times New Roman" w:cs="Times New Roman"/>
          <w:sz w:val="28"/>
          <w:szCs w:val="28"/>
          <w:lang w:val="en-US"/>
        </w:rPr>
        <w:t>–</w:t>
      </w:r>
      <w:r>
        <w:rPr>
          <w:rFonts w:ascii="Times New Roman" w:eastAsia="Segoe UI" w:hAnsi="Times New Roman" w:cs="Times New Roman"/>
          <w:sz w:val="28"/>
          <w:szCs w:val="28"/>
          <w:shd w:val="clear" w:color="auto" w:fill="FFFFFF"/>
          <w:lang w:val="en-US" w:eastAsia="zh-CN" w:bidi="ar"/>
        </w:rPr>
        <w:t xml:space="preserve"> 2025. </w:t>
      </w:r>
      <w:r>
        <w:rPr>
          <w:rFonts w:ascii="Times New Roman" w:hAnsi="Times New Roman" w:cs="Times New Roman"/>
          <w:sz w:val="28"/>
          <w:szCs w:val="28"/>
          <w:lang w:val="en-US"/>
        </w:rPr>
        <w:t>–</w:t>
      </w:r>
      <w:r>
        <w:rPr>
          <w:rFonts w:ascii="Times New Roman" w:eastAsia="Segoe UI" w:hAnsi="Times New Roman" w:cs="Times New Roman"/>
          <w:sz w:val="28"/>
          <w:szCs w:val="28"/>
          <w:shd w:val="clear" w:color="auto" w:fill="FFFFFF"/>
          <w:lang w:val="en-US" w:eastAsia="zh-CN" w:bidi="ar"/>
        </w:rPr>
        <w:t xml:space="preserve"> Vol. 56 (1). </w:t>
      </w:r>
      <w:r>
        <w:rPr>
          <w:rFonts w:ascii="Times New Roman" w:hAnsi="Times New Roman" w:cs="Times New Roman"/>
          <w:sz w:val="28"/>
          <w:szCs w:val="28"/>
          <w:lang w:val="en-US"/>
        </w:rPr>
        <w:t>–</w:t>
      </w:r>
      <w:r>
        <w:rPr>
          <w:rFonts w:ascii="Times New Roman" w:eastAsia="Segoe UI" w:hAnsi="Times New Roman" w:cs="Times New Roman"/>
          <w:sz w:val="28"/>
          <w:szCs w:val="28"/>
          <w:shd w:val="clear" w:color="auto" w:fill="FFFFFF"/>
          <w:lang w:val="en-US" w:eastAsia="zh-CN" w:bidi="ar"/>
        </w:rPr>
        <w:t xml:space="preserve"> P. 8-9.</w:t>
      </w:r>
      <w:r>
        <w:rPr>
          <w:rFonts w:ascii="Times New Roman" w:eastAsia="Segoe UI" w:hAnsi="Times New Roman" w:cs="Times New Roman"/>
          <w:color w:val="FF0000"/>
          <w:sz w:val="28"/>
          <w:szCs w:val="28"/>
          <w:shd w:val="clear" w:color="auto" w:fill="FFFFFF"/>
          <w:lang w:val="en-US" w:eastAsia="zh-CN" w:bidi="ar"/>
        </w:rPr>
        <w:t xml:space="preserve"> </w:t>
      </w:r>
    </w:p>
    <w:p w:rsidR="00587434" w:rsidRDefault="00F808F0">
      <w:pPr>
        <w:numPr>
          <w:ilvl w:val="0"/>
          <w:numId w:val="17"/>
        </w:numPr>
        <w:spacing w:after="0" w:line="360" w:lineRule="auto"/>
        <w:ind w:firstLine="708"/>
        <w:jc w:val="both"/>
        <w:rPr>
          <w:rFonts w:ascii="Times New Roman" w:hAnsi="Times New Roman" w:cs="Times New Roman"/>
          <w:sz w:val="28"/>
          <w:szCs w:val="28"/>
          <w:lang w:val="en-US"/>
        </w:rPr>
      </w:pPr>
      <w:r>
        <w:rPr>
          <w:rStyle w:val="docsum-authors"/>
          <w:rFonts w:ascii="Times New Roman" w:hAnsi="Times New Roman" w:cs="Times New Roman"/>
          <w:b/>
          <w:bCs/>
          <w:sz w:val="28"/>
          <w:szCs w:val="28"/>
          <w:lang w:val="en-US"/>
        </w:rPr>
        <w:t>Kourkouta, L</w:t>
      </w:r>
      <w:r>
        <w:rPr>
          <w:rStyle w:val="docsum-authors"/>
          <w:rFonts w:ascii="Times New Roman" w:hAnsi="Times New Roman" w:cs="Times New Roman"/>
          <w:b/>
          <w:sz w:val="28"/>
          <w:szCs w:val="28"/>
          <w:lang w:val="en-US"/>
        </w:rPr>
        <w:t>.</w:t>
      </w:r>
      <w:r>
        <w:rPr>
          <w:rStyle w:val="docsum-authors"/>
          <w:rFonts w:ascii="Times New Roman" w:hAnsi="Times New Roman" w:cs="Times New Roman"/>
          <w:sz w:val="28"/>
          <w:szCs w:val="28"/>
          <w:lang w:val="en-US"/>
        </w:rPr>
        <w:t xml:space="preserve"> </w:t>
      </w:r>
      <w:r>
        <w:rPr>
          <w:rFonts w:ascii="Times New Roman" w:hAnsi="Times New Roman" w:cs="Times New Roman"/>
          <w:sz w:val="28"/>
          <w:szCs w:val="28"/>
          <w:shd w:val="clear" w:color="auto" w:fill="FFFFFF"/>
          <w:lang w:val="en-US"/>
        </w:rPr>
        <w:t xml:space="preserve">Communication in nursing practice </w:t>
      </w:r>
      <w:r>
        <w:rPr>
          <w:rFonts w:ascii="Times New Roman" w:hAnsi="Times New Roman" w:cs="Times New Roman"/>
          <w:sz w:val="28"/>
          <w:szCs w:val="28"/>
          <w:lang w:val="en-US"/>
        </w:rPr>
        <w:t xml:space="preserve">[Text] </w:t>
      </w:r>
      <w:r>
        <w:rPr>
          <w:rFonts w:ascii="Times New Roman" w:eastAsia="Times New Roman" w:hAnsi="Times New Roman" w:cs="Times New Roman"/>
          <w:sz w:val="28"/>
          <w:szCs w:val="28"/>
          <w:lang w:val="en-US" w:eastAsia="ru-RU"/>
        </w:rPr>
        <w:t xml:space="preserve">/ </w:t>
      </w:r>
      <w:r>
        <w:rPr>
          <w:rStyle w:val="docsum-authors"/>
          <w:rFonts w:ascii="Times New Roman" w:hAnsi="Times New Roman" w:cs="Times New Roman"/>
          <w:bCs/>
          <w:sz w:val="28"/>
          <w:szCs w:val="28"/>
          <w:lang w:val="en-US"/>
        </w:rPr>
        <w:t>L. Kourkouta</w:t>
      </w:r>
      <w:r>
        <w:rPr>
          <w:rStyle w:val="docsum-authors"/>
          <w:rFonts w:ascii="Times New Roman" w:hAnsi="Times New Roman" w:cs="Times New Roman"/>
          <w:sz w:val="28"/>
          <w:szCs w:val="28"/>
          <w:lang w:val="en-US"/>
        </w:rPr>
        <w:t>, I. V.</w:t>
      </w:r>
      <w:r>
        <w:rPr>
          <w:rFonts w:ascii="Times New Roman" w:eastAsia="Times New Roman" w:hAnsi="Times New Roman" w:cs="Times New Roman"/>
          <w:sz w:val="28"/>
          <w:szCs w:val="28"/>
          <w:lang w:val="en-US" w:eastAsia="ru-RU"/>
        </w:rPr>
        <w:t xml:space="preserve"> </w:t>
      </w:r>
      <w:r>
        <w:rPr>
          <w:rStyle w:val="docsum-authors"/>
          <w:rFonts w:ascii="Times New Roman" w:hAnsi="Times New Roman" w:cs="Times New Roman"/>
          <w:sz w:val="28"/>
          <w:szCs w:val="28"/>
          <w:lang w:val="en-US"/>
        </w:rPr>
        <w:t xml:space="preserve">Papathanasiou </w:t>
      </w:r>
      <w:r>
        <w:rPr>
          <w:rFonts w:ascii="Times New Roman" w:eastAsia="Times New Roman" w:hAnsi="Times New Roman" w:cs="Times New Roman"/>
          <w:sz w:val="28"/>
          <w:szCs w:val="28"/>
          <w:lang w:val="en-US" w:eastAsia="ru-RU"/>
        </w:rPr>
        <w:t xml:space="preserve">// </w:t>
      </w:r>
      <w:r>
        <w:rPr>
          <w:rStyle w:val="docsum-journal-citation"/>
          <w:rFonts w:ascii="Times New Roman" w:hAnsi="Times New Roman" w:cs="Times New Roman"/>
          <w:sz w:val="28"/>
          <w:szCs w:val="28"/>
          <w:lang w:val="en-US"/>
        </w:rPr>
        <w:t xml:space="preserve">Mater Sociomed. </w:t>
      </w:r>
      <w:r>
        <w:rPr>
          <w:rFonts w:ascii="Times New Roman" w:hAnsi="Times New Roman" w:cs="Times New Roman"/>
          <w:sz w:val="28"/>
          <w:szCs w:val="28"/>
          <w:lang w:val="en-US"/>
        </w:rPr>
        <w:t xml:space="preserve">– </w:t>
      </w:r>
      <w:r>
        <w:rPr>
          <w:rStyle w:val="docsum-journal-citation"/>
          <w:rFonts w:ascii="Times New Roman" w:hAnsi="Times New Roman" w:cs="Times New Roman"/>
          <w:sz w:val="28"/>
          <w:szCs w:val="28"/>
          <w:lang w:val="en-US"/>
        </w:rPr>
        <w:t xml:space="preserve">2014. </w:t>
      </w:r>
      <w:r>
        <w:rPr>
          <w:rFonts w:ascii="Times New Roman" w:hAnsi="Times New Roman" w:cs="Times New Roman"/>
          <w:sz w:val="28"/>
          <w:szCs w:val="28"/>
          <w:lang w:val="en-US"/>
        </w:rPr>
        <w:t>–</w:t>
      </w:r>
      <w:r>
        <w:rPr>
          <w:rStyle w:val="docsum-journal-citation"/>
          <w:rFonts w:ascii="Times New Roman" w:hAnsi="Times New Roman" w:cs="Times New Roman"/>
          <w:sz w:val="28"/>
          <w:szCs w:val="28"/>
          <w:lang w:val="en-US"/>
        </w:rPr>
        <w:t xml:space="preserve"> Vol. 26 (1)</w:t>
      </w:r>
      <w:r>
        <w:rPr>
          <w:rStyle w:val="docsum-authors"/>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P. </w:t>
      </w:r>
      <w:r>
        <w:rPr>
          <w:rStyle w:val="docsum-journal-citation"/>
          <w:rFonts w:ascii="Times New Roman" w:hAnsi="Times New Roman" w:cs="Times New Roman"/>
          <w:sz w:val="28"/>
          <w:szCs w:val="28"/>
          <w:lang w:val="en-US"/>
        </w:rPr>
        <w:t>65-67.</w:t>
      </w:r>
    </w:p>
    <w:p w:rsidR="00587434" w:rsidRDefault="00F808F0">
      <w:pPr>
        <w:numPr>
          <w:ilvl w:val="0"/>
          <w:numId w:val="17"/>
        </w:numPr>
        <w:spacing w:after="0" w:line="360" w:lineRule="auto"/>
        <w:ind w:firstLine="708"/>
        <w:jc w:val="both"/>
        <w:rPr>
          <w:rFonts w:ascii="Times New Roman" w:hAnsi="Times New Roman" w:cs="Times New Roman"/>
          <w:sz w:val="28"/>
          <w:szCs w:val="28"/>
          <w:shd w:val="clear" w:color="auto" w:fill="FFFFFF"/>
          <w:lang w:val="en-US"/>
        </w:rPr>
      </w:pPr>
      <w:r>
        <w:rPr>
          <w:rFonts w:ascii="Times New Roman" w:hAnsi="Times New Roman" w:cs="Times New Roman"/>
          <w:b/>
          <w:sz w:val="28"/>
          <w:szCs w:val="28"/>
          <w:shd w:val="clear" w:color="auto" w:fill="FFFFFF"/>
          <w:lang w:val="en-US"/>
        </w:rPr>
        <w:t>Lin, L.</w:t>
      </w:r>
      <w:r>
        <w:rPr>
          <w:rFonts w:ascii="Times New Roman" w:hAnsi="Times New Roman" w:cs="Times New Roman"/>
          <w:sz w:val="28"/>
          <w:szCs w:val="28"/>
          <w:shd w:val="clear" w:color="auto" w:fill="FFFFFF"/>
          <w:lang w:val="en-US"/>
        </w:rPr>
        <w:t xml:space="preserve"> Effects of mentoring on work engagement: Work meaningfulness as a mediator </w:t>
      </w:r>
      <w:r>
        <w:rPr>
          <w:rFonts w:ascii="Times New Roman" w:hAnsi="Times New Roman" w:cs="Times New Roman"/>
          <w:sz w:val="28"/>
          <w:szCs w:val="28"/>
          <w:lang w:val="en-US"/>
        </w:rPr>
        <w:t xml:space="preserve">[Text] </w:t>
      </w:r>
      <w:r>
        <w:rPr>
          <w:rFonts w:ascii="Times New Roman" w:hAnsi="Times New Roman" w:cs="Times New Roman"/>
          <w:sz w:val="28"/>
          <w:szCs w:val="28"/>
          <w:shd w:val="clear" w:color="auto" w:fill="FFFFFF"/>
          <w:lang w:val="en-US"/>
        </w:rPr>
        <w:t>/ L. Lin, X. Cai, J. Yin // International Journal of Training and Development. – 2021. – Vol. 25 (2). – P. 183-199.</w:t>
      </w:r>
    </w:p>
    <w:p w:rsidR="00587434" w:rsidRDefault="00F808F0">
      <w:pPr>
        <w:pStyle w:val="c-article-referencestext"/>
        <w:numPr>
          <w:ilvl w:val="0"/>
          <w:numId w:val="17"/>
        </w:numPr>
        <w:pBdr>
          <w:bottom w:val="single" w:sz="6" w:space="12" w:color="D5D5D5"/>
        </w:pBdr>
        <w:shd w:val="clear" w:color="auto" w:fill="FFFFFF"/>
        <w:spacing w:before="0" w:beforeAutospacing="0" w:after="0" w:afterAutospacing="0" w:line="360" w:lineRule="auto"/>
        <w:ind w:firstLine="708"/>
        <w:jc w:val="both"/>
        <w:rPr>
          <w:sz w:val="28"/>
          <w:szCs w:val="28"/>
          <w:lang w:val="en-US"/>
        </w:rPr>
      </w:pPr>
      <w:r>
        <w:rPr>
          <w:b/>
          <w:sz w:val="28"/>
          <w:szCs w:val="28"/>
          <w:lang w:val="en-US"/>
        </w:rPr>
        <w:t>McCabe, C.</w:t>
      </w:r>
      <w:r>
        <w:rPr>
          <w:sz w:val="28"/>
          <w:szCs w:val="28"/>
          <w:lang w:val="en-US"/>
        </w:rPr>
        <w:t xml:space="preserve"> Nurse-patient communication: An exploration of patients’ experiences [Text] / C. McCabe // J Clin Nurs. </w:t>
      </w:r>
      <w:r>
        <w:rPr>
          <w:b/>
          <w:sz w:val="28"/>
          <w:szCs w:val="28"/>
          <w:lang w:val="en-US"/>
        </w:rPr>
        <w:t xml:space="preserve">– </w:t>
      </w:r>
      <w:r>
        <w:rPr>
          <w:sz w:val="28"/>
          <w:szCs w:val="28"/>
          <w:lang w:val="en-US"/>
        </w:rPr>
        <w:t xml:space="preserve">2004. </w:t>
      </w:r>
      <w:r>
        <w:rPr>
          <w:b/>
          <w:sz w:val="28"/>
          <w:szCs w:val="28"/>
          <w:lang w:val="en-US"/>
        </w:rPr>
        <w:t xml:space="preserve">– </w:t>
      </w:r>
      <w:r>
        <w:rPr>
          <w:sz w:val="28"/>
          <w:szCs w:val="28"/>
          <w:lang w:val="en-US"/>
        </w:rPr>
        <w:t>Vol.13 (1). – P.</w:t>
      </w:r>
      <w:r>
        <w:rPr>
          <w:b/>
          <w:sz w:val="28"/>
          <w:szCs w:val="28"/>
          <w:lang w:val="en-US"/>
        </w:rPr>
        <w:t xml:space="preserve"> </w:t>
      </w:r>
      <w:r>
        <w:rPr>
          <w:sz w:val="28"/>
          <w:szCs w:val="28"/>
          <w:lang w:val="en-US"/>
        </w:rPr>
        <w:t>41–49.</w:t>
      </w:r>
    </w:p>
    <w:p w:rsidR="00587434" w:rsidRDefault="00F808F0">
      <w:pPr>
        <w:pStyle w:val="1"/>
        <w:numPr>
          <w:ilvl w:val="0"/>
          <w:numId w:val="17"/>
        </w:numPr>
        <w:spacing w:before="0" w:line="360" w:lineRule="auto"/>
        <w:ind w:firstLine="708"/>
        <w:jc w:val="both"/>
        <w:textAlignment w:val="top"/>
        <w:rPr>
          <w:rFonts w:ascii="Times New Roman" w:hAnsi="Times New Roman" w:cs="Times New Roman"/>
          <w:b w:val="0"/>
          <w:color w:val="auto"/>
          <w:lang w:val="en-US"/>
        </w:rPr>
      </w:pPr>
      <w:r>
        <w:rPr>
          <w:rFonts w:ascii="Times New Roman" w:hAnsi="Times New Roman" w:cs="Times New Roman"/>
          <w:b w:val="0"/>
          <w:iCs/>
          <w:color w:val="auto"/>
          <w:lang w:val="en-US"/>
        </w:rPr>
        <w:lastRenderedPageBreak/>
        <w:t xml:space="preserve">Modern especialities of preparing professional education of nurses </w:t>
      </w:r>
      <w:r>
        <w:rPr>
          <w:rFonts w:ascii="Times New Roman" w:hAnsi="Times New Roman" w:cs="Times New Roman"/>
          <w:b w:val="0"/>
          <w:color w:val="auto"/>
          <w:lang w:val="en-US"/>
        </w:rPr>
        <w:t xml:space="preserve">[Text] / </w:t>
      </w:r>
      <w:r>
        <w:rPr>
          <w:rFonts w:ascii="Times New Roman" w:hAnsi="Times New Roman"/>
          <w:b w:val="0"/>
          <w:color w:val="auto"/>
          <w:lang w:val="en-US"/>
        </w:rPr>
        <w:t xml:space="preserve">J. M. Raikhanova, G. M. Usataeva, A. J. Shulanbaeva, N. K. Kozhakhmetova // Bulletin of the Kazakh National Medical University. – 2019. – № 1. </w:t>
      </w:r>
      <w:r>
        <w:rPr>
          <w:rFonts w:ascii="Times New Roman" w:hAnsi="Times New Roman" w:cs="Times New Roman"/>
          <w:shd w:val="clear" w:color="auto" w:fill="FFFFFF"/>
          <w:lang w:val="en-US"/>
        </w:rPr>
        <w:t>–</w:t>
      </w:r>
      <w:r>
        <w:rPr>
          <w:rFonts w:ascii="Times New Roman" w:hAnsi="Times New Roman"/>
          <w:b w:val="0"/>
          <w:color w:val="auto"/>
          <w:lang w:val="en-US"/>
        </w:rPr>
        <w:t xml:space="preserve"> </w:t>
      </w:r>
      <w:r>
        <w:rPr>
          <w:rFonts w:ascii="Times New Roman" w:hAnsi="Times New Roman"/>
          <w:b w:val="0"/>
          <w:color w:val="auto"/>
        </w:rPr>
        <w:t>Р</w:t>
      </w:r>
      <w:r>
        <w:rPr>
          <w:rFonts w:ascii="Times New Roman" w:hAnsi="Times New Roman"/>
          <w:b w:val="0"/>
          <w:color w:val="auto"/>
          <w:lang w:val="en-US"/>
        </w:rPr>
        <w:t>. 505-507.</w:t>
      </w:r>
    </w:p>
    <w:p w:rsidR="00587434" w:rsidRDefault="00F808F0">
      <w:pPr>
        <w:pStyle w:val="1"/>
        <w:numPr>
          <w:ilvl w:val="0"/>
          <w:numId w:val="17"/>
        </w:numPr>
        <w:spacing w:before="0" w:line="360" w:lineRule="auto"/>
        <w:ind w:firstLine="708"/>
        <w:jc w:val="both"/>
        <w:textAlignment w:val="top"/>
        <w:rPr>
          <w:rFonts w:ascii="Times New Roman" w:hAnsi="Times New Roman" w:cs="Times New Roman"/>
          <w:b w:val="0"/>
          <w:color w:val="auto"/>
          <w:lang w:val="en-US"/>
        </w:rPr>
      </w:pPr>
      <w:r>
        <w:rPr>
          <w:rFonts w:ascii="Times New Roman" w:hAnsi="Times New Roman" w:cs="Times New Roman"/>
          <w:color w:val="auto"/>
          <w:shd w:val="clear" w:color="auto" w:fill="FFFFFF"/>
          <w:lang w:val="en-US"/>
        </w:rPr>
        <w:t>Moss, C.</w:t>
      </w:r>
      <w:r>
        <w:rPr>
          <w:rFonts w:ascii="Times New Roman" w:hAnsi="Times New Roman" w:cs="Times New Roman"/>
          <w:b w:val="0"/>
          <w:color w:val="auto"/>
          <w:shd w:val="clear" w:color="auto" w:fill="FFFFFF"/>
          <w:lang w:val="en-US"/>
        </w:rPr>
        <w:t xml:space="preserve"> Mentoring New Graduate Nurse Practitioners </w:t>
      </w:r>
      <w:r>
        <w:rPr>
          <w:rFonts w:ascii="Times New Roman" w:hAnsi="Times New Roman" w:cs="Times New Roman"/>
          <w:b w:val="0"/>
          <w:color w:val="auto"/>
          <w:lang w:val="en-US"/>
        </w:rPr>
        <w:t xml:space="preserve">[Text] </w:t>
      </w:r>
      <w:r>
        <w:rPr>
          <w:rFonts w:ascii="Times New Roman" w:hAnsi="Times New Roman" w:cs="Times New Roman"/>
          <w:b w:val="0"/>
          <w:color w:val="auto"/>
          <w:shd w:val="clear" w:color="auto" w:fill="FFFFFF"/>
          <w:lang w:val="en-US"/>
        </w:rPr>
        <w:t>/ C. Moss, J. Jackson // Neonatal Netw. – 2019. – Vol. 38 (3). – P. 151-159.</w:t>
      </w:r>
    </w:p>
    <w:p w:rsidR="00587434" w:rsidRDefault="00F808F0">
      <w:pPr>
        <w:numPr>
          <w:ilvl w:val="0"/>
          <w:numId w:val="17"/>
        </w:num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 xml:space="preserve">Nursing and midwifery in the history of the World Health Organization 1948–2017 </w:t>
      </w:r>
      <w:r>
        <w:rPr>
          <w:rFonts w:ascii="Times New Roman" w:hAnsi="Times New Roman" w:cs="Times New Roman"/>
          <w:sz w:val="28"/>
          <w:szCs w:val="28"/>
          <w:lang w:val="en-US"/>
        </w:rPr>
        <w:t>[Text]</w:t>
      </w:r>
      <w:r>
        <w:rPr>
          <w:rFonts w:ascii="Times New Roman" w:hAnsi="Times New Roman"/>
          <w:sz w:val="28"/>
          <w:szCs w:val="28"/>
          <w:lang w:val="en-US"/>
        </w:rPr>
        <w:t xml:space="preserve">. - Geneva: World Health Organization, 2017. – 102 </w:t>
      </w:r>
      <w:r>
        <w:rPr>
          <w:rFonts w:ascii="Times New Roman" w:hAnsi="Times New Roman"/>
          <w:sz w:val="28"/>
          <w:szCs w:val="28"/>
        </w:rPr>
        <w:t>р</w:t>
      </w:r>
      <w:r>
        <w:rPr>
          <w:rFonts w:ascii="Times New Roman" w:hAnsi="Times New Roman"/>
          <w:sz w:val="28"/>
          <w:szCs w:val="28"/>
          <w:lang w:val="en-US"/>
        </w:rPr>
        <w:t>.</w:t>
      </w:r>
    </w:p>
    <w:p w:rsidR="00587434" w:rsidRDefault="00F808F0">
      <w:pPr>
        <w:numPr>
          <w:ilvl w:val="0"/>
          <w:numId w:val="17"/>
        </w:numPr>
        <w:shd w:val="clear" w:color="auto" w:fill="FFFFFF"/>
        <w:spacing w:after="0" w:line="360" w:lineRule="auto"/>
        <w:ind w:firstLine="708"/>
        <w:jc w:val="both"/>
        <w:rPr>
          <w:rFonts w:ascii="Times New Roman" w:hAnsi="Times New Roman" w:cs="Times New Roman"/>
          <w:color w:val="000000"/>
          <w:sz w:val="28"/>
          <w:szCs w:val="28"/>
          <w:lang w:val="en-US"/>
        </w:rPr>
      </w:pPr>
      <w:r>
        <w:rPr>
          <w:rFonts w:ascii="Times New Roman" w:hAnsi="Times New Roman" w:cs="Times New Roman"/>
          <w:b/>
          <w:sz w:val="28"/>
          <w:szCs w:val="28"/>
          <w:shd w:val="clear" w:color="auto" w:fill="FFFFFF"/>
          <w:lang w:val="en-US"/>
        </w:rPr>
        <w:t>Peters, M.</w:t>
      </w:r>
      <w:r>
        <w:rPr>
          <w:rFonts w:ascii="Times New Roman" w:hAnsi="Times New Roman" w:cs="Times New Roman"/>
          <w:sz w:val="28"/>
          <w:szCs w:val="28"/>
          <w:shd w:val="clear" w:color="auto" w:fill="FFFFFF"/>
          <w:lang w:val="en-US"/>
        </w:rPr>
        <w:t xml:space="preserve"> Time to solve persistent, pernicious and widespread nursing workforce shortages </w:t>
      </w:r>
      <w:r>
        <w:rPr>
          <w:rFonts w:ascii="Times New Roman" w:hAnsi="Times New Roman" w:cs="Times New Roman"/>
          <w:sz w:val="28"/>
          <w:szCs w:val="28"/>
          <w:lang w:val="en-US"/>
        </w:rPr>
        <w:t xml:space="preserve">[Text] </w:t>
      </w:r>
      <w:r>
        <w:rPr>
          <w:rFonts w:ascii="Times New Roman" w:hAnsi="Times New Roman" w:cs="Times New Roman"/>
          <w:sz w:val="28"/>
          <w:szCs w:val="28"/>
          <w:shd w:val="clear" w:color="auto" w:fill="FFFFFF"/>
          <w:lang w:val="en-US"/>
        </w:rPr>
        <w:t>/ M.  Peters // Int Nurs Rev. – 2023. – Vol. 70 (2). – P. 247-53.</w:t>
      </w:r>
    </w:p>
    <w:p w:rsidR="00587434" w:rsidRDefault="00F808F0">
      <w:pPr>
        <w:shd w:val="clear" w:color="auto" w:fill="FFFFFF"/>
        <w:spacing w:after="0" w:line="360" w:lineRule="auto"/>
        <w:ind w:firstLine="708"/>
        <w:jc w:val="both"/>
        <w:rPr>
          <w:rStyle w:val="HTML"/>
          <w:rFonts w:ascii="Times New Roman" w:eastAsia="Cambria" w:hAnsi="Times New Roman" w:cs="Times New Roman"/>
          <w:b/>
          <w:i w:val="0"/>
          <w:iCs w:val="0"/>
          <w:color w:val="1B1B1B"/>
          <w:sz w:val="28"/>
          <w:szCs w:val="28"/>
          <w:shd w:val="clear" w:color="auto" w:fill="FFFFFF"/>
          <w:lang w:val="en-US"/>
        </w:rPr>
      </w:pPr>
      <w:r>
        <w:rPr>
          <w:rFonts w:ascii="Times New Roman" w:hAnsi="Times New Roman" w:cs="Times New Roman"/>
          <w:color w:val="000000"/>
          <w:sz w:val="28"/>
          <w:szCs w:val="28"/>
          <w:lang w:val="en-US"/>
        </w:rPr>
        <w:t xml:space="preserve">141. PhD or DNP: Planning for doctoral nursing education </w:t>
      </w:r>
      <w:r>
        <w:rPr>
          <w:rFonts w:ascii="Times New Roman" w:hAnsi="Times New Roman" w:cs="Times New Roman"/>
          <w:sz w:val="28"/>
          <w:szCs w:val="28"/>
          <w:lang w:val="en-US"/>
        </w:rPr>
        <w:t xml:space="preserve">[Text] </w:t>
      </w:r>
      <w:r>
        <w:rPr>
          <w:rFonts w:ascii="Times New Roman" w:hAnsi="Times New Roman" w:cs="Times New Roman"/>
          <w:color w:val="000000"/>
          <w:sz w:val="28"/>
          <w:szCs w:val="28"/>
          <w:lang w:val="en-US"/>
        </w:rPr>
        <w:t>/ G. Bednash, E. T. Breslin, J. M. Kirschling, R. J. Rosseter // </w:t>
      </w:r>
      <w:r>
        <w:rPr>
          <w:rStyle w:val="ref-journal"/>
          <w:rFonts w:ascii="Times New Roman" w:hAnsi="Times New Roman" w:cs="Times New Roman"/>
          <w:color w:val="000000"/>
          <w:sz w:val="28"/>
          <w:szCs w:val="28"/>
          <w:lang w:val="en-US"/>
        </w:rPr>
        <w:t xml:space="preserve">Nursing Science Quarterly. – </w:t>
      </w:r>
      <w:r>
        <w:rPr>
          <w:rFonts w:ascii="Times New Roman" w:hAnsi="Times New Roman" w:cs="Times New Roman"/>
          <w:color w:val="000000"/>
          <w:sz w:val="28"/>
          <w:szCs w:val="28"/>
          <w:lang w:val="en-US"/>
        </w:rPr>
        <w:t xml:space="preserve">2014. – Vol. </w:t>
      </w:r>
      <w:r>
        <w:rPr>
          <w:rStyle w:val="ref-vol"/>
          <w:rFonts w:ascii="Times New Roman" w:hAnsi="Times New Roman" w:cs="Times New Roman"/>
          <w:color w:val="000000"/>
          <w:sz w:val="28"/>
          <w:szCs w:val="28"/>
          <w:lang w:val="en-US"/>
        </w:rPr>
        <w:t xml:space="preserve">27 </w:t>
      </w:r>
      <w:r>
        <w:rPr>
          <w:rFonts w:ascii="Times New Roman" w:hAnsi="Times New Roman" w:cs="Times New Roman"/>
          <w:color w:val="000000"/>
          <w:sz w:val="28"/>
          <w:szCs w:val="28"/>
          <w:lang w:val="en-US"/>
        </w:rPr>
        <w:t>(4). – P. 296-301.</w:t>
      </w:r>
    </w:p>
    <w:p w:rsidR="00587434" w:rsidRDefault="00F808F0">
      <w:pPr>
        <w:spacing w:after="0" w:line="360" w:lineRule="auto"/>
        <w:ind w:firstLine="708"/>
        <w:jc w:val="both"/>
        <w:rPr>
          <w:rFonts w:ascii="Times New Roman" w:hAnsi="Times New Roman" w:cs="Times New Roman"/>
          <w:sz w:val="28"/>
          <w:szCs w:val="28"/>
          <w:lang w:val="en-US"/>
        </w:rPr>
      </w:pPr>
      <w:r>
        <w:rPr>
          <w:rStyle w:val="HTML"/>
          <w:rFonts w:ascii="Times New Roman" w:eastAsia="Cambria" w:hAnsi="Times New Roman" w:cs="Times New Roman"/>
          <w:bCs/>
          <w:i w:val="0"/>
          <w:iCs w:val="0"/>
          <w:color w:val="1B1B1B"/>
          <w:sz w:val="28"/>
          <w:szCs w:val="28"/>
          <w:shd w:val="clear" w:color="auto" w:fill="FFFFFF"/>
          <w:lang w:val="en-US"/>
        </w:rPr>
        <w:t>142.</w:t>
      </w:r>
      <w:r>
        <w:rPr>
          <w:rStyle w:val="HTML"/>
          <w:rFonts w:ascii="Times New Roman" w:eastAsia="Cambria" w:hAnsi="Times New Roman" w:cs="Times New Roman"/>
          <w:b/>
          <w:i w:val="0"/>
          <w:iCs w:val="0"/>
          <w:color w:val="1B1B1B"/>
          <w:sz w:val="28"/>
          <w:szCs w:val="28"/>
          <w:shd w:val="clear" w:color="auto" w:fill="FFFFFF"/>
          <w:lang w:val="en-US"/>
        </w:rPr>
        <w:t xml:space="preserve"> Phillips, J. M.</w:t>
      </w:r>
      <w:r>
        <w:rPr>
          <w:rStyle w:val="HTML"/>
          <w:rFonts w:ascii="Times New Roman" w:eastAsia="Cambria" w:hAnsi="Times New Roman" w:cs="Times New Roman"/>
          <w:i w:val="0"/>
          <w:iCs w:val="0"/>
          <w:color w:val="1B1B1B"/>
          <w:sz w:val="28"/>
          <w:szCs w:val="28"/>
          <w:shd w:val="clear" w:color="auto" w:fill="FFFFFF"/>
          <w:lang w:val="en-US"/>
        </w:rPr>
        <w:t xml:space="preserve"> Strategies for integrating global awareness and engagement into clinical practice </w:t>
      </w:r>
      <w:r>
        <w:rPr>
          <w:rFonts w:ascii="Times New Roman" w:hAnsi="Times New Roman" w:cs="Times New Roman"/>
          <w:sz w:val="28"/>
          <w:szCs w:val="28"/>
          <w:lang w:val="en-US"/>
        </w:rPr>
        <w:t xml:space="preserve">[Text] </w:t>
      </w:r>
      <w:r>
        <w:rPr>
          <w:rStyle w:val="HTML"/>
          <w:rFonts w:ascii="Times New Roman" w:eastAsia="Cambria" w:hAnsi="Times New Roman" w:cs="Times New Roman"/>
          <w:i w:val="0"/>
          <w:iCs w:val="0"/>
          <w:color w:val="1B1B1B"/>
          <w:sz w:val="28"/>
          <w:szCs w:val="28"/>
          <w:shd w:val="clear" w:color="auto" w:fill="FFFFFF"/>
          <w:lang w:val="en-US"/>
        </w:rPr>
        <w:t xml:space="preserve">/ J. M. Phillips, J. A. Young // J Contin Educ Nurs. </w:t>
      </w:r>
      <w:r>
        <w:rPr>
          <w:rFonts w:ascii="Times New Roman" w:hAnsi="Times New Roman" w:cs="Times New Roman"/>
          <w:sz w:val="28"/>
          <w:szCs w:val="28"/>
          <w:lang w:val="en-US"/>
        </w:rPr>
        <w:t xml:space="preserve">– </w:t>
      </w:r>
      <w:r>
        <w:rPr>
          <w:rStyle w:val="HTML"/>
          <w:rFonts w:ascii="Times New Roman" w:eastAsia="Cambria" w:hAnsi="Times New Roman" w:cs="Times New Roman"/>
          <w:i w:val="0"/>
          <w:iCs w:val="0"/>
          <w:color w:val="1B1B1B"/>
          <w:sz w:val="28"/>
          <w:szCs w:val="28"/>
          <w:shd w:val="clear" w:color="auto" w:fill="FFFFFF"/>
          <w:lang w:val="en-US"/>
        </w:rPr>
        <w:t>2018. – Vol. 49 (5). – P. 203-205. </w:t>
      </w:r>
    </w:p>
    <w:p w:rsidR="00587434" w:rsidRDefault="00F808F0">
      <w:pPr>
        <w:spacing w:after="0" w:line="360" w:lineRule="auto"/>
        <w:ind w:firstLine="708"/>
        <w:jc w:val="both"/>
        <w:rPr>
          <w:rStyle w:val="cit"/>
          <w:rFonts w:ascii="Times New Roman" w:hAnsi="Times New Roman" w:cs="Times New Roman"/>
          <w:sz w:val="28"/>
          <w:szCs w:val="28"/>
          <w:lang w:val="en-US"/>
        </w:rPr>
      </w:pPr>
      <w:r>
        <w:rPr>
          <w:rFonts w:ascii="Times New Roman" w:hAnsi="Times New Roman" w:cs="Times New Roman"/>
          <w:sz w:val="28"/>
          <w:szCs w:val="28"/>
          <w:lang w:val="en-US"/>
        </w:rPr>
        <w:t xml:space="preserve">143. Quality Assurance in Nursing Education: A Qualitative Study Involving Students and Newly Graduated Nurses [Text] / </w:t>
      </w:r>
      <w:hyperlink r:id="rId89" w:history="1">
        <w:r>
          <w:rPr>
            <w:rStyle w:val="a4"/>
            <w:rFonts w:ascii="Times New Roman" w:hAnsi="Times New Roman" w:cs="Times New Roman"/>
            <w:color w:val="auto"/>
            <w:sz w:val="28"/>
            <w:szCs w:val="28"/>
            <w:u w:val="none"/>
            <w:lang w:val="en-US"/>
          </w:rPr>
          <w:t>O. M. López-Entrambasaguas</w:t>
        </w:r>
      </w:hyperlink>
      <w:r>
        <w:rPr>
          <w:rStyle w:val="author-sup-separator"/>
          <w:rFonts w:ascii="Times New Roman" w:hAnsi="Times New Roman" w:cs="Times New Roman"/>
          <w:sz w:val="28"/>
          <w:szCs w:val="28"/>
          <w:vertAlign w:val="superscript"/>
          <w:lang w:val="en-US"/>
        </w:rPr>
        <w:t> </w:t>
      </w:r>
      <w:r>
        <w:rPr>
          <w:rStyle w:val="comma"/>
          <w:rFonts w:ascii="Times New Roman" w:hAnsi="Times New Roman" w:cs="Times New Roman"/>
          <w:sz w:val="28"/>
          <w:szCs w:val="28"/>
          <w:lang w:val="en-US"/>
        </w:rPr>
        <w:t>, </w:t>
      </w:r>
      <w:hyperlink r:id="rId90" w:history="1">
        <w:r>
          <w:rPr>
            <w:rStyle w:val="a4"/>
            <w:rFonts w:ascii="Times New Roman" w:hAnsi="Times New Roman" w:cs="Times New Roman"/>
            <w:color w:val="auto"/>
            <w:sz w:val="28"/>
            <w:szCs w:val="28"/>
            <w:u w:val="none"/>
            <w:lang w:val="en-US"/>
          </w:rPr>
          <w:t>M. J. Calero-García</w:t>
        </w:r>
      </w:hyperlink>
      <w:r>
        <w:rPr>
          <w:rStyle w:val="comma"/>
          <w:rFonts w:ascii="Times New Roman" w:hAnsi="Times New Roman" w:cs="Times New Roman"/>
          <w:sz w:val="28"/>
          <w:szCs w:val="28"/>
          <w:lang w:val="en-US"/>
        </w:rPr>
        <w:t>, </w:t>
      </w:r>
      <w:hyperlink r:id="rId91" w:history="1">
        <w:r>
          <w:rPr>
            <w:rStyle w:val="a4"/>
            <w:rFonts w:ascii="Times New Roman" w:hAnsi="Times New Roman" w:cs="Times New Roman"/>
            <w:color w:val="auto"/>
            <w:sz w:val="28"/>
            <w:szCs w:val="28"/>
            <w:u w:val="none"/>
            <w:lang w:val="en-US"/>
          </w:rPr>
          <w:t>A. M. Díaz-Meco-Niño</w:t>
        </w:r>
      </w:hyperlink>
      <w:r>
        <w:rPr>
          <w:rStyle w:val="comma"/>
          <w:rFonts w:ascii="Times New Roman" w:hAnsi="Times New Roman" w:cs="Times New Roman"/>
          <w:sz w:val="28"/>
          <w:szCs w:val="28"/>
          <w:lang w:val="en-US"/>
        </w:rPr>
        <w:t>, </w:t>
      </w:r>
      <w:hyperlink r:id="rId92" w:history="1">
        <w:r>
          <w:rPr>
            <w:rStyle w:val="a4"/>
            <w:rFonts w:ascii="Times New Roman" w:hAnsi="Times New Roman" w:cs="Times New Roman"/>
            <w:color w:val="auto"/>
            <w:sz w:val="28"/>
            <w:szCs w:val="28"/>
            <w:u w:val="none"/>
            <w:lang w:val="en-US"/>
          </w:rPr>
          <w:t>J. M. Martínez-Linares</w:t>
        </w:r>
      </w:hyperlink>
      <w:r>
        <w:rPr>
          <w:rStyle w:val="author-sup-separator"/>
          <w:rFonts w:ascii="Times New Roman" w:hAnsi="Times New Roman" w:cs="Times New Roman"/>
          <w:sz w:val="28"/>
          <w:szCs w:val="28"/>
          <w:vertAlign w:val="superscript"/>
          <w:lang w:val="en-US"/>
        </w:rPr>
        <w:t> </w:t>
      </w:r>
      <w:r>
        <w:rPr>
          <w:rStyle w:val="authors-list-item"/>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Int J Environ Res Public Health. – </w:t>
      </w:r>
      <w:r>
        <w:rPr>
          <w:rStyle w:val="cit"/>
          <w:rFonts w:ascii="Times New Roman" w:hAnsi="Times New Roman" w:cs="Times New Roman"/>
          <w:sz w:val="28"/>
          <w:szCs w:val="28"/>
          <w:lang w:val="en-US"/>
        </w:rPr>
        <w:t>2019. – Vol. 17 (1). – P. 240.</w:t>
      </w:r>
    </w:p>
    <w:p w:rsidR="00587434" w:rsidRDefault="00F808F0">
      <w:pPr>
        <w:spacing w:after="0" w:line="360" w:lineRule="auto"/>
        <w:ind w:firstLine="708"/>
        <w:jc w:val="both"/>
        <w:textAlignment w:val="top"/>
        <w:rPr>
          <w:rFonts w:ascii="Times New Roman" w:eastAsia="Times New Roman" w:hAnsi="Times New Roman" w:cs="Times New Roman"/>
          <w:sz w:val="28"/>
          <w:szCs w:val="28"/>
          <w:lang w:val="en-US" w:eastAsia="ru-RU"/>
        </w:rPr>
      </w:pPr>
      <w:r>
        <w:rPr>
          <w:rFonts w:ascii="Times New Roman" w:hAnsi="Times New Roman" w:cs="Times New Roman"/>
          <w:sz w:val="28"/>
          <w:szCs w:val="28"/>
          <w:shd w:val="clear" w:color="auto" w:fill="FFFFFF"/>
          <w:lang w:val="en-US"/>
        </w:rPr>
        <w:t xml:space="preserve">144. Relationship between clinical nursing competence and work environment by Career Stage for nurses with 1–10 years of clinical experience </w:t>
      </w:r>
      <w:r>
        <w:rPr>
          <w:rFonts w:ascii="Times New Roman" w:hAnsi="Times New Roman" w:cs="Times New Roman"/>
          <w:sz w:val="28"/>
          <w:szCs w:val="28"/>
          <w:lang w:val="en-US"/>
        </w:rPr>
        <w:t xml:space="preserve">[Text] </w:t>
      </w:r>
      <w:r>
        <w:rPr>
          <w:rFonts w:ascii="Times New Roman" w:hAnsi="Times New Roman" w:cs="Times New Roman"/>
          <w:sz w:val="28"/>
          <w:szCs w:val="28"/>
          <w:shd w:val="clear" w:color="auto" w:fill="FFFFFF"/>
          <w:lang w:val="en-US"/>
        </w:rPr>
        <w:t>/ M. Saiga, Y. Yamamoto, R. Okuda, M. Fukada // Yonago Acta Med. – 2024. – Vol. 67(1). – P. 9–21.</w:t>
      </w:r>
    </w:p>
    <w:p w:rsidR="00587434" w:rsidRDefault="00F808F0">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145. </w:t>
      </w:r>
      <w:r>
        <w:rPr>
          <w:rFonts w:ascii="Times New Roman" w:hAnsi="Times New Roman" w:cs="Times New Roman"/>
          <w:b/>
          <w:sz w:val="28"/>
          <w:szCs w:val="28"/>
          <w:lang w:val="en-US"/>
        </w:rPr>
        <w:t>Salvage, J.</w:t>
      </w:r>
      <w:r>
        <w:rPr>
          <w:rFonts w:ascii="Times New Roman" w:hAnsi="Times New Roman" w:cs="Times New Roman"/>
          <w:sz w:val="28"/>
          <w:szCs w:val="28"/>
          <w:lang w:val="en-US"/>
        </w:rPr>
        <w:t xml:space="preserve"> Nursing in Europe: a resource for better health [Text] / WHO regional publications. European series. № 74. – 1997. </w:t>
      </w:r>
      <w:r>
        <w:rPr>
          <w:rFonts w:ascii="Times New Roman" w:hAnsi="Times New Roman" w:cs="Times New Roman"/>
          <w:sz w:val="28"/>
          <w:szCs w:val="28"/>
          <w:shd w:val="clear" w:color="auto" w:fill="FFFFFF"/>
          <w:lang w:val="en-US"/>
        </w:rPr>
        <w:t>–</w:t>
      </w:r>
      <w:r>
        <w:rPr>
          <w:rFonts w:ascii="Times New Roman" w:hAnsi="Times New Roman" w:cs="Times New Roman"/>
          <w:sz w:val="28"/>
          <w:szCs w:val="28"/>
          <w:lang w:val="en-US"/>
        </w:rPr>
        <w:t xml:space="preserve"> 278 </w:t>
      </w:r>
      <w:r>
        <w:rPr>
          <w:rFonts w:ascii="Times New Roman" w:hAnsi="Times New Roman" w:cs="Times New Roman"/>
          <w:sz w:val="28"/>
          <w:szCs w:val="28"/>
        </w:rPr>
        <w:t>р</w:t>
      </w:r>
      <w:r>
        <w:rPr>
          <w:rFonts w:ascii="Times New Roman" w:hAnsi="Times New Roman" w:cs="Times New Roman"/>
          <w:sz w:val="28"/>
          <w:szCs w:val="28"/>
          <w:lang w:val="en-US"/>
        </w:rPr>
        <w:t>.</w:t>
      </w:r>
    </w:p>
    <w:p w:rsidR="00587434" w:rsidRDefault="00F808F0">
      <w:pPr>
        <w:pStyle w:val="c-article-referencestext"/>
        <w:pBdr>
          <w:bottom w:val="single" w:sz="6" w:space="12" w:color="D5D5D5"/>
        </w:pBdr>
        <w:shd w:val="clear" w:color="auto" w:fill="FFFFFF"/>
        <w:spacing w:before="0" w:beforeAutospacing="0" w:after="0" w:afterAutospacing="0" w:line="360" w:lineRule="auto"/>
        <w:ind w:firstLine="708"/>
        <w:jc w:val="both"/>
        <w:rPr>
          <w:sz w:val="28"/>
          <w:szCs w:val="28"/>
          <w:lang w:val="en-US"/>
        </w:rPr>
      </w:pPr>
      <w:r>
        <w:rPr>
          <w:bCs/>
          <w:sz w:val="28"/>
          <w:szCs w:val="28"/>
          <w:lang w:val="en-US"/>
        </w:rPr>
        <w:t xml:space="preserve">146. </w:t>
      </w:r>
      <w:r>
        <w:rPr>
          <w:b/>
          <w:sz w:val="28"/>
          <w:szCs w:val="28"/>
          <w:lang w:val="en-US"/>
        </w:rPr>
        <w:t>Schöpf, A. C.</w:t>
      </w:r>
      <w:r>
        <w:rPr>
          <w:sz w:val="28"/>
          <w:szCs w:val="28"/>
          <w:lang w:val="en-US"/>
        </w:rPr>
        <w:t xml:space="preserve"> Humor as a communication strategy in provider-patient communication in a chronic care setting [Text] / A. C. Schöpf, G. S. Martin, M. A. Keating // Qual Health Res. – 2017. – Vol. 27 (3). – P. 374-90. </w:t>
      </w:r>
    </w:p>
    <w:p w:rsidR="00587434" w:rsidRDefault="00F808F0">
      <w:pPr>
        <w:numPr>
          <w:ilvl w:val="0"/>
          <w:numId w:val="18"/>
        </w:num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Standart. Joint Commission International Accreditation Standards for Hospitals [Text] / Joint Commission International. 5-</w:t>
      </w:r>
      <w:r>
        <w:rPr>
          <w:rFonts w:ascii="Times New Roman" w:hAnsi="Times New Roman" w:cs="Times New Roman"/>
          <w:sz w:val="28"/>
          <w:szCs w:val="28"/>
        </w:rPr>
        <w:t>е</w:t>
      </w:r>
      <w:r>
        <w:rPr>
          <w:rFonts w:ascii="Times New Roman" w:hAnsi="Times New Roman" w:cs="Times New Roman"/>
          <w:sz w:val="28"/>
          <w:szCs w:val="28"/>
          <w:lang w:val="en-US"/>
        </w:rPr>
        <w:t xml:space="preserve"> </w:t>
      </w:r>
      <w:r>
        <w:rPr>
          <w:rFonts w:ascii="Times New Roman" w:hAnsi="Times New Roman" w:cs="Times New Roman"/>
          <w:sz w:val="28"/>
          <w:szCs w:val="28"/>
        </w:rPr>
        <w:t>изд</w:t>
      </w:r>
      <w:r>
        <w:rPr>
          <w:rFonts w:ascii="Times New Roman" w:hAnsi="Times New Roman" w:cs="Times New Roman"/>
          <w:sz w:val="28"/>
          <w:szCs w:val="28"/>
          <w:lang w:val="en-US"/>
        </w:rPr>
        <w:t xml:space="preserve">. </w:t>
      </w:r>
      <w:r>
        <w:rPr>
          <w:rFonts w:ascii="Times New Roman" w:hAnsi="Times New Roman" w:cs="Times New Roman"/>
          <w:sz w:val="28"/>
          <w:szCs w:val="28"/>
        </w:rPr>
        <w:t>США</w:t>
      </w:r>
      <w:r>
        <w:rPr>
          <w:rFonts w:ascii="Times New Roman" w:hAnsi="Times New Roman" w:cs="Times New Roman"/>
          <w:sz w:val="28"/>
          <w:szCs w:val="28"/>
          <w:lang w:val="en-US"/>
        </w:rPr>
        <w:t xml:space="preserve">, 2014. </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lang w:val="en-US"/>
        </w:rPr>
        <w:t xml:space="preserve">275 </w:t>
      </w:r>
      <w:r>
        <w:rPr>
          <w:rFonts w:ascii="Times New Roman" w:hAnsi="Times New Roman" w:cs="Times New Roman"/>
          <w:sz w:val="28"/>
          <w:szCs w:val="28"/>
        </w:rPr>
        <w:t>с</w:t>
      </w:r>
      <w:r>
        <w:rPr>
          <w:rFonts w:ascii="Times New Roman" w:hAnsi="Times New Roman" w:cs="Times New Roman"/>
          <w:sz w:val="28"/>
          <w:szCs w:val="28"/>
          <w:lang w:val="en-US"/>
        </w:rPr>
        <w:t>.</w:t>
      </w:r>
    </w:p>
    <w:p w:rsidR="00587434" w:rsidRDefault="00F808F0">
      <w:pPr>
        <w:numPr>
          <w:ilvl w:val="0"/>
          <w:numId w:val="18"/>
        </w:numPr>
        <w:spacing w:after="0" w:line="360" w:lineRule="auto"/>
        <w:ind w:firstLine="708"/>
        <w:jc w:val="both"/>
        <w:rPr>
          <w:rFonts w:ascii="Times New Roman" w:hAnsi="Times New Roman" w:cs="Times New Roman"/>
          <w:sz w:val="28"/>
          <w:szCs w:val="28"/>
          <w:lang w:val="en-US"/>
        </w:rPr>
      </w:pPr>
      <w:r>
        <w:rPr>
          <w:rFonts w:ascii="Times New Roman" w:eastAsia="SimSun" w:hAnsi="Times New Roman" w:cs="Times New Roman"/>
          <w:sz w:val="28"/>
          <w:szCs w:val="28"/>
          <w:lang w:val="en-US"/>
        </w:rPr>
        <w:t xml:space="preserve">State of the world’s nursing. Investing in education, jobs and leadership. World Health Organization </w:t>
      </w:r>
      <w:r>
        <w:rPr>
          <w:rFonts w:ascii="Times New Roman" w:hAnsi="Times New Roman" w:cs="Times New Roman"/>
          <w:sz w:val="28"/>
          <w:szCs w:val="28"/>
          <w:lang w:val="en-US"/>
        </w:rPr>
        <w:t>[Text]</w:t>
      </w:r>
      <w:r>
        <w:rPr>
          <w:rFonts w:ascii="Times New Roman" w:eastAsia="SimSun" w:hAnsi="Times New Roman" w:cs="Times New Roman"/>
          <w:sz w:val="28"/>
          <w:szCs w:val="28"/>
          <w:lang w:val="en-US"/>
        </w:rPr>
        <w:t xml:space="preserve">. - 2020. - 144 p. </w:t>
      </w:r>
      <w:r>
        <w:rPr>
          <w:rFonts w:ascii="Times New Roman" w:eastAsia="SimSun" w:hAnsi="Times New Roman" w:cs="Times New Roman"/>
          <w:sz w:val="28"/>
          <w:szCs w:val="28"/>
        </w:rPr>
        <w:t>Режим</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доступа</w:t>
      </w:r>
      <w:r>
        <w:rPr>
          <w:rFonts w:ascii="Times New Roman" w:eastAsia="SimSun" w:hAnsi="Times New Roman" w:cs="Times New Roman"/>
          <w:sz w:val="28"/>
          <w:szCs w:val="28"/>
          <w:lang w:val="en-US"/>
        </w:rPr>
        <w:t>: https://www.who.int/ru/news/item/07-04-2020-whoand-partners-call-for-urgent-investment-in-nurses.</w:t>
      </w:r>
    </w:p>
    <w:p w:rsidR="00587434" w:rsidRDefault="00F808F0">
      <w:pPr>
        <w:numPr>
          <w:ilvl w:val="0"/>
          <w:numId w:val="18"/>
        </w:numPr>
        <w:spacing w:after="0" w:line="360" w:lineRule="auto"/>
        <w:ind w:firstLine="708"/>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The Art of Nurse Mentoring: A Framework of Support </w:t>
      </w:r>
      <w:r>
        <w:rPr>
          <w:rFonts w:ascii="Times New Roman" w:hAnsi="Times New Roman" w:cs="Times New Roman"/>
          <w:sz w:val="28"/>
          <w:szCs w:val="28"/>
          <w:lang w:val="en-US"/>
        </w:rPr>
        <w:t xml:space="preserve">[Text] </w:t>
      </w:r>
      <w:r>
        <w:rPr>
          <w:rFonts w:ascii="Times New Roman" w:hAnsi="Times New Roman" w:cs="Times New Roman"/>
          <w:color w:val="000000"/>
          <w:sz w:val="28"/>
          <w:szCs w:val="28"/>
          <w:shd w:val="clear" w:color="auto" w:fill="FFFFFF"/>
          <w:lang w:val="en-US"/>
        </w:rPr>
        <w:t>/ [D. S. Kramer, V. Y. McCue, E. Butler et al.] // </w:t>
      </w:r>
      <w:r>
        <w:rPr>
          <w:rStyle w:val="a3"/>
          <w:rFonts w:ascii="Times New Roman" w:hAnsi="Times New Roman" w:cs="Times New Roman"/>
          <w:i w:val="0"/>
          <w:color w:val="000000"/>
          <w:sz w:val="28"/>
          <w:szCs w:val="28"/>
          <w:shd w:val="clear" w:color="auto" w:fill="FFFFFF"/>
          <w:lang w:val="en-US"/>
        </w:rPr>
        <w:t xml:space="preserve">Nursing &amp; Health Sciences Research Journal. – </w:t>
      </w:r>
      <w:r>
        <w:rPr>
          <w:rFonts w:ascii="Times New Roman" w:hAnsi="Times New Roman" w:cs="Times New Roman"/>
          <w:color w:val="000000"/>
          <w:sz w:val="28"/>
          <w:szCs w:val="28"/>
          <w:shd w:val="clear" w:color="auto" w:fill="FFFFFF"/>
          <w:lang w:val="en-US"/>
        </w:rPr>
        <w:t xml:space="preserve">2021. – Vol. </w:t>
      </w:r>
      <w:r>
        <w:rPr>
          <w:rStyle w:val="a3"/>
          <w:rFonts w:ascii="Times New Roman" w:hAnsi="Times New Roman" w:cs="Times New Roman"/>
          <w:i w:val="0"/>
          <w:color w:val="000000"/>
          <w:sz w:val="28"/>
          <w:szCs w:val="28"/>
          <w:shd w:val="clear" w:color="auto" w:fill="FFFFFF"/>
          <w:lang w:val="en-US"/>
        </w:rPr>
        <w:t>4</w:t>
      </w:r>
      <w:r>
        <w:rPr>
          <w:rFonts w:ascii="Times New Roman" w:hAnsi="Times New Roman" w:cs="Times New Roman"/>
          <w:color w:val="000000"/>
          <w:sz w:val="28"/>
          <w:szCs w:val="28"/>
          <w:shd w:val="clear" w:color="auto" w:fill="FFFFFF"/>
          <w:lang w:val="en-US"/>
        </w:rPr>
        <w:t>(1). – P. 16-25.</w:t>
      </w:r>
    </w:p>
    <w:p w:rsidR="00587434" w:rsidRDefault="00F808F0">
      <w:pPr>
        <w:numPr>
          <w:ilvl w:val="0"/>
          <w:numId w:val="18"/>
        </w:num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educational attributes and responsibilities of effective medical educators [Text] / [C. J. Hatem, N. S. Searle, R. Gunderman et al. // Academic Medicine. – 2011. – Vol. 86 (4). – P. 1-7.</w:t>
      </w:r>
    </w:p>
    <w:p w:rsidR="00587434" w:rsidRDefault="00F808F0">
      <w:pPr>
        <w:numPr>
          <w:ilvl w:val="0"/>
          <w:numId w:val="18"/>
        </w:numPr>
        <w:spacing w:after="0" w:line="360" w:lineRule="auto"/>
        <w:ind w:firstLine="708"/>
        <w:jc w:val="both"/>
        <w:rPr>
          <w:rFonts w:ascii="Times New Roman" w:eastAsia="Georgia" w:hAnsi="Times New Roman" w:cs="Times New Roman"/>
          <w:sz w:val="28"/>
          <w:szCs w:val="28"/>
          <w:lang w:val="en-US" w:eastAsia="zh-CN" w:bidi="ar"/>
        </w:rPr>
      </w:pPr>
      <w:r>
        <w:rPr>
          <w:rFonts w:ascii="Times New Roman" w:hAnsi="Times New Roman" w:cs="Times New Roman"/>
          <w:sz w:val="28"/>
          <w:szCs w:val="28"/>
          <w:lang w:val="en-US"/>
        </w:rPr>
        <w:t xml:space="preserve">The determinants and consequences of adult nursing staff turnover: a systematic review of systematic reviews [Text] / </w:t>
      </w:r>
      <w:r>
        <w:rPr>
          <w:rStyle w:val="authors-list-item"/>
          <w:rFonts w:ascii="Times New Roman" w:hAnsi="Times New Roman" w:cs="Times New Roman"/>
          <w:sz w:val="28"/>
          <w:szCs w:val="28"/>
          <w:lang w:val="en-US"/>
        </w:rPr>
        <w:t>[</w:t>
      </w:r>
      <w:hyperlink r:id="rId93" w:history="1">
        <w:r>
          <w:rPr>
            <w:rStyle w:val="a4"/>
            <w:rFonts w:ascii="Times New Roman" w:hAnsi="Times New Roman" w:cs="Times New Roman"/>
            <w:color w:val="auto"/>
            <w:sz w:val="28"/>
            <w:szCs w:val="28"/>
            <w:u w:val="none"/>
            <w:lang w:val="en-US"/>
          </w:rPr>
          <w:t>M. Halter</w:t>
        </w:r>
      </w:hyperlink>
      <w:r>
        <w:rPr>
          <w:rStyle w:val="author-sup-separator"/>
          <w:rFonts w:ascii="Times New Roman" w:hAnsi="Times New Roman" w:cs="Times New Roman"/>
          <w:sz w:val="28"/>
          <w:szCs w:val="28"/>
          <w:vertAlign w:val="superscript"/>
          <w:lang w:val="en-US"/>
        </w:rPr>
        <w:t> </w:t>
      </w:r>
      <w:r>
        <w:rPr>
          <w:rStyle w:val="comma"/>
          <w:rFonts w:ascii="Times New Roman" w:hAnsi="Times New Roman" w:cs="Times New Roman"/>
          <w:sz w:val="28"/>
          <w:szCs w:val="28"/>
          <w:lang w:val="en-US"/>
        </w:rPr>
        <w:t>, </w:t>
      </w:r>
      <w:hyperlink r:id="rId94" w:history="1">
        <w:r>
          <w:rPr>
            <w:rStyle w:val="a4"/>
            <w:rFonts w:ascii="Times New Roman" w:hAnsi="Times New Roman" w:cs="Times New Roman"/>
            <w:color w:val="auto"/>
            <w:sz w:val="28"/>
            <w:szCs w:val="28"/>
            <w:u w:val="none"/>
            <w:lang w:val="en-US"/>
          </w:rPr>
          <w:t>O. Boiko</w:t>
        </w:r>
      </w:hyperlink>
      <w:r>
        <w:rPr>
          <w:rStyle w:val="author-sup-separator"/>
          <w:rFonts w:ascii="Times New Roman" w:hAnsi="Times New Roman" w:cs="Times New Roman"/>
          <w:sz w:val="28"/>
          <w:szCs w:val="28"/>
          <w:vertAlign w:val="superscript"/>
          <w:lang w:val="en-US"/>
        </w:rPr>
        <w:t> </w:t>
      </w:r>
      <w:r>
        <w:rPr>
          <w:rStyle w:val="comma"/>
          <w:rFonts w:ascii="Times New Roman" w:hAnsi="Times New Roman" w:cs="Times New Roman"/>
          <w:sz w:val="28"/>
          <w:szCs w:val="28"/>
          <w:lang w:val="en-US"/>
        </w:rPr>
        <w:t>, </w:t>
      </w:r>
      <w:hyperlink r:id="rId95" w:history="1">
        <w:r>
          <w:rPr>
            <w:rStyle w:val="a4"/>
            <w:rFonts w:ascii="Times New Roman" w:hAnsi="Times New Roman" w:cs="Times New Roman"/>
            <w:color w:val="auto"/>
            <w:sz w:val="28"/>
            <w:szCs w:val="28"/>
            <w:u w:val="none"/>
            <w:lang w:val="en-US"/>
          </w:rPr>
          <w:t>F. Pelone</w:t>
        </w:r>
      </w:hyperlink>
      <w:r>
        <w:rPr>
          <w:rStyle w:val="author-sup-separator"/>
          <w:rFonts w:ascii="Times New Roman" w:hAnsi="Times New Roman" w:cs="Times New Roman"/>
          <w:sz w:val="28"/>
          <w:szCs w:val="28"/>
          <w:lang w:val="en-US"/>
        </w:rPr>
        <w:t xml:space="preserve">  et </w:t>
      </w:r>
      <w:r>
        <w:rPr>
          <w:rStyle w:val="authors-list-item"/>
          <w:rFonts w:ascii="Times New Roman" w:hAnsi="Times New Roman" w:cs="Times New Roman"/>
          <w:sz w:val="28"/>
          <w:szCs w:val="28"/>
          <w:lang w:val="en-US"/>
        </w:rPr>
        <w:t xml:space="preserve">al.] // </w:t>
      </w:r>
      <w:r>
        <w:rPr>
          <w:rFonts w:ascii="Times New Roman" w:hAnsi="Times New Roman" w:cs="Times New Roman"/>
          <w:sz w:val="28"/>
          <w:szCs w:val="28"/>
          <w:lang w:val="en-US"/>
        </w:rPr>
        <w:t>BMC Health Serv Res. – 2017. – Vol. 17 (1). – P. 824.</w:t>
      </w:r>
      <w:r>
        <w:rPr>
          <w:rFonts w:ascii="Times New Roman" w:eastAsia="Georgia" w:hAnsi="Times New Roman" w:cs="Times New Roman"/>
          <w:sz w:val="28"/>
          <w:szCs w:val="28"/>
          <w:lang w:val="en-US" w:eastAsia="zh-CN" w:bidi="ar"/>
        </w:rPr>
        <w:t xml:space="preserve"> </w:t>
      </w:r>
    </w:p>
    <w:p w:rsidR="00587434" w:rsidRDefault="00F808F0">
      <w:pPr>
        <w:numPr>
          <w:ilvl w:val="0"/>
          <w:numId w:val="18"/>
        </w:numPr>
        <w:spacing w:after="0" w:line="360" w:lineRule="auto"/>
        <w:ind w:firstLine="708"/>
        <w:jc w:val="both"/>
        <w:rPr>
          <w:rFonts w:ascii="Times New Roman" w:hAnsi="Times New Roman" w:cs="Times New Roman"/>
          <w:sz w:val="28"/>
          <w:szCs w:val="28"/>
          <w:lang w:val="en-US"/>
        </w:rPr>
      </w:pPr>
      <w:r>
        <w:rPr>
          <w:rFonts w:ascii="Times New Roman" w:eastAsia="Georgia" w:hAnsi="Times New Roman" w:cs="Times New Roman"/>
          <w:sz w:val="28"/>
          <w:szCs w:val="28"/>
          <w:lang w:val="en-US" w:eastAsia="zh-CN" w:bidi="ar"/>
        </w:rPr>
        <w:t xml:space="preserve">The future of nursing: leading change, advancing health </w:t>
      </w:r>
      <w:r>
        <w:rPr>
          <w:rFonts w:ascii="Times New Roman" w:hAnsi="Times New Roman" w:cs="Times New Roman"/>
          <w:sz w:val="28"/>
          <w:szCs w:val="28"/>
          <w:lang w:val="en-US"/>
        </w:rPr>
        <w:t>[Text]</w:t>
      </w:r>
      <w:r>
        <w:rPr>
          <w:rFonts w:ascii="Times New Roman" w:eastAsia="Georgia" w:hAnsi="Times New Roman" w:cs="Times New Roman"/>
          <w:sz w:val="28"/>
          <w:szCs w:val="28"/>
          <w:lang w:val="en-US" w:eastAsia="zh-CN" w:bidi="ar"/>
        </w:rPr>
        <w:t xml:space="preserve"> / </w:t>
      </w:r>
      <w:r>
        <w:rPr>
          <w:rStyle w:val="a4"/>
          <w:rFonts w:ascii="Times New Roman" w:eastAsia="Arial" w:hAnsi="Times New Roman" w:cs="Times New Roman"/>
          <w:color w:val="auto"/>
          <w:sz w:val="28"/>
          <w:szCs w:val="28"/>
          <w:u w:val="none"/>
          <w:lang w:val="en-US"/>
        </w:rPr>
        <w:t xml:space="preserve">Institute of Medicine. - </w:t>
      </w:r>
      <w:r>
        <w:rPr>
          <w:rFonts w:ascii="Times New Roman" w:eastAsia="Arial" w:hAnsi="Times New Roman" w:cs="Times New Roman"/>
          <w:sz w:val="28"/>
          <w:szCs w:val="28"/>
          <w:lang w:val="en-US" w:eastAsia="zh-CN" w:bidi="ar"/>
        </w:rPr>
        <w:t>The National Academies Press, </w:t>
      </w:r>
      <w:hyperlink r:id="rId96" w:anchor="bb0090" w:history="1">
        <w:r>
          <w:rPr>
            <w:rFonts w:ascii="Times New Roman" w:eastAsia="Arial" w:hAnsi="Times New Roman" w:cs="Times New Roman"/>
            <w:sz w:val="28"/>
            <w:szCs w:val="28"/>
            <w:lang w:val="en-US" w:eastAsia="zh-CN" w:bidi="ar"/>
          </w:rPr>
          <w:t xml:space="preserve">Washington, DC, USA, </w:t>
        </w:r>
        <w:r>
          <w:rPr>
            <w:rStyle w:val="a4"/>
            <w:rFonts w:ascii="Times New Roman" w:eastAsia="Arial" w:hAnsi="Times New Roman" w:cs="Times New Roman"/>
            <w:color w:val="auto"/>
            <w:sz w:val="28"/>
            <w:szCs w:val="28"/>
            <w:u w:val="none"/>
            <w:lang w:val="en-US"/>
          </w:rPr>
          <w:t>2011</w:t>
        </w:r>
      </w:hyperlink>
      <w:r>
        <w:rPr>
          <w:rFonts w:ascii="Times New Roman" w:eastAsia="Arial" w:hAnsi="Times New Roman" w:cs="Times New Roman"/>
          <w:sz w:val="28"/>
          <w:szCs w:val="28"/>
          <w:lang w:val="en-US" w:eastAsia="zh-CN" w:bidi="ar"/>
        </w:rPr>
        <w:t>.</w:t>
      </w:r>
    </w:p>
    <w:p w:rsidR="00587434" w:rsidRDefault="00F808F0">
      <w:pPr>
        <w:numPr>
          <w:ilvl w:val="0"/>
          <w:numId w:val="18"/>
        </w:numPr>
        <w:shd w:val="clear" w:color="auto" w:fill="FFFFFF"/>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The Future of Nursing 2020-2030: Charting a Path to Achieve Health Equity. </w:t>
      </w:r>
      <w:r>
        <w:rPr>
          <w:rFonts w:ascii="Times New Roman" w:eastAsia="SimSun" w:hAnsi="Times New Roman" w:cs="Times New Roman"/>
          <w:sz w:val="28"/>
          <w:szCs w:val="28"/>
          <w:shd w:val="clear" w:color="auto" w:fill="FFFFFF"/>
          <w:lang w:val="en-US" w:eastAsia="zh-CN" w:bidi="ar"/>
        </w:rPr>
        <w:t xml:space="preserve">National Academies of Sciences </w:t>
      </w:r>
      <w:r>
        <w:rPr>
          <w:rFonts w:ascii="Times New Roman" w:hAnsi="Times New Roman" w:cs="Times New Roman"/>
          <w:sz w:val="28"/>
          <w:szCs w:val="28"/>
          <w:lang w:val="en-US"/>
        </w:rPr>
        <w:t xml:space="preserve">[Text] </w:t>
      </w:r>
      <w:r>
        <w:rPr>
          <w:rFonts w:ascii="Times New Roman" w:eastAsia="SimSun" w:hAnsi="Times New Roman" w:cs="Times New Roman"/>
          <w:sz w:val="28"/>
          <w:szCs w:val="28"/>
          <w:shd w:val="clear" w:color="auto" w:fill="FFFFFF"/>
          <w:lang w:val="en-US" w:eastAsia="zh-CN" w:bidi="ar"/>
        </w:rPr>
        <w:t>/ J. L. Flaubert, S. Le Menestrel, D. R. Williams et al., editors. - Washington (DC): </w:t>
      </w:r>
      <w:hyperlink r:id="rId97" w:history="1">
        <w:r>
          <w:rPr>
            <w:rStyle w:val="a4"/>
            <w:rFonts w:ascii="Times New Roman" w:eastAsia="SimSun" w:hAnsi="Times New Roman" w:cs="Times New Roman"/>
            <w:color w:val="auto"/>
            <w:sz w:val="28"/>
            <w:szCs w:val="28"/>
            <w:u w:val="none"/>
            <w:shd w:val="clear" w:color="auto" w:fill="FFFFFF"/>
            <w:lang w:val="en-US"/>
          </w:rPr>
          <w:t>National Academies Press (US)</w:t>
        </w:r>
      </w:hyperlink>
      <w:r>
        <w:rPr>
          <w:rFonts w:ascii="Times New Roman" w:eastAsia="SimSun" w:hAnsi="Times New Roman" w:cs="Times New Roman"/>
          <w:sz w:val="28"/>
          <w:szCs w:val="28"/>
          <w:shd w:val="clear" w:color="auto" w:fill="FFFFFF"/>
          <w:lang w:val="en-US" w:eastAsia="zh-CN" w:bidi="ar"/>
        </w:rPr>
        <w:t xml:space="preserve">, 2021. </w:t>
      </w:r>
      <w:r>
        <w:rPr>
          <w:rFonts w:ascii="Times New Roman" w:hAnsi="Times New Roman" w:cs="Times New Roman"/>
          <w:sz w:val="28"/>
          <w:szCs w:val="28"/>
          <w:lang w:val="en-US"/>
        </w:rPr>
        <w:t>–</w:t>
      </w:r>
      <w:r>
        <w:rPr>
          <w:rFonts w:ascii="Times New Roman" w:eastAsia="SimSun" w:hAnsi="Times New Roman" w:cs="Times New Roman"/>
          <w:sz w:val="28"/>
          <w:szCs w:val="28"/>
          <w:shd w:val="clear" w:color="auto" w:fill="FFFFFF"/>
          <w:lang w:val="en-US" w:eastAsia="zh-CN" w:bidi="ar"/>
        </w:rPr>
        <w:t xml:space="preserve"> </w:t>
      </w:r>
      <w:r>
        <w:rPr>
          <w:rFonts w:ascii="Times New Roman" w:eastAsia="SimSun" w:hAnsi="Times New Roman" w:cs="Times New Roman"/>
          <w:sz w:val="28"/>
          <w:szCs w:val="28"/>
          <w:lang w:val="en-US"/>
        </w:rPr>
        <w:t xml:space="preserve">466 </w:t>
      </w:r>
      <w:r>
        <w:rPr>
          <w:rFonts w:ascii="Times New Roman" w:eastAsia="SimSun" w:hAnsi="Times New Roman" w:cs="Times New Roman"/>
          <w:sz w:val="28"/>
          <w:szCs w:val="28"/>
        </w:rPr>
        <w:t>р</w:t>
      </w:r>
      <w:r>
        <w:rPr>
          <w:rFonts w:ascii="Times New Roman" w:eastAsia="SimSun" w:hAnsi="Times New Roman" w:cs="Times New Roman"/>
          <w:sz w:val="28"/>
          <w:szCs w:val="28"/>
          <w:lang w:val="en-US"/>
        </w:rPr>
        <w:t>.</w:t>
      </w:r>
    </w:p>
    <w:p w:rsidR="00587434" w:rsidRDefault="00F808F0">
      <w:pPr>
        <w:numPr>
          <w:ilvl w:val="0"/>
          <w:numId w:val="18"/>
        </w:numPr>
        <w:spacing w:after="0" w:line="360" w:lineRule="auto"/>
        <w:ind w:firstLine="708"/>
        <w:jc w:val="both"/>
        <w:rPr>
          <w:rFonts w:ascii="Times New Roman" w:eastAsia="Arial" w:hAnsi="Times New Roman" w:cs="Times New Roman"/>
          <w:sz w:val="28"/>
          <w:szCs w:val="28"/>
          <w:lang w:val="en-US" w:eastAsia="zh-CN" w:bidi="ar"/>
        </w:rPr>
      </w:pPr>
      <w:r>
        <w:rPr>
          <w:rFonts w:ascii="Times New Roman" w:eastAsia="Georgia" w:hAnsi="Times New Roman" w:cs="Times New Roman"/>
          <w:sz w:val="28"/>
          <w:szCs w:val="28"/>
          <w:lang w:val="en-US" w:eastAsia="zh-CN" w:bidi="ar"/>
        </w:rPr>
        <w:t xml:space="preserve">The impact of curricular changes on BSCN students' clinical learning outcomes </w:t>
      </w:r>
      <w:r>
        <w:rPr>
          <w:rFonts w:ascii="Times New Roman" w:hAnsi="Times New Roman" w:cs="Times New Roman"/>
          <w:sz w:val="28"/>
          <w:szCs w:val="28"/>
          <w:lang w:val="en-US"/>
        </w:rPr>
        <w:t xml:space="preserve">[Text] </w:t>
      </w:r>
      <w:r>
        <w:rPr>
          <w:rFonts w:ascii="Times New Roman" w:eastAsia="Georgia" w:hAnsi="Times New Roman" w:cs="Times New Roman"/>
          <w:sz w:val="28"/>
          <w:szCs w:val="28"/>
          <w:lang w:val="en-US" w:eastAsia="zh-CN" w:bidi="ar"/>
        </w:rPr>
        <w:t>/ [</w:t>
      </w:r>
      <w:r>
        <w:rPr>
          <w:rFonts w:ascii="Times New Roman" w:eastAsia="Arial" w:hAnsi="Times New Roman" w:cs="Times New Roman"/>
          <w:sz w:val="28"/>
          <w:szCs w:val="28"/>
          <w:lang w:val="en-US" w:eastAsia="zh-CN" w:bidi="ar"/>
        </w:rPr>
        <w:t xml:space="preserve">J. Landeen, D. Carr, K. Culver et al.] // Nurse Education in Practice. </w:t>
      </w:r>
      <w:r>
        <w:rPr>
          <w:rFonts w:ascii="Times New Roman" w:hAnsi="Times New Roman" w:cs="Times New Roman"/>
          <w:sz w:val="28"/>
          <w:szCs w:val="28"/>
          <w:lang w:val="en-US"/>
        </w:rPr>
        <w:t>–</w:t>
      </w:r>
      <w:r>
        <w:rPr>
          <w:rFonts w:ascii="Times New Roman" w:eastAsia="Arial" w:hAnsi="Times New Roman" w:cs="Times New Roman"/>
          <w:sz w:val="28"/>
          <w:szCs w:val="28"/>
          <w:lang w:val="en-US" w:eastAsia="zh-CN" w:bidi="ar"/>
        </w:rPr>
        <w:t xml:space="preserve"> 2016. </w:t>
      </w:r>
      <w:r>
        <w:rPr>
          <w:rFonts w:ascii="Times New Roman" w:hAnsi="Times New Roman" w:cs="Times New Roman"/>
          <w:sz w:val="28"/>
          <w:szCs w:val="28"/>
          <w:lang w:val="en-US"/>
        </w:rPr>
        <w:t>–</w:t>
      </w:r>
      <w:r>
        <w:rPr>
          <w:rFonts w:ascii="Times New Roman" w:eastAsia="Arial" w:hAnsi="Times New Roman" w:cs="Times New Roman"/>
          <w:sz w:val="28"/>
          <w:szCs w:val="28"/>
          <w:lang w:val="en-US" w:eastAsia="zh-CN" w:bidi="ar"/>
        </w:rPr>
        <w:t xml:space="preserve"> Vol. 21. </w:t>
      </w:r>
      <w:r>
        <w:rPr>
          <w:rFonts w:ascii="Times New Roman" w:hAnsi="Times New Roman" w:cs="Times New Roman"/>
          <w:sz w:val="28"/>
          <w:szCs w:val="28"/>
          <w:lang w:val="en-US"/>
        </w:rPr>
        <w:t>–</w:t>
      </w:r>
      <w:r>
        <w:rPr>
          <w:rFonts w:ascii="Times New Roman" w:eastAsia="Arial" w:hAnsi="Times New Roman" w:cs="Times New Roman"/>
          <w:sz w:val="28"/>
          <w:szCs w:val="28"/>
          <w:lang w:val="en-US" w:eastAsia="zh-CN" w:bidi="ar"/>
        </w:rPr>
        <w:t xml:space="preserve"> P. 51-58.</w:t>
      </w:r>
    </w:p>
    <w:p w:rsidR="00587434" w:rsidRDefault="00F808F0">
      <w:pPr>
        <w:numPr>
          <w:ilvl w:val="0"/>
          <w:numId w:val="18"/>
        </w:numPr>
        <w:shd w:val="clear" w:color="auto" w:fill="FFFFFF"/>
        <w:spacing w:after="0" w:line="360" w:lineRule="auto"/>
        <w:ind w:firstLine="708"/>
        <w:jc w:val="both"/>
        <w:rPr>
          <w:rFonts w:ascii="Times New Roman" w:eastAsia="Times New Roman" w:hAnsi="Times New Roman" w:cs="Times New Roman"/>
          <w:color w:val="000000"/>
          <w:sz w:val="28"/>
          <w:szCs w:val="28"/>
          <w:lang w:val="en-US" w:eastAsia="ru-RU"/>
        </w:rPr>
      </w:pPr>
      <w:r>
        <w:rPr>
          <w:rFonts w:ascii="Times New Roman" w:hAnsi="Times New Roman" w:cs="Times New Roman"/>
          <w:b/>
          <w:color w:val="000000"/>
          <w:sz w:val="28"/>
          <w:szCs w:val="28"/>
          <w:lang w:val="en-US"/>
        </w:rPr>
        <w:t>Tyczkowski, B. L.</w:t>
      </w:r>
      <w:r>
        <w:rPr>
          <w:rFonts w:ascii="Times New Roman" w:hAnsi="Times New Roman" w:cs="Times New Roman"/>
          <w:color w:val="000000"/>
          <w:sz w:val="28"/>
          <w:szCs w:val="28"/>
          <w:lang w:val="en-US"/>
        </w:rPr>
        <w:t xml:space="preserve"> DNP-prepared nurse leaders: Part of the solution to the growing faculty shortage </w:t>
      </w:r>
      <w:r>
        <w:rPr>
          <w:rFonts w:ascii="Times New Roman" w:hAnsi="Times New Roman" w:cs="Times New Roman"/>
          <w:sz w:val="28"/>
          <w:szCs w:val="28"/>
          <w:lang w:val="en-US"/>
        </w:rPr>
        <w:t xml:space="preserve">[Text] </w:t>
      </w:r>
      <w:r>
        <w:rPr>
          <w:rFonts w:ascii="Times New Roman" w:hAnsi="Times New Roman" w:cs="Times New Roman"/>
          <w:color w:val="000000"/>
          <w:sz w:val="28"/>
          <w:szCs w:val="28"/>
          <w:lang w:val="en-US"/>
        </w:rPr>
        <w:t xml:space="preserve">/ B. L. Tyczkowski, J. Reilly // </w:t>
      </w:r>
      <w:r>
        <w:rPr>
          <w:rStyle w:val="ref-journal"/>
          <w:rFonts w:ascii="Times New Roman" w:hAnsi="Times New Roman" w:cs="Times New Roman"/>
          <w:color w:val="000000"/>
          <w:sz w:val="28"/>
          <w:szCs w:val="28"/>
          <w:lang w:val="en-US"/>
        </w:rPr>
        <w:t>The Journal of Nursing Administration. </w:t>
      </w:r>
      <w:r>
        <w:rPr>
          <w:rFonts w:ascii="Times New Roman" w:hAnsi="Times New Roman" w:cs="Times New Roman"/>
          <w:color w:val="000000"/>
          <w:sz w:val="28"/>
          <w:szCs w:val="28"/>
          <w:lang w:val="en-US"/>
        </w:rPr>
        <w:t xml:space="preserve">– 2017. – Vol. </w:t>
      </w:r>
      <w:r>
        <w:rPr>
          <w:rStyle w:val="ref-vol"/>
          <w:rFonts w:ascii="Times New Roman" w:hAnsi="Times New Roman" w:cs="Times New Roman"/>
          <w:color w:val="000000"/>
          <w:sz w:val="28"/>
          <w:szCs w:val="28"/>
          <w:lang w:val="en-US"/>
        </w:rPr>
        <w:t xml:space="preserve">47 </w:t>
      </w:r>
      <w:r>
        <w:rPr>
          <w:rFonts w:ascii="Times New Roman" w:hAnsi="Times New Roman" w:cs="Times New Roman"/>
          <w:color w:val="000000"/>
          <w:sz w:val="28"/>
          <w:szCs w:val="28"/>
          <w:lang w:val="en-US"/>
        </w:rPr>
        <w:t>(7–8). – P. 359-360. </w:t>
      </w:r>
    </w:p>
    <w:p w:rsidR="00587434" w:rsidRDefault="00F808F0">
      <w:pPr>
        <w:numPr>
          <w:ilvl w:val="0"/>
          <w:numId w:val="18"/>
        </w:num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Understanding how and under what circumstances decision coaching works for people making healthcare decisions: a realist review </w:t>
      </w:r>
      <w:r>
        <w:rPr>
          <w:rFonts w:ascii="Times New Roman" w:hAnsi="Times New Roman" w:cs="Times New Roman"/>
          <w:sz w:val="28"/>
          <w:szCs w:val="28"/>
          <w:lang w:val="en-US"/>
        </w:rPr>
        <w:t xml:space="preserve">[Text] </w:t>
      </w:r>
      <w:r>
        <w:rPr>
          <w:rFonts w:ascii="Times New Roman" w:hAnsi="Times New Roman" w:cs="Times New Roman"/>
          <w:sz w:val="28"/>
          <w:szCs w:val="28"/>
          <w:shd w:val="clear" w:color="auto" w:fill="FFFFFF"/>
          <w:lang w:val="en-US"/>
        </w:rPr>
        <w:t>/ [J. Zhao, J. Jull, J. Finderup et al.] // BMC Med Inform Decis Mak. – 2022. – Vol. 22(1). – P. 265.</w:t>
      </w:r>
    </w:p>
    <w:p w:rsidR="00587434" w:rsidRDefault="00F808F0">
      <w:pPr>
        <w:numPr>
          <w:ilvl w:val="0"/>
          <w:numId w:val="18"/>
        </w:numPr>
        <w:spacing w:after="0" w:line="360" w:lineRule="auto"/>
        <w:ind w:firstLine="708"/>
        <w:jc w:val="both"/>
        <w:rPr>
          <w:rFonts w:ascii="Times New Roman" w:eastAsia="Arial" w:hAnsi="Times New Roman" w:cs="Times New Roman"/>
          <w:sz w:val="28"/>
          <w:szCs w:val="28"/>
          <w:lang w:val="en-US"/>
        </w:rPr>
      </w:pPr>
      <w:r>
        <w:rPr>
          <w:rFonts w:ascii="Times New Roman" w:hAnsi="Times New Roman" w:cs="Times New Roman"/>
          <w:b/>
          <w:sz w:val="28"/>
          <w:szCs w:val="28"/>
          <w:lang w:val="en-US"/>
        </w:rPr>
        <w:lastRenderedPageBreak/>
        <w:t>Yakusheva, O.</w:t>
      </w:r>
      <w:r>
        <w:rPr>
          <w:rFonts w:ascii="Times New Roman" w:hAnsi="Times New Roman" w:cs="Times New Roman"/>
          <w:sz w:val="28"/>
          <w:szCs w:val="28"/>
          <w:lang w:val="en-US"/>
        </w:rPr>
        <w:t xml:space="preserve"> Economic evaluation of the 80% baccalaureate nurse workforce recommendation: a patient level analysis [Text] / O. Yakusheva, R. Lindrooth, M. Weiss // Med Care. </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lang w:val="en-US"/>
        </w:rPr>
        <w:t xml:space="preserve">2014. </w:t>
      </w:r>
      <w:r>
        <w:rPr>
          <w:rFonts w:ascii="Times New Roman" w:hAnsi="Times New Roman" w:cs="Times New Roman"/>
          <w:sz w:val="28"/>
          <w:szCs w:val="28"/>
          <w:shd w:val="clear" w:color="auto" w:fill="FFFFFF"/>
          <w:lang w:val="en-US"/>
        </w:rPr>
        <w:t>–</w:t>
      </w:r>
      <w:r>
        <w:rPr>
          <w:rFonts w:ascii="Times New Roman" w:hAnsi="Times New Roman" w:cs="Times New Roman"/>
          <w:sz w:val="28"/>
          <w:szCs w:val="28"/>
          <w:lang w:val="en-US"/>
        </w:rPr>
        <w:t xml:space="preserve"> Vol. 52 (10). </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lang w:val="en-US"/>
        </w:rPr>
        <w:t xml:space="preserve">864–869. </w:t>
      </w: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587434">
      <w:pPr>
        <w:spacing w:after="0" w:line="360" w:lineRule="auto"/>
        <w:ind w:firstLine="708"/>
        <w:jc w:val="center"/>
        <w:rPr>
          <w:rFonts w:ascii="Times New Roman" w:hAnsi="Times New Roman" w:cs="Times New Roman"/>
          <w:b/>
          <w:sz w:val="28"/>
          <w:szCs w:val="28"/>
          <w:lang w:val="en-US"/>
        </w:rPr>
      </w:pPr>
    </w:p>
    <w:p w:rsidR="00587434" w:rsidRDefault="00F808F0">
      <w:pPr>
        <w:spacing w:after="0"/>
        <w:ind w:firstLine="708"/>
        <w:jc w:val="center"/>
        <w:rPr>
          <w:rFonts w:ascii="Times New Roman" w:hAnsi="Times New Roman" w:cs="Times New Roman"/>
          <w:b/>
          <w:sz w:val="32"/>
          <w:szCs w:val="28"/>
        </w:rPr>
      </w:pPr>
      <w:r>
        <w:rPr>
          <w:rFonts w:ascii="Times New Roman" w:hAnsi="Times New Roman" w:cs="Times New Roman"/>
          <w:b/>
          <w:sz w:val="32"/>
          <w:szCs w:val="28"/>
        </w:rPr>
        <w:lastRenderedPageBreak/>
        <w:t>ПРИЛОЖЕНИЯ</w:t>
      </w:r>
    </w:p>
    <w:p w:rsidR="00587434" w:rsidRDefault="00587434">
      <w:pPr>
        <w:spacing w:after="0"/>
        <w:ind w:firstLine="708"/>
        <w:jc w:val="center"/>
        <w:rPr>
          <w:rFonts w:ascii="Times New Roman" w:hAnsi="Times New Roman" w:cs="Times New Roman"/>
          <w:b/>
          <w:sz w:val="32"/>
          <w:szCs w:val="28"/>
        </w:rPr>
      </w:pPr>
    </w:p>
    <w:p w:rsidR="00587434" w:rsidRDefault="00F808F0">
      <w:pPr>
        <w:spacing w:after="0"/>
        <w:ind w:firstLine="708"/>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587434" w:rsidRDefault="00587434">
      <w:pPr>
        <w:spacing w:after="0"/>
        <w:ind w:firstLine="708"/>
        <w:jc w:val="center"/>
        <w:rPr>
          <w:rFonts w:ascii="Times New Roman" w:hAnsi="Times New Roman" w:cs="Times New Roman"/>
          <w:b/>
          <w:sz w:val="32"/>
          <w:szCs w:val="28"/>
        </w:rPr>
      </w:pPr>
    </w:p>
    <w:p w:rsidR="00587434" w:rsidRDefault="00F808F0">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Таблица  -</w:t>
      </w:r>
      <w:proofErr w:type="gramEnd"/>
      <w:r>
        <w:rPr>
          <w:rFonts w:ascii="Times New Roman" w:hAnsi="Times New Roman" w:cs="Times New Roman"/>
          <w:sz w:val="28"/>
          <w:szCs w:val="28"/>
        </w:rPr>
        <w:t xml:space="preserve"> Страновой анализ государственных образовательных стандартов высшего профессионального образования по направлению «Сестринское дело », квалификация Бакалавр </w:t>
      </w:r>
    </w:p>
    <w:tbl>
      <w:tblPr>
        <w:tblStyle w:val="af"/>
        <w:tblW w:w="9618" w:type="dxa"/>
        <w:tblLayout w:type="fixed"/>
        <w:tblLook w:val="04A0" w:firstRow="1" w:lastRow="0" w:firstColumn="1" w:lastColumn="0" w:noHBand="0" w:noVBand="1"/>
      </w:tblPr>
      <w:tblGrid>
        <w:gridCol w:w="432"/>
        <w:gridCol w:w="1581"/>
        <w:gridCol w:w="2280"/>
        <w:gridCol w:w="2445"/>
        <w:gridCol w:w="2880"/>
      </w:tblGrid>
      <w:tr w:rsidR="00587434">
        <w:tc>
          <w:tcPr>
            <w:tcW w:w="432"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1581"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w:t>
            </w:r>
          </w:p>
        </w:tc>
        <w:tc>
          <w:tcPr>
            <w:tcW w:w="2280" w:type="dxa"/>
          </w:tcPr>
          <w:p w:rsidR="00587434" w:rsidRDefault="00F808F0">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Российская Федерация 34.03.01- Сестринское дело</w:t>
            </w:r>
          </w:p>
        </w:tc>
        <w:tc>
          <w:tcPr>
            <w:tcW w:w="2445"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Казахстан</w:t>
            </w:r>
          </w:p>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09130100 – Сестринское дело</w:t>
            </w:r>
          </w:p>
        </w:tc>
        <w:tc>
          <w:tcPr>
            <w:tcW w:w="2880"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Кыргызская Республика</w:t>
            </w:r>
          </w:p>
          <w:p w:rsidR="00587434" w:rsidRDefault="00F808F0">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560200 - Сестринское дело</w:t>
            </w:r>
          </w:p>
        </w:tc>
      </w:tr>
      <w:tr w:rsidR="00587434">
        <w:tc>
          <w:tcPr>
            <w:tcW w:w="432"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1"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Срок обучения/</w:t>
            </w:r>
          </w:p>
          <w:p w:rsidR="00587434" w:rsidRDefault="00F808F0">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Присваива-емая</w:t>
            </w:r>
            <w:proofErr w:type="gramEnd"/>
            <w:r>
              <w:rPr>
                <w:rFonts w:ascii="Times New Roman" w:hAnsi="Times New Roman" w:cs="Times New Roman"/>
                <w:b/>
                <w:bCs/>
                <w:sz w:val="24"/>
                <w:szCs w:val="24"/>
              </w:rPr>
              <w:t xml:space="preserve"> </w:t>
            </w:r>
          </w:p>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квалифика-ция</w:t>
            </w:r>
          </w:p>
        </w:tc>
        <w:tc>
          <w:tcPr>
            <w:tcW w:w="2280"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года-очно, </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очно-заочно (увеличение сроков не менее чем на 6 месяцев и не более чем на 1 год) </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Академическая/ Прикладная </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2445"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"Прикладной бакалавр сестринского дела"</w:t>
            </w:r>
          </w:p>
          <w:p w:rsidR="00587434" w:rsidRDefault="00F808F0">
            <w:pPr>
              <w:spacing w:after="0" w:line="24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на базе общего среднего образования </w:t>
            </w:r>
            <w:r>
              <w:rPr>
                <w:rFonts w:ascii="Times New Roman" w:eastAsia="Times New Roman" w:hAnsi="Times New Roman" w:cs="Times New Roman"/>
                <w:b/>
                <w:bCs/>
                <w:color w:val="000000"/>
                <w:spacing w:val="2"/>
                <w:sz w:val="24"/>
                <w:szCs w:val="24"/>
                <w:lang w:eastAsia="ru-RU"/>
              </w:rPr>
              <w:t>4 года-очно</w:t>
            </w:r>
          </w:p>
          <w:p w:rsidR="00587434" w:rsidRDefault="00F808F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pacing w:val="2"/>
                <w:sz w:val="24"/>
                <w:szCs w:val="24"/>
                <w:lang w:eastAsia="ru-RU"/>
              </w:rPr>
              <w:t xml:space="preserve">на базе технического и профессионального образования с квалификацией специалиста среднего звена </w:t>
            </w:r>
            <w:r>
              <w:rPr>
                <w:rFonts w:ascii="Times New Roman" w:eastAsia="Times New Roman" w:hAnsi="Times New Roman" w:cs="Times New Roman"/>
                <w:b/>
                <w:bCs/>
                <w:color w:val="000000"/>
                <w:spacing w:val="2"/>
                <w:sz w:val="24"/>
                <w:szCs w:val="24"/>
                <w:lang w:eastAsia="ru-RU"/>
              </w:rPr>
              <w:t>1,6года-очно</w:t>
            </w:r>
          </w:p>
        </w:tc>
        <w:tc>
          <w:tcPr>
            <w:tcW w:w="288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года-очно </w:t>
            </w:r>
          </w:p>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бакалавр</w:t>
            </w:r>
          </w:p>
        </w:tc>
      </w:tr>
      <w:tr w:rsidR="00587434">
        <w:tc>
          <w:tcPr>
            <w:tcW w:w="432"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1"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Количество кредитов</w:t>
            </w:r>
          </w:p>
        </w:tc>
        <w:tc>
          <w:tcPr>
            <w:tcW w:w="2280"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 зачетных единиц</w:t>
            </w:r>
          </w:p>
        </w:tc>
        <w:tc>
          <w:tcPr>
            <w:tcW w:w="2445" w:type="dxa"/>
          </w:tcPr>
          <w:p w:rsidR="00587434" w:rsidRDefault="00F808F0">
            <w:pPr>
              <w:spacing w:after="0" w:line="240" w:lineRule="auto"/>
              <w:rPr>
                <w:rFonts w:ascii="Times New Roman" w:hAnsi="Times New Roman" w:cs="Times New Roman"/>
                <w:b/>
                <w:bCs/>
                <w:sz w:val="24"/>
                <w:szCs w:val="24"/>
              </w:rPr>
            </w:pPr>
            <w:r>
              <w:rPr>
                <w:rFonts w:ascii="Times New Roman" w:eastAsia="Times New Roman" w:hAnsi="Times New Roman" w:cs="Times New Roman"/>
                <w:color w:val="000000"/>
                <w:spacing w:val="2"/>
                <w:sz w:val="24"/>
                <w:szCs w:val="24"/>
                <w:lang w:eastAsia="ru-RU"/>
              </w:rPr>
              <w:t>242 кредитов (не менее 240)</w:t>
            </w:r>
          </w:p>
        </w:tc>
        <w:tc>
          <w:tcPr>
            <w:tcW w:w="288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240 кредитов</w:t>
            </w:r>
          </w:p>
        </w:tc>
      </w:tr>
      <w:tr w:rsidR="00587434">
        <w:tc>
          <w:tcPr>
            <w:tcW w:w="432"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81"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Цели</w:t>
            </w:r>
          </w:p>
        </w:tc>
        <w:tc>
          <w:tcPr>
            <w:tcW w:w="2280"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компетенций для профессионального и личностного роста</w:t>
            </w:r>
          </w:p>
        </w:tc>
        <w:tc>
          <w:tcPr>
            <w:tcW w:w="2445" w:type="dxa"/>
          </w:tcPr>
          <w:p w:rsidR="00587434" w:rsidRDefault="00F808F0">
            <w:pPr>
              <w:spacing w:after="0" w:line="240" w:lineRule="auto"/>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Формирование практических навыков и национальных ценностей</w:t>
            </w:r>
          </w:p>
          <w:p w:rsidR="00587434" w:rsidRDefault="00587434">
            <w:pPr>
              <w:spacing w:after="0" w:line="240" w:lineRule="auto"/>
              <w:rPr>
                <w:rFonts w:ascii="Times New Roman" w:hAnsi="Times New Roman" w:cs="Times New Roman"/>
                <w:b/>
                <w:bCs/>
                <w:sz w:val="24"/>
                <w:szCs w:val="24"/>
              </w:rPr>
            </w:pPr>
          </w:p>
          <w:p w:rsidR="00587434" w:rsidRDefault="00587434">
            <w:pPr>
              <w:spacing w:after="0" w:line="240" w:lineRule="auto"/>
              <w:ind w:firstLine="708"/>
              <w:rPr>
                <w:rFonts w:ascii="Times New Roman" w:hAnsi="Times New Roman" w:cs="Times New Roman"/>
                <w:sz w:val="24"/>
                <w:szCs w:val="24"/>
              </w:rPr>
            </w:pPr>
          </w:p>
        </w:tc>
        <w:tc>
          <w:tcPr>
            <w:tcW w:w="2880"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медицинских сестер высокого уровня квалификации, обладающих профессиональными компетенциями, способных решать проблемы общественного здравоохранения и предоставления безопасных, высококачественных, действенных и рациональных медико-санитарных услуг и развивать свой потенциал на протяжении всей жизни.</w:t>
            </w:r>
          </w:p>
        </w:tc>
      </w:tr>
    </w:tbl>
    <w:p w:rsidR="00587434" w:rsidRDefault="00587434">
      <w:pPr>
        <w:spacing w:after="0"/>
        <w:ind w:firstLine="708"/>
        <w:jc w:val="center"/>
        <w:rPr>
          <w:rFonts w:ascii="Times New Roman" w:hAnsi="Times New Roman" w:cs="Times New Roman"/>
          <w:b/>
          <w:sz w:val="32"/>
          <w:szCs w:val="28"/>
        </w:rPr>
      </w:pPr>
    </w:p>
    <w:p w:rsidR="00587434" w:rsidRDefault="00F808F0">
      <w:pPr>
        <w:spacing w:after="0"/>
        <w:ind w:firstLine="708"/>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jc w:val="both"/>
        <w:rPr>
          <w:rFonts w:ascii="Times New Roman" w:hAnsi="Times New Roman" w:cs="Times New Roman"/>
          <w:b/>
          <w:sz w:val="32"/>
          <w:szCs w:val="28"/>
        </w:rPr>
      </w:pPr>
    </w:p>
    <w:p w:rsidR="00587434" w:rsidRDefault="00F808F0">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Анкета</w:t>
      </w:r>
    </w:p>
    <w:p w:rsidR="00587434" w:rsidRDefault="00F808F0">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по трудоустройству по мнению студентов медицинских колледжей</w:t>
      </w:r>
    </w:p>
    <w:p w:rsidR="00587434" w:rsidRDefault="00587434">
      <w:pPr>
        <w:spacing w:after="0" w:line="360" w:lineRule="auto"/>
        <w:jc w:val="both"/>
        <w:rPr>
          <w:rFonts w:ascii="Times New Roman" w:hAnsi="Times New Roman" w:cs="Times New Roman"/>
          <w:b/>
          <w:bCs/>
          <w:sz w:val="32"/>
          <w:szCs w:val="32"/>
        </w:rPr>
      </w:pPr>
    </w:p>
    <w:p w:rsidR="00587434" w:rsidRDefault="00F808F0">
      <w:pPr>
        <w:pStyle w:val="af0"/>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w:t>
      </w:r>
    </w:p>
    <w:p w:rsidR="00587434" w:rsidRDefault="00F808F0">
      <w:pPr>
        <w:pStyle w:val="af0"/>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Курс обучения.</w:t>
      </w:r>
    </w:p>
    <w:p w:rsidR="00587434" w:rsidRDefault="00F808F0">
      <w:pPr>
        <w:pStyle w:val="af0"/>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Выделите проблемы, препятствующие устройству на работу:</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Уровень заработной платы. </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Наличие вакансий.</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Опыт работы.</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Конкуренция. </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Дополнительное обучение для повышения уровня знаний.</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Заинтересованность организаций здравоохранения. </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 Уровень квалификации.</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Ответственность медицинского работника.</w:t>
      </w:r>
    </w:p>
    <w:p w:rsidR="00587434" w:rsidRDefault="00F8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Гибкость графика работы в организациях здравоохранения. </w:t>
      </w:r>
    </w:p>
    <w:p w:rsidR="00587434" w:rsidRDefault="00587434"/>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587434">
      <w:pPr>
        <w:spacing w:after="0"/>
        <w:ind w:firstLine="708"/>
        <w:jc w:val="center"/>
        <w:rPr>
          <w:rFonts w:ascii="Times New Roman" w:hAnsi="Times New Roman" w:cs="Times New Roman"/>
          <w:b/>
          <w:sz w:val="32"/>
          <w:szCs w:val="28"/>
        </w:rPr>
      </w:pPr>
    </w:p>
    <w:p w:rsidR="00587434" w:rsidRDefault="00F808F0">
      <w:pPr>
        <w:spacing w:after="0"/>
        <w:ind w:firstLine="708"/>
        <w:jc w:val="right"/>
        <w:rPr>
          <w:rFonts w:ascii="Times New Roman" w:hAnsi="Times New Roman" w:cs="Times New Roman"/>
          <w:b/>
          <w:sz w:val="32"/>
          <w:szCs w:val="28"/>
        </w:rPr>
      </w:pPr>
      <w:r>
        <w:rPr>
          <w:rFonts w:ascii="Times New Roman" w:hAnsi="Times New Roman" w:cs="Times New Roman"/>
          <w:b/>
          <w:sz w:val="28"/>
          <w:szCs w:val="28"/>
        </w:rPr>
        <w:t>Приложение 3</w:t>
      </w:r>
    </w:p>
    <w:p w:rsidR="00587434" w:rsidRDefault="00587434">
      <w:pPr>
        <w:spacing w:after="0"/>
        <w:ind w:firstLine="708"/>
        <w:jc w:val="center"/>
        <w:rPr>
          <w:rFonts w:ascii="Times New Roman" w:hAnsi="Times New Roman" w:cs="Times New Roman"/>
          <w:b/>
          <w:sz w:val="32"/>
          <w:szCs w:val="28"/>
        </w:rPr>
      </w:pPr>
    </w:p>
    <w:p w:rsidR="00587434" w:rsidRDefault="00F808F0">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Анкета "Мнение студентов об образовательном процессе"</w:t>
      </w:r>
    </w:p>
    <w:p w:rsidR="00587434" w:rsidRDefault="00587434">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p>
    <w:p w:rsidR="00587434" w:rsidRDefault="00F808F0">
      <w:pPr>
        <w:shd w:val="clear" w:color="auto" w:fill="FFFFFF"/>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Просим Вас заполнить анонимную анкету. Обобщенные данные анкет будут использованы для совершенствования образовательного процесса. По каждому вопросу выберите ответ. В случае необходимости впишите свои ответы, комментарии.</w:t>
      </w:r>
    </w:p>
    <w:p w:rsidR="00587434" w:rsidRDefault="00F808F0">
      <w:pPr>
        <w:shd w:val="clear" w:color="auto" w:fill="FFFFFF"/>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Возраст _______</w:t>
      </w:r>
    </w:p>
    <w:p w:rsidR="00587434" w:rsidRDefault="00F808F0">
      <w:pPr>
        <w:shd w:val="clear" w:color="auto" w:fill="FFFFFF"/>
        <w:tabs>
          <w:tab w:val="left" w:pos="1860"/>
        </w:tabs>
        <w:spacing w:after="0" w:line="240" w:lineRule="auto"/>
        <w:jc w:val="both"/>
        <w:outlineLvl w:val="0"/>
        <w:rPr>
          <w:rFonts w:ascii="Times New Roman" w:eastAsia="Times New Roman" w:hAnsi="Times New Roman" w:cs="Times New Roman"/>
          <w:kern w:val="36"/>
          <w:sz w:val="28"/>
          <w:szCs w:val="28"/>
          <w:lang w:eastAsia="ru-RU"/>
        </w:rPr>
      </w:pP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1596390</wp:posOffset>
                </wp:positionH>
                <wp:positionV relativeFrom="paragraph">
                  <wp:posOffset>27940</wp:posOffset>
                </wp:positionV>
                <wp:extent cx="304800" cy="1428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25.7pt;margin-top:2.2pt;height:11.25pt;width:24pt;z-index:251662336;v-text-anchor:middle;mso-width-relative:page;mso-height-relative:page;" fillcolor="#FFFFFF [3201]" filled="t" stroked="t" coordsize="21600,21600" o:gfxdata="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DysHzWAAAACAEAAA8AAAAAAAAAAQAgAAAA&#10;IgAAAGRycy9kb3ducmV2LnhtbFBLAQIUABQAAAAIAIdO4kDqafcsfwIAAPAEAAAOAAAAAAAAAAEA&#10;IAAAACUBAABkcnMvZTJvRG9jLnhtbFBLBQYAAAAABgAGAFkBAAAWBgAAAAA=&#10;">
                <v:fill on="t" focussize="0,0"/>
                <v:stroke weight="2pt" color="#4F81BD [3204]" joinstyle="round"/>
                <v:imagedata o:title=""/>
                <o:lock v:ext="edit" aspectratio="f"/>
              </v:rect>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758190</wp:posOffset>
                </wp:positionH>
                <wp:positionV relativeFrom="paragraph">
                  <wp:posOffset>27940</wp:posOffset>
                </wp:positionV>
                <wp:extent cx="304800" cy="1428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59.7pt;margin-top:2.2pt;height:11.25pt;width:24pt;z-index:251661312;v-text-anchor:middle;mso-width-relative:page;mso-height-relative:page;" fillcolor="#FFFFFF [3201]" filled="t" stroked="t" coordsize="21600,21600" o:gfxdata="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j8ZhdUAAAAIAQAADwAAAAAAAAABACAAAAAi&#10;AAAAZHJzL2Rvd25yZXYueG1sUEsBAhQAFAAAAAgAh07iQJZDfWN/AgAA8AQAAA4AAAAAAAAAAQAg&#10;AAAAJAEAAGRycy9lMm9Eb2MueG1sUEsFBgAAAAAGAAYAWQEAABUGAAAAAA==&#10;">
                <v:fill on="t" focussize="0,0"/>
                <v:stroke weight="2pt" color="#4F81BD [3204]" joinstyle="round"/>
                <v:imagedata o:title=""/>
                <o:lock v:ext="edit" aspectratio="f"/>
              </v:rect>
            </w:pict>
          </mc:Fallback>
        </mc:AlternateContent>
      </w:r>
      <w:proofErr w:type="gramStart"/>
      <w:r>
        <w:rPr>
          <w:rFonts w:ascii="Times New Roman" w:eastAsia="Times New Roman" w:hAnsi="Times New Roman" w:cs="Times New Roman"/>
          <w:kern w:val="36"/>
          <w:sz w:val="28"/>
          <w:szCs w:val="28"/>
          <w:lang w:eastAsia="ru-RU"/>
        </w:rPr>
        <w:t>Пол:  жен</w:t>
      </w:r>
      <w:proofErr w:type="gramEnd"/>
      <w:r>
        <w:rPr>
          <w:rFonts w:ascii="Times New Roman" w:eastAsia="Times New Roman" w:hAnsi="Times New Roman" w:cs="Times New Roman"/>
          <w:kern w:val="36"/>
          <w:sz w:val="28"/>
          <w:szCs w:val="28"/>
          <w:lang w:eastAsia="ru-RU"/>
        </w:rPr>
        <w:tab/>
        <w:t>, муж</w:t>
      </w:r>
    </w:p>
    <w:p w:rsidR="00587434" w:rsidRDefault="00F808F0">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Курс обучения ________</w:t>
      </w:r>
    </w:p>
    <w:p w:rsidR="00587434" w:rsidRDefault="00F808F0">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2615565</wp:posOffset>
                </wp:positionH>
                <wp:positionV relativeFrom="paragraph">
                  <wp:posOffset>29845</wp:posOffset>
                </wp:positionV>
                <wp:extent cx="304800" cy="1428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05.95pt;margin-top:2.35pt;height:11.25pt;width:24pt;z-index:251660288;v-text-anchor:middle;mso-width-relative:page;mso-height-relative:page;" fillcolor="#FFFFFF [3201]" filled="t" stroked="t" coordsize="21600,21600" o:gfxdata="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wAUYfWAAAACAEAAA8AAAAAAAAAAQAgAAAA&#10;IgAAAGRycy9kb3ducmV2LnhtbFBLAQIUABQAAAAIAIdO4kBtE3nYfwIAAPAEAAAOAAAAAAAAAAEA&#10;IAAAACUBAABkcnMvZTJvRG9jLnhtbFBLBQYAAAAABgAGAFkBAAAWBgAAAAA=&#10;">
                <v:fill on="t" focussize="0,0"/>
                <v:stroke weight="2pt" color="#4F81BD [3204]" joinstyle="round"/>
                <v:imagedata o:title=""/>
                <o:lock v:ext="edit" aspectratio="f"/>
              </v:rect>
            </w:pict>
          </mc:Fallback>
        </mc:AlternateContent>
      </w: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1596390</wp:posOffset>
                </wp:positionH>
                <wp:positionV relativeFrom="paragraph">
                  <wp:posOffset>29845</wp:posOffset>
                </wp:positionV>
                <wp:extent cx="304800" cy="1428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25.7pt;margin-top:2.35pt;height:11.25pt;width:24pt;z-index:251659264;v-text-anchor:middle;mso-width-relative:page;mso-height-relative:page;" fillcolor="#FFFFFF [3201]" filled="t" stroked="t" coordsize="21600,21600" o:gfxdata="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CnA19YAAAAIAQAADwAAAAAAAAABACAA&#10;AAAiAAAAZHJzL2Rvd25yZXYueG1sUEsBAhQAFAAAAAgAh07iQCHkBM6BAgAA8AQAAA4AAAAAAAAA&#10;AQAgAAAAJQEAAGRycy9lMm9Eb2MueG1sUEsFBgAAAAAGAAYAWQEAABgGAAAAAA==&#10;">
                <v:fill on="t" focussize="0,0"/>
                <v:stroke weight="2pt" color="#4F81BD [3204]" joinstyle="round"/>
                <v:imagedata o:title=""/>
                <o:lock v:ext="edit" aspectratio="f"/>
              </v:rect>
            </w:pict>
          </mc:Fallback>
        </mc:AlternateContent>
      </w:r>
      <w:r>
        <w:rPr>
          <w:rFonts w:ascii="Times New Roman" w:eastAsia="Times New Roman" w:hAnsi="Times New Roman" w:cs="Times New Roman"/>
          <w:kern w:val="36"/>
          <w:sz w:val="28"/>
          <w:szCs w:val="28"/>
          <w:lang w:eastAsia="ru-RU"/>
        </w:rPr>
        <w:t>Вид обучения: бюджет            контракт</w:t>
      </w:r>
    </w:p>
    <w:p w:rsidR="00587434" w:rsidRDefault="00587434">
      <w:pPr>
        <w:pBdr>
          <w:bottom w:val="single" w:sz="6" w:space="1" w:color="auto"/>
        </w:pBdr>
        <w:spacing w:after="0" w:line="240" w:lineRule="auto"/>
        <w:jc w:val="center"/>
        <w:rPr>
          <w:rFonts w:ascii="Times New Roman" w:eastAsia="Times New Roman" w:hAnsi="Times New Roman" w:cs="Times New Roman"/>
          <w:sz w:val="28"/>
          <w:szCs w:val="28"/>
          <w:lang w:eastAsia="ru-RU"/>
        </w:rPr>
      </w:pPr>
    </w:p>
    <w:p w:rsidR="00587434" w:rsidRDefault="00F808F0">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Начало формы</w:t>
      </w: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Престижно ли учиться в колледже? </w:t>
      </w:r>
    </w:p>
    <w:p w:rsidR="00587434" w:rsidRDefault="00F808F0">
      <w:pPr>
        <w:pStyle w:val="af0"/>
        <w:numPr>
          <w:ilvl w:val="0"/>
          <w:numId w:val="21"/>
        </w:numPr>
        <w:shd w:val="clear" w:color="auto" w:fill="FFFFFF"/>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p w:rsidR="00587434" w:rsidRDefault="00F808F0">
      <w:pPr>
        <w:pStyle w:val="af0"/>
        <w:numPr>
          <w:ilvl w:val="0"/>
          <w:numId w:val="21"/>
        </w:numPr>
        <w:shd w:val="clear" w:color="auto" w:fill="FFFFFF"/>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Нет </w:t>
      </w:r>
    </w:p>
    <w:p w:rsidR="00587434" w:rsidRDefault="00F808F0">
      <w:pPr>
        <w:pStyle w:val="af0"/>
        <w:numPr>
          <w:ilvl w:val="0"/>
          <w:numId w:val="21"/>
        </w:numPr>
        <w:shd w:val="clear" w:color="auto" w:fill="FFFFFF"/>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Затрудняюсь ответить</w:t>
      </w:r>
    </w:p>
    <w:p w:rsidR="00587434" w:rsidRDefault="00587434">
      <w:pPr>
        <w:pStyle w:val="af0"/>
        <w:shd w:val="clear" w:color="auto" w:fill="FFFFFF"/>
        <w:spacing w:after="0" w:line="240" w:lineRule="auto"/>
        <w:outlineLvl w:val="2"/>
        <w:rPr>
          <w:rFonts w:ascii="Times New Roman" w:eastAsia="Times New Roman" w:hAnsi="Times New Roman" w:cs="Times New Roman"/>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Почему Вы выбрали именно это учебное заведение? </w:t>
      </w:r>
    </w:p>
    <w:p w:rsidR="00587434" w:rsidRDefault="00F808F0">
      <w:pPr>
        <w:pStyle w:val="af0"/>
        <w:numPr>
          <w:ilvl w:val="0"/>
          <w:numId w:val="22"/>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Здесь дают хорошее образование</w:t>
      </w:r>
    </w:p>
    <w:p w:rsidR="00587434" w:rsidRDefault="00F808F0">
      <w:pPr>
        <w:pStyle w:val="af0"/>
        <w:numPr>
          <w:ilvl w:val="0"/>
          <w:numId w:val="22"/>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Он ближе других расположен к дому</w:t>
      </w:r>
    </w:p>
    <w:p w:rsidR="00587434" w:rsidRDefault="00F808F0">
      <w:pPr>
        <w:pStyle w:val="af0"/>
        <w:numPr>
          <w:ilvl w:val="0"/>
          <w:numId w:val="22"/>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Знакомые посоветовали  </w:t>
      </w:r>
    </w:p>
    <w:p w:rsidR="00587434" w:rsidRDefault="00F808F0">
      <w:pPr>
        <w:pStyle w:val="af0"/>
        <w:numPr>
          <w:ilvl w:val="0"/>
          <w:numId w:val="22"/>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Другое_________________________________________________________</w:t>
      </w:r>
    </w:p>
    <w:p w:rsidR="00587434" w:rsidRDefault="00587434">
      <w:pPr>
        <w:pStyle w:val="af0"/>
        <w:shd w:val="clear" w:color="auto" w:fill="FFFFFF"/>
        <w:spacing w:after="0" w:line="240" w:lineRule="auto"/>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Интересно ли Вам учиться? </w:t>
      </w:r>
    </w:p>
    <w:p w:rsidR="00587434" w:rsidRDefault="00F808F0">
      <w:pPr>
        <w:pStyle w:val="af0"/>
        <w:numPr>
          <w:ilvl w:val="0"/>
          <w:numId w:val="23"/>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Да</w:t>
      </w:r>
    </w:p>
    <w:p w:rsidR="00587434" w:rsidRDefault="00F808F0">
      <w:pPr>
        <w:pStyle w:val="af0"/>
        <w:numPr>
          <w:ilvl w:val="0"/>
          <w:numId w:val="23"/>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Нет </w:t>
      </w:r>
    </w:p>
    <w:p w:rsidR="00587434" w:rsidRDefault="00F808F0">
      <w:pPr>
        <w:pStyle w:val="af0"/>
        <w:numPr>
          <w:ilvl w:val="0"/>
          <w:numId w:val="23"/>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Скорее да, чем нет </w:t>
      </w:r>
    </w:p>
    <w:p w:rsidR="00587434" w:rsidRDefault="00F808F0">
      <w:pPr>
        <w:pStyle w:val="af0"/>
        <w:numPr>
          <w:ilvl w:val="0"/>
          <w:numId w:val="23"/>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Скорее нет, чем да </w:t>
      </w:r>
    </w:p>
    <w:p w:rsidR="00587434" w:rsidRDefault="00F808F0">
      <w:pPr>
        <w:pStyle w:val="af0"/>
        <w:numPr>
          <w:ilvl w:val="0"/>
          <w:numId w:val="23"/>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Затрудняюсь ответить  </w:t>
      </w:r>
    </w:p>
    <w:p w:rsidR="00587434" w:rsidRDefault="00587434">
      <w:pPr>
        <w:pStyle w:val="af0"/>
        <w:shd w:val="clear" w:color="auto" w:fill="FFFFFF"/>
        <w:spacing w:after="0" w:line="240" w:lineRule="auto"/>
        <w:ind w:left="2220"/>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 Вы считаете, созданы ли в колледже условия для учебы? </w:t>
      </w:r>
    </w:p>
    <w:p w:rsidR="00587434" w:rsidRDefault="00F808F0">
      <w:pPr>
        <w:pStyle w:val="af0"/>
        <w:numPr>
          <w:ilvl w:val="0"/>
          <w:numId w:val="24"/>
        </w:numPr>
        <w:shd w:val="clear" w:color="auto" w:fill="FFFFFF"/>
        <w:spacing w:after="0" w:line="240" w:lineRule="auto"/>
        <w:ind w:firstLine="112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В полной мере  </w:t>
      </w:r>
    </w:p>
    <w:p w:rsidR="00587434" w:rsidRDefault="00F808F0">
      <w:pPr>
        <w:pStyle w:val="af0"/>
        <w:numPr>
          <w:ilvl w:val="0"/>
          <w:numId w:val="24"/>
        </w:numPr>
        <w:shd w:val="clear" w:color="auto" w:fill="FFFFFF"/>
        <w:spacing w:after="0" w:line="240" w:lineRule="auto"/>
        <w:ind w:firstLine="112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Частично </w:t>
      </w:r>
    </w:p>
    <w:p w:rsidR="00587434" w:rsidRDefault="00F808F0">
      <w:pPr>
        <w:pStyle w:val="af0"/>
        <w:numPr>
          <w:ilvl w:val="0"/>
          <w:numId w:val="24"/>
        </w:numPr>
        <w:shd w:val="clear" w:color="auto" w:fill="FFFFFF"/>
        <w:spacing w:after="0" w:line="240" w:lineRule="auto"/>
        <w:ind w:firstLine="112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Затрудняюсь ответить</w:t>
      </w:r>
    </w:p>
    <w:p w:rsidR="00587434" w:rsidRDefault="00F808F0">
      <w:pPr>
        <w:pStyle w:val="af0"/>
        <w:numPr>
          <w:ilvl w:val="0"/>
          <w:numId w:val="24"/>
        </w:numPr>
        <w:shd w:val="clear" w:color="auto" w:fill="FFFFFF"/>
        <w:spacing w:after="0" w:line="240" w:lineRule="auto"/>
        <w:ind w:firstLine="1123"/>
        <w:outlineLvl w:val="2"/>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sz w:val="28"/>
          <w:szCs w:val="28"/>
          <w:lang w:eastAsia="ru-RU"/>
        </w:rPr>
        <w:t>Отсутствуют  условия</w:t>
      </w:r>
      <w:proofErr w:type="gramEnd"/>
    </w:p>
    <w:p w:rsidR="00587434" w:rsidRDefault="00587434">
      <w:pPr>
        <w:pStyle w:val="af0"/>
        <w:shd w:val="clear" w:color="auto" w:fill="FFFFFF"/>
        <w:spacing w:after="0" w:line="240" w:lineRule="auto"/>
        <w:ind w:left="1843"/>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 Вы оцениваете морально-нравственную атмосферу в Вашем учебном заведении? </w:t>
      </w:r>
    </w:p>
    <w:p w:rsidR="00587434" w:rsidRDefault="00F808F0">
      <w:pPr>
        <w:pStyle w:val="af0"/>
        <w:numPr>
          <w:ilvl w:val="0"/>
          <w:numId w:val="25"/>
        </w:numPr>
        <w:shd w:val="clear" w:color="auto" w:fill="FFFFFF"/>
        <w:spacing w:after="0" w:line="240" w:lineRule="auto"/>
        <w:ind w:firstLine="40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Благожелательная </w:t>
      </w:r>
    </w:p>
    <w:p w:rsidR="00587434" w:rsidRDefault="00F808F0">
      <w:pPr>
        <w:pStyle w:val="af0"/>
        <w:numPr>
          <w:ilvl w:val="0"/>
          <w:numId w:val="25"/>
        </w:numPr>
        <w:shd w:val="clear" w:color="auto" w:fill="FFFFFF"/>
        <w:spacing w:after="0" w:line="240" w:lineRule="auto"/>
        <w:ind w:firstLine="40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Нейтральная </w:t>
      </w:r>
    </w:p>
    <w:p w:rsidR="00587434" w:rsidRDefault="00F808F0">
      <w:pPr>
        <w:pStyle w:val="af0"/>
        <w:numPr>
          <w:ilvl w:val="0"/>
          <w:numId w:val="25"/>
        </w:numPr>
        <w:shd w:val="clear" w:color="auto" w:fill="FFFFFF"/>
        <w:spacing w:after="0" w:line="240" w:lineRule="auto"/>
        <w:ind w:firstLine="40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Напряженная  </w:t>
      </w:r>
    </w:p>
    <w:p w:rsidR="00587434" w:rsidRDefault="00587434">
      <w:pPr>
        <w:pStyle w:val="af0"/>
        <w:shd w:val="clear" w:color="auto" w:fill="FFFFFF"/>
        <w:spacing w:after="0" w:line="240" w:lineRule="auto"/>
        <w:ind w:left="1843"/>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Как бы Вы оценили качество преподавания на Вашей специальности, факультете?</w:t>
      </w:r>
    </w:p>
    <w:p w:rsidR="00587434" w:rsidRDefault="00F808F0">
      <w:pPr>
        <w:pStyle w:val="af0"/>
        <w:numPr>
          <w:ilvl w:val="0"/>
          <w:numId w:val="26"/>
        </w:numPr>
        <w:shd w:val="clear" w:color="auto" w:fill="FFFFFF"/>
        <w:spacing w:after="0" w:line="240" w:lineRule="auto"/>
        <w:ind w:firstLine="2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Как высокое </w:t>
      </w:r>
    </w:p>
    <w:p w:rsidR="00587434" w:rsidRDefault="00F808F0">
      <w:pPr>
        <w:pStyle w:val="af0"/>
        <w:numPr>
          <w:ilvl w:val="0"/>
          <w:numId w:val="26"/>
        </w:numPr>
        <w:shd w:val="clear" w:color="auto" w:fill="FFFFFF"/>
        <w:spacing w:after="0" w:line="240" w:lineRule="auto"/>
        <w:ind w:firstLine="2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Среднее  </w:t>
      </w:r>
    </w:p>
    <w:p w:rsidR="00587434" w:rsidRDefault="00F808F0">
      <w:pPr>
        <w:pStyle w:val="af0"/>
        <w:numPr>
          <w:ilvl w:val="0"/>
          <w:numId w:val="26"/>
        </w:numPr>
        <w:shd w:val="clear" w:color="auto" w:fill="FFFFFF"/>
        <w:spacing w:after="0" w:line="240" w:lineRule="auto"/>
        <w:ind w:firstLine="2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Низкое</w:t>
      </w:r>
    </w:p>
    <w:p w:rsidR="00587434" w:rsidRDefault="00F808F0">
      <w:pPr>
        <w:pStyle w:val="af0"/>
        <w:numPr>
          <w:ilvl w:val="0"/>
          <w:numId w:val="26"/>
        </w:numPr>
        <w:shd w:val="clear" w:color="auto" w:fill="FFFFFF"/>
        <w:spacing w:after="0" w:line="240" w:lineRule="auto"/>
        <w:ind w:firstLine="2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 задумывался (лась)  </w:t>
      </w:r>
    </w:p>
    <w:p w:rsidR="00587434" w:rsidRDefault="00587434">
      <w:pPr>
        <w:pStyle w:val="af0"/>
        <w:shd w:val="clear" w:color="auto" w:fill="FFFFFF"/>
        <w:spacing w:after="0" w:line="240" w:lineRule="auto"/>
        <w:ind w:left="1843"/>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 бы Вы оценили межличностные отношения на факультете между преподавателями и студентами (в учебном процессе)?  </w:t>
      </w:r>
    </w:p>
    <w:p w:rsidR="00587434" w:rsidRDefault="00F808F0">
      <w:pPr>
        <w:pStyle w:val="af0"/>
        <w:numPr>
          <w:ilvl w:val="0"/>
          <w:numId w:val="27"/>
        </w:numPr>
        <w:shd w:val="clear" w:color="auto" w:fill="FFFFFF"/>
        <w:spacing w:after="0" w:line="240" w:lineRule="auto"/>
        <w:ind w:firstLine="40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Как доброжелательные  </w:t>
      </w:r>
    </w:p>
    <w:p w:rsidR="00587434" w:rsidRDefault="00F808F0">
      <w:pPr>
        <w:pStyle w:val="af0"/>
        <w:numPr>
          <w:ilvl w:val="0"/>
          <w:numId w:val="27"/>
        </w:numPr>
        <w:shd w:val="clear" w:color="auto" w:fill="FFFFFF"/>
        <w:spacing w:after="0" w:line="240" w:lineRule="auto"/>
        <w:ind w:firstLine="40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Нормальные</w:t>
      </w:r>
    </w:p>
    <w:p w:rsidR="00587434" w:rsidRDefault="00F808F0">
      <w:pPr>
        <w:pStyle w:val="af0"/>
        <w:numPr>
          <w:ilvl w:val="0"/>
          <w:numId w:val="27"/>
        </w:numPr>
        <w:shd w:val="clear" w:color="auto" w:fill="FFFFFF"/>
        <w:spacing w:after="0" w:line="240" w:lineRule="auto"/>
        <w:ind w:firstLine="40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Официальные</w:t>
      </w:r>
    </w:p>
    <w:p w:rsidR="00587434" w:rsidRDefault="00F808F0">
      <w:pPr>
        <w:pStyle w:val="af0"/>
        <w:numPr>
          <w:ilvl w:val="0"/>
          <w:numId w:val="27"/>
        </w:numPr>
        <w:shd w:val="clear" w:color="auto" w:fill="FFFFFF"/>
        <w:spacing w:after="0" w:line="240" w:lineRule="auto"/>
        <w:ind w:firstLine="40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Напряженные</w:t>
      </w:r>
    </w:p>
    <w:p w:rsidR="00587434" w:rsidRDefault="00F808F0">
      <w:pPr>
        <w:pStyle w:val="af0"/>
        <w:numPr>
          <w:ilvl w:val="0"/>
          <w:numId w:val="27"/>
        </w:numPr>
        <w:shd w:val="clear" w:color="auto" w:fill="FFFFFF"/>
        <w:spacing w:after="0" w:line="240" w:lineRule="auto"/>
        <w:ind w:firstLine="40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Затрудняюсь ответить</w:t>
      </w:r>
    </w:p>
    <w:p w:rsidR="00587434" w:rsidRDefault="00587434">
      <w:pPr>
        <w:pStyle w:val="af0"/>
        <w:shd w:val="clear" w:color="auto" w:fill="FFFFFF"/>
        <w:spacing w:after="0" w:line="240" w:lineRule="auto"/>
        <w:ind w:left="1843"/>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Удовлетворены ли Вы организацией питания в учебных корпусах?  </w:t>
      </w:r>
    </w:p>
    <w:p w:rsidR="00587434" w:rsidRDefault="00F808F0">
      <w:pPr>
        <w:pStyle w:val="af0"/>
        <w:numPr>
          <w:ilvl w:val="0"/>
          <w:numId w:val="28"/>
        </w:numPr>
        <w:shd w:val="clear" w:color="auto" w:fill="FFFFFF"/>
        <w:spacing w:after="0" w:line="240" w:lineRule="auto"/>
        <w:ind w:left="1080" w:firstLine="76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Удовлетворен (а)</w:t>
      </w:r>
    </w:p>
    <w:p w:rsidR="00587434" w:rsidRDefault="00F808F0">
      <w:pPr>
        <w:pStyle w:val="af0"/>
        <w:numPr>
          <w:ilvl w:val="0"/>
          <w:numId w:val="28"/>
        </w:numPr>
        <w:shd w:val="clear" w:color="auto" w:fill="FFFFFF"/>
        <w:spacing w:after="0" w:line="240" w:lineRule="auto"/>
        <w:ind w:left="1080" w:firstLine="76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Не </w:t>
      </w:r>
      <w:proofErr w:type="gramStart"/>
      <w:r>
        <w:rPr>
          <w:rFonts w:ascii="Times New Roman" w:eastAsia="Times New Roman" w:hAnsi="Times New Roman" w:cs="Times New Roman"/>
          <w:sz w:val="28"/>
          <w:szCs w:val="28"/>
          <w:lang w:eastAsia="ru-RU"/>
        </w:rPr>
        <w:t>удовлетворен  (</w:t>
      </w:r>
      <w:proofErr w:type="gramEnd"/>
      <w:r>
        <w:rPr>
          <w:rFonts w:ascii="Times New Roman" w:eastAsia="Times New Roman" w:hAnsi="Times New Roman" w:cs="Times New Roman"/>
          <w:sz w:val="28"/>
          <w:szCs w:val="28"/>
          <w:lang w:eastAsia="ru-RU"/>
        </w:rPr>
        <w:t>а)</w:t>
      </w:r>
    </w:p>
    <w:p w:rsidR="00587434" w:rsidRDefault="00F808F0">
      <w:pPr>
        <w:pStyle w:val="af0"/>
        <w:numPr>
          <w:ilvl w:val="0"/>
          <w:numId w:val="28"/>
        </w:numPr>
        <w:shd w:val="clear" w:color="auto" w:fill="FFFFFF"/>
        <w:spacing w:after="0" w:line="240" w:lineRule="auto"/>
        <w:ind w:left="1080" w:firstLine="76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Затрудняюсь ответить  </w:t>
      </w:r>
    </w:p>
    <w:p w:rsidR="00587434" w:rsidRDefault="00587434">
      <w:pPr>
        <w:pStyle w:val="af0"/>
        <w:shd w:val="clear" w:color="auto" w:fill="FFFFFF"/>
        <w:spacing w:after="0" w:line="240" w:lineRule="auto"/>
        <w:ind w:left="1843"/>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Какие из перечисленных проблем Вас больше всего волнуют?  </w:t>
      </w:r>
    </w:p>
    <w:p w:rsidR="00587434" w:rsidRDefault="00F808F0">
      <w:pPr>
        <w:pStyle w:val="af0"/>
        <w:numPr>
          <w:ilvl w:val="0"/>
          <w:numId w:val="29"/>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Неудовлетворительная организация учебного процесса </w:t>
      </w:r>
    </w:p>
    <w:p w:rsidR="00587434" w:rsidRDefault="00F808F0">
      <w:pPr>
        <w:pStyle w:val="af0"/>
        <w:numPr>
          <w:ilvl w:val="0"/>
          <w:numId w:val="29"/>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Неудовлетворительное преподавание некоторых предметов </w:t>
      </w:r>
    </w:p>
    <w:p w:rsidR="00587434" w:rsidRDefault="00F808F0">
      <w:pPr>
        <w:pStyle w:val="af0"/>
        <w:numPr>
          <w:ilvl w:val="0"/>
          <w:numId w:val="29"/>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Отсутствие оборудованных кабинетов для освоения практических навыков</w:t>
      </w:r>
    </w:p>
    <w:p w:rsidR="00587434" w:rsidRDefault="00F808F0">
      <w:pPr>
        <w:pStyle w:val="af0"/>
        <w:numPr>
          <w:ilvl w:val="0"/>
          <w:numId w:val="29"/>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Высокие цены в студенческой столовой и буфетах </w:t>
      </w:r>
    </w:p>
    <w:p w:rsidR="00587434" w:rsidRDefault="00F808F0">
      <w:pPr>
        <w:pStyle w:val="af0"/>
        <w:numPr>
          <w:ilvl w:val="0"/>
          <w:numId w:val="29"/>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Отсутствие для проживания общежития</w:t>
      </w:r>
    </w:p>
    <w:p w:rsidR="00587434" w:rsidRDefault="00F808F0">
      <w:pPr>
        <w:pStyle w:val="af0"/>
        <w:numPr>
          <w:ilvl w:val="0"/>
          <w:numId w:val="29"/>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Отсутствие условий для проведения досуга </w:t>
      </w:r>
    </w:p>
    <w:p w:rsidR="00587434" w:rsidRDefault="00F808F0">
      <w:pPr>
        <w:pStyle w:val="af0"/>
        <w:numPr>
          <w:ilvl w:val="0"/>
          <w:numId w:val="29"/>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Необходимость зарабатывать на свое обучение   </w:t>
      </w:r>
    </w:p>
    <w:p w:rsidR="00587434" w:rsidRDefault="00F808F0">
      <w:pPr>
        <w:pStyle w:val="af0"/>
        <w:numPr>
          <w:ilvl w:val="0"/>
          <w:numId w:val="29"/>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Другие проблемы ______________________________________________________ </w:t>
      </w:r>
    </w:p>
    <w:p w:rsidR="00587434" w:rsidRDefault="00587434">
      <w:pPr>
        <w:pStyle w:val="af0"/>
        <w:shd w:val="clear" w:color="auto" w:fill="FFFFFF"/>
        <w:spacing w:after="0" w:line="240" w:lineRule="auto"/>
        <w:outlineLvl w:val="2"/>
        <w:rPr>
          <w:rFonts w:ascii="Times New Roman" w:eastAsia="Times New Roman" w:hAnsi="Times New Roman" w:cs="Times New Roman"/>
          <w:b/>
          <w:bCs/>
          <w:sz w:val="28"/>
          <w:szCs w:val="28"/>
          <w:lang w:eastAsia="ru-RU"/>
        </w:rPr>
      </w:pPr>
    </w:p>
    <w:p w:rsidR="00587434" w:rsidRDefault="00587434">
      <w:pPr>
        <w:pStyle w:val="af0"/>
        <w:shd w:val="clear" w:color="auto" w:fill="FFFFFF"/>
        <w:spacing w:after="0" w:line="240" w:lineRule="auto"/>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Способствует ли общая обстановка в нашем вузе формированию здорового образа жизни среди студентов?  </w:t>
      </w:r>
    </w:p>
    <w:p w:rsidR="00587434" w:rsidRDefault="00F808F0">
      <w:pPr>
        <w:pStyle w:val="af0"/>
        <w:numPr>
          <w:ilvl w:val="0"/>
          <w:numId w:val="30"/>
        </w:numPr>
        <w:shd w:val="clear" w:color="auto" w:fill="FFFFFF"/>
        <w:spacing w:after="0" w:line="240" w:lineRule="auto"/>
        <w:ind w:firstLine="76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Способствует</w:t>
      </w:r>
    </w:p>
    <w:p w:rsidR="00587434" w:rsidRDefault="00F808F0">
      <w:pPr>
        <w:pStyle w:val="af0"/>
        <w:numPr>
          <w:ilvl w:val="0"/>
          <w:numId w:val="30"/>
        </w:numPr>
        <w:shd w:val="clear" w:color="auto" w:fill="FFFFFF"/>
        <w:spacing w:after="0" w:line="240" w:lineRule="auto"/>
        <w:ind w:firstLine="76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Недостаточно способствует  </w:t>
      </w:r>
    </w:p>
    <w:p w:rsidR="00587434" w:rsidRDefault="00F808F0">
      <w:pPr>
        <w:pStyle w:val="af0"/>
        <w:numPr>
          <w:ilvl w:val="0"/>
          <w:numId w:val="30"/>
        </w:numPr>
        <w:shd w:val="clear" w:color="auto" w:fill="FFFFFF"/>
        <w:spacing w:after="0" w:line="240" w:lineRule="auto"/>
        <w:ind w:firstLine="76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 способствует  </w:t>
      </w:r>
    </w:p>
    <w:p w:rsidR="00587434" w:rsidRDefault="00F808F0">
      <w:pPr>
        <w:pStyle w:val="af0"/>
        <w:numPr>
          <w:ilvl w:val="0"/>
          <w:numId w:val="30"/>
        </w:numPr>
        <w:shd w:val="clear" w:color="auto" w:fill="FFFFFF"/>
        <w:spacing w:after="0" w:line="240" w:lineRule="auto"/>
        <w:ind w:firstLine="76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Затрудняюсь ответить  </w:t>
      </w: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Почему Вы выбрали эту профессию?</w:t>
      </w:r>
    </w:p>
    <w:p w:rsidR="00587434" w:rsidRDefault="00F808F0">
      <w:pPr>
        <w:pStyle w:val="af0"/>
        <w:numPr>
          <w:ilvl w:val="0"/>
          <w:numId w:val="31"/>
        </w:numPr>
        <w:shd w:val="clear" w:color="auto" w:fill="FFFFFF"/>
        <w:spacing w:after="0" w:line="240" w:lineRule="auto"/>
        <w:ind w:firstLine="1123"/>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Мечтал (а) с детства</w:t>
      </w:r>
    </w:p>
    <w:p w:rsidR="00587434" w:rsidRDefault="00F808F0">
      <w:pPr>
        <w:pStyle w:val="af0"/>
        <w:numPr>
          <w:ilvl w:val="0"/>
          <w:numId w:val="31"/>
        </w:numPr>
        <w:shd w:val="clear" w:color="auto" w:fill="FFFFFF"/>
        <w:spacing w:after="0" w:line="240" w:lineRule="auto"/>
        <w:ind w:firstLine="1123"/>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просьбе родителей</w:t>
      </w:r>
    </w:p>
    <w:p w:rsidR="00587434" w:rsidRDefault="00F808F0">
      <w:pPr>
        <w:pStyle w:val="af0"/>
        <w:numPr>
          <w:ilvl w:val="0"/>
          <w:numId w:val="31"/>
        </w:numPr>
        <w:shd w:val="clear" w:color="auto" w:fill="FFFFFF"/>
        <w:spacing w:after="0" w:line="240" w:lineRule="auto"/>
        <w:ind w:firstLine="1123"/>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Собственная инициатива</w:t>
      </w:r>
    </w:p>
    <w:p w:rsidR="00587434" w:rsidRDefault="00F808F0">
      <w:pPr>
        <w:pStyle w:val="af0"/>
        <w:numPr>
          <w:ilvl w:val="0"/>
          <w:numId w:val="31"/>
        </w:numPr>
        <w:shd w:val="clear" w:color="auto" w:fill="FFFFFF"/>
        <w:spacing w:after="0" w:line="240" w:lineRule="auto"/>
        <w:ind w:firstLine="1123"/>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Другое ________________________________________________________</w:t>
      </w:r>
    </w:p>
    <w:p w:rsidR="00587434" w:rsidRDefault="00587434">
      <w:pPr>
        <w:pStyle w:val="af0"/>
        <w:shd w:val="clear" w:color="auto" w:fill="FFFFFF"/>
        <w:spacing w:after="0" w:line="240" w:lineRule="auto"/>
        <w:ind w:left="1843"/>
        <w:outlineLvl w:val="2"/>
        <w:rPr>
          <w:rFonts w:ascii="Times New Roman" w:eastAsia="Times New Roman" w:hAnsi="Times New Roman" w:cs="Times New Roman"/>
          <w:bCs/>
          <w:sz w:val="28"/>
          <w:szCs w:val="28"/>
          <w:lang w:eastAsia="ru-RU"/>
        </w:rPr>
      </w:pPr>
    </w:p>
    <w:p w:rsidR="00587434" w:rsidRDefault="00F808F0">
      <w:pPr>
        <w:pStyle w:val="af0"/>
        <w:numPr>
          <w:ilvl w:val="0"/>
          <w:numId w:val="20"/>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Насколько Вы удовлетворены выбором профессии? </w:t>
      </w:r>
    </w:p>
    <w:p w:rsidR="00587434" w:rsidRDefault="00F808F0">
      <w:pPr>
        <w:pStyle w:val="af0"/>
        <w:numPr>
          <w:ilvl w:val="0"/>
          <w:numId w:val="32"/>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В полной мере  </w:t>
      </w:r>
    </w:p>
    <w:p w:rsidR="00587434" w:rsidRDefault="00F808F0">
      <w:pPr>
        <w:pStyle w:val="af0"/>
        <w:numPr>
          <w:ilvl w:val="0"/>
          <w:numId w:val="32"/>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Частично </w:t>
      </w:r>
    </w:p>
    <w:p w:rsidR="00587434" w:rsidRDefault="00F808F0">
      <w:pPr>
        <w:pStyle w:val="af0"/>
        <w:numPr>
          <w:ilvl w:val="0"/>
          <w:numId w:val="32"/>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 удовлетворена</w:t>
      </w:r>
    </w:p>
    <w:p w:rsidR="00587434" w:rsidRDefault="00F808F0">
      <w:pPr>
        <w:pStyle w:val="af0"/>
        <w:numPr>
          <w:ilvl w:val="0"/>
          <w:numId w:val="32"/>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Затрудняюсь ответить</w:t>
      </w:r>
    </w:p>
    <w:p w:rsidR="00587434" w:rsidRDefault="00587434">
      <w:pPr>
        <w:pStyle w:val="af0"/>
        <w:shd w:val="clear" w:color="auto" w:fill="FFFFFF"/>
        <w:spacing w:after="0" w:line="240" w:lineRule="auto"/>
        <w:ind w:left="1843"/>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Насколько Вы удовлетворены общим стилем преподавания? </w:t>
      </w:r>
    </w:p>
    <w:p w:rsidR="00587434" w:rsidRDefault="00F808F0">
      <w:pPr>
        <w:pStyle w:val="af0"/>
        <w:numPr>
          <w:ilvl w:val="0"/>
          <w:numId w:val="33"/>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В полной мере  </w:t>
      </w:r>
    </w:p>
    <w:p w:rsidR="00587434" w:rsidRDefault="00F808F0">
      <w:pPr>
        <w:pStyle w:val="af0"/>
        <w:numPr>
          <w:ilvl w:val="0"/>
          <w:numId w:val="33"/>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Частично </w:t>
      </w:r>
    </w:p>
    <w:p w:rsidR="00587434" w:rsidRDefault="00F808F0">
      <w:pPr>
        <w:pStyle w:val="af0"/>
        <w:numPr>
          <w:ilvl w:val="0"/>
          <w:numId w:val="33"/>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 удовлетворена</w:t>
      </w:r>
    </w:p>
    <w:p w:rsidR="00587434" w:rsidRDefault="00F808F0">
      <w:pPr>
        <w:pStyle w:val="af0"/>
        <w:numPr>
          <w:ilvl w:val="0"/>
          <w:numId w:val="33"/>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Затрудняюсь ответить</w:t>
      </w:r>
    </w:p>
    <w:p w:rsidR="00587434" w:rsidRDefault="00587434">
      <w:pPr>
        <w:pStyle w:val="af0"/>
        <w:shd w:val="clear" w:color="auto" w:fill="FFFFFF"/>
        <w:spacing w:after="0" w:line="240" w:lineRule="auto"/>
        <w:ind w:left="1843"/>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Как Вы оцениваете качество подготовки предложенных методических материалов </w:t>
      </w:r>
    </w:p>
    <w:p w:rsidR="00587434" w:rsidRDefault="00F808F0">
      <w:pPr>
        <w:pStyle w:val="af0"/>
        <w:numPr>
          <w:ilvl w:val="0"/>
          <w:numId w:val="34"/>
        </w:numPr>
        <w:spacing w:after="0" w:line="240" w:lineRule="auto"/>
        <w:ind w:firstLine="763"/>
        <w:rPr>
          <w:rFonts w:ascii="Times New Roman" w:hAnsi="Times New Roman" w:cs="Times New Roman"/>
          <w:sz w:val="28"/>
          <w:szCs w:val="28"/>
        </w:rPr>
      </w:pPr>
      <w:r>
        <w:rPr>
          <w:rFonts w:ascii="Times New Roman" w:hAnsi="Times New Roman" w:cs="Times New Roman"/>
          <w:sz w:val="28"/>
          <w:szCs w:val="28"/>
        </w:rPr>
        <w:t xml:space="preserve">Отлично </w:t>
      </w:r>
    </w:p>
    <w:p w:rsidR="00587434" w:rsidRDefault="00F808F0">
      <w:pPr>
        <w:pStyle w:val="af0"/>
        <w:numPr>
          <w:ilvl w:val="0"/>
          <w:numId w:val="34"/>
        </w:numPr>
        <w:spacing w:after="0" w:line="240" w:lineRule="auto"/>
        <w:ind w:firstLine="763"/>
        <w:rPr>
          <w:rFonts w:ascii="Times New Roman" w:hAnsi="Times New Roman" w:cs="Times New Roman"/>
          <w:sz w:val="28"/>
          <w:szCs w:val="28"/>
        </w:rPr>
      </w:pPr>
      <w:r>
        <w:rPr>
          <w:rFonts w:ascii="Times New Roman" w:hAnsi="Times New Roman" w:cs="Times New Roman"/>
          <w:sz w:val="28"/>
          <w:szCs w:val="28"/>
        </w:rPr>
        <w:t>Хорошо</w:t>
      </w:r>
    </w:p>
    <w:p w:rsidR="00587434" w:rsidRDefault="00F808F0">
      <w:pPr>
        <w:pStyle w:val="af0"/>
        <w:numPr>
          <w:ilvl w:val="0"/>
          <w:numId w:val="34"/>
        </w:numPr>
        <w:spacing w:after="0" w:line="240" w:lineRule="auto"/>
        <w:ind w:firstLine="763"/>
        <w:rPr>
          <w:rFonts w:ascii="Times New Roman" w:hAnsi="Times New Roman" w:cs="Times New Roman"/>
          <w:sz w:val="28"/>
          <w:szCs w:val="28"/>
        </w:rPr>
      </w:pPr>
      <w:r>
        <w:rPr>
          <w:rFonts w:ascii="Times New Roman" w:hAnsi="Times New Roman" w:cs="Times New Roman"/>
          <w:sz w:val="28"/>
          <w:szCs w:val="28"/>
        </w:rPr>
        <w:t xml:space="preserve">Удовлетворительно </w:t>
      </w:r>
    </w:p>
    <w:p w:rsidR="00587434" w:rsidRDefault="00F808F0">
      <w:pPr>
        <w:pStyle w:val="af0"/>
        <w:numPr>
          <w:ilvl w:val="0"/>
          <w:numId w:val="34"/>
        </w:numPr>
        <w:spacing w:after="0" w:line="240" w:lineRule="auto"/>
        <w:ind w:firstLine="763"/>
        <w:rPr>
          <w:rFonts w:ascii="Times New Roman" w:hAnsi="Times New Roman" w:cs="Times New Roman"/>
          <w:sz w:val="28"/>
          <w:szCs w:val="28"/>
        </w:rPr>
      </w:pPr>
      <w:r>
        <w:rPr>
          <w:rFonts w:ascii="Times New Roman" w:hAnsi="Times New Roman" w:cs="Times New Roman"/>
          <w:sz w:val="28"/>
          <w:szCs w:val="28"/>
        </w:rPr>
        <w:t xml:space="preserve">Неудовлетворительно </w:t>
      </w:r>
    </w:p>
    <w:p w:rsidR="00587434" w:rsidRDefault="00587434">
      <w:pPr>
        <w:pStyle w:val="af0"/>
        <w:spacing w:after="0" w:line="240" w:lineRule="auto"/>
        <w:ind w:left="1843"/>
        <w:rPr>
          <w:rFonts w:ascii="Times New Roman" w:hAnsi="Times New Roman" w:cs="Times New Roman"/>
          <w:sz w:val="28"/>
          <w:szCs w:val="28"/>
        </w:rPr>
      </w:pPr>
    </w:p>
    <w:p w:rsidR="00587434" w:rsidRDefault="00F808F0">
      <w:pPr>
        <w:pStyle w:val="af0"/>
        <w:numPr>
          <w:ilvl w:val="0"/>
          <w:numId w:val="20"/>
        </w:numPr>
        <w:spacing w:after="0" w:line="240" w:lineRule="auto"/>
        <w:rPr>
          <w:rFonts w:ascii="Times New Roman" w:hAnsi="Times New Roman" w:cs="Times New Roman"/>
          <w:b/>
          <w:sz w:val="28"/>
          <w:szCs w:val="28"/>
        </w:rPr>
      </w:pPr>
      <w:r>
        <w:rPr>
          <w:rFonts w:ascii="Times New Roman" w:hAnsi="Times New Roman" w:cs="Times New Roman"/>
          <w:b/>
          <w:sz w:val="28"/>
          <w:szCs w:val="28"/>
        </w:rPr>
        <w:t>Насколько Вы удовлетворены использованием преподавателями активных методов обучения (моделирование процессов, кейсы, интерактивные лекции и т.п.)</w:t>
      </w:r>
    </w:p>
    <w:p w:rsidR="00587434" w:rsidRDefault="00F808F0">
      <w:pPr>
        <w:pStyle w:val="af0"/>
        <w:numPr>
          <w:ilvl w:val="0"/>
          <w:numId w:val="35"/>
        </w:numPr>
        <w:shd w:val="clear" w:color="auto" w:fill="FFFFFF"/>
        <w:spacing w:after="0" w:line="240" w:lineRule="auto"/>
        <w:ind w:firstLine="112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В полной мере  </w:t>
      </w:r>
    </w:p>
    <w:p w:rsidR="00587434" w:rsidRDefault="00F808F0">
      <w:pPr>
        <w:pStyle w:val="af0"/>
        <w:numPr>
          <w:ilvl w:val="0"/>
          <w:numId w:val="35"/>
        </w:numPr>
        <w:shd w:val="clear" w:color="auto" w:fill="FFFFFF"/>
        <w:spacing w:after="0" w:line="240" w:lineRule="auto"/>
        <w:ind w:firstLine="112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Частично </w:t>
      </w:r>
    </w:p>
    <w:p w:rsidR="00587434" w:rsidRDefault="00F808F0">
      <w:pPr>
        <w:pStyle w:val="af0"/>
        <w:numPr>
          <w:ilvl w:val="0"/>
          <w:numId w:val="35"/>
        </w:numPr>
        <w:shd w:val="clear" w:color="auto" w:fill="FFFFFF"/>
        <w:spacing w:after="0" w:line="240" w:lineRule="auto"/>
        <w:ind w:firstLine="112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 удовлетворена</w:t>
      </w:r>
    </w:p>
    <w:p w:rsidR="00587434" w:rsidRDefault="00F808F0">
      <w:pPr>
        <w:pStyle w:val="af0"/>
        <w:numPr>
          <w:ilvl w:val="0"/>
          <w:numId w:val="35"/>
        </w:numPr>
        <w:shd w:val="clear" w:color="auto" w:fill="FFFFFF"/>
        <w:spacing w:after="0" w:line="240" w:lineRule="auto"/>
        <w:ind w:firstLine="112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Затрудняюсь ответить</w:t>
      </w:r>
    </w:p>
    <w:p w:rsidR="00587434" w:rsidRDefault="00587434">
      <w:pPr>
        <w:pStyle w:val="af0"/>
        <w:shd w:val="clear" w:color="auto" w:fill="FFFFFF"/>
        <w:spacing w:after="0" w:line="240" w:lineRule="auto"/>
        <w:ind w:left="1843"/>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pacing w:after="0" w:line="240" w:lineRule="auto"/>
        <w:rPr>
          <w:rFonts w:ascii="Times New Roman" w:hAnsi="Times New Roman" w:cs="Times New Roman"/>
          <w:sz w:val="28"/>
          <w:szCs w:val="28"/>
        </w:rPr>
      </w:pPr>
      <w:r>
        <w:rPr>
          <w:rFonts w:ascii="Times New Roman" w:hAnsi="Times New Roman" w:cs="Times New Roman"/>
          <w:b/>
          <w:sz w:val="28"/>
          <w:szCs w:val="28"/>
        </w:rPr>
        <w:t>Что бы Вы предложили нового с точки зрения дальнейшего обучения для применения в последующей практической деятельности_____________________________________________________</w:t>
      </w:r>
      <w:r>
        <w:rPr>
          <w:rFonts w:ascii="Times New Roman" w:hAnsi="Times New Roman" w:cs="Times New Roman"/>
          <w:sz w:val="28"/>
          <w:szCs w:val="28"/>
        </w:rPr>
        <w:t xml:space="preserve"> ____________________________________________________________________________________________________________________________________</w:t>
      </w:r>
    </w:p>
    <w:p w:rsidR="00587434" w:rsidRDefault="00587434">
      <w:pPr>
        <w:pStyle w:val="af0"/>
        <w:spacing w:after="0" w:line="240" w:lineRule="auto"/>
        <w:ind w:left="360"/>
        <w:rPr>
          <w:rFonts w:ascii="Times New Roman" w:hAnsi="Times New Roman" w:cs="Times New Roman"/>
          <w:sz w:val="28"/>
          <w:szCs w:val="28"/>
        </w:rPr>
      </w:pPr>
    </w:p>
    <w:p w:rsidR="00587434" w:rsidRDefault="00F808F0">
      <w:pPr>
        <w:pStyle w:val="af0"/>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Что бы Вы предложили изменить в методическом и содержательном плане для совершенствования преподавания сестринского дела</w:t>
      </w:r>
      <w:r>
        <w:rPr>
          <w:rFonts w:ascii="Times New Roman" w:hAnsi="Times New Roman" w:cs="Times New Roman"/>
          <w:sz w:val="28"/>
          <w:szCs w:val="28"/>
        </w:rPr>
        <w:t>__________________________________________________________</w:t>
      </w:r>
    </w:p>
    <w:p w:rsidR="00587434" w:rsidRDefault="00F808F0">
      <w:pPr>
        <w:pStyle w:val="af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587434" w:rsidRDefault="00587434">
      <w:pPr>
        <w:pStyle w:val="af0"/>
        <w:spacing w:after="0" w:line="240" w:lineRule="auto"/>
        <w:ind w:left="360"/>
        <w:jc w:val="both"/>
        <w:rPr>
          <w:rFonts w:ascii="Times New Roman" w:hAnsi="Times New Roman" w:cs="Times New Roman"/>
          <w:sz w:val="28"/>
          <w:szCs w:val="28"/>
        </w:rPr>
      </w:pPr>
    </w:p>
    <w:p w:rsidR="00587434" w:rsidRDefault="00F808F0">
      <w:pPr>
        <w:pStyle w:val="af0"/>
        <w:numPr>
          <w:ilvl w:val="0"/>
          <w:numId w:val="20"/>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Повлияла ситуация с </w:t>
      </w:r>
      <w:r>
        <w:rPr>
          <w:rFonts w:ascii="Times New Roman" w:hAnsi="Times New Roman" w:cs="Times New Roman"/>
          <w:b/>
          <w:sz w:val="28"/>
          <w:szCs w:val="28"/>
          <w:lang w:val="en-US"/>
        </w:rPr>
        <w:t>COVID</w:t>
      </w:r>
      <w:r>
        <w:rPr>
          <w:rFonts w:ascii="Times New Roman" w:hAnsi="Times New Roman" w:cs="Times New Roman"/>
          <w:b/>
          <w:sz w:val="28"/>
          <w:szCs w:val="28"/>
        </w:rPr>
        <w:t>-19 на выбор будущей профессии?</w:t>
      </w:r>
    </w:p>
    <w:p w:rsidR="00587434" w:rsidRDefault="00587434">
      <w:pPr>
        <w:pStyle w:val="af0"/>
        <w:spacing w:after="0" w:line="240" w:lineRule="auto"/>
        <w:ind w:left="360"/>
        <w:rPr>
          <w:rFonts w:ascii="Times New Roman" w:hAnsi="Times New Roman" w:cs="Times New Roman"/>
          <w:b/>
          <w:sz w:val="28"/>
          <w:szCs w:val="28"/>
        </w:rPr>
      </w:pPr>
    </w:p>
    <w:p w:rsidR="00587434" w:rsidRDefault="00F808F0">
      <w:pPr>
        <w:pStyle w:val="af0"/>
        <w:numPr>
          <w:ilvl w:val="0"/>
          <w:numId w:val="36"/>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В полной мере  </w:t>
      </w:r>
    </w:p>
    <w:p w:rsidR="00587434" w:rsidRDefault="00F808F0">
      <w:pPr>
        <w:pStyle w:val="af0"/>
        <w:numPr>
          <w:ilvl w:val="0"/>
          <w:numId w:val="36"/>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Частично </w:t>
      </w:r>
    </w:p>
    <w:p w:rsidR="00587434" w:rsidRDefault="00F808F0">
      <w:pPr>
        <w:pStyle w:val="af0"/>
        <w:numPr>
          <w:ilvl w:val="0"/>
          <w:numId w:val="36"/>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 повлияла</w:t>
      </w:r>
    </w:p>
    <w:p w:rsidR="00587434" w:rsidRDefault="00F808F0">
      <w:pPr>
        <w:pStyle w:val="af0"/>
        <w:numPr>
          <w:ilvl w:val="0"/>
          <w:numId w:val="36"/>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Затрудняюсь ответить</w:t>
      </w:r>
    </w:p>
    <w:p w:rsidR="00587434" w:rsidRDefault="00587434">
      <w:pPr>
        <w:pStyle w:val="af0"/>
        <w:shd w:val="clear" w:color="auto" w:fill="FFFFFF"/>
        <w:spacing w:after="0" w:line="240" w:lineRule="auto"/>
        <w:ind w:left="1843"/>
        <w:outlineLvl w:val="2"/>
        <w:rPr>
          <w:rFonts w:ascii="Times New Roman" w:eastAsia="Times New Roman" w:hAnsi="Times New Roman" w:cs="Times New Roman"/>
          <w:b/>
          <w:bCs/>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hAnsi="Times New Roman" w:cs="Times New Roman"/>
          <w:b/>
          <w:sz w:val="28"/>
          <w:szCs w:val="28"/>
        </w:rPr>
        <w:t xml:space="preserve">Ситуация с </w:t>
      </w:r>
      <w:r>
        <w:rPr>
          <w:rFonts w:ascii="Times New Roman" w:hAnsi="Times New Roman" w:cs="Times New Roman"/>
          <w:b/>
          <w:sz w:val="28"/>
          <w:szCs w:val="28"/>
          <w:lang w:val="en-US"/>
        </w:rPr>
        <w:t>COVID</w:t>
      </w:r>
      <w:r>
        <w:rPr>
          <w:rFonts w:ascii="Times New Roman" w:hAnsi="Times New Roman" w:cs="Times New Roman"/>
          <w:b/>
          <w:sz w:val="28"/>
          <w:szCs w:val="28"/>
        </w:rPr>
        <w:t>-19 подтвердила ли Ваш правильный выбор профессии?</w:t>
      </w:r>
    </w:p>
    <w:p w:rsidR="00587434" w:rsidRDefault="00F808F0">
      <w:pPr>
        <w:pStyle w:val="af0"/>
        <w:numPr>
          <w:ilvl w:val="0"/>
          <w:numId w:val="36"/>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Да</w:t>
      </w:r>
    </w:p>
    <w:p w:rsidR="00587434" w:rsidRDefault="00F808F0">
      <w:pPr>
        <w:pStyle w:val="af0"/>
        <w:numPr>
          <w:ilvl w:val="0"/>
          <w:numId w:val="36"/>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Нет </w:t>
      </w:r>
    </w:p>
    <w:p w:rsidR="00587434" w:rsidRDefault="00F808F0">
      <w:pPr>
        <w:pStyle w:val="af0"/>
        <w:numPr>
          <w:ilvl w:val="0"/>
          <w:numId w:val="36"/>
        </w:numPr>
        <w:shd w:val="clear" w:color="auto" w:fill="FFFFFF"/>
        <w:spacing w:after="0" w:line="240" w:lineRule="auto"/>
        <w:ind w:firstLine="1483"/>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Затрудняюсь ответить</w:t>
      </w:r>
    </w:p>
    <w:p w:rsidR="00587434" w:rsidRDefault="00587434">
      <w:pPr>
        <w:pStyle w:val="af0"/>
        <w:shd w:val="clear" w:color="auto" w:fill="FFFFFF"/>
        <w:spacing w:after="0" w:line="240" w:lineRule="auto"/>
        <w:ind w:left="1843"/>
        <w:outlineLvl w:val="2"/>
        <w:rPr>
          <w:rFonts w:ascii="Times New Roman" w:eastAsia="Times New Roman" w:hAnsi="Times New Roman" w:cs="Times New Roman"/>
          <w:b/>
          <w:bCs/>
          <w:sz w:val="28"/>
          <w:szCs w:val="28"/>
          <w:lang w:eastAsia="ru-RU"/>
        </w:rPr>
      </w:pPr>
    </w:p>
    <w:p w:rsidR="00587434" w:rsidRDefault="00F808F0">
      <w:pPr>
        <w:shd w:val="clear" w:color="auto" w:fill="FFFFFF"/>
        <w:spacing w:after="0" w:line="240" w:lineRule="auto"/>
        <w:outlineLvl w:val="2"/>
        <w:rPr>
          <w:rFonts w:ascii="Times New Roman" w:hAnsi="Times New Roman" w:cs="Times New Roman"/>
          <w:sz w:val="28"/>
          <w:szCs w:val="28"/>
        </w:rPr>
      </w:pPr>
      <w:r>
        <w:rPr>
          <w:rFonts w:ascii="Times New Roman" w:eastAsia="Times New Roman" w:hAnsi="Times New Roman" w:cs="Times New Roman"/>
          <w:b/>
          <w:sz w:val="28"/>
          <w:szCs w:val="28"/>
          <w:lang w:eastAsia="ru-RU"/>
        </w:rPr>
        <w:t>20.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Во время эпидемии </w:t>
      </w:r>
      <w:r>
        <w:rPr>
          <w:rFonts w:ascii="Times New Roman" w:hAnsi="Times New Roman" w:cs="Times New Roman"/>
          <w:b/>
          <w:sz w:val="28"/>
          <w:szCs w:val="28"/>
          <w:lang w:val="en-US"/>
        </w:rPr>
        <w:t>COVID</w:t>
      </w:r>
      <w:r>
        <w:rPr>
          <w:rFonts w:ascii="Times New Roman" w:hAnsi="Times New Roman" w:cs="Times New Roman"/>
          <w:b/>
          <w:sz w:val="28"/>
          <w:szCs w:val="28"/>
        </w:rPr>
        <w:t>-19 работали ли Вы волонтером или по специальности (нужное подчеркнуть</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sz w:val="28"/>
          <w:szCs w:val="28"/>
        </w:rPr>
        <w:t>Да     Нет</w:t>
      </w:r>
    </w:p>
    <w:p w:rsidR="00587434" w:rsidRDefault="00587434">
      <w:pPr>
        <w:shd w:val="clear" w:color="auto" w:fill="FFFFFF"/>
        <w:spacing w:after="0" w:line="240" w:lineRule="auto"/>
        <w:outlineLvl w:val="2"/>
        <w:rPr>
          <w:rFonts w:ascii="Times New Roman" w:hAnsi="Times New Roman" w:cs="Times New Roman"/>
          <w:sz w:val="28"/>
          <w:szCs w:val="28"/>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Если да, то где </w:t>
      </w:r>
      <w:r>
        <w:rPr>
          <w:rFonts w:ascii="Times New Roman" w:hAnsi="Times New Roman" w:cs="Times New Roman"/>
          <w:b/>
          <w:sz w:val="28"/>
          <w:szCs w:val="28"/>
        </w:rPr>
        <w:t xml:space="preserve">(нужное подчеркнуть): </w:t>
      </w:r>
      <w:r>
        <w:rPr>
          <w:rFonts w:ascii="Times New Roman" w:hAnsi="Times New Roman" w:cs="Times New Roman"/>
          <w:sz w:val="28"/>
          <w:szCs w:val="28"/>
        </w:rPr>
        <w:t>медицинские организации, дневные стационары, на дому, волонтерские организации.</w:t>
      </w:r>
      <w:r>
        <w:rPr>
          <w:rFonts w:ascii="Times New Roman" w:eastAsia="Times New Roman" w:hAnsi="Times New Roman" w:cs="Times New Roman"/>
          <w:bCs/>
          <w:sz w:val="28"/>
          <w:szCs w:val="28"/>
          <w:lang w:eastAsia="ru-RU"/>
        </w:rPr>
        <w:t xml:space="preserve"> </w:t>
      </w:r>
    </w:p>
    <w:p w:rsidR="00587434" w:rsidRDefault="00587434">
      <w:pPr>
        <w:pStyle w:val="af0"/>
        <w:shd w:val="clear" w:color="auto" w:fill="FFFFFF"/>
        <w:spacing w:after="0" w:line="240" w:lineRule="auto"/>
        <w:ind w:left="360"/>
        <w:outlineLvl w:val="2"/>
        <w:rPr>
          <w:rFonts w:ascii="Times New Roman" w:eastAsia="Times New Roman" w:hAnsi="Times New Roman" w:cs="Times New Roman"/>
          <w:bCs/>
          <w:sz w:val="28"/>
          <w:szCs w:val="28"/>
          <w:lang w:eastAsia="ru-RU"/>
        </w:rPr>
      </w:pPr>
    </w:p>
    <w:p w:rsidR="00587434" w:rsidRDefault="00F808F0">
      <w:pPr>
        <w:pStyle w:val="af0"/>
        <w:numPr>
          <w:ilvl w:val="0"/>
          <w:numId w:val="20"/>
        </w:numPr>
        <w:shd w:val="clear" w:color="auto" w:fill="FFFFFF"/>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 Вашему мнению, что необходимо изменить в системе здравоохранения для улучшения качества медицинской помощи</w:t>
      </w:r>
      <w:r>
        <w:rPr>
          <w:rFonts w:ascii="Times New Roman" w:eastAsia="Times New Roman" w:hAnsi="Times New Roman" w:cs="Times New Roman"/>
          <w:sz w:val="28"/>
          <w:szCs w:val="28"/>
          <w:lang w:eastAsia="ru-RU"/>
        </w:rPr>
        <w:t>__________________________________________________________</w:t>
      </w:r>
    </w:p>
    <w:p w:rsidR="00587434" w:rsidRDefault="00F808F0">
      <w:pPr>
        <w:pStyle w:val="af0"/>
        <w:shd w:val="clear" w:color="auto" w:fill="FFFFFF"/>
        <w:spacing w:after="0" w:line="240" w:lineRule="auto"/>
        <w:ind w:left="36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587434" w:rsidRDefault="00F808F0">
      <w:pPr>
        <w:pStyle w:val="af0"/>
        <w:shd w:val="clear" w:color="auto" w:fill="FFFFFF"/>
        <w:spacing w:after="0" w:line="240" w:lineRule="auto"/>
        <w:ind w:left="360"/>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__________________________________________________________________</w:t>
      </w:r>
    </w:p>
    <w:p w:rsidR="00587434" w:rsidRDefault="00F808F0">
      <w:pPr>
        <w:pStyle w:val="af0"/>
        <w:numPr>
          <w:ilvl w:val="0"/>
          <w:numId w:val="20"/>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Изучаете ли Вы иностранные языки (нужное подчеркнуть): </w:t>
      </w:r>
      <w:r>
        <w:rPr>
          <w:rFonts w:ascii="Times New Roman" w:hAnsi="Times New Roman" w:cs="Times New Roman"/>
          <w:sz w:val="28"/>
          <w:szCs w:val="28"/>
        </w:rPr>
        <w:t>английский, немецкий.</w:t>
      </w:r>
    </w:p>
    <w:p w:rsidR="00587434" w:rsidRDefault="00F808F0">
      <w:pPr>
        <w:pStyle w:val="af0"/>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СПАСИБО!</w:t>
      </w: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F808F0">
      <w:pPr>
        <w:ind w:firstLine="708"/>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587434" w:rsidRDefault="00587434">
      <w:pPr>
        <w:spacing w:after="0" w:line="360" w:lineRule="auto"/>
        <w:jc w:val="center"/>
        <w:rPr>
          <w:rFonts w:ascii="Times New Roman" w:hAnsi="Times New Roman" w:cs="Times New Roman"/>
          <w:b/>
          <w:sz w:val="28"/>
          <w:szCs w:val="28"/>
        </w:rPr>
      </w:pPr>
    </w:p>
    <w:p w:rsidR="00587434" w:rsidRDefault="00F808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Анкета</w:t>
      </w:r>
    </w:p>
    <w:p w:rsidR="00587434" w:rsidRDefault="00F808F0">
      <w:pPr>
        <w:pStyle w:val="ae"/>
        <w:spacing w:before="0" w:beforeAutospacing="0" w:after="0" w:afterAutospacing="0" w:line="360" w:lineRule="auto"/>
        <w:ind w:firstLine="708"/>
        <w:jc w:val="center"/>
        <w:textAlignment w:val="top"/>
        <w:rPr>
          <w:b/>
          <w:sz w:val="28"/>
          <w:szCs w:val="28"/>
        </w:rPr>
      </w:pPr>
      <w:r>
        <w:rPr>
          <w:b/>
          <w:sz w:val="28"/>
          <w:szCs w:val="28"/>
          <w:shd w:val="clear" w:color="auto" w:fill="FFFFFF"/>
        </w:rPr>
        <w:t>по изучению м</w:t>
      </w:r>
      <w:r>
        <w:rPr>
          <w:b/>
          <w:sz w:val="28"/>
          <w:szCs w:val="28"/>
        </w:rPr>
        <w:t>отивации при выборе будущей профессии медицинской сестры</w:t>
      </w:r>
    </w:p>
    <w:p w:rsidR="00587434" w:rsidRDefault="00F808F0">
      <w:pPr>
        <w:pStyle w:val="af0"/>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w:t>
      </w:r>
    </w:p>
    <w:p w:rsidR="00587434" w:rsidRDefault="00F808F0">
      <w:pPr>
        <w:pStyle w:val="af0"/>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Курс обучения: первый, второй, третий.</w:t>
      </w:r>
    </w:p>
    <w:p w:rsidR="00587434" w:rsidRDefault="00F808F0">
      <w:pPr>
        <w:pStyle w:val="af0"/>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Форма обучения: бюджет, контракт.</w:t>
      </w:r>
    </w:p>
    <w:p w:rsidR="00587434" w:rsidRDefault="00F808F0">
      <w:pPr>
        <w:pStyle w:val="af0"/>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Считаете ли Вы учебу в колледже престижной: да, нет, затрудняюсь с ответом. </w:t>
      </w:r>
    </w:p>
    <w:p w:rsidR="00587434" w:rsidRDefault="00F808F0">
      <w:pPr>
        <w:pStyle w:val="af0"/>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 чем связан выбор профессии: хорошие знания, востребованность профессии, советы близких.</w:t>
      </w:r>
    </w:p>
    <w:p w:rsidR="00587434" w:rsidRDefault="00F808F0">
      <w:pPr>
        <w:pStyle w:val="af0"/>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Медицинский колледж способствует ли здоровому образу жизни: да, нет, затрудняюсь с ответом. </w:t>
      </w:r>
    </w:p>
    <w:p w:rsidR="00587434" w:rsidRDefault="00F808F0">
      <w:pPr>
        <w:pStyle w:val="af0"/>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чем связан выбор будущей профессии: престижность профессии, желание помогать людям, желание заботиться о здоровье близких, только для получения диплома, работа медицинской сестрой, уважение в обществе, мечта детства оказывать помощь людям, желание родителей, семейная традиция, случайный выбор. </w:t>
      </w:r>
    </w:p>
    <w:p w:rsidR="00587434" w:rsidRDefault="00F808F0">
      <w:pPr>
        <w:pStyle w:val="af0"/>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Удовлетворены ли Вы выбором профессии: да, нет, затруднились с ответом.  </w:t>
      </w:r>
    </w:p>
    <w:p w:rsidR="00587434" w:rsidRDefault="00F808F0">
      <w:pPr>
        <w:pStyle w:val="af0"/>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Оказала ли влияние на выбор профессии пандемия </w:t>
      </w:r>
      <w:r>
        <w:rPr>
          <w:rFonts w:ascii="Times New Roman" w:hAnsi="Times New Roman" w:cs="Times New Roman"/>
          <w:sz w:val="28"/>
          <w:szCs w:val="28"/>
          <w:lang w:val="en-US"/>
        </w:rPr>
        <w:t>COVID</w:t>
      </w:r>
      <w:r>
        <w:rPr>
          <w:rFonts w:ascii="Times New Roman" w:hAnsi="Times New Roman" w:cs="Times New Roman"/>
          <w:sz w:val="28"/>
          <w:szCs w:val="28"/>
        </w:rPr>
        <w:t>-19: да, нет.</w:t>
      </w:r>
    </w:p>
    <w:p w:rsidR="00587434" w:rsidRDefault="00F80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587434" w:rsidRDefault="00587434"/>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F808F0">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587434" w:rsidRDefault="00587434">
      <w:pPr>
        <w:spacing w:after="0" w:line="360" w:lineRule="auto"/>
        <w:jc w:val="right"/>
        <w:rPr>
          <w:rFonts w:ascii="Times New Roman" w:hAnsi="Times New Roman" w:cs="Times New Roman"/>
          <w:b/>
          <w:sz w:val="28"/>
          <w:szCs w:val="28"/>
        </w:rPr>
      </w:pPr>
    </w:p>
    <w:p w:rsidR="00587434" w:rsidRDefault="00F808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Анкета</w:t>
      </w:r>
    </w:p>
    <w:p w:rsidR="00587434" w:rsidRDefault="00F808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для студентов медицинского колледжа о знаниях и практических навыках, необходимых выпускнику</w:t>
      </w:r>
    </w:p>
    <w:p w:rsidR="00587434" w:rsidRDefault="00587434">
      <w:pPr>
        <w:spacing w:after="0" w:line="360" w:lineRule="auto"/>
        <w:jc w:val="both"/>
        <w:rPr>
          <w:rFonts w:ascii="Times New Roman" w:hAnsi="Times New Roman" w:cs="Times New Roman"/>
          <w:sz w:val="28"/>
          <w:szCs w:val="28"/>
        </w:rPr>
      </w:pPr>
    </w:p>
    <w:p w:rsidR="00587434" w:rsidRDefault="00F808F0">
      <w:pPr>
        <w:pStyle w:val="af0"/>
        <w:numPr>
          <w:ilvl w:val="3"/>
          <w:numId w:val="20"/>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Возраст.</w:t>
      </w:r>
    </w:p>
    <w:p w:rsidR="00587434" w:rsidRDefault="00F808F0">
      <w:pPr>
        <w:pStyle w:val="af0"/>
        <w:numPr>
          <w:ilvl w:val="3"/>
          <w:numId w:val="20"/>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Курс.</w:t>
      </w:r>
    </w:p>
    <w:p w:rsidR="00587434" w:rsidRDefault="00F808F0">
      <w:pPr>
        <w:pStyle w:val="af0"/>
        <w:numPr>
          <w:ilvl w:val="3"/>
          <w:numId w:val="2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Форма обучения: бюджет, контракт.                                                                                                                                                                                                                                                                                                                                                                                                                 4. Значение подготовки по теоретическим предметам (анатомия, нормальная физиология):</w:t>
      </w:r>
    </w:p>
    <w:p w:rsidR="00587434" w:rsidRDefault="00F808F0">
      <w:pPr>
        <w:pStyle w:val="af0"/>
        <w:numPr>
          <w:ilvl w:val="3"/>
          <w:numId w:val="2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Владение навыками проведения манипуляций: </w:t>
      </w:r>
    </w:p>
    <w:p w:rsidR="00587434" w:rsidRDefault="00F808F0">
      <w:pPr>
        <w:pStyle w:val="af0"/>
        <w:numPr>
          <w:ilvl w:val="3"/>
          <w:numId w:val="2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Знание нормативно-правовых документов, регламентирующих профессиональную деятельность средних медицинских работников:</w:t>
      </w:r>
    </w:p>
    <w:p w:rsidR="00587434" w:rsidRDefault="00F808F0">
      <w:pPr>
        <w:pStyle w:val="af0"/>
        <w:numPr>
          <w:ilvl w:val="3"/>
          <w:numId w:val="2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Коммуникативные способности. </w:t>
      </w:r>
    </w:p>
    <w:p w:rsidR="00587434" w:rsidRDefault="00587434">
      <w:pPr>
        <w:ind w:left="426" w:hanging="426"/>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center"/>
        <w:rPr>
          <w:rFonts w:ascii="Times New Roman" w:hAnsi="Times New Roman" w:cs="Times New Roman"/>
          <w:b/>
          <w:sz w:val="32"/>
          <w:szCs w:val="28"/>
        </w:rPr>
      </w:pPr>
    </w:p>
    <w:p w:rsidR="00587434" w:rsidRDefault="00587434">
      <w:pPr>
        <w:ind w:firstLine="708"/>
        <w:jc w:val="right"/>
        <w:rPr>
          <w:rFonts w:ascii="Times New Roman" w:hAnsi="Times New Roman" w:cs="Times New Roman"/>
          <w:b/>
          <w:sz w:val="28"/>
          <w:szCs w:val="28"/>
        </w:rPr>
      </w:pPr>
    </w:p>
    <w:p w:rsidR="00587434" w:rsidRDefault="00F808F0">
      <w:pPr>
        <w:ind w:firstLine="708"/>
        <w:jc w:val="right"/>
        <w:rPr>
          <w:rFonts w:ascii="Times New Roman" w:hAnsi="Times New Roman" w:cs="Times New Roman"/>
          <w:b/>
          <w:sz w:val="32"/>
          <w:szCs w:val="28"/>
        </w:rPr>
      </w:pPr>
      <w:r>
        <w:rPr>
          <w:rFonts w:ascii="Times New Roman" w:hAnsi="Times New Roman" w:cs="Times New Roman"/>
          <w:b/>
          <w:sz w:val="28"/>
          <w:szCs w:val="28"/>
        </w:rPr>
        <w:lastRenderedPageBreak/>
        <w:t>Приложение 6</w:t>
      </w:r>
    </w:p>
    <w:p w:rsidR="00587434" w:rsidRDefault="00F808F0">
      <w:pPr>
        <w:jc w:val="center"/>
        <w:rPr>
          <w:rFonts w:ascii="Times New Roman" w:hAnsi="Times New Roman"/>
          <w:b/>
          <w:bCs/>
          <w:sz w:val="28"/>
          <w:szCs w:val="28"/>
          <w:lang w:val="ky-KG"/>
        </w:rPr>
      </w:pPr>
      <w:r>
        <w:rPr>
          <w:rFonts w:ascii="Times New Roman" w:hAnsi="Times New Roman"/>
          <w:b/>
          <w:bCs/>
          <w:sz w:val="28"/>
          <w:szCs w:val="28"/>
          <w:lang w:val="ky-KG"/>
        </w:rPr>
        <w:t>Анкета</w:t>
      </w:r>
    </w:p>
    <w:p w:rsidR="00587434" w:rsidRDefault="00F808F0">
      <w:pPr>
        <w:jc w:val="center"/>
        <w:rPr>
          <w:rFonts w:ascii="Times New Roman" w:hAnsi="Times New Roman"/>
          <w:b/>
          <w:bCs/>
          <w:sz w:val="28"/>
          <w:szCs w:val="28"/>
        </w:rPr>
      </w:pPr>
      <w:r>
        <w:rPr>
          <w:rFonts w:ascii="Times New Roman" w:hAnsi="Times New Roman"/>
          <w:b/>
          <w:bCs/>
          <w:sz w:val="28"/>
          <w:szCs w:val="28"/>
          <w:lang w:val="ky-KG"/>
        </w:rPr>
        <w:t>для</w:t>
      </w:r>
      <w:r>
        <w:rPr>
          <w:rFonts w:ascii="Times New Roman" w:hAnsi="Times New Roman"/>
          <w:b/>
          <w:bCs/>
          <w:sz w:val="28"/>
          <w:szCs w:val="28"/>
        </w:rPr>
        <w:t xml:space="preserve"> специалистов сестринского дела (ССД) Кыргызской Республики по вопросам эффективных коммуникаций в улучшении качества оказания медицинской помощи</w:t>
      </w:r>
    </w:p>
    <w:p w:rsidR="00587434" w:rsidRDefault="00F808F0">
      <w:pPr>
        <w:numPr>
          <w:ilvl w:val="0"/>
          <w:numId w:val="38"/>
        </w:numPr>
        <w:ind w:left="284" w:hanging="284"/>
        <w:rPr>
          <w:rFonts w:ascii="Times New Roman" w:hAnsi="Times New Roman"/>
          <w:b/>
          <w:bCs/>
          <w:sz w:val="24"/>
          <w:szCs w:val="24"/>
          <w:lang w:val="ky-KG"/>
        </w:rPr>
      </w:pPr>
      <w:r>
        <w:rPr>
          <w:rFonts w:ascii="Times New Roman" w:hAnsi="Times New Roman"/>
          <w:b/>
          <w:bCs/>
          <w:sz w:val="24"/>
          <w:szCs w:val="24"/>
        </w:rPr>
        <w:t>Укажите свой пол</w:t>
      </w:r>
    </w:p>
    <w:p w:rsidR="00587434" w:rsidRDefault="00F808F0">
      <w:pPr>
        <w:numPr>
          <w:ilvl w:val="0"/>
          <w:numId w:val="38"/>
        </w:numPr>
        <w:spacing w:after="0"/>
        <w:rPr>
          <w:rFonts w:ascii="Times New Roman" w:hAnsi="Times New Roman"/>
          <w:sz w:val="24"/>
          <w:szCs w:val="24"/>
          <w:lang w:val="ky-KG"/>
        </w:rPr>
      </w:pPr>
      <w:r>
        <w:rPr>
          <w:rFonts w:ascii="Times New Roman" w:hAnsi="Times New Roman"/>
          <w:sz w:val="24"/>
          <w:szCs w:val="24"/>
        </w:rPr>
        <w:t>Женщины</w:t>
      </w:r>
    </w:p>
    <w:p w:rsidR="00587434" w:rsidRDefault="00F808F0">
      <w:pPr>
        <w:numPr>
          <w:ilvl w:val="0"/>
          <w:numId w:val="38"/>
        </w:numPr>
        <w:spacing w:after="0"/>
        <w:rPr>
          <w:rFonts w:ascii="Times New Roman" w:hAnsi="Times New Roman"/>
          <w:sz w:val="24"/>
          <w:szCs w:val="24"/>
          <w:lang w:val="ky-KG"/>
        </w:rPr>
      </w:pPr>
      <w:r>
        <w:rPr>
          <w:rFonts w:ascii="Times New Roman" w:hAnsi="Times New Roman"/>
          <w:sz w:val="24"/>
          <w:szCs w:val="24"/>
        </w:rPr>
        <w:t>мужчины.</w:t>
      </w:r>
    </w:p>
    <w:p w:rsidR="00587434" w:rsidRDefault="00F808F0">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 Укажите свой регион работы:</w:t>
      </w:r>
    </w:p>
    <w:p w:rsidR="00587434" w:rsidRDefault="00F808F0">
      <w:pPr>
        <w:numPr>
          <w:ilvl w:val="0"/>
          <w:numId w:val="3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Бишкек </w:t>
      </w:r>
    </w:p>
    <w:p w:rsidR="00587434" w:rsidRDefault="00F808F0">
      <w:pPr>
        <w:numPr>
          <w:ilvl w:val="0"/>
          <w:numId w:val="3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Ош </w:t>
      </w:r>
    </w:p>
    <w:p w:rsidR="00587434" w:rsidRDefault="00F808F0">
      <w:pPr>
        <w:numPr>
          <w:ilvl w:val="0"/>
          <w:numId w:val="3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Джалал-Абадская область </w:t>
      </w:r>
    </w:p>
    <w:p w:rsidR="00587434" w:rsidRDefault="00F808F0">
      <w:pPr>
        <w:numPr>
          <w:ilvl w:val="0"/>
          <w:numId w:val="3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Нарынская область </w:t>
      </w:r>
    </w:p>
    <w:p w:rsidR="00587434" w:rsidRDefault="00F808F0">
      <w:pPr>
        <w:numPr>
          <w:ilvl w:val="0"/>
          <w:numId w:val="3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Чуйская область </w:t>
      </w:r>
    </w:p>
    <w:p w:rsidR="00587434" w:rsidRDefault="00F808F0">
      <w:pPr>
        <w:numPr>
          <w:ilvl w:val="0"/>
          <w:numId w:val="3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Иссык-Кульская область </w:t>
      </w:r>
    </w:p>
    <w:p w:rsidR="00587434" w:rsidRDefault="00F808F0">
      <w:pPr>
        <w:numPr>
          <w:ilvl w:val="0"/>
          <w:numId w:val="3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Ошская область </w:t>
      </w:r>
    </w:p>
    <w:p w:rsidR="00587434" w:rsidRDefault="00F808F0">
      <w:pPr>
        <w:numPr>
          <w:ilvl w:val="0"/>
          <w:numId w:val="3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Баткенская область </w:t>
      </w:r>
    </w:p>
    <w:p w:rsidR="00587434" w:rsidRDefault="00F808F0">
      <w:pPr>
        <w:numPr>
          <w:ilvl w:val="0"/>
          <w:numId w:val="3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Таласская область </w:t>
      </w:r>
    </w:p>
    <w:p w:rsidR="00587434" w:rsidRDefault="00F808F0">
      <w:pPr>
        <w:pStyle w:val="ae"/>
        <w:rPr>
          <w:b/>
          <w:bCs/>
        </w:rPr>
      </w:pPr>
      <w:r>
        <w:rPr>
          <w:b/>
          <w:bCs/>
        </w:rPr>
        <w:t xml:space="preserve">3. Укажите вид организациях здравоохранения </w:t>
      </w:r>
    </w:p>
    <w:p w:rsidR="00587434" w:rsidRDefault="00F808F0">
      <w:pPr>
        <w:pStyle w:val="ae"/>
        <w:numPr>
          <w:ilvl w:val="0"/>
          <w:numId w:val="40"/>
        </w:numPr>
        <w:spacing w:after="0"/>
      </w:pPr>
      <w:r>
        <w:t xml:space="preserve">Областные стационары </w:t>
      </w:r>
    </w:p>
    <w:p w:rsidR="00587434" w:rsidRDefault="00F808F0">
      <w:pPr>
        <w:pStyle w:val="ae"/>
        <w:numPr>
          <w:ilvl w:val="0"/>
          <w:numId w:val="40"/>
        </w:numPr>
        <w:spacing w:after="0"/>
      </w:pPr>
      <w:r>
        <w:t xml:space="preserve">Республиканские стационары </w:t>
      </w:r>
    </w:p>
    <w:p w:rsidR="00587434" w:rsidRDefault="00F808F0">
      <w:pPr>
        <w:numPr>
          <w:ilvl w:val="0"/>
          <w:numId w:val="40"/>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Городские стационары </w:t>
      </w:r>
    </w:p>
    <w:p w:rsidR="00587434" w:rsidRDefault="00F808F0">
      <w:pPr>
        <w:numPr>
          <w:ilvl w:val="0"/>
          <w:numId w:val="40"/>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ФАП/ГСВ </w:t>
      </w:r>
    </w:p>
    <w:p w:rsidR="00587434" w:rsidRDefault="00F808F0">
      <w:pPr>
        <w:numPr>
          <w:ilvl w:val="0"/>
          <w:numId w:val="40"/>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ЦОВП </w:t>
      </w:r>
    </w:p>
    <w:p w:rsidR="00587434" w:rsidRDefault="00F808F0">
      <w:pPr>
        <w:numPr>
          <w:ilvl w:val="0"/>
          <w:numId w:val="40"/>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Организации здравоохранения третичного уровня </w:t>
      </w:r>
    </w:p>
    <w:p w:rsidR="00587434" w:rsidRDefault="00F808F0">
      <w:pPr>
        <w:numPr>
          <w:ilvl w:val="0"/>
          <w:numId w:val="40"/>
        </w:num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ЦСМ </w:t>
      </w:r>
    </w:p>
    <w:p w:rsidR="00587434" w:rsidRDefault="00F808F0">
      <w:pPr>
        <w:numPr>
          <w:ilvl w:val="0"/>
          <w:numId w:val="38"/>
        </w:numPr>
        <w:spacing w:before="100" w:beforeAutospacing="1" w:after="100" w:afterAutospacing="1" w:line="240" w:lineRule="auto"/>
        <w:ind w:left="284" w:hanging="284"/>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Укажите ваш опыт работы:</w:t>
      </w:r>
    </w:p>
    <w:p w:rsidR="00587434" w:rsidRDefault="00F808F0">
      <w:pPr>
        <w:numPr>
          <w:ilvl w:val="0"/>
          <w:numId w:val="4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1 года </w:t>
      </w:r>
    </w:p>
    <w:p w:rsidR="00587434" w:rsidRDefault="00F808F0">
      <w:pPr>
        <w:numPr>
          <w:ilvl w:val="0"/>
          <w:numId w:val="4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1 до 5 лет </w:t>
      </w:r>
    </w:p>
    <w:p w:rsidR="00587434" w:rsidRDefault="00F808F0">
      <w:pPr>
        <w:numPr>
          <w:ilvl w:val="0"/>
          <w:numId w:val="4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5 до 10 лет </w:t>
      </w:r>
    </w:p>
    <w:p w:rsidR="00587434" w:rsidRDefault="00F808F0">
      <w:pPr>
        <w:numPr>
          <w:ilvl w:val="0"/>
          <w:numId w:val="4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10 до 20 лет </w:t>
      </w:r>
    </w:p>
    <w:p w:rsidR="00587434" w:rsidRDefault="00F808F0">
      <w:pPr>
        <w:numPr>
          <w:ilvl w:val="0"/>
          <w:numId w:val="4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20 до 30 лет </w:t>
      </w:r>
    </w:p>
    <w:p w:rsidR="00587434" w:rsidRDefault="00F808F0">
      <w:pPr>
        <w:spacing w:before="100" w:beforeAutospacing="1" w:after="100" w:afterAutospacing="1" w:line="240" w:lineRule="auto"/>
        <w:ind w:left="720" w:hanging="72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 На ваш взгляд работа в команде – это…</w:t>
      </w:r>
    </w:p>
    <w:p w:rsidR="00587434" w:rsidRDefault="00F808F0">
      <w:pPr>
        <w:numPr>
          <w:ilvl w:val="0"/>
          <w:numId w:val="4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экономя личных усилий</w:t>
      </w:r>
    </w:p>
    <w:p w:rsidR="00587434" w:rsidRDefault="00F808F0">
      <w:pPr>
        <w:numPr>
          <w:ilvl w:val="0"/>
          <w:numId w:val="4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их увеличение</w:t>
      </w:r>
    </w:p>
    <w:p w:rsidR="00587434" w:rsidRDefault="00F808F0">
      <w:pPr>
        <w:numPr>
          <w:ilvl w:val="0"/>
          <w:numId w:val="41"/>
        </w:numPr>
        <w:spacing w:before="100" w:beforeAutospacing="1" w:after="100" w:afterAutospacing="1" w:line="240" w:lineRule="auto"/>
        <w:ind w:left="142" w:hanging="142"/>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В работе вы больше дорожите?</w:t>
      </w:r>
    </w:p>
    <w:p w:rsidR="00587434" w:rsidRDefault="00F808F0">
      <w:pPr>
        <w:numPr>
          <w:ilvl w:val="0"/>
          <w:numId w:val="43"/>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lastRenderedPageBreak/>
        <w:t xml:space="preserve">возможностью диалога с коллегами и руководством </w:t>
      </w:r>
    </w:p>
    <w:p w:rsidR="00587434" w:rsidRDefault="00F808F0">
      <w:pPr>
        <w:numPr>
          <w:ilvl w:val="0"/>
          <w:numId w:val="43"/>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своей самостоятельностью </w:t>
      </w:r>
    </w:p>
    <w:p w:rsidR="00587434" w:rsidRDefault="00587434">
      <w:pPr>
        <w:spacing w:after="0" w:line="240" w:lineRule="auto"/>
        <w:ind w:left="720"/>
        <w:rPr>
          <w:rFonts w:ascii="Times New Roman" w:eastAsia="Times New Roman" w:hAnsi="Times New Roman"/>
          <w:sz w:val="24"/>
          <w:szCs w:val="24"/>
          <w:lang w:val="ky-KG" w:eastAsia="ru-RU"/>
        </w:rPr>
      </w:pPr>
    </w:p>
    <w:p w:rsidR="00587434" w:rsidRDefault="00F808F0">
      <w:pPr>
        <w:numPr>
          <w:ilvl w:val="0"/>
          <w:numId w:val="41"/>
        </w:numPr>
        <w:tabs>
          <w:tab w:val="left" w:pos="284"/>
        </w:tabs>
        <w:spacing w:after="0" w:line="240" w:lineRule="auto"/>
        <w:ind w:hanging="720"/>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На ваш взгляд, в современных условиях ограничением деятельности ССД является?</w:t>
      </w:r>
    </w:p>
    <w:p w:rsidR="00587434" w:rsidRDefault="00F808F0">
      <w:pPr>
        <w:spacing w:after="0" w:line="240" w:lineRule="auto"/>
        <w:ind w:left="720"/>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 xml:space="preserve"> </w:t>
      </w:r>
    </w:p>
    <w:p w:rsidR="00587434" w:rsidRDefault="00F808F0">
      <w:pPr>
        <w:numPr>
          <w:ilvl w:val="1"/>
          <w:numId w:val="44"/>
        </w:numPr>
        <w:spacing w:after="0" w:line="240" w:lineRule="auto"/>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страх нехватки компетенций при предоставлении медицинских услуг человек) </w:t>
      </w:r>
    </w:p>
    <w:p w:rsidR="00587434" w:rsidRDefault="00F808F0">
      <w:pPr>
        <w:numPr>
          <w:ilvl w:val="1"/>
          <w:numId w:val="44"/>
        </w:numPr>
        <w:spacing w:after="0" w:line="240" w:lineRule="auto"/>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страх жалобы пациента </w:t>
      </w:r>
    </w:p>
    <w:p w:rsidR="00587434" w:rsidRDefault="00F808F0">
      <w:pPr>
        <w:numPr>
          <w:ilvl w:val="1"/>
          <w:numId w:val="44"/>
        </w:numPr>
        <w:spacing w:after="0" w:line="240" w:lineRule="auto"/>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страх замечаний со стороны врача </w:t>
      </w:r>
    </w:p>
    <w:p w:rsidR="00587434" w:rsidRDefault="00587434">
      <w:pPr>
        <w:spacing w:after="0" w:line="240" w:lineRule="auto"/>
        <w:ind w:left="1440"/>
        <w:rPr>
          <w:rFonts w:ascii="Times New Roman" w:eastAsia="Times New Roman" w:hAnsi="Times New Roman"/>
          <w:sz w:val="24"/>
          <w:szCs w:val="24"/>
          <w:lang w:val="ky-KG" w:eastAsia="ru-RU"/>
        </w:rPr>
      </w:pPr>
    </w:p>
    <w:p w:rsidR="00587434" w:rsidRDefault="00F808F0">
      <w:pPr>
        <w:numPr>
          <w:ilvl w:val="0"/>
          <w:numId w:val="41"/>
        </w:num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 оказании медицинской помощи внимание ССД в первую очередь должно быть направлено на..</w:t>
      </w:r>
      <w:r>
        <w:rPr>
          <w:rFonts w:ascii="Times New Roman" w:eastAsia="Times New Roman" w:hAnsi="Times New Roman"/>
          <w:b/>
          <w:bCs/>
          <w:sz w:val="24"/>
          <w:szCs w:val="24"/>
          <w:lang w:val="ky-KG" w:eastAsia="ru-RU"/>
        </w:rPr>
        <w:t>.</w:t>
      </w:r>
    </w:p>
    <w:p w:rsidR="00587434" w:rsidRDefault="00F808F0">
      <w:pPr>
        <w:numPr>
          <w:ilvl w:val="0"/>
          <w:numId w:val="4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состояние здоровья пациента </w:t>
      </w:r>
    </w:p>
    <w:p w:rsidR="00587434" w:rsidRDefault="00F808F0">
      <w:pPr>
        <w:numPr>
          <w:ilvl w:val="0"/>
          <w:numId w:val="4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выполнение медицинских манипуляций </w:t>
      </w:r>
    </w:p>
    <w:p w:rsidR="00587434" w:rsidRDefault="00F808F0">
      <w:pPr>
        <w:numPr>
          <w:ilvl w:val="0"/>
          <w:numId w:val="4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состояние здоровья пациента </w:t>
      </w:r>
    </w:p>
    <w:p w:rsidR="00587434" w:rsidRDefault="00F808F0">
      <w:pPr>
        <w:numPr>
          <w:ilvl w:val="0"/>
          <w:numId w:val="4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платежеспособность пациента </w:t>
      </w:r>
    </w:p>
    <w:p w:rsidR="00587434" w:rsidRDefault="00F808F0">
      <w:pPr>
        <w:numPr>
          <w:ilvl w:val="0"/>
          <w:numId w:val="41"/>
        </w:numPr>
        <w:spacing w:after="0" w:line="240" w:lineRule="auto"/>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На ваш взгляд, при первичном приеме следует предоставить пациенту высказаться о состоянии здоровья, не перебивая?</w:t>
      </w:r>
    </w:p>
    <w:p w:rsidR="00587434" w:rsidRDefault="00587434">
      <w:pPr>
        <w:spacing w:after="0" w:line="240" w:lineRule="auto"/>
        <w:ind w:left="720"/>
        <w:rPr>
          <w:rFonts w:ascii="Times New Roman" w:eastAsia="Times New Roman" w:hAnsi="Times New Roman"/>
          <w:sz w:val="24"/>
          <w:szCs w:val="24"/>
          <w:lang w:val="ky-KG" w:eastAsia="ru-RU"/>
        </w:rPr>
      </w:pPr>
    </w:p>
    <w:p w:rsidR="00587434" w:rsidRDefault="00F808F0">
      <w:pPr>
        <w:numPr>
          <w:ilvl w:val="0"/>
          <w:numId w:val="46"/>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ССД не эффективно тратит время </w:t>
      </w:r>
    </w:p>
    <w:p w:rsidR="00587434" w:rsidRDefault="00F808F0">
      <w:pPr>
        <w:numPr>
          <w:ilvl w:val="0"/>
          <w:numId w:val="46"/>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возникает проблема искажения информации, что приведет у ошибке при постановлении сестринского диагноза </w:t>
      </w:r>
    </w:p>
    <w:p w:rsidR="00587434" w:rsidRDefault="00587434">
      <w:pPr>
        <w:spacing w:after="0" w:line="240" w:lineRule="auto"/>
        <w:ind w:left="709"/>
        <w:rPr>
          <w:rFonts w:ascii="Times New Roman" w:eastAsia="Times New Roman" w:hAnsi="Times New Roman"/>
          <w:sz w:val="24"/>
          <w:szCs w:val="24"/>
          <w:lang w:val="ky-KG" w:eastAsia="ru-RU"/>
        </w:rPr>
      </w:pPr>
    </w:p>
    <w:p w:rsidR="00587434" w:rsidRDefault="00F808F0">
      <w:pPr>
        <w:numPr>
          <w:ilvl w:val="0"/>
          <w:numId w:val="41"/>
        </w:numPr>
        <w:spacing w:after="0" w:line="240" w:lineRule="auto"/>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Укажите оптимальное распределение времени при беседе с пациентом</w:t>
      </w:r>
    </w:p>
    <w:p w:rsidR="00587434" w:rsidRDefault="00587434">
      <w:pPr>
        <w:spacing w:after="0" w:line="240" w:lineRule="auto"/>
        <w:ind w:left="720"/>
        <w:rPr>
          <w:rFonts w:ascii="Times New Roman" w:eastAsia="Times New Roman" w:hAnsi="Times New Roman"/>
          <w:b/>
          <w:bCs/>
          <w:sz w:val="24"/>
          <w:szCs w:val="24"/>
          <w:lang w:val="ky-KG" w:eastAsia="ru-RU"/>
        </w:rPr>
      </w:pPr>
    </w:p>
    <w:p w:rsidR="00587434" w:rsidRDefault="00F808F0">
      <w:pPr>
        <w:numPr>
          <w:ilvl w:val="0"/>
          <w:numId w:val="47"/>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ССД и пациент беседуют одинаковое количество времени </w:t>
      </w:r>
    </w:p>
    <w:p w:rsidR="00587434" w:rsidRDefault="00F808F0">
      <w:pPr>
        <w:numPr>
          <w:ilvl w:val="0"/>
          <w:numId w:val="47"/>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пациент говорит больше, чем ССД </w:t>
      </w:r>
    </w:p>
    <w:p w:rsidR="00587434" w:rsidRDefault="00F808F0">
      <w:pPr>
        <w:numPr>
          <w:ilvl w:val="0"/>
          <w:numId w:val="47"/>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ССД говорит больше, чем пациент </w:t>
      </w:r>
    </w:p>
    <w:p w:rsidR="00587434" w:rsidRDefault="00587434">
      <w:pPr>
        <w:spacing w:after="0" w:line="240" w:lineRule="auto"/>
        <w:ind w:left="720"/>
        <w:rPr>
          <w:rFonts w:ascii="Times New Roman" w:eastAsia="Times New Roman" w:hAnsi="Times New Roman"/>
          <w:sz w:val="24"/>
          <w:szCs w:val="24"/>
          <w:lang w:val="ky-KG" w:eastAsia="ru-RU"/>
        </w:rPr>
      </w:pPr>
    </w:p>
    <w:p w:rsidR="00587434" w:rsidRDefault="00F808F0">
      <w:pPr>
        <w:numPr>
          <w:ilvl w:val="0"/>
          <w:numId w:val="41"/>
        </w:numPr>
        <w:spacing w:after="0" w:line="240" w:lineRule="auto"/>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 xml:space="preserve">На ваш взгляд, нужно ли ССД во время беседы с пациентом стремиться узнать его мнение? </w:t>
      </w:r>
    </w:p>
    <w:p w:rsidR="00587434" w:rsidRDefault="00F808F0">
      <w:pPr>
        <w:numPr>
          <w:ilvl w:val="0"/>
          <w:numId w:val="48"/>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полезно, так как позволяет лучше понять отношение пациента </w:t>
      </w:r>
    </w:p>
    <w:p w:rsidR="00587434" w:rsidRDefault="00F808F0">
      <w:pPr>
        <w:numPr>
          <w:ilvl w:val="0"/>
          <w:numId w:val="48"/>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нет необходимости, поскольку пациент может усомниться в их компетентности </w:t>
      </w:r>
    </w:p>
    <w:p w:rsidR="00587434" w:rsidRDefault="00F808F0">
      <w:pPr>
        <w:numPr>
          <w:ilvl w:val="0"/>
          <w:numId w:val="48"/>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бесполезная трата времени </w:t>
      </w:r>
    </w:p>
    <w:p w:rsidR="00587434" w:rsidRDefault="00587434">
      <w:pPr>
        <w:spacing w:after="0" w:line="240" w:lineRule="auto"/>
        <w:ind w:left="709" w:hanging="1014"/>
        <w:rPr>
          <w:rFonts w:ascii="Times New Roman" w:eastAsia="Times New Roman" w:hAnsi="Times New Roman"/>
          <w:sz w:val="24"/>
          <w:szCs w:val="24"/>
          <w:lang w:val="ky-KG" w:eastAsia="ru-RU"/>
        </w:rPr>
      </w:pPr>
    </w:p>
    <w:p w:rsidR="00587434" w:rsidRDefault="00F808F0">
      <w:pPr>
        <w:numPr>
          <w:ilvl w:val="0"/>
          <w:numId w:val="41"/>
        </w:numPr>
        <w:spacing w:after="0" w:line="240" w:lineRule="auto"/>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Что из нижеперечисленного наилучшим образом отражает активное слушание в ходе общения с пациентом?</w:t>
      </w:r>
    </w:p>
    <w:p w:rsidR="00587434" w:rsidRDefault="00F808F0">
      <w:pPr>
        <w:numPr>
          <w:ilvl w:val="0"/>
          <w:numId w:val="49"/>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перерывы в разговоре, чтобы пациент мог выразить свои чувства и мысли </w:t>
      </w:r>
    </w:p>
    <w:p w:rsidR="00587434" w:rsidRDefault="00F808F0">
      <w:pPr>
        <w:numPr>
          <w:ilvl w:val="0"/>
          <w:numId w:val="49"/>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молчаливое пребывание рядом с пациентом </w:t>
      </w:r>
    </w:p>
    <w:p w:rsidR="00587434" w:rsidRDefault="00F808F0">
      <w:pPr>
        <w:numPr>
          <w:ilvl w:val="0"/>
          <w:numId w:val="49"/>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игнорирование эмоций пациента, чтобы не отвлекаться от медицинской информации </w:t>
      </w:r>
    </w:p>
    <w:p w:rsidR="00587434" w:rsidRDefault="00F808F0">
      <w:pPr>
        <w:numPr>
          <w:ilvl w:val="0"/>
          <w:numId w:val="41"/>
        </w:numPr>
        <w:spacing w:after="0" w:line="240" w:lineRule="auto"/>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 xml:space="preserve">Какое из следующего утверждения является примером активного слушания при общении с пациентом? </w:t>
      </w:r>
    </w:p>
    <w:p w:rsidR="00587434" w:rsidRDefault="00F808F0">
      <w:pPr>
        <w:numPr>
          <w:ilvl w:val="0"/>
          <w:numId w:val="50"/>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"Я понимаю, что вам тяжело, но вам нужно принимать лекарства по расписанию" </w:t>
      </w:r>
    </w:p>
    <w:p w:rsidR="00587434" w:rsidRDefault="00F808F0">
      <w:pPr>
        <w:numPr>
          <w:ilvl w:val="0"/>
          <w:numId w:val="50"/>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"Не переживайте, всё будет хорошо, не волнуйтесь" </w:t>
      </w:r>
    </w:p>
    <w:p w:rsidR="00587434" w:rsidRDefault="00F808F0">
      <w:pPr>
        <w:numPr>
          <w:ilvl w:val="0"/>
          <w:numId w:val="50"/>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"Скажите, пожалуйста, как вы себя чувствуете сейчас?" </w:t>
      </w:r>
    </w:p>
    <w:p w:rsidR="00587434" w:rsidRDefault="00F808F0">
      <w:pPr>
        <w:numPr>
          <w:ilvl w:val="0"/>
          <w:numId w:val="50"/>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"Я знаю, что это сложно, но послушайте, что я вам расскажу" </w:t>
      </w:r>
    </w:p>
    <w:p w:rsidR="00587434" w:rsidRDefault="00587434">
      <w:pPr>
        <w:spacing w:after="0" w:line="240" w:lineRule="auto"/>
        <w:ind w:left="720"/>
        <w:rPr>
          <w:rFonts w:ascii="Times New Roman" w:eastAsia="Times New Roman" w:hAnsi="Times New Roman"/>
          <w:sz w:val="24"/>
          <w:szCs w:val="24"/>
          <w:lang w:val="ky-KG" w:eastAsia="ru-RU"/>
        </w:rPr>
      </w:pPr>
    </w:p>
    <w:p w:rsidR="00587434" w:rsidRDefault="00F808F0">
      <w:pPr>
        <w:numPr>
          <w:ilvl w:val="0"/>
          <w:numId w:val="41"/>
        </w:num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Как ССД может выразить эмпатию при общении с пациентом, испытывающим боль?</w:t>
      </w:r>
    </w:p>
    <w:p w:rsidR="00587434" w:rsidRDefault="00F808F0">
      <w:pPr>
        <w:numPr>
          <w:ilvl w:val="0"/>
          <w:numId w:val="51"/>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eastAsia="ru-RU"/>
        </w:rPr>
        <w:t>"Я вижу, что вам больно, давайте вместе подумаем, как вам помочь"</w:t>
      </w:r>
      <w:r>
        <w:rPr>
          <w:rFonts w:ascii="Times New Roman" w:eastAsia="Times New Roman" w:hAnsi="Times New Roman"/>
          <w:sz w:val="24"/>
          <w:szCs w:val="24"/>
          <w:lang w:val="ky-KG" w:eastAsia="ru-RU"/>
        </w:rPr>
        <w:t xml:space="preserve"> </w:t>
      </w:r>
    </w:p>
    <w:p w:rsidR="00587434" w:rsidRDefault="00F808F0">
      <w:pPr>
        <w:numPr>
          <w:ilvl w:val="0"/>
          <w:numId w:val="51"/>
        </w:numPr>
        <w:spacing w:after="0" w:line="240" w:lineRule="auto"/>
        <w:ind w:hanging="1014"/>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"Постарайтесь не думать о боли, отвлекитесь на что-то другое"</w:t>
      </w:r>
      <w:r>
        <w:rPr>
          <w:rFonts w:ascii="Times New Roman" w:eastAsia="Times New Roman" w:hAnsi="Times New Roman"/>
          <w:sz w:val="24"/>
          <w:szCs w:val="24"/>
          <w:lang w:val="ky-KG" w:eastAsia="ru-RU"/>
        </w:rPr>
        <w:t xml:space="preserve"> </w:t>
      </w:r>
    </w:p>
    <w:p w:rsidR="00587434" w:rsidRDefault="00F808F0">
      <w:pPr>
        <w:numPr>
          <w:ilvl w:val="0"/>
          <w:numId w:val="51"/>
        </w:numPr>
        <w:spacing w:after="0" w:line="240" w:lineRule="auto"/>
        <w:ind w:hanging="1014"/>
        <w:rPr>
          <w:rFonts w:ascii="Times New Roman" w:eastAsia="Times New Roman" w:hAnsi="Times New Roman"/>
          <w:sz w:val="24"/>
          <w:szCs w:val="24"/>
          <w:lang w:eastAsia="ru-RU"/>
        </w:rPr>
      </w:pPr>
      <w:r>
        <w:rPr>
          <w:rFonts w:ascii="Times New Roman" w:eastAsia="Times New Roman" w:hAnsi="Times New Roman"/>
          <w:sz w:val="24"/>
          <w:szCs w:val="24"/>
          <w:lang w:eastAsia="ru-RU"/>
        </w:rPr>
        <w:t>"Это не так уж больно, вам нужно быть сильным"</w:t>
      </w:r>
      <w:r>
        <w:rPr>
          <w:rFonts w:ascii="Times New Roman" w:eastAsia="Times New Roman" w:hAnsi="Times New Roman"/>
          <w:sz w:val="24"/>
          <w:szCs w:val="24"/>
          <w:lang w:val="ky-KG" w:eastAsia="ru-RU"/>
        </w:rPr>
        <w:t xml:space="preserve"> </w:t>
      </w:r>
    </w:p>
    <w:p w:rsidR="00587434" w:rsidRDefault="00F808F0">
      <w:pPr>
        <w:numPr>
          <w:ilvl w:val="0"/>
          <w:numId w:val="51"/>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eastAsia="ru-RU"/>
        </w:rPr>
        <w:t>"Не переживайте, вы не одиноки в этом"</w:t>
      </w:r>
      <w:r>
        <w:rPr>
          <w:rFonts w:ascii="Times New Roman" w:eastAsia="Times New Roman" w:hAnsi="Times New Roman"/>
          <w:sz w:val="24"/>
          <w:szCs w:val="24"/>
          <w:lang w:val="ky-KG" w:eastAsia="ru-RU"/>
        </w:rPr>
        <w:t xml:space="preserve"> </w:t>
      </w:r>
    </w:p>
    <w:p w:rsidR="00587434" w:rsidRDefault="00F808F0">
      <w:pPr>
        <w:numPr>
          <w:ilvl w:val="0"/>
          <w:numId w:val="41"/>
        </w:num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Какой из методов общения демонстрирует недостаток эмпатии в ответе ССД на жалобы пациента? </w:t>
      </w:r>
    </w:p>
    <w:p w:rsidR="00587434" w:rsidRDefault="00F808F0">
      <w:pPr>
        <w:numPr>
          <w:ilvl w:val="0"/>
          <w:numId w:val="52"/>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"Минимизировать проблему и дать совет 'успокоиться'"</w:t>
      </w:r>
      <w:r>
        <w:rPr>
          <w:rFonts w:ascii="Times New Roman" w:eastAsia="Times New Roman" w:hAnsi="Times New Roman"/>
          <w:sz w:val="24"/>
          <w:szCs w:val="24"/>
          <w:lang w:val="ky-KG" w:eastAsia="ru-RU"/>
        </w:rPr>
        <w:t xml:space="preserve"> </w:t>
      </w:r>
    </w:p>
    <w:p w:rsidR="00587434" w:rsidRDefault="00F808F0">
      <w:pPr>
        <w:numPr>
          <w:ilvl w:val="0"/>
          <w:numId w:val="52"/>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"Признать эмоции пациента и предложить помощь"</w:t>
      </w:r>
      <w:r>
        <w:rPr>
          <w:rFonts w:ascii="Times New Roman" w:eastAsia="Times New Roman" w:hAnsi="Times New Roman"/>
          <w:sz w:val="24"/>
          <w:szCs w:val="24"/>
          <w:lang w:val="ky-KG" w:eastAsia="ru-RU"/>
        </w:rPr>
        <w:t xml:space="preserve"> </w:t>
      </w:r>
    </w:p>
    <w:p w:rsidR="00587434" w:rsidRDefault="00F808F0">
      <w:pPr>
        <w:numPr>
          <w:ilvl w:val="0"/>
          <w:numId w:val="52"/>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"Слушать и повторить, что сказал пациент"</w:t>
      </w:r>
      <w:r>
        <w:rPr>
          <w:rFonts w:ascii="Times New Roman" w:eastAsia="Times New Roman" w:hAnsi="Times New Roman"/>
          <w:sz w:val="24"/>
          <w:szCs w:val="24"/>
          <w:lang w:val="ky-KG" w:eastAsia="ru-RU"/>
        </w:rPr>
        <w:t xml:space="preserve"> </w:t>
      </w:r>
    </w:p>
    <w:p w:rsidR="00587434" w:rsidRDefault="00F808F0">
      <w:pPr>
        <w:numPr>
          <w:ilvl w:val="0"/>
          <w:numId w:val="52"/>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пациента с использованием ненавязчивых фраз"</w:t>
      </w:r>
      <w:r>
        <w:rPr>
          <w:rFonts w:ascii="Times New Roman" w:eastAsia="Times New Roman" w:hAnsi="Times New Roman"/>
          <w:sz w:val="24"/>
          <w:szCs w:val="24"/>
          <w:lang w:val="ky-KG" w:eastAsia="ru-RU"/>
        </w:rPr>
        <w:t xml:space="preserve"> </w:t>
      </w:r>
    </w:p>
    <w:p w:rsidR="00587434" w:rsidRDefault="00587434">
      <w:pPr>
        <w:spacing w:after="0" w:line="240" w:lineRule="auto"/>
        <w:ind w:left="720"/>
        <w:rPr>
          <w:rFonts w:ascii="Times New Roman" w:eastAsia="Times New Roman" w:hAnsi="Times New Roman"/>
          <w:sz w:val="24"/>
          <w:szCs w:val="24"/>
          <w:lang w:val="ky-KG" w:eastAsia="ru-RU"/>
        </w:rPr>
      </w:pPr>
    </w:p>
    <w:p w:rsidR="00587434" w:rsidRDefault="00F808F0">
      <w:pPr>
        <w:numPr>
          <w:ilvl w:val="0"/>
          <w:numId w:val="41"/>
        </w:numPr>
        <w:spacing w:after="0" w:line="240" w:lineRule="auto"/>
        <w:rPr>
          <w:rFonts w:ascii="Times New Roman" w:eastAsia="Times New Roman" w:hAnsi="Times New Roman"/>
          <w:sz w:val="24"/>
          <w:szCs w:val="24"/>
          <w:lang w:val="ky-KG" w:eastAsia="ru-RU"/>
        </w:rPr>
      </w:pPr>
      <w:r>
        <w:rPr>
          <w:rFonts w:ascii="Times New Roman" w:eastAsia="Times New Roman" w:hAnsi="Times New Roman"/>
          <w:b/>
          <w:bCs/>
          <w:sz w:val="24"/>
          <w:szCs w:val="24"/>
          <w:lang w:val="ky-KG" w:eastAsia="ru-RU"/>
        </w:rPr>
        <w:t>Как ССД может понять потребности пациента без прямого запроса?</w:t>
      </w:r>
    </w:p>
    <w:p w:rsidR="00587434" w:rsidRDefault="00F808F0">
      <w:pPr>
        <w:spacing w:after="0" w:line="240" w:lineRule="auto"/>
        <w:ind w:left="720"/>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 </w:t>
      </w:r>
    </w:p>
    <w:p w:rsidR="00587434" w:rsidRDefault="00F808F0">
      <w:pPr>
        <w:numPr>
          <w:ilvl w:val="0"/>
          <w:numId w:val="53"/>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"Принять во внимание его мимику и жесты" </w:t>
      </w:r>
    </w:p>
    <w:p w:rsidR="00587434" w:rsidRDefault="00F808F0">
      <w:pPr>
        <w:numPr>
          <w:ilvl w:val="0"/>
          <w:numId w:val="53"/>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"Спрашивать пациента, что он думает о своем лечении" </w:t>
      </w:r>
    </w:p>
    <w:p w:rsidR="00587434" w:rsidRDefault="00F808F0">
      <w:pPr>
        <w:numPr>
          <w:ilvl w:val="0"/>
          <w:numId w:val="53"/>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"Постоянно повторять, что нужно сделать, чтобы помочь" </w:t>
      </w:r>
    </w:p>
    <w:p w:rsidR="00587434" w:rsidRDefault="00F808F0">
      <w:pPr>
        <w:numPr>
          <w:ilvl w:val="0"/>
          <w:numId w:val="53"/>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"Убедиться, что пациент знает, что с ним будет происходить" </w:t>
      </w:r>
    </w:p>
    <w:p w:rsidR="00587434" w:rsidRDefault="00587434">
      <w:pPr>
        <w:spacing w:after="0" w:line="240" w:lineRule="auto"/>
        <w:ind w:left="993"/>
        <w:rPr>
          <w:rFonts w:ascii="Times New Roman" w:eastAsia="Times New Roman" w:hAnsi="Times New Roman"/>
          <w:sz w:val="24"/>
          <w:szCs w:val="24"/>
          <w:lang w:val="ky-KG" w:eastAsia="ru-RU"/>
        </w:rPr>
      </w:pPr>
    </w:p>
    <w:p w:rsidR="00587434" w:rsidRDefault="00587434">
      <w:pPr>
        <w:spacing w:after="0" w:line="240" w:lineRule="auto"/>
        <w:ind w:left="993"/>
        <w:rPr>
          <w:rFonts w:ascii="Times New Roman" w:eastAsia="Times New Roman" w:hAnsi="Times New Roman"/>
          <w:sz w:val="24"/>
          <w:szCs w:val="24"/>
          <w:lang w:val="ky-KG" w:eastAsia="ru-RU"/>
        </w:rPr>
      </w:pPr>
    </w:p>
    <w:p w:rsidR="00587434" w:rsidRDefault="00F808F0">
      <w:pPr>
        <w:numPr>
          <w:ilvl w:val="0"/>
          <w:numId w:val="41"/>
        </w:numPr>
        <w:spacing w:after="0" w:line="240" w:lineRule="auto"/>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Как ССД должна поступить, если пациент не может выразить свои потребности словами из-за состояния здоровья?</w:t>
      </w:r>
    </w:p>
    <w:p w:rsidR="00587434" w:rsidRDefault="00F808F0">
      <w:pPr>
        <w:numPr>
          <w:ilvl w:val="0"/>
          <w:numId w:val="54"/>
        </w:numPr>
        <w:spacing w:after="0" w:line="240" w:lineRule="auto"/>
        <w:ind w:left="993" w:hanging="28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"Попробовать общаться через жесты и мимику, а также обратиться к родственникам пациента" </w:t>
      </w:r>
    </w:p>
    <w:p w:rsidR="00587434" w:rsidRDefault="00F808F0">
      <w:pPr>
        <w:numPr>
          <w:ilvl w:val="0"/>
          <w:numId w:val="54"/>
        </w:numPr>
        <w:spacing w:after="0" w:line="240" w:lineRule="auto"/>
        <w:ind w:left="993" w:hanging="28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"Постоянно менять методы общения, пока не получится понять пациента</w:t>
      </w:r>
      <w:bookmarkStart w:id="5" w:name="_Hlk187401480"/>
      <w:r>
        <w:rPr>
          <w:rFonts w:ascii="Times New Roman" w:eastAsia="Times New Roman" w:hAnsi="Times New Roman"/>
          <w:sz w:val="24"/>
          <w:szCs w:val="24"/>
          <w:lang w:val="ky-KG" w:eastAsia="ru-RU"/>
        </w:rPr>
        <w:t xml:space="preserve">" </w:t>
      </w:r>
      <w:bookmarkEnd w:id="5"/>
    </w:p>
    <w:p w:rsidR="00587434" w:rsidRDefault="00F808F0">
      <w:pPr>
        <w:numPr>
          <w:ilvl w:val="0"/>
          <w:numId w:val="54"/>
        </w:numPr>
        <w:spacing w:after="0" w:line="240" w:lineRule="auto"/>
        <w:ind w:left="993" w:hanging="28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"Игнорировать ситуацию, т.к. пациент все равно ничего не скажет" </w:t>
      </w:r>
    </w:p>
    <w:p w:rsidR="00587434" w:rsidRDefault="00F808F0">
      <w:pPr>
        <w:numPr>
          <w:ilvl w:val="0"/>
          <w:numId w:val="54"/>
        </w:numPr>
        <w:spacing w:after="0" w:line="240" w:lineRule="auto"/>
        <w:ind w:left="993" w:hanging="28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"Попросить других пациентов помочь в общении" </w:t>
      </w:r>
    </w:p>
    <w:p w:rsidR="00587434" w:rsidRDefault="00F808F0">
      <w:pPr>
        <w:numPr>
          <w:ilvl w:val="0"/>
          <w:numId w:val="41"/>
        </w:numPr>
        <w:spacing w:after="0" w:line="240" w:lineRule="auto"/>
        <w:rPr>
          <w:rFonts w:ascii="Times New Roman" w:eastAsia="Times New Roman" w:hAnsi="Times New Roman"/>
          <w:sz w:val="24"/>
          <w:szCs w:val="24"/>
          <w:lang w:val="ky-KG" w:eastAsia="ru-RU"/>
        </w:rPr>
      </w:pPr>
      <w:r>
        <w:rPr>
          <w:rFonts w:ascii="Times New Roman" w:eastAsia="Times New Roman" w:hAnsi="Times New Roman"/>
          <w:b/>
          <w:bCs/>
          <w:sz w:val="24"/>
          <w:szCs w:val="24"/>
          <w:lang w:val="ky-KG" w:eastAsia="ru-RU"/>
        </w:rPr>
        <w:t>Как ССД должна передавать пациенту информацию о его лечении</w:t>
      </w:r>
    </w:p>
    <w:p w:rsidR="00587434" w:rsidRDefault="00587434">
      <w:pPr>
        <w:spacing w:after="0" w:line="240" w:lineRule="auto"/>
        <w:ind w:left="720"/>
        <w:rPr>
          <w:rFonts w:ascii="Times New Roman" w:eastAsia="Times New Roman" w:hAnsi="Times New Roman"/>
          <w:sz w:val="24"/>
          <w:szCs w:val="24"/>
          <w:lang w:val="ky-KG" w:eastAsia="ru-RU"/>
        </w:rPr>
      </w:pPr>
    </w:p>
    <w:p w:rsidR="00587434" w:rsidRDefault="00F808F0">
      <w:pPr>
        <w:numPr>
          <w:ilvl w:val="0"/>
          <w:numId w:val="55"/>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"Четко, доступно и с объяснениями, чтобы пациент понимал все этапы лечения" </w:t>
      </w:r>
    </w:p>
    <w:p w:rsidR="00587434" w:rsidRDefault="00F808F0">
      <w:pPr>
        <w:numPr>
          <w:ilvl w:val="0"/>
          <w:numId w:val="55"/>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"Надо избегать долгих объяснений, чтобы не перегрузить пациента" </w:t>
      </w:r>
    </w:p>
    <w:p w:rsidR="00587434" w:rsidRDefault="00F808F0">
      <w:pPr>
        <w:numPr>
          <w:ilvl w:val="0"/>
          <w:numId w:val="55"/>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"Предоставить все данные за один раз, чтобы пациент понимал все этапы лечения" </w:t>
      </w:r>
    </w:p>
    <w:p w:rsidR="00587434" w:rsidRDefault="00F808F0">
      <w:pPr>
        <w:numPr>
          <w:ilvl w:val="0"/>
          <w:numId w:val="55"/>
        </w:numPr>
        <w:spacing w:after="0" w:line="240" w:lineRule="auto"/>
        <w:ind w:hanging="101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"Быстро и сжато, чтобы не отвлекать пациента от других дел" </w:t>
      </w:r>
    </w:p>
    <w:p w:rsidR="00587434" w:rsidRDefault="00587434">
      <w:pPr>
        <w:spacing w:after="0" w:line="240" w:lineRule="auto"/>
        <w:ind w:left="1440"/>
        <w:rPr>
          <w:rFonts w:ascii="Times New Roman" w:eastAsia="Times New Roman" w:hAnsi="Times New Roman"/>
          <w:sz w:val="24"/>
          <w:szCs w:val="24"/>
          <w:lang w:val="ky-KG" w:eastAsia="ru-RU"/>
        </w:rPr>
      </w:pPr>
    </w:p>
    <w:p w:rsidR="00587434" w:rsidRDefault="00F808F0">
      <w:pPr>
        <w:numPr>
          <w:ilvl w:val="0"/>
          <w:numId w:val="41"/>
        </w:numPr>
        <w:spacing w:after="0" w:line="240" w:lineRule="auto"/>
        <w:rPr>
          <w:rFonts w:ascii="Times New Roman" w:eastAsia="Times New Roman" w:hAnsi="Times New Roman"/>
          <w:sz w:val="24"/>
          <w:szCs w:val="24"/>
          <w:lang w:val="ky-KG" w:eastAsia="ru-RU"/>
        </w:rPr>
      </w:pPr>
      <w:r>
        <w:rPr>
          <w:rFonts w:ascii="Times New Roman" w:eastAsia="Times New Roman" w:hAnsi="Times New Roman"/>
          <w:b/>
          <w:bCs/>
          <w:sz w:val="24"/>
          <w:szCs w:val="24"/>
          <w:lang w:val="ky-KG" w:eastAsia="ru-RU"/>
        </w:rPr>
        <w:t>Что важно учитывать при передаче медицинской информации пациенту?</w:t>
      </w:r>
      <w:r>
        <w:rPr>
          <w:rFonts w:ascii="Times New Roman" w:eastAsia="Times New Roman" w:hAnsi="Times New Roman"/>
          <w:sz w:val="24"/>
          <w:szCs w:val="24"/>
          <w:lang w:val="ky-KG" w:eastAsia="ru-RU"/>
        </w:rPr>
        <w:t xml:space="preserve"> </w:t>
      </w:r>
    </w:p>
    <w:p w:rsidR="00587434" w:rsidRDefault="00587434">
      <w:pPr>
        <w:spacing w:after="0" w:line="240" w:lineRule="auto"/>
        <w:ind w:left="720"/>
        <w:rPr>
          <w:rFonts w:ascii="Times New Roman" w:eastAsia="Times New Roman" w:hAnsi="Times New Roman"/>
          <w:sz w:val="24"/>
          <w:szCs w:val="24"/>
          <w:lang w:val="ky-KG" w:eastAsia="ru-RU"/>
        </w:rPr>
      </w:pPr>
    </w:p>
    <w:p w:rsidR="00587434" w:rsidRDefault="00F808F0">
      <w:pPr>
        <w:numPr>
          <w:ilvl w:val="0"/>
          <w:numId w:val="56"/>
        </w:numPr>
        <w:spacing w:after="0" w:line="240" w:lineRule="auto"/>
        <w:ind w:left="993" w:hanging="28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"Пациент должен получить информацию в удобной для него форме" </w:t>
      </w:r>
    </w:p>
    <w:p w:rsidR="00587434" w:rsidRDefault="00F808F0">
      <w:pPr>
        <w:numPr>
          <w:ilvl w:val="0"/>
          <w:numId w:val="56"/>
        </w:numPr>
        <w:spacing w:after="0" w:line="240" w:lineRule="auto"/>
        <w:ind w:left="993" w:hanging="28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"Нужно говорить только о самых важных аспектах, не обсуждая детали" </w:t>
      </w:r>
    </w:p>
    <w:p w:rsidR="00587434" w:rsidRDefault="00F808F0">
      <w:pPr>
        <w:numPr>
          <w:ilvl w:val="0"/>
          <w:numId w:val="56"/>
        </w:numPr>
        <w:spacing w:after="0" w:line="240" w:lineRule="auto"/>
        <w:ind w:left="993" w:hanging="28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"Не стоит беспокоить пациента лишними подробностями" </w:t>
      </w:r>
    </w:p>
    <w:p w:rsidR="00587434" w:rsidRDefault="00F808F0">
      <w:pPr>
        <w:numPr>
          <w:ilvl w:val="0"/>
          <w:numId w:val="56"/>
        </w:numPr>
        <w:spacing w:after="0" w:line="240" w:lineRule="auto"/>
        <w:ind w:left="993" w:hanging="284"/>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"Пациент не должен задавать вопросы" </w:t>
      </w:r>
    </w:p>
    <w:p w:rsidR="00587434" w:rsidRDefault="00587434">
      <w:pPr>
        <w:spacing w:after="0" w:line="240" w:lineRule="auto"/>
        <w:ind w:left="993"/>
        <w:rPr>
          <w:rFonts w:ascii="Times New Roman" w:eastAsia="Times New Roman" w:hAnsi="Times New Roman"/>
          <w:sz w:val="24"/>
          <w:szCs w:val="24"/>
          <w:lang w:val="ky-KG" w:eastAsia="ru-RU"/>
        </w:rPr>
      </w:pPr>
    </w:p>
    <w:p w:rsidR="00587434" w:rsidRDefault="00F808F0">
      <w:pPr>
        <w:numPr>
          <w:ilvl w:val="0"/>
          <w:numId w:val="41"/>
        </w:numPr>
        <w:spacing w:after="0" w:line="240" w:lineRule="auto"/>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Как ССД должна действовать в случае, если пациент возражает против лечения?</w:t>
      </w:r>
    </w:p>
    <w:p w:rsidR="00587434" w:rsidRDefault="00587434">
      <w:pPr>
        <w:spacing w:after="0" w:line="240" w:lineRule="auto"/>
        <w:ind w:left="720"/>
        <w:rPr>
          <w:rFonts w:ascii="Times New Roman" w:eastAsia="Times New Roman" w:hAnsi="Times New Roman"/>
          <w:sz w:val="24"/>
          <w:szCs w:val="24"/>
          <w:lang w:val="ky-KG" w:eastAsia="ru-RU"/>
        </w:rPr>
      </w:pPr>
    </w:p>
    <w:p w:rsidR="00587434" w:rsidRDefault="00F808F0">
      <w:pPr>
        <w:numPr>
          <w:ilvl w:val="2"/>
          <w:numId w:val="57"/>
        </w:numPr>
        <w:spacing w:after="0" w:line="240" w:lineRule="auto"/>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lastRenderedPageBreak/>
        <w:t xml:space="preserve">"Надо пояснить, почему лечение необходимо, и попытаться найти компромисс" </w:t>
      </w:r>
    </w:p>
    <w:p w:rsidR="00587434" w:rsidRDefault="00F808F0">
      <w:pPr>
        <w:numPr>
          <w:ilvl w:val="2"/>
          <w:numId w:val="57"/>
        </w:numPr>
        <w:spacing w:after="0" w:line="240" w:lineRule="auto"/>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"Надо успокоить его и сказать, что все будет в порядке" </w:t>
      </w:r>
    </w:p>
    <w:p w:rsidR="00587434" w:rsidRDefault="00F808F0">
      <w:pPr>
        <w:numPr>
          <w:ilvl w:val="2"/>
          <w:numId w:val="57"/>
        </w:numPr>
        <w:spacing w:after="0" w:line="240" w:lineRule="auto"/>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"Принудить пациента к лечению, если это необходимо" </w:t>
      </w:r>
    </w:p>
    <w:p w:rsidR="00587434" w:rsidRDefault="00F808F0">
      <w:pPr>
        <w:numPr>
          <w:ilvl w:val="2"/>
          <w:numId w:val="57"/>
        </w:numPr>
        <w:spacing w:after="0" w:line="240" w:lineRule="auto"/>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"Отказаться от дальнейшего общения, если пациент не согласен" </w:t>
      </w:r>
    </w:p>
    <w:p w:rsidR="00587434" w:rsidRDefault="00587434">
      <w:pPr>
        <w:spacing w:after="0" w:line="240" w:lineRule="auto"/>
        <w:ind w:left="360"/>
        <w:rPr>
          <w:rFonts w:ascii="Times New Roman" w:eastAsia="Times New Roman" w:hAnsi="Times New Roman"/>
          <w:sz w:val="24"/>
          <w:szCs w:val="24"/>
          <w:lang w:val="ky-KG" w:eastAsia="ru-RU"/>
        </w:rPr>
      </w:pPr>
    </w:p>
    <w:p w:rsidR="00587434" w:rsidRDefault="00F808F0">
      <w:pPr>
        <w:numPr>
          <w:ilvl w:val="0"/>
          <w:numId w:val="41"/>
        </w:numPr>
        <w:spacing w:after="0" w:line="240" w:lineRule="auto"/>
        <w:rPr>
          <w:rFonts w:ascii="Times New Roman" w:eastAsia="Times New Roman" w:hAnsi="Times New Roman"/>
          <w:b/>
          <w:bCs/>
          <w:sz w:val="24"/>
          <w:szCs w:val="24"/>
          <w:lang w:val="ky-KG" w:eastAsia="ru-RU"/>
        </w:rPr>
      </w:pPr>
      <w:r>
        <w:rPr>
          <w:rFonts w:ascii="Times New Roman" w:eastAsia="Times New Roman" w:hAnsi="Times New Roman"/>
          <w:b/>
          <w:bCs/>
          <w:sz w:val="24"/>
          <w:szCs w:val="24"/>
          <w:lang w:val="ky-KG" w:eastAsia="ru-RU"/>
        </w:rPr>
        <w:t>Как правильно реагировать ССД, если пациент агрессивно реагирует на медицинские процедуры?</w:t>
      </w:r>
    </w:p>
    <w:p w:rsidR="00587434" w:rsidRDefault="00F808F0">
      <w:pPr>
        <w:numPr>
          <w:ilvl w:val="0"/>
          <w:numId w:val="58"/>
        </w:numPr>
        <w:spacing w:after="0" w:line="240" w:lineRule="auto"/>
        <w:ind w:left="709" w:hanging="283"/>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"Постараться успокоить пациента, выяснить причины его беспокойства и предложить альтернативы" </w:t>
      </w:r>
    </w:p>
    <w:p w:rsidR="00587434" w:rsidRDefault="00F808F0">
      <w:pPr>
        <w:numPr>
          <w:ilvl w:val="0"/>
          <w:numId w:val="58"/>
        </w:numPr>
        <w:spacing w:after="0" w:line="240" w:lineRule="auto"/>
        <w:ind w:left="709" w:hanging="283"/>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"Немедленно вызвать других специалистов для разрешения ситуации" </w:t>
      </w:r>
    </w:p>
    <w:p w:rsidR="00587434" w:rsidRDefault="00F808F0">
      <w:pPr>
        <w:numPr>
          <w:ilvl w:val="0"/>
          <w:numId w:val="58"/>
        </w:numPr>
        <w:spacing w:after="0" w:line="240" w:lineRule="auto"/>
        <w:ind w:left="709" w:hanging="283"/>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"Отклонить его возражения и продолжить процедуру" </w:t>
      </w:r>
    </w:p>
    <w:p w:rsidR="00587434" w:rsidRDefault="00F808F0">
      <w:pPr>
        <w:numPr>
          <w:ilvl w:val="0"/>
          <w:numId w:val="58"/>
        </w:numPr>
        <w:spacing w:after="0" w:line="240" w:lineRule="auto"/>
        <w:ind w:left="709" w:hanging="283"/>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"Игнорировать поведение пациента, т.к. это временная реакция" </w:t>
      </w: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587434">
      <w:pPr>
        <w:ind w:firstLine="708"/>
        <w:jc w:val="center"/>
        <w:rPr>
          <w:rFonts w:ascii="Times New Roman" w:hAnsi="Times New Roman" w:cs="Times New Roman"/>
          <w:b/>
          <w:sz w:val="32"/>
          <w:szCs w:val="28"/>
          <w:lang w:val="ky-KG"/>
        </w:rPr>
      </w:pPr>
    </w:p>
    <w:p w:rsidR="00587434" w:rsidRDefault="00F808F0">
      <w:pPr>
        <w:ind w:firstLine="708"/>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7</w:t>
      </w:r>
    </w:p>
    <w:p w:rsidR="00587434" w:rsidRDefault="00F808F0">
      <w:pPr>
        <w:jc w:val="center"/>
        <w:rPr>
          <w:rFonts w:ascii="Times New Roman" w:hAnsi="Times New Roman"/>
          <w:b/>
          <w:bCs/>
          <w:sz w:val="28"/>
          <w:szCs w:val="28"/>
          <w:lang w:val="ky-KG"/>
        </w:rPr>
      </w:pPr>
      <w:r>
        <w:rPr>
          <w:rFonts w:ascii="Times New Roman" w:hAnsi="Times New Roman"/>
          <w:b/>
          <w:bCs/>
          <w:sz w:val="28"/>
          <w:szCs w:val="28"/>
          <w:lang w:val="ky-KG"/>
        </w:rPr>
        <w:t>Анкетирование пациентов</w:t>
      </w:r>
    </w:p>
    <w:p w:rsidR="00587434" w:rsidRDefault="00F808F0">
      <w:pPr>
        <w:pStyle w:val="ae"/>
        <w:numPr>
          <w:ilvl w:val="0"/>
          <w:numId w:val="59"/>
        </w:numPr>
        <w:ind w:left="709"/>
        <w:rPr>
          <w:b/>
          <w:bCs/>
          <w:sz w:val="28"/>
          <w:szCs w:val="28"/>
        </w:rPr>
      </w:pPr>
      <w:r>
        <w:rPr>
          <w:b/>
          <w:bCs/>
          <w:sz w:val="28"/>
          <w:szCs w:val="28"/>
        </w:rPr>
        <w:t>Укажите сферу вашей деятельности:</w:t>
      </w:r>
    </w:p>
    <w:p w:rsidR="00587434" w:rsidRDefault="00F808F0">
      <w:pPr>
        <w:pStyle w:val="ae"/>
        <w:numPr>
          <w:ilvl w:val="1"/>
          <w:numId w:val="60"/>
        </w:numPr>
        <w:spacing w:after="0"/>
        <w:rPr>
          <w:sz w:val="28"/>
          <w:szCs w:val="28"/>
        </w:rPr>
      </w:pPr>
      <w:r>
        <w:rPr>
          <w:sz w:val="28"/>
          <w:szCs w:val="28"/>
        </w:rPr>
        <w:t>Государственные и муниципальные служащие</w:t>
      </w:r>
    </w:p>
    <w:p w:rsidR="00587434" w:rsidRDefault="00F808F0">
      <w:pPr>
        <w:pStyle w:val="ae"/>
        <w:numPr>
          <w:ilvl w:val="1"/>
          <w:numId w:val="60"/>
        </w:numPr>
        <w:spacing w:after="0"/>
        <w:rPr>
          <w:sz w:val="28"/>
          <w:szCs w:val="28"/>
        </w:rPr>
      </w:pPr>
      <w:r>
        <w:rPr>
          <w:sz w:val="28"/>
          <w:szCs w:val="28"/>
        </w:rPr>
        <w:t>Частные предприниматели</w:t>
      </w:r>
    </w:p>
    <w:p w:rsidR="00587434" w:rsidRDefault="00F808F0">
      <w:pPr>
        <w:pStyle w:val="ae"/>
        <w:numPr>
          <w:ilvl w:val="1"/>
          <w:numId w:val="60"/>
        </w:numPr>
        <w:spacing w:after="0"/>
        <w:rPr>
          <w:sz w:val="28"/>
          <w:szCs w:val="28"/>
        </w:rPr>
      </w:pPr>
      <w:r>
        <w:rPr>
          <w:sz w:val="28"/>
          <w:szCs w:val="28"/>
        </w:rPr>
        <w:t xml:space="preserve">Пенсионеры </w:t>
      </w:r>
    </w:p>
    <w:p w:rsidR="00587434" w:rsidRDefault="00F808F0">
      <w:pPr>
        <w:pStyle w:val="ae"/>
        <w:numPr>
          <w:ilvl w:val="1"/>
          <w:numId w:val="60"/>
        </w:numPr>
        <w:spacing w:after="0"/>
        <w:rPr>
          <w:sz w:val="28"/>
          <w:szCs w:val="28"/>
        </w:rPr>
      </w:pPr>
      <w:r>
        <w:rPr>
          <w:sz w:val="28"/>
          <w:szCs w:val="28"/>
        </w:rPr>
        <w:t xml:space="preserve">Домохозяйки </w:t>
      </w:r>
    </w:p>
    <w:p w:rsidR="00587434" w:rsidRDefault="00F808F0">
      <w:pPr>
        <w:pStyle w:val="ae"/>
        <w:numPr>
          <w:ilvl w:val="1"/>
          <w:numId w:val="60"/>
        </w:numPr>
        <w:spacing w:after="0"/>
        <w:rPr>
          <w:sz w:val="28"/>
          <w:szCs w:val="28"/>
        </w:rPr>
      </w:pPr>
      <w:r>
        <w:rPr>
          <w:sz w:val="28"/>
          <w:szCs w:val="28"/>
        </w:rPr>
        <w:t xml:space="preserve">Другое </w:t>
      </w:r>
    </w:p>
    <w:p w:rsidR="00587434" w:rsidRDefault="00F808F0">
      <w:pPr>
        <w:pStyle w:val="ae"/>
        <w:numPr>
          <w:ilvl w:val="0"/>
          <w:numId w:val="59"/>
        </w:numPr>
        <w:rPr>
          <w:b/>
          <w:bCs/>
          <w:sz w:val="28"/>
          <w:szCs w:val="28"/>
        </w:rPr>
      </w:pPr>
      <w:r>
        <w:rPr>
          <w:b/>
          <w:bCs/>
          <w:sz w:val="28"/>
          <w:szCs w:val="28"/>
        </w:rPr>
        <w:t>Укажите ваш пол:</w:t>
      </w:r>
    </w:p>
    <w:p w:rsidR="00587434" w:rsidRDefault="00F808F0">
      <w:pPr>
        <w:pStyle w:val="ae"/>
        <w:numPr>
          <w:ilvl w:val="1"/>
          <w:numId w:val="61"/>
        </w:numPr>
        <w:spacing w:after="0"/>
        <w:rPr>
          <w:sz w:val="28"/>
          <w:szCs w:val="28"/>
        </w:rPr>
      </w:pPr>
      <w:r>
        <w:rPr>
          <w:sz w:val="28"/>
          <w:szCs w:val="28"/>
        </w:rPr>
        <w:t xml:space="preserve">Мужчины </w:t>
      </w:r>
    </w:p>
    <w:p w:rsidR="00587434" w:rsidRDefault="00F808F0">
      <w:pPr>
        <w:pStyle w:val="ae"/>
        <w:numPr>
          <w:ilvl w:val="1"/>
          <w:numId w:val="61"/>
        </w:numPr>
        <w:spacing w:after="0"/>
        <w:rPr>
          <w:sz w:val="28"/>
          <w:szCs w:val="28"/>
        </w:rPr>
      </w:pPr>
      <w:r>
        <w:rPr>
          <w:sz w:val="28"/>
          <w:szCs w:val="28"/>
        </w:rPr>
        <w:t xml:space="preserve">Женщины </w:t>
      </w:r>
    </w:p>
    <w:p w:rsidR="00587434" w:rsidRDefault="00F808F0">
      <w:pPr>
        <w:pStyle w:val="ae"/>
        <w:numPr>
          <w:ilvl w:val="0"/>
          <w:numId w:val="59"/>
        </w:numPr>
        <w:rPr>
          <w:b/>
          <w:bCs/>
          <w:sz w:val="28"/>
          <w:szCs w:val="28"/>
        </w:rPr>
      </w:pPr>
      <w:r>
        <w:rPr>
          <w:b/>
          <w:bCs/>
          <w:sz w:val="28"/>
          <w:szCs w:val="28"/>
        </w:rPr>
        <w:t>Укажите ваш возраст:</w:t>
      </w:r>
    </w:p>
    <w:p w:rsidR="00587434" w:rsidRDefault="00F808F0">
      <w:pPr>
        <w:pStyle w:val="ae"/>
        <w:numPr>
          <w:ilvl w:val="1"/>
          <w:numId w:val="62"/>
        </w:numPr>
        <w:spacing w:after="0"/>
        <w:rPr>
          <w:sz w:val="28"/>
          <w:szCs w:val="28"/>
        </w:rPr>
      </w:pPr>
      <w:r>
        <w:rPr>
          <w:sz w:val="28"/>
          <w:szCs w:val="28"/>
        </w:rPr>
        <w:t xml:space="preserve">18–22 года </w:t>
      </w:r>
    </w:p>
    <w:p w:rsidR="00587434" w:rsidRDefault="00F808F0">
      <w:pPr>
        <w:pStyle w:val="ae"/>
        <w:numPr>
          <w:ilvl w:val="1"/>
          <w:numId w:val="62"/>
        </w:numPr>
        <w:spacing w:after="0"/>
        <w:rPr>
          <w:sz w:val="28"/>
          <w:szCs w:val="28"/>
        </w:rPr>
      </w:pPr>
      <w:r>
        <w:rPr>
          <w:sz w:val="28"/>
          <w:szCs w:val="28"/>
        </w:rPr>
        <w:t xml:space="preserve">23–29 лет </w:t>
      </w:r>
    </w:p>
    <w:p w:rsidR="00587434" w:rsidRDefault="00F808F0">
      <w:pPr>
        <w:pStyle w:val="ae"/>
        <w:numPr>
          <w:ilvl w:val="1"/>
          <w:numId w:val="62"/>
        </w:numPr>
        <w:spacing w:after="0"/>
        <w:rPr>
          <w:sz w:val="28"/>
          <w:szCs w:val="28"/>
        </w:rPr>
      </w:pPr>
      <w:r>
        <w:rPr>
          <w:sz w:val="28"/>
          <w:szCs w:val="28"/>
        </w:rPr>
        <w:t xml:space="preserve">30–39 лет </w:t>
      </w:r>
    </w:p>
    <w:p w:rsidR="00587434" w:rsidRDefault="00F808F0">
      <w:pPr>
        <w:pStyle w:val="ae"/>
        <w:numPr>
          <w:ilvl w:val="1"/>
          <w:numId w:val="62"/>
        </w:numPr>
        <w:spacing w:after="0"/>
        <w:rPr>
          <w:sz w:val="28"/>
          <w:szCs w:val="28"/>
        </w:rPr>
      </w:pPr>
      <w:r>
        <w:rPr>
          <w:sz w:val="28"/>
          <w:szCs w:val="28"/>
        </w:rPr>
        <w:t xml:space="preserve">40–49 лет </w:t>
      </w:r>
    </w:p>
    <w:p w:rsidR="00587434" w:rsidRDefault="00F808F0">
      <w:pPr>
        <w:pStyle w:val="ae"/>
        <w:numPr>
          <w:ilvl w:val="1"/>
          <w:numId w:val="62"/>
        </w:numPr>
        <w:spacing w:after="0"/>
        <w:rPr>
          <w:sz w:val="28"/>
          <w:szCs w:val="28"/>
        </w:rPr>
      </w:pPr>
      <w:r>
        <w:rPr>
          <w:sz w:val="28"/>
          <w:szCs w:val="28"/>
        </w:rPr>
        <w:t xml:space="preserve">50–69 лет </w:t>
      </w:r>
    </w:p>
    <w:p w:rsidR="00587434" w:rsidRDefault="00F808F0">
      <w:pPr>
        <w:pStyle w:val="ae"/>
        <w:numPr>
          <w:ilvl w:val="1"/>
          <w:numId w:val="62"/>
        </w:numPr>
        <w:spacing w:after="0"/>
        <w:rPr>
          <w:sz w:val="28"/>
          <w:szCs w:val="28"/>
        </w:rPr>
      </w:pPr>
      <w:r>
        <w:rPr>
          <w:sz w:val="28"/>
          <w:szCs w:val="28"/>
        </w:rPr>
        <w:t xml:space="preserve">70–80 лет </w:t>
      </w:r>
    </w:p>
    <w:p w:rsidR="00587434" w:rsidRDefault="00F808F0">
      <w:pPr>
        <w:pStyle w:val="ae"/>
        <w:numPr>
          <w:ilvl w:val="0"/>
          <w:numId w:val="59"/>
        </w:numPr>
        <w:rPr>
          <w:b/>
          <w:bCs/>
          <w:sz w:val="28"/>
          <w:szCs w:val="28"/>
        </w:rPr>
      </w:pPr>
      <w:r>
        <w:rPr>
          <w:b/>
          <w:bCs/>
          <w:sz w:val="28"/>
          <w:szCs w:val="28"/>
        </w:rPr>
        <w:t>Укажите место жительство:</w:t>
      </w:r>
    </w:p>
    <w:p w:rsidR="00587434" w:rsidRDefault="00F808F0">
      <w:pPr>
        <w:pStyle w:val="ae"/>
        <w:numPr>
          <w:ilvl w:val="1"/>
          <w:numId w:val="63"/>
        </w:numPr>
        <w:spacing w:after="0"/>
        <w:rPr>
          <w:sz w:val="28"/>
          <w:szCs w:val="28"/>
        </w:rPr>
      </w:pPr>
      <w:r>
        <w:rPr>
          <w:sz w:val="28"/>
          <w:szCs w:val="28"/>
        </w:rPr>
        <w:t xml:space="preserve">г. Бишкек </w:t>
      </w:r>
    </w:p>
    <w:p w:rsidR="00587434" w:rsidRDefault="00F808F0">
      <w:pPr>
        <w:pStyle w:val="ae"/>
        <w:numPr>
          <w:ilvl w:val="1"/>
          <w:numId w:val="63"/>
        </w:numPr>
        <w:spacing w:after="0"/>
        <w:rPr>
          <w:sz w:val="28"/>
          <w:szCs w:val="28"/>
        </w:rPr>
      </w:pPr>
      <w:r>
        <w:rPr>
          <w:sz w:val="28"/>
          <w:szCs w:val="28"/>
        </w:rPr>
        <w:t xml:space="preserve">г. Ош </w:t>
      </w:r>
    </w:p>
    <w:p w:rsidR="00587434" w:rsidRDefault="00F808F0">
      <w:pPr>
        <w:pStyle w:val="ae"/>
        <w:numPr>
          <w:ilvl w:val="1"/>
          <w:numId w:val="63"/>
        </w:numPr>
        <w:spacing w:after="0"/>
        <w:rPr>
          <w:sz w:val="28"/>
          <w:szCs w:val="28"/>
        </w:rPr>
      </w:pPr>
      <w:r>
        <w:rPr>
          <w:sz w:val="28"/>
          <w:szCs w:val="28"/>
        </w:rPr>
        <w:t xml:space="preserve">Чуйская область </w:t>
      </w:r>
    </w:p>
    <w:p w:rsidR="00587434" w:rsidRDefault="00F808F0">
      <w:pPr>
        <w:pStyle w:val="ae"/>
        <w:numPr>
          <w:ilvl w:val="1"/>
          <w:numId w:val="63"/>
        </w:numPr>
        <w:spacing w:after="0"/>
        <w:rPr>
          <w:sz w:val="28"/>
          <w:szCs w:val="28"/>
        </w:rPr>
      </w:pPr>
      <w:r>
        <w:rPr>
          <w:sz w:val="28"/>
          <w:szCs w:val="28"/>
        </w:rPr>
        <w:t xml:space="preserve">Джалал-Абадская область </w:t>
      </w:r>
    </w:p>
    <w:p w:rsidR="00587434" w:rsidRDefault="00F808F0">
      <w:pPr>
        <w:pStyle w:val="ae"/>
        <w:numPr>
          <w:ilvl w:val="1"/>
          <w:numId w:val="63"/>
        </w:numPr>
        <w:spacing w:after="0"/>
        <w:rPr>
          <w:sz w:val="28"/>
          <w:szCs w:val="28"/>
        </w:rPr>
      </w:pPr>
      <w:r>
        <w:rPr>
          <w:sz w:val="28"/>
          <w:szCs w:val="28"/>
        </w:rPr>
        <w:t xml:space="preserve">Ошская область </w:t>
      </w:r>
    </w:p>
    <w:p w:rsidR="00587434" w:rsidRDefault="00F808F0">
      <w:pPr>
        <w:pStyle w:val="ae"/>
        <w:numPr>
          <w:ilvl w:val="1"/>
          <w:numId w:val="63"/>
        </w:numPr>
        <w:spacing w:after="0"/>
        <w:rPr>
          <w:sz w:val="28"/>
          <w:szCs w:val="28"/>
        </w:rPr>
      </w:pPr>
      <w:r>
        <w:rPr>
          <w:sz w:val="28"/>
          <w:szCs w:val="28"/>
        </w:rPr>
        <w:t xml:space="preserve">Баткенская область </w:t>
      </w:r>
    </w:p>
    <w:p w:rsidR="00587434" w:rsidRDefault="00F808F0">
      <w:pPr>
        <w:pStyle w:val="ae"/>
        <w:numPr>
          <w:ilvl w:val="1"/>
          <w:numId w:val="63"/>
        </w:numPr>
        <w:spacing w:after="0"/>
        <w:rPr>
          <w:sz w:val="28"/>
          <w:szCs w:val="28"/>
        </w:rPr>
      </w:pPr>
      <w:r>
        <w:rPr>
          <w:sz w:val="28"/>
          <w:szCs w:val="28"/>
        </w:rPr>
        <w:t xml:space="preserve">Таласская область </w:t>
      </w:r>
    </w:p>
    <w:p w:rsidR="00587434" w:rsidRDefault="00F808F0">
      <w:pPr>
        <w:pStyle w:val="ae"/>
        <w:numPr>
          <w:ilvl w:val="1"/>
          <w:numId w:val="63"/>
        </w:numPr>
        <w:spacing w:after="0"/>
        <w:rPr>
          <w:sz w:val="28"/>
          <w:szCs w:val="28"/>
        </w:rPr>
      </w:pPr>
      <w:r>
        <w:rPr>
          <w:sz w:val="28"/>
          <w:szCs w:val="28"/>
        </w:rPr>
        <w:t xml:space="preserve">Нарынская область </w:t>
      </w:r>
    </w:p>
    <w:p w:rsidR="00587434" w:rsidRDefault="00F808F0">
      <w:pPr>
        <w:pStyle w:val="ae"/>
        <w:numPr>
          <w:ilvl w:val="1"/>
          <w:numId w:val="63"/>
        </w:numPr>
        <w:spacing w:after="0"/>
        <w:rPr>
          <w:sz w:val="28"/>
          <w:szCs w:val="28"/>
        </w:rPr>
      </w:pPr>
      <w:r>
        <w:rPr>
          <w:sz w:val="28"/>
          <w:szCs w:val="28"/>
        </w:rPr>
        <w:t xml:space="preserve">Ыссык-Кульская область </w:t>
      </w:r>
    </w:p>
    <w:p w:rsidR="00587434" w:rsidRDefault="00F808F0">
      <w:pPr>
        <w:pStyle w:val="ae"/>
        <w:numPr>
          <w:ilvl w:val="0"/>
          <w:numId w:val="59"/>
        </w:numPr>
        <w:rPr>
          <w:b/>
          <w:bCs/>
          <w:sz w:val="28"/>
          <w:szCs w:val="28"/>
        </w:rPr>
      </w:pPr>
      <w:r>
        <w:rPr>
          <w:b/>
          <w:bCs/>
          <w:sz w:val="28"/>
          <w:szCs w:val="28"/>
        </w:rPr>
        <w:t xml:space="preserve"> Приветствует ли Вас медсестра при встрече?</w:t>
      </w:r>
    </w:p>
    <w:p w:rsidR="00587434" w:rsidRDefault="00F808F0">
      <w:pPr>
        <w:pStyle w:val="ae"/>
        <w:numPr>
          <w:ilvl w:val="1"/>
          <w:numId w:val="64"/>
        </w:numPr>
        <w:spacing w:after="0"/>
        <w:rPr>
          <w:sz w:val="28"/>
          <w:szCs w:val="28"/>
        </w:rPr>
      </w:pPr>
      <w:r>
        <w:rPr>
          <w:sz w:val="28"/>
          <w:szCs w:val="28"/>
        </w:rPr>
        <w:t xml:space="preserve">«Да, всегда» </w:t>
      </w:r>
    </w:p>
    <w:p w:rsidR="00587434" w:rsidRDefault="00F808F0">
      <w:pPr>
        <w:pStyle w:val="ae"/>
        <w:numPr>
          <w:ilvl w:val="1"/>
          <w:numId w:val="64"/>
        </w:numPr>
        <w:spacing w:after="0"/>
        <w:rPr>
          <w:sz w:val="28"/>
          <w:szCs w:val="28"/>
        </w:rPr>
      </w:pPr>
      <w:r>
        <w:rPr>
          <w:sz w:val="28"/>
          <w:szCs w:val="28"/>
        </w:rPr>
        <w:t xml:space="preserve">«Иногда» </w:t>
      </w:r>
    </w:p>
    <w:p w:rsidR="00587434" w:rsidRDefault="00F808F0">
      <w:pPr>
        <w:pStyle w:val="ae"/>
        <w:numPr>
          <w:ilvl w:val="1"/>
          <w:numId w:val="64"/>
        </w:numPr>
        <w:spacing w:after="0"/>
        <w:rPr>
          <w:sz w:val="28"/>
          <w:szCs w:val="28"/>
        </w:rPr>
      </w:pPr>
      <w:r>
        <w:rPr>
          <w:sz w:val="28"/>
          <w:szCs w:val="28"/>
        </w:rPr>
        <w:t xml:space="preserve">«Нет» </w:t>
      </w:r>
    </w:p>
    <w:p w:rsidR="00587434" w:rsidRDefault="00587434">
      <w:pPr>
        <w:spacing w:after="0" w:line="240" w:lineRule="auto"/>
        <w:ind w:left="720"/>
        <w:rPr>
          <w:rFonts w:ascii="Times New Roman" w:eastAsia="Times New Roman" w:hAnsi="Times New Roman"/>
          <w:sz w:val="28"/>
          <w:szCs w:val="28"/>
          <w:lang w:eastAsia="ru-RU"/>
        </w:rPr>
      </w:pPr>
    </w:p>
    <w:p w:rsidR="00587434" w:rsidRDefault="00F808F0">
      <w:pPr>
        <w:pStyle w:val="ae"/>
        <w:numPr>
          <w:ilvl w:val="0"/>
          <w:numId w:val="59"/>
        </w:numPr>
        <w:rPr>
          <w:b/>
          <w:bCs/>
          <w:sz w:val="28"/>
          <w:szCs w:val="28"/>
        </w:rPr>
      </w:pPr>
      <w:r>
        <w:rPr>
          <w:sz w:val="28"/>
          <w:szCs w:val="28"/>
        </w:rPr>
        <w:lastRenderedPageBreak/>
        <w:t xml:space="preserve"> </w:t>
      </w:r>
      <w:r>
        <w:rPr>
          <w:b/>
          <w:bCs/>
          <w:sz w:val="28"/>
          <w:szCs w:val="28"/>
        </w:rPr>
        <w:t xml:space="preserve">Представилась ли медсестра (назвала имя, должность, роль)? </w:t>
      </w:r>
    </w:p>
    <w:p w:rsidR="00587434" w:rsidRDefault="00F808F0">
      <w:pPr>
        <w:pStyle w:val="ae"/>
        <w:numPr>
          <w:ilvl w:val="1"/>
          <w:numId w:val="65"/>
        </w:numPr>
        <w:spacing w:after="0"/>
        <w:rPr>
          <w:sz w:val="28"/>
          <w:szCs w:val="28"/>
        </w:rPr>
      </w:pPr>
      <w:r>
        <w:rPr>
          <w:sz w:val="28"/>
          <w:szCs w:val="28"/>
        </w:rPr>
        <w:t xml:space="preserve">«Да» </w:t>
      </w:r>
    </w:p>
    <w:p w:rsidR="00587434" w:rsidRDefault="00F808F0">
      <w:pPr>
        <w:numPr>
          <w:ilvl w:val="1"/>
          <w:numId w:val="65"/>
        </w:numPr>
        <w:spacing w:after="0" w:line="240" w:lineRule="auto"/>
        <w:rPr>
          <w:rFonts w:ascii="Times New Roman" w:eastAsia="Times New Roman" w:hAnsi="Times New Roman"/>
          <w:sz w:val="28"/>
          <w:szCs w:val="28"/>
          <w:lang w:val="ky-KG" w:eastAsia="ru-RU"/>
        </w:rPr>
      </w:pPr>
      <w:r>
        <w:rPr>
          <w:rFonts w:ascii="Times New Roman" w:eastAsia="Times New Roman" w:hAnsi="Times New Roman"/>
          <w:sz w:val="28"/>
          <w:szCs w:val="28"/>
          <w:lang w:eastAsia="ru-RU"/>
        </w:rPr>
        <w:t xml:space="preserve">«Нет» </w:t>
      </w: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F808F0">
      <w:pPr>
        <w:numPr>
          <w:ilvl w:val="0"/>
          <w:numId w:val="59"/>
        </w:numPr>
        <w:spacing w:after="0" w:line="240" w:lineRule="auto"/>
        <w:rPr>
          <w:rFonts w:ascii="Times New Roman" w:eastAsia="Times New Roman" w:hAnsi="Times New Roman"/>
          <w:b/>
          <w:bCs/>
          <w:sz w:val="28"/>
          <w:szCs w:val="28"/>
          <w:lang w:val="ky-KG" w:eastAsia="ru-RU"/>
        </w:rPr>
      </w:pP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 xml:space="preserve">Уточнила ли медсестра Ваше имя и как к вам лучше обращаться? </w:t>
      </w:r>
    </w:p>
    <w:p w:rsidR="00587434" w:rsidRDefault="00F808F0">
      <w:pPr>
        <w:pStyle w:val="ae"/>
        <w:numPr>
          <w:ilvl w:val="1"/>
          <w:numId w:val="66"/>
        </w:numPr>
        <w:spacing w:after="0"/>
        <w:rPr>
          <w:sz w:val="28"/>
          <w:szCs w:val="28"/>
        </w:rPr>
      </w:pPr>
      <w:r>
        <w:rPr>
          <w:sz w:val="28"/>
          <w:szCs w:val="28"/>
        </w:rPr>
        <w:t xml:space="preserve">«Да» </w:t>
      </w:r>
    </w:p>
    <w:p w:rsidR="00587434" w:rsidRDefault="00F808F0">
      <w:pPr>
        <w:pStyle w:val="ae"/>
        <w:numPr>
          <w:ilvl w:val="1"/>
          <w:numId w:val="66"/>
        </w:numPr>
        <w:spacing w:after="0"/>
        <w:rPr>
          <w:sz w:val="28"/>
          <w:szCs w:val="28"/>
        </w:rPr>
      </w:pPr>
      <w:r>
        <w:rPr>
          <w:sz w:val="28"/>
          <w:szCs w:val="28"/>
        </w:rPr>
        <w:t xml:space="preserve">«Нет» </w:t>
      </w:r>
    </w:p>
    <w:p w:rsidR="00587434" w:rsidRDefault="00F808F0">
      <w:pPr>
        <w:numPr>
          <w:ilvl w:val="0"/>
          <w:numId w:val="59"/>
        </w:numPr>
        <w:spacing w:before="100" w:beforeAutospacing="1" w:after="0" w:afterAutospacing="1" w:line="240" w:lineRule="auto"/>
        <w:rPr>
          <w:rFonts w:ascii="Times New Roman" w:eastAsia="Times New Roman" w:hAnsi="Times New Roman"/>
          <w:sz w:val="28"/>
          <w:szCs w:val="28"/>
          <w:lang w:val="ky-KG" w:eastAsia="ru-RU"/>
        </w:rPr>
      </w:pPr>
      <w:r>
        <w:rPr>
          <w:rFonts w:ascii="Times New Roman" w:eastAsia="Times New Roman" w:hAnsi="Times New Roman"/>
          <w:b/>
          <w:bCs/>
          <w:sz w:val="28"/>
          <w:szCs w:val="28"/>
          <w:lang w:val="ky-KG" w:eastAsia="ru-RU"/>
        </w:rPr>
        <w:t>Дает ли медсестра возможность Вам полностью высказаться, не перебивая</w:t>
      </w:r>
    </w:p>
    <w:p w:rsidR="00587434" w:rsidRDefault="00F808F0">
      <w:pPr>
        <w:pStyle w:val="ae"/>
        <w:numPr>
          <w:ilvl w:val="1"/>
          <w:numId w:val="67"/>
        </w:numPr>
        <w:spacing w:after="0"/>
        <w:rPr>
          <w:sz w:val="28"/>
          <w:szCs w:val="28"/>
        </w:rPr>
      </w:pPr>
      <w:r>
        <w:rPr>
          <w:sz w:val="28"/>
          <w:szCs w:val="28"/>
        </w:rPr>
        <w:t xml:space="preserve">«Да, всегда» </w:t>
      </w:r>
    </w:p>
    <w:p w:rsidR="00587434" w:rsidRDefault="00F808F0">
      <w:pPr>
        <w:pStyle w:val="ae"/>
        <w:numPr>
          <w:ilvl w:val="1"/>
          <w:numId w:val="67"/>
        </w:numPr>
        <w:spacing w:after="0"/>
        <w:rPr>
          <w:sz w:val="28"/>
          <w:szCs w:val="28"/>
        </w:rPr>
      </w:pPr>
      <w:r>
        <w:rPr>
          <w:sz w:val="28"/>
          <w:szCs w:val="28"/>
        </w:rPr>
        <w:t>«Иногда»</w:t>
      </w:r>
    </w:p>
    <w:p w:rsidR="00587434" w:rsidRDefault="00F808F0">
      <w:pPr>
        <w:pStyle w:val="ae"/>
        <w:numPr>
          <w:ilvl w:val="1"/>
          <w:numId w:val="67"/>
        </w:numPr>
        <w:spacing w:after="0"/>
        <w:rPr>
          <w:sz w:val="28"/>
          <w:szCs w:val="28"/>
          <w:lang w:val="ky-KG"/>
        </w:rPr>
      </w:pPr>
      <w:r>
        <w:rPr>
          <w:sz w:val="28"/>
          <w:szCs w:val="28"/>
        </w:rPr>
        <w:t xml:space="preserve">«Нет» </w:t>
      </w:r>
    </w:p>
    <w:p w:rsidR="00587434" w:rsidRDefault="00F808F0">
      <w:pPr>
        <w:numPr>
          <w:ilvl w:val="0"/>
          <w:numId w:val="59"/>
        </w:numPr>
        <w:spacing w:after="0" w:line="240" w:lineRule="auto"/>
        <w:rPr>
          <w:rFonts w:ascii="Times New Roman" w:eastAsia="Times New Roman" w:hAnsi="Times New Roman"/>
          <w:b/>
          <w:bCs/>
          <w:sz w:val="28"/>
          <w:szCs w:val="28"/>
          <w:lang w:val="ky-KG" w:eastAsia="ru-RU"/>
        </w:rPr>
      </w:pPr>
      <w:r>
        <w:rPr>
          <w:rFonts w:ascii="Times New Roman" w:eastAsia="Times New Roman" w:hAnsi="Times New Roman"/>
          <w:b/>
          <w:bCs/>
          <w:sz w:val="28"/>
          <w:szCs w:val="28"/>
          <w:lang w:eastAsia="ru-RU"/>
        </w:rPr>
        <w:t xml:space="preserve">Какие барьеры Вы чаще всего испытываете в общении с медсестрой? </w:t>
      </w: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F808F0">
      <w:pPr>
        <w:pStyle w:val="ae"/>
        <w:numPr>
          <w:ilvl w:val="1"/>
          <w:numId w:val="68"/>
        </w:numPr>
        <w:spacing w:after="0"/>
        <w:rPr>
          <w:sz w:val="28"/>
          <w:szCs w:val="28"/>
        </w:rPr>
      </w:pPr>
      <w:r>
        <w:rPr>
          <w:sz w:val="28"/>
          <w:szCs w:val="28"/>
        </w:rPr>
        <w:t xml:space="preserve">«Медсестра не уделяет достаточно внимания моим жалобам» «Медсестра использует сложные медицинские термины» </w:t>
      </w:r>
    </w:p>
    <w:p w:rsidR="00587434" w:rsidRDefault="00F808F0">
      <w:pPr>
        <w:pStyle w:val="ae"/>
        <w:numPr>
          <w:ilvl w:val="1"/>
          <w:numId w:val="68"/>
        </w:numPr>
        <w:spacing w:after="0"/>
        <w:rPr>
          <w:sz w:val="28"/>
          <w:szCs w:val="28"/>
        </w:rPr>
      </w:pPr>
      <w:r>
        <w:rPr>
          <w:sz w:val="28"/>
          <w:szCs w:val="28"/>
        </w:rPr>
        <w:t>«Медсестра проявляет недостаток эмпатии»</w:t>
      </w:r>
    </w:p>
    <w:p w:rsidR="00587434" w:rsidRDefault="00F808F0">
      <w:pPr>
        <w:pStyle w:val="ae"/>
        <w:numPr>
          <w:ilvl w:val="1"/>
          <w:numId w:val="68"/>
        </w:numPr>
        <w:spacing w:after="0"/>
        <w:rPr>
          <w:sz w:val="28"/>
          <w:szCs w:val="28"/>
        </w:rPr>
      </w:pPr>
      <w:r>
        <w:rPr>
          <w:sz w:val="28"/>
          <w:szCs w:val="28"/>
        </w:rPr>
        <w:t xml:space="preserve">«У медсестры не хватает времени на полноценное общение» </w:t>
      </w:r>
    </w:p>
    <w:p w:rsidR="00587434" w:rsidRDefault="00F808F0">
      <w:pPr>
        <w:pStyle w:val="ae"/>
        <w:numPr>
          <w:ilvl w:val="1"/>
          <w:numId w:val="68"/>
        </w:numPr>
        <w:spacing w:after="0"/>
        <w:rPr>
          <w:sz w:val="28"/>
          <w:szCs w:val="28"/>
        </w:rPr>
      </w:pPr>
      <w:r>
        <w:rPr>
          <w:sz w:val="28"/>
          <w:szCs w:val="28"/>
        </w:rPr>
        <w:t>«Нет барьеров, я полностью доволен(а) общением»</w:t>
      </w: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F808F0">
      <w:pPr>
        <w:numPr>
          <w:ilvl w:val="0"/>
          <w:numId w:val="59"/>
        </w:numPr>
        <w:spacing w:after="0" w:line="240" w:lineRule="auto"/>
        <w:rPr>
          <w:rFonts w:ascii="Times New Roman" w:eastAsia="Times New Roman" w:hAnsi="Times New Roman"/>
          <w:b/>
          <w:bCs/>
          <w:sz w:val="28"/>
          <w:szCs w:val="28"/>
          <w:lang w:val="ky-KG" w:eastAsia="ru-RU"/>
        </w:rPr>
      </w:pPr>
      <w:r>
        <w:rPr>
          <w:rFonts w:ascii="Times New Roman" w:eastAsia="Times New Roman" w:hAnsi="Times New Roman"/>
          <w:b/>
          <w:bCs/>
          <w:sz w:val="28"/>
          <w:szCs w:val="28"/>
          <w:lang w:val="ky-KG" w:eastAsia="ru-RU"/>
        </w:rPr>
        <w:t xml:space="preserve">Учитывает ли медсестра Ваши слова при предложении решений или рекомендаций? </w:t>
      </w:r>
    </w:p>
    <w:p w:rsidR="00587434" w:rsidRDefault="00F808F0">
      <w:pPr>
        <w:pStyle w:val="ae"/>
        <w:numPr>
          <w:ilvl w:val="1"/>
          <w:numId w:val="69"/>
        </w:numPr>
        <w:spacing w:after="0"/>
        <w:rPr>
          <w:sz w:val="28"/>
          <w:szCs w:val="28"/>
        </w:rPr>
      </w:pPr>
      <w:r>
        <w:rPr>
          <w:sz w:val="28"/>
          <w:szCs w:val="28"/>
        </w:rPr>
        <w:t xml:space="preserve">«Да, всегда» </w:t>
      </w:r>
    </w:p>
    <w:p w:rsidR="00587434" w:rsidRDefault="00F808F0">
      <w:pPr>
        <w:pStyle w:val="ae"/>
        <w:numPr>
          <w:ilvl w:val="1"/>
          <w:numId w:val="69"/>
        </w:numPr>
        <w:spacing w:after="0"/>
        <w:rPr>
          <w:sz w:val="28"/>
          <w:szCs w:val="28"/>
        </w:rPr>
      </w:pPr>
      <w:r>
        <w:rPr>
          <w:sz w:val="28"/>
          <w:szCs w:val="28"/>
        </w:rPr>
        <w:t xml:space="preserve">«Иногда» </w:t>
      </w:r>
    </w:p>
    <w:p w:rsidR="00587434" w:rsidRDefault="00F808F0">
      <w:pPr>
        <w:pStyle w:val="ae"/>
        <w:numPr>
          <w:ilvl w:val="1"/>
          <w:numId w:val="69"/>
        </w:numPr>
        <w:spacing w:after="0"/>
        <w:rPr>
          <w:sz w:val="28"/>
          <w:szCs w:val="28"/>
        </w:rPr>
      </w:pPr>
      <w:r>
        <w:rPr>
          <w:sz w:val="28"/>
          <w:szCs w:val="28"/>
        </w:rPr>
        <w:t xml:space="preserve">«Нет» </w:t>
      </w:r>
    </w:p>
    <w:p w:rsidR="00587434" w:rsidRDefault="00F808F0">
      <w:pPr>
        <w:numPr>
          <w:ilvl w:val="0"/>
          <w:numId w:val="59"/>
        </w:numPr>
        <w:spacing w:after="0" w:line="240" w:lineRule="auto"/>
        <w:rPr>
          <w:rFonts w:ascii="Times New Roman" w:eastAsia="Times New Roman" w:hAnsi="Times New Roman"/>
          <w:b/>
          <w:bCs/>
          <w:sz w:val="28"/>
          <w:szCs w:val="28"/>
          <w:lang w:val="ky-KG" w:eastAsia="ru-RU"/>
        </w:rPr>
      </w:pPr>
      <w:r>
        <w:rPr>
          <w:rFonts w:ascii="Times New Roman" w:eastAsia="Times New Roman" w:hAnsi="Times New Roman"/>
          <w:b/>
          <w:bCs/>
          <w:sz w:val="28"/>
          <w:szCs w:val="28"/>
          <w:lang w:val="ky-KG" w:eastAsia="ru-RU"/>
        </w:rPr>
        <w:t xml:space="preserve">Бывали ли ситуации, когда Вы чувствовали, что медсестра отвлекалась или не слушала Вас? </w:t>
      </w:r>
    </w:p>
    <w:p w:rsidR="00587434" w:rsidRDefault="00F808F0">
      <w:pPr>
        <w:pStyle w:val="ae"/>
        <w:numPr>
          <w:ilvl w:val="1"/>
          <w:numId w:val="70"/>
        </w:numPr>
        <w:spacing w:after="0"/>
        <w:rPr>
          <w:sz w:val="28"/>
          <w:szCs w:val="28"/>
        </w:rPr>
      </w:pPr>
      <w:r>
        <w:rPr>
          <w:sz w:val="28"/>
          <w:szCs w:val="28"/>
        </w:rPr>
        <w:t xml:space="preserve">«Да, часто» </w:t>
      </w:r>
    </w:p>
    <w:p w:rsidR="00587434" w:rsidRDefault="00F808F0">
      <w:pPr>
        <w:pStyle w:val="ae"/>
        <w:numPr>
          <w:ilvl w:val="1"/>
          <w:numId w:val="70"/>
        </w:numPr>
        <w:spacing w:after="0"/>
        <w:rPr>
          <w:sz w:val="28"/>
          <w:szCs w:val="28"/>
        </w:rPr>
      </w:pPr>
      <w:r>
        <w:rPr>
          <w:sz w:val="28"/>
          <w:szCs w:val="28"/>
        </w:rPr>
        <w:t xml:space="preserve">«Иногда» </w:t>
      </w:r>
    </w:p>
    <w:p w:rsidR="00587434" w:rsidRDefault="00F808F0">
      <w:pPr>
        <w:pStyle w:val="ae"/>
        <w:numPr>
          <w:ilvl w:val="1"/>
          <w:numId w:val="70"/>
        </w:numPr>
        <w:spacing w:after="0"/>
        <w:rPr>
          <w:sz w:val="28"/>
          <w:szCs w:val="28"/>
        </w:rPr>
      </w:pPr>
      <w:r>
        <w:rPr>
          <w:sz w:val="28"/>
          <w:szCs w:val="28"/>
        </w:rPr>
        <w:t xml:space="preserve">«Нет» </w:t>
      </w:r>
    </w:p>
    <w:p w:rsidR="00587434" w:rsidRDefault="00F808F0">
      <w:pPr>
        <w:numPr>
          <w:ilvl w:val="0"/>
          <w:numId w:val="59"/>
        </w:numPr>
        <w:spacing w:before="100" w:beforeAutospacing="1" w:after="100" w:afterAutospacing="1" w:line="240" w:lineRule="auto"/>
        <w:rPr>
          <w:rFonts w:ascii="Times New Roman" w:eastAsia="Times New Roman" w:hAnsi="Times New Roman"/>
          <w:b/>
          <w:bCs/>
          <w:sz w:val="28"/>
          <w:szCs w:val="28"/>
          <w:lang w:val="ky-KG" w:eastAsia="ru-RU"/>
        </w:rPr>
      </w:pPr>
      <w:r>
        <w:rPr>
          <w:rFonts w:ascii="Times New Roman" w:eastAsia="Times New Roman" w:hAnsi="Times New Roman"/>
          <w:b/>
          <w:bCs/>
          <w:sz w:val="28"/>
          <w:szCs w:val="28"/>
          <w:lang w:val="ky-KG" w:eastAsia="ru-RU"/>
        </w:rPr>
        <w:t>Были ли случаи, когда медсестра говорила с Вами слишком резко или неэтично?</w:t>
      </w:r>
    </w:p>
    <w:p w:rsidR="00587434" w:rsidRDefault="00F808F0">
      <w:pPr>
        <w:pStyle w:val="ae"/>
        <w:numPr>
          <w:ilvl w:val="1"/>
          <w:numId w:val="71"/>
        </w:numPr>
        <w:spacing w:after="0"/>
        <w:rPr>
          <w:sz w:val="28"/>
          <w:szCs w:val="28"/>
        </w:rPr>
      </w:pPr>
      <w:r>
        <w:rPr>
          <w:sz w:val="28"/>
          <w:szCs w:val="28"/>
        </w:rPr>
        <w:t xml:space="preserve">«Да, часто» </w:t>
      </w:r>
    </w:p>
    <w:p w:rsidR="00587434" w:rsidRDefault="00F808F0">
      <w:pPr>
        <w:pStyle w:val="ae"/>
        <w:numPr>
          <w:ilvl w:val="1"/>
          <w:numId w:val="71"/>
        </w:numPr>
        <w:spacing w:after="0"/>
        <w:rPr>
          <w:sz w:val="28"/>
          <w:szCs w:val="28"/>
        </w:rPr>
      </w:pPr>
      <w:r>
        <w:rPr>
          <w:sz w:val="28"/>
          <w:szCs w:val="28"/>
        </w:rPr>
        <w:t xml:space="preserve">«Иногда» </w:t>
      </w:r>
    </w:p>
    <w:p w:rsidR="00587434" w:rsidRDefault="00F808F0">
      <w:pPr>
        <w:pStyle w:val="ae"/>
        <w:numPr>
          <w:ilvl w:val="1"/>
          <w:numId w:val="71"/>
        </w:numPr>
        <w:spacing w:after="0"/>
        <w:rPr>
          <w:sz w:val="28"/>
          <w:szCs w:val="28"/>
        </w:rPr>
      </w:pPr>
      <w:r>
        <w:rPr>
          <w:sz w:val="28"/>
          <w:szCs w:val="28"/>
        </w:rPr>
        <w:lastRenderedPageBreak/>
        <w:t xml:space="preserve">     «Нет»</w:t>
      </w:r>
    </w:p>
    <w:p w:rsidR="00587434" w:rsidRDefault="00F808F0">
      <w:pPr>
        <w:numPr>
          <w:ilvl w:val="0"/>
          <w:numId w:val="59"/>
        </w:numPr>
        <w:spacing w:after="0" w:line="240" w:lineRule="auto"/>
        <w:rPr>
          <w:rFonts w:ascii="Times New Roman" w:eastAsia="Times New Roman" w:hAnsi="Times New Roman"/>
          <w:b/>
          <w:bCs/>
          <w:sz w:val="28"/>
          <w:szCs w:val="28"/>
          <w:lang w:val="ky-KG" w:eastAsia="ru-RU"/>
        </w:rPr>
      </w:pPr>
      <w:r>
        <w:rPr>
          <w:rFonts w:ascii="Times New Roman" w:eastAsia="Times New Roman" w:hAnsi="Times New Roman"/>
          <w:b/>
          <w:bCs/>
          <w:sz w:val="28"/>
          <w:szCs w:val="28"/>
          <w:lang w:val="ky-KG" w:eastAsia="ru-RU"/>
        </w:rPr>
        <w:t xml:space="preserve">Случалось ли, что медсестра при Вас обсуждала другого пациента с кем-либо? </w:t>
      </w:r>
    </w:p>
    <w:p w:rsidR="00587434" w:rsidRDefault="00F808F0">
      <w:pPr>
        <w:pStyle w:val="ae"/>
        <w:numPr>
          <w:ilvl w:val="1"/>
          <w:numId w:val="72"/>
        </w:numPr>
        <w:spacing w:after="0"/>
        <w:rPr>
          <w:sz w:val="28"/>
          <w:szCs w:val="28"/>
        </w:rPr>
      </w:pPr>
      <w:r>
        <w:rPr>
          <w:sz w:val="28"/>
          <w:szCs w:val="28"/>
        </w:rPr>
        <w:t xml:space="preserve">«Да, часто» </w:t>
      </w:r>
    </w:p>
    <w:p w:rsidR="00587434" w:rsidRDefault="00F808F0">
      <w:pPr>
        <w:pStyle w:val="ae"/>
        <w:numPr>
          <w:ilvl w:val="1"/>
          <w:numId w:val="72"/>
        </w:numPr>
        <w:spacing w:after="0"/>
        <w:rPr>
          <w:sz w:val="28"/>
          <w:szCs w:val="28"/>
        </w:rPr>
      </w:pPr>
      <w:r>
        <w:rPr>
          <w:sz w:val="28"/>
          <w:szCs w:val="28"/>
        </w:rPr>
        <w:t>«Иногда»</w:t>
      </w:r>
    </w:p>
    <w:p w:rsidR="00587434" w:rsidRDefault="00F808F0">
      <w:pPr>
        <w:pStyle w:val="ae"/>
        <w:numPr>
          <w:ilvl w:val="1"/>
          <w:numId w:val="72"/>
        </w:numPr>
        <w:spacing w:after="0"/>
        <w:rPr>
          <w:sz w:val="28"/>
          <w:szCs w:val="28"/>
          <w:lang w:val="ky-KG"/>
        </w:rPr>
      </w:pPr>
      <w:r>
        <w:rPr>
          <w:sz w:val="28"/>
          <w:szCs w:val="28"/>
        </w:rPr>
        <w:t xml:space="preserve">«Нет» </w:t>
      </w:r>
    </w:p>
    <w:p w:rsidR="00587434" w:rsidRDefault="00F808F0">
      <w:pPr>
        <w:numPr>
          <w:ilvl w:val="0"/>
          <w:numId w:val="59"/>
        </w:numPr>
        <w:spacing w:after="0" w:line="240" w:lineRule="auto"/>
        <w:rPr>
          <w:rFonts w:ascii="Times New Roman" w:eastAsia="Times New Roman" w:hAnsi="Times New Roman"/>
          <w:b/>
          <w:bCs/>
          <w:sz w:val="28"/>
          <w:szCs w:val="28"/>
          <w:lang w:val="ky-KG" w:eastAsia="ru-RU"/>
        </w:rPr>
      </w:pPr>
      <w:r>
        <w:rPr>
          <w:rFonts w:ascii="Times New Roman" w:eastAsia="Times New Roman" w:hAnsi="Times New Roman"/>
          <w:b/>
          <w:bCs/>
          <w:sz w:val="28"/>
          <w:szCs w:val="28"/>
          <w:lang w:val="ky-KG" w:eastAsia="ru-RU"/>
        </w:rPr>
        <w:t>Насколько понятно медсестра объясняет медицинскую информацию (процедуры, назначения, рекомендации)?</w:t>
      </w:r>
    </w:p>
    <w:p w:rsidR="00587434" w:rsidRDefault="00F808F0">
      <w:pPr>
        <w:pStyle w:val="ae"/>
        <w:numPr>
          <w:ilvl w:val="1"/>
          <w:numId w:val="73"/>
        </w:numPr>
        <w:spacing w:after="0"/>
        <w:rPr>
          <w:sz w:val="28"/>
          <w:szCs w:val="28"/>
        </w:rPr>
      </w:pPr>
      <w:r>
        <w:rPr>
          <w:sz w:val="28"/>
          <w:szCs w:val="28"/>
        </w:rPr>
        <w:t xml:space="preserve">«Очень понятно» </w:t>
      </w:r>
    </w:p>
    <w:p w:rsidR="00587434" w:rsidRDefault="00F808F0">
      <w:pPr>
        <w:pStyle w:val="ae"/>
        <w:numPr>
          <w:ilvl w:val="1"/>
          <w:numId w:val="73"/>
        </w:numPr>
        <w:spacing w:after="0"/>
        <w:rPr>
          <w:sz w:val="28"/>
          <w:szCs w:val="28"/>
        </w:rPr>
      </w:pPr>
      <w:r>
        <w:rPr>
          <w:sz w:val="28"/>
          <w:szCs w:val="28"/>
        </w:rPr>
        <w:t xml:space="preserve">«Достаточно понятно» </w:t>
      </w:r>
    </w:p>
    <w:p w:rsidR="00587434" w:rsidRDefault="00F808F0">
      <w:pPr>
        <w:pStyle w:val="ae"/>
        <w:numPr>
          <w:ilvl w:val="1"/>
          <w:numId w:val="73"/>
        </w:numPr>
        <w:spacing w:after="0"/>
        <w:rPr>
          <w:sz w:val="28"/>
          <w:szCs w:val="28"/>
          <w:lang w:val="ky-KG"/>
        </w:rPr>
      </w:pPr>
      <w:r>
        <w:rPr>
          <w:sz w:val="28"/>
          <w:szCs w:val="28"/>
        </w:rPr>
        <w:t xml:space="preserve">    «Непонятно» </w:t>
      </w:r>
    </w:p>
    <w:p w:rsidR="00587434" w:rsidRDefault="00F808F0">
      <w:pPr>
        <w:numPr>
          <w:ilvl w:val="0"/>
          <w:numId w:val="59"/>
        </w:numPr>
        <w:spacing w:after="0" w:line="240" w:lineRule="auto"/>
        <w:rPr>
          <w:rFonts w:ascii="Times New Roman" w:eastAsia="Times New Roman" w:hAnsi="Times New Roman"/>
          <w:sz w:val="28"/>
          <w:szCs w:val="28"/>
          <w:lang w:val="ky-KG" w:eastAsia="ru-RU"/>
        </w:rPr>
      </w:pPr>
      <w:r>
        <w:rPr>
          <w:rFonts w:ascii="Times New Roman" w:eastAsia="Times New Roman" w:hAnsi="Times New Roman"/>
          <w:b/>
          <w:bCs/>
          <w:sz w:val="28"/>
          <w:szCs w:val="28"/>
          <w:lang w:val="ky-KG" w:eastAsia="ru-RU"/>
        </w:rPr>
        <w:t>Учитывает ли медсестра Ваш возраст, образ жизни или национальные особенности при общении и оказании помощи</w:t>
      </w:r>
    </w:p>
    <w:p w:rsidR="00587434" w:rsidRDefault="00F808F0">
      <w:pPr>
        <w:pStyle w:val="ae"/>
        <w:numPr>
          <w:ilvl w:val="1"/>
          <w:numId w:val="74"/>
        </w:numPr>
        <w:spacing w:after="0"/>
        <w:rPr>
          <w:sz w:val="28"/>
          <w:szCs w:val="28"/>
        </w:rPr>
      </w:pPr>
      <w:r>
        <w:rPr>
          <w:sz w:val="28"/>
          <w:szCs w:val="28"/>
        </w:rPr>
        <w:t xml:space="preserve">«Да, всегда» </w:t>
      </w:r>
    </w:p>
    <w:p w:rsidR="00587434" w:rsidRDefault="00F808F0">
      <w:pPr>
        <w:pStyle w:val="ae"/>
        <w:numPr>
          <w:ilvl w:val="1"/>
          <w:numId w:val="74"/>
        </w:numPr>
        <w:spacing w:after="0"/>
        <w:rPr>
          <w:sz w:val="28"/>
          <w:szCs w:val="28"/>
        </w:rPr>
      </w:pPr>
      <w:r>
        <w:rPr>
          <w:sz w:val="28"/>
          <w:szCs w:val="28"/>
        </w:rPr>
        <w:t xml:space="preserve">«Иногда» </w:t>
      </w:r>
    </w:p>
    <w:p w:rsidR="00587434" w:rsidRDefault="00F808F0">
      <w:pPr>
        <w:pStyle w:val="ae"/>
        <w:numPr>
          <w:ilvl w:val="1"/>
          <w:numId w:val="74"/>
        </w:numPr>
        <w:spacing w:after="0"/>
        <w:rPr>
          <w:sz w:val="28"/>
          <w:szCs w:val="28"/>
          <w:lang w:val="ky-KG"/>
        </w:rPr>
      </w:pPr>
      <w:r>
        <w:rPr>
          <w:sz w:val="28"/>
          <w:szCs w:val="28"/>
        </w:rPr>
        <w:t xml:space="preserve">«Нет» </w:t>
      </w:r>
    </w:p>
    <w:p w:rsidR="00587434" w:rsidRDefault="00F808F0">
      <w:pPr>
        <w:numPr>
          <w:ilvl w:val="0"/>
          <w:numId w:val="59"/>
        </w:numPr>
        <w:spacing w:after="0" w:line="240" w:lineRule="auto"/>
        <w:ind w:left="709"/>
        <w:rPr>
          <w:rFonts w:ascii="Times New Roman" w:eastAsia="Times New Roman" w:hAnsi="Times New Roman"/>
          <w:b/>
          <w:bCs/>
          <w:sz w:val="28"/>
          <w:szCs w:val="28"/>
          <w:lang w:val="ky-KG" w:eastAsia="ru-RU"/>
        </w:rPr>
      </w:pPr>
      <w:r>
        <w:rPr>
          <w:rFonts w:ascii="Times New Roman" w:eastAsia="Times New Roman" w:hAnsi="Times New Roman"/>
          <w:sz w:val="28"/>
          <w:szCs w:val="28"/>
          <w:lang w:val="ky-KG" w:eastAsia="ru-RU"/>
        </w:rPr>
        <w:t xml:space="preserve"> </w:t>
      </w:r>
      <w:r>
        <w:rPr>
          <w:rFonts w:ascii="Times New Roman" w:eastAsia="Times New Roman" w:hAnsi="Times New Roman"/>
          <w:b/>
          <w:bCs/>
          <w:sz w:val="28"/>
          <w:szCs w:val="28"/>
          <w:lang w:val="ky-KG" w:eastAsia="ru-RU"/>
        </w:rPr>
        <w:t xml:space="preserve">Проверяет ли медсестра, удовлетворены ли Вы предоставленной помощью или консультацией? </w:t>
      </w:r>
    </w:p>
    <w:p w:rsidR="00587434" w:rsidRDefault="00F808F0">
      <w:pPr>
        <w:pStyle w:val="ae"/>
        <w:numPr>
          <w:ilvl w:val="1"/>
          <w:numId w:val="75"/>
        </w:numPr>
        <w:spacing w:after="0"/>
        <w:rPr>
          <w:sz w:val="28"/>
          <w:szCs w:val="28"/>
        </w:rPr>
      </w:pPr>
      <w:r>
        <w:rPr>
          <w:sz w:val="28"/>
          <w:szCs w:val="28"/>
        </w:rPr>
        <w:t xml:space="preserve">«Да, всегда» </w:t>
      </w:r>
    </w:p>
    <w:p w:rsidR="00587434" w:rsidRDefault="00F808F0">
      <w:pPr>
        <w:pStyle w:val="ae"/>
        <w:numPr>
          <w:ilvl w:val="1"/>
          <w:numId w:val="75"/>
        </w:numPr>
        <w:spacing w:after="0"/>
        <w:rPr>
          <w:sz w:val="28"/>
          <w:szCs w:val="28"/>
        </w:rPr>
      </w:pPr>
      <w:r>
        <w:rPr>
          <w:sz w:val="28"/>
          <w:szCs w:val="28"/>
        </w:rPr>
        <w:t xml:space="preserve">«Иногда» </w:t>
      </w:r>
    </w:p>
    <w:p w:rsidR="00587434" w:rsidRDefault="00F808F0">
      <w:pPr>
        <w:pStyle w:val="ae"/>
        <w:numPr>
          <w:ilvl w:val="1"/>
          <w:numId w:val="75"/>
        </w:numPr>
        <w:spacing w:after="0"/>
        <w:rPr>
          <w:sz w:val="28"/>
          <w:szCs w:val="28"/>
        </w:rPr>
      </w:pPr>
      <w:r>
        <w:rPr>
          <w:sz w:val="28"/>
          <w:szCs w:val="28"/>
        </w:rPr>
        <w:t xml:space="preserve">«Нет» </w:t>
      </w:r>
    </w:p>
    <w:p w:rsidR="00587434" w:rsidRDefault="00587434">
      <w:pPr>
        <w:pStyle w:val="ae"/>
        <w:spacing w:after="0"/>
        <w:ind w:left="1440"/>
        <w:rPr>
          <w:sz w:val="28"/>
          <w:szCs w:val="28"/>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F808F0">
      <w:pPr>
        <w:ind w:firstLine="708"/>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8</w:t>
      </w:r>
    </w:p>
    <w:p w:rsidR="00587434" w:rsidRDefault="00587434">
      <w:pPr>
        <w:jc w:val="center"/>
        <w:rPr>
          <w:rFonts w:ascii="Times New Roman" w:hAnsi="Times New Roman" w:cs="Times New Roman"/>
          <w:b/>
          <w:bCs/>
          <w:sz w:val="28"/>
          <w:szCs w:val="28"/>
        </w:rPr>
      </w:pPr>
    </w:p>
    <w:p w:rsidR="00587434" w:rsidRDefault="00F808F0">
      <w:pPr>
        <w:jc w:val="center"/>
        <w:rPr>
          <w:rFonts w:ascii="Times New Roman" w:hAnsi="Times New Roman" w:cs="Times New Roman"/>
          <w:b/>
          <w:bCs/>
          <w:sz w:val="28"/>
          <w:szCs w:val="28"/>
        </w:rPr>
      </w:pPr>
      <w:r>
        <w:rPr>
          <w:rFonts w:ascii="Times New Roman" w:hAnsi="Times New Roman" w:cs="Times New Roman"/>
          <w:b/>
          <w:bCs/>
          <w:sz w:val="28"/>
          <w:szCs w:val="28"/>
        </w:rPr>
        <w:t>Сравнительный анализ содержания учебных планов специальности 060109 «Сестринское дело» квалификация «Медицинский брат/сестра»</w:t>
      </w:r>
    </w:p>
    <w:tbl>
      <w:tblPr>
        <w:tblStyle w:val="af"/>
        <w:tblW w:w="9529" w:type="dxa"/>
        <w:tblLook w:val="04A0" w:firstRow="1" w:lastRow="0" w:firstColumn="1" w:lastColumn="0" w:noHBand="0" w:noVBand="1"/>
      </w:tblPr>
      <w:tblGrid>
        <w:gridCol w:w="563"/>
        <w:gridCol w:w="2409"/>
        <w:gridCol w:w="3686"/>
        <w:gridCol w:w="2871"/>
      </w:tblGrid>
      <w:tr w:rsidR="00587434">
        <w:tc>
          <w:tcPr>
            <w:tcW w:w="563"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409"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Критерии </w:t>
            </w:r>
          </w:p>
        </w:tc>
        <w:tc>
          <w:tcPr>
            <w:tcW w:w="3686"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Госстандарт</w:t>
            </w:r>
          </w:p>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МОиН КР №863/1 «</w:t>
            </w:r>
            <w:r>
              <w:rPr>
                <w:rFonts w:ascii="Times New Roman" w:hAnsi="Times New Roman" w:cs="Times New Roman"/>
                <w:sz w:val="24"/>
                <w:szCs w:val="24"/>
                <w:lang w:val="ky-KG"/>
              </w:rPr>
              <w:t>1</w:t>
            </w:r>
            <w:r>
              <w:rPr>
                <w:rFonts w:ascii="Times New Roman" w:hAnsi="Times New Roman" w:cs="Times New Roman"/>
                <w:sz w:val="24"/>
                <w:szCs w:val="24"/>
              </w:rPr>
              <w:t>0» мая</w:t>
            </w:r>
            <w:r>
              <w:rPr>
                <w:rFonts w:ascii="Times New Roman" w:hAnsi="Times New Roman" w:cs="Times New Roman"/>
                <w:sz w:val="24"/>
                <w:szCs w:val="24"/>
                <w:lang w:val="ky-KG"/>
              </w:rPr>
              <w:t xml:space="preserve"> </w:t>
            </w:r>
            <w:r>
              <w:rPr>
                <w:rFonts w:ascii="Times New Roman" w:hAnsi="Times New Roman" w:cs="Times New Roman"/>
                <w:sz w:val="24"/>
                <w:szCs w:val="24"/>
              </w:rPr>
              <w:t>2022г. Регистрационный №8 Код 200724</w:t>
            </w:r>
          </w:p>
        </w:tc>
        <w:tc>
          <w:tcPr>
            <w:tcW w:w="2871"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Экспериментальный учебный план/</w:t>
            </w:r>
          </w:p>
          <w:p w:rsidR="00587434" w:rsidRDefault="00F808F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Пилотный проекта </w:t>
            </w:r>
            <w:r>
              <w:rPr>
                <w:rFonts w:ascii="Times New Roman" w:hAnsi="Times New Roman" w:cs="Times New Roman"/>
                <w:sz w:val="24"/>
                <w:szCs w:val="24"/>
                <w:lang w:val="en-US"/>
              </w:rPr>
              <w:t>MER</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МОиН КР № </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 апрел</w:t>
            </w:r>
            <w:r>
              <w:rPr>
                <w:rFonts w:ascii="Times New Roman" w:hAnsi="Times New Roman" w:cs="Times New Roman"/>
                <w:sz w:val="24"/>
                <w:szCs w:val="24"/>
                <w:lang w:val="ky-KG"/>
              </w:rPr>
              <w:t xml:space="preserve">я </w:t>
            </w:r>
            <w:r>
              <w:rPr>
                <w:rFonts w:ascii="Times New Roman" w:hAnsi="Times New Roman" w:cs="Times New Roman"/>
                <w:sz w:val="24"/>
                <w:szCs w:val="24"/>
              </w:rPr>
              <w:t xml:space="preserve">2022г. </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Регистрационный №19 </w:t>
            </w:r>
          </w:p>
        </w:tc>
      </w:tr>
      <w:tr w:rsidR="00587434">
        <w:tc>
          <w:tcPr>
            <w:tcW w:w="563"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Нормативный срок обучения</w:t>
            </w:r>
          </w:p>
        </w:tc>
        <w:tc>
          <w:tcPr>
            <w:tcW w:w="3686"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2г. 10 мес.</w:t>
            </w:r>
          </w:p>
        </w:tc>
        <w:tc>
          <w:tcPr>
            <w:tcW w:w="2871"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года</w:t>
            </w:r>
          </w:p>
        </w:tc>
      </w:tr>
      <w:tr w:rsidR="00587434">
        <w:tc>
          <w:tcPr>
            <w:tcW w:w="563"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кредитов</w:t>
            </w:r>
          </w:p>
        </w:tc>
        <w:tc>
          <w:tcPr>
            <w:tcW w:w="3686"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180</w:t>
            </w:r>
          </w:p>
        </w:tc>
        <w:tc>
          <w:tcPr>
            <w:tcW w:w="2871" w:type="dxa"/>
          </w:tcPr>
          <w:p w:rsidR="00587434" w:rsidRDefault="00F808F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180</w:t>
            </w:r>
          </w:p>
        </w:tc>
      </w:tr>
      <w:tr w:rsidR="00587434">
        <w:tc>
          <w:tcPr>
            <w:tcW w:w="563" w:type="dxa"/>
            <w:vMerge w:val="restart"/>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vMerge w:val="restart"/>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циклов</w:t>
            </w:r>
          </w:p>
        </w:tc>
        <w:tc>
          <w:tcPr>
            <w:tcW w:w="3686"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rPr>
              <w:t xml:space="preserve">Общегуманитарный – </w:t>
            </w:r>
            <w:r>
              <w:rPr>
                <w:rFonts w:ascii="Times New Roman" w:hAnsi="Times New Roman" w:cs="Times New Roman"/>
                <w:b/>
                <w:bCs/>
                <w:lang w:val="ky-KG"/>
              </w:rPr>
              <w:t>18</w:t>
            </w:r>
            <w:r>
              <w:rPr>
                <w:rFonts w:ascii="Times New Roman" w:hAnsi="Times New Roman" w:cs="Times New Roman"/>
              </w:rPr>
              <w:t xml:space="preserve"> кр.</w:t>
            </w:r>
            <w:r>
              <w:rPr>
                <w:rFonts w:ascii="Times New Roman" w:hAnsi="Times New Roman" w:cs="Times New Roman"/>
                <w:lang w:val="ky-KG"/>
              </w:rPr>
              <w:t>(Базовая часть – 15 кр., Элективная часть – 3 кр.)</w:t>
            </w:r>
          </w:p>
        </w:tc>
        <w:tc>
          <w:tcPr>
            <w:tcW w:w="2871"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Общегуманитарный – </w:t>
            </w:r>
            <w:r>
              <w:rPr>
                <w:rFonts w:ascii="Times New Roman" w:hAnsi="Times New Roman" w:cs="Times New Roman"/>
                <w:b/>
                <w:bCs/>
                <w:sz w:val="24"/>
                <w:szCs w:val="24"/>
              </w:rPr>
              <w:t>9</w:t>
            </w:r>
            <w:r>
              <w:rPr>
                <w:rFonts w:ascii="Times New Roman" w:hAnsi="Times New Roman" w:cs="Times New Roman"/>
                <w:sz w:val="24"/>
                <w:szCs w:val="24"/>
              </w:rPr>
              <w:t xml:space="preserve"> кр.</w:t>
            </w:r>
          </w:p>
        </w:tc>
      </w:tr>
      <w:tr w:rsidR="00587434">
        <w:tc>
          <w:tcPr>
            <w:tcW w:w="563" w:type="dxa"/>
            <w:vMerge/>
          </w:tcPr>
          <w:p w:rsidR="00587434" w:rsidRDefault="00587434">
            <w:pPr>
              <w:pStyle w:val="af0"/>
              <w:spacing w:after="0" w:line="240" w:lineRule="auto"/>
              <w:jc w:val="center"/>
              <w:rPr>
                <w:rFonts w:ascii="Times New Roman" w:hAnsi="Times New Roman" w:cs="Times New Roman"/>
                <w:sz w:val="24"/>
                <w:szCs w:val="24"/>
              </w:rPr>
            </w:pPr>
          </w:p>
        </w:tc>
        <w:tc>
          <w:tcPr>
            <w:tcW w:w="2409" w:type="dxa"/>
            <w:vMerge/>
          </w:tcPr>
          <w:p w:rsidR="00587434" w:rsidRDefault="00587434">
            <w:pPr>
              <w:pStyle w:val="af0"/>
              <w:spacing w:after="0" w:line="240" w:lineRule="auto"/>
              <w:rPr>
                <w:rFonts w:ascii="Times New Roman" w:hAnsi="Times New Roman" w:cs="Times New Roman"/>
                <w:sz w:val="24"/>
                <w:szCs w:val="24"/>
              </w:rPr>
            </w:pPr>
          </w:p>
        </w:tc>
        <w:tc>
          <w:tcPr>
            <w:tcW w:w="3686"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rPr>
              <w:t xml:space="preserve">Математический и естественно-научный – </w:t>
            </w:r>
            <w:r>
              <w:rPr>
                <w:rFonts w:ascii="Times New Roman" w:hAnsi="Times New Roman" w:cs="Times New Roman"/>
                <w:lang w:val="ky-KG"/>
              </w:rPr>
              <w:t>4</w:t>
            </w:r>
            <w:r>
              <w:rPr>
                <w:rFonts w:ascii="Times New Roman" w:hAnsi="Times New Roman" w:cs="Times New Roman"/>
              </w:rPr>
              <w:t xml:space="preserve"> кр.</w:t>
            </w:r>
            <w:r>
              <w:rPr>
                <w:rFonts w:ascii="Times New Roman" w:hAnsi="Times New Roman" w:cs="Times New Roman"/>
                <w:lang w:val="ky-KG"/>
              </w:rPr>
              <w:t xml:space="preserve">(Элективная часть – 2 кр.) всего – </w:t>
            </w:r>
            <w:r>
              <w:rPr>
                <w:rFonts w:ascii="Times New Roman" w:hAnsi="Times New Roman" w:cs="Times New Roman"/>
                <w:b/>
                <w:bCs/>
                <w:lang w:val="ky-KG"/>
              </w:rPr>
              <w:t>6</w:t>
            </w:r>
            <w:r>
              <w:rPr>
                <w:rFonts w:ascii="Times New Roman" w:hAnsi="Times New Roman" w:cs="Times New Roman"/>
                <w:lang w:val="ky-KG"/>
              </w:rPr>
              <w:t xml:space="preserve"> кр.</w:t>
            </w:r>
          </w:p>
        </w:tc>
        <w:tc>
          <w:tcPr>
            <w:tcW w:w="2871"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Математический и</w:t>
            </w:r>
          </w:p>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естественно-научный – </w:t>
            </w:r>
            <w:r>
              <w:rPr>
                <w:rFonts w:ascii="Times New Roman" w:hAnsi="Times New Roman" w:cs="Times New Roman"/>
                <w:b/>
                <w:bCs/>
                <w:sz w:val="24"/>
                <w:szCs w:val="24"/>
              </w:rPr>
              <w:t>2</w:t>
            </w:r>
            <w:r>
              <w:rPr>
                <w:rFonts w:ascii="Times New Roman" w:hAnsi="Times New Roman" w:cs="Times New Roman"/>
                <w:sz w:val="24"/>
                <w:szCs w:val="24"/>
              </w:rPr>
              <w:t xml:space="preserve"> кр.</w:t>
            </w:r>
          </w:p>
        </w:tc>
      </w:tr>
      <w:tr w:rsidR="00587434">
        <w:trPr>
          <w:trHeight w:val="541"/>
        </w:trPr>
        <w:tc>
          <w:tcPr>
            <w:tcW w:w="563" w:type="dxa"/>
            <w:vMerge/>
          </w:tcPr>
          <w:p w:rsidR="00587434" w:rsidRDefault="00587434">
            <w:pPr>
              <w:pStyle w:val="af0"/>
              <w:spacing w:after="0" w:line="240" w:lineRule="auto"/>
              <w:jc w:val="center"/>
              <w:rPr>
                <w:rFonts w:ascii="Times New Roman" w:hAnsi="Times New Roman" w:cs="Times New Roman"/>
                <w:sz w:val="24"/>
                <w:szCs w:val="24"/>
              </w:rPr>
            </w:pPr>
          </w:p>
        </w:tc>
        <w:tc>
          <w:tcPr>
            <w:tcW w:w="2409" w:type="dxa"/>
            <w:vMerge/>
          </w:tcPr>
          <w:p w:rsidR="00587434" w:rsidRDefault="00587434">
            <w:pPr>
              <w:pStyle w:val="af0"/>
              <w:spacing w:after="0" w:line="240" w:lineRule="auto"/>
              <w:rPr>
                <w:rFonts w:ascii="Times New Roman" w:hAnsi="Times New Roman" w:cs="Times New Roman"/>
                <w:sz w:val="24"/>
                <w:szCs w:val="24"/>
              </w:rPr>
            </w:pPr>
          </w:p>
        </w:tc>
        <w:tc>
          <w:tcPr>
            <w:tcW w:w="3686"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rPr>
              <w:t>Профессиональны</w:t>
            </w:r>
            <w:r>
              <w:rPr>
                <w:rFonts w:ascii="Times New Roman" w:hAnsi="Times New Roman" w:cs="Times New Roman"/>
                <w:lang w:val="ky-KG"/>
              </w:rPr>
              <w:t>е дисциплины</w:t>
            </w:r>
            <w:r>
              <w:rPr>
                <w:rFonts w:ascii="Times New Roman" w:hAnsi="Times New Roman" w:cs="Times New Roman"/>
              </w:rPr>
              <w:t xml:space="preserve"> – </w:t>
            </w:r>
            <w:r>
              <w:rPr>
                <w:rFonts w:ascii="Times New Roman" w:hAnsi="Times New Roman" w:cs="Times New Roman"/>
                <w:lang w:val="ky-KG"/>
              </w:rPr>
              <w:t xml:space="preserve">112 </w:t>
            </w:r>
            <w:r>
              <w:rPr>
                <w:rFonts w:ascii="Times New Roman" w:hAnsi="Times New Roman" w:cs="Times New Roman"/>
              </w:rPr>
              <w:t xml:space="preserve">кр. (Элективная часть – </w:t>
            </w:r>
            <w:r>
              <w:rPr>
                <w:rFonts w:ascii="Times New Roman" w:hAnsi="Times New Roman" w:cs="Times New Roman"/>
                <w:lang w:val="ky-KG"/>
              </w:rPr>
              <w:t>14</w:t>
            </w:r>
            <w:r>
              <w:rPr>
                <w:rFonts w:ascii="Times New Roman" w:hAnsi="Times New Roman" w:cs="Times New Roman"/>
              </w:rPr>
              <w:t xml:space="preserve"> кр.)</w:t>
            </w:r>
            <w:r>
              <w:rPr>
                <w:rFonts w:ascii="Times New Roman" w:hAnsi="Times New Roman" w:cs="Times New Roman"/>
                <w:lang w:val="ky-KG"/>
              </w:rPr>
              <w:t xml:space="preserve"> всего – </w:t>
            </w:r>
            <w:r>
              <w:rPr>
                <w:rFonts w:ascii="Times New Roman" w:hAnsi="Times New Roman" w:cs="Times New Roman"/>
                <w:b/>
                <w:bCs/>
                <w:lang w:val="ky-KG"/>
              </w:rPr>
              <w:t>126</w:t>
            </w:r>
            <w:r>
              <w:rPr>
                <w:rFonts w:ascii="Times New Roman" w:hAnsi="Times New Roman" w:cs="Times New Roman"/>
                <w:lang w:val="ky-KG"/>
              </w:rPr>
              <w:t xml:space="preserve"> кр.</w:t>
            </w:r>
          </w:p>
        </w:tc>
        <w:tc>
          <w:tcPr>
            <w:tcW w:w="2871"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Профессиональный -</w:t>
            </w:r>
            <w:r>
              <w:rPr>
                <w:rFonts w:ascii="Times New Roman" w:hAnsi="Times New Roman" w:cs="Times New Roman"/>
                <w:b/>
                <w:bCs/>
                <w:sz w:val="24"/>
                <w:szCs w:val="24"/>
              </w:rPr>
              <w:t>88</w:t>
            </w:r>
            <w:r>
              <w:rPr>
                <w:rFonts w:ascii="Times New Roman" w:hAnsi="Times New Roman" w:cs="Times New Roman"/>
                <w:sz w:val="24"/>
                <w:szCs w:val="24"/>
              </w:rPr>
              <w:t xml:space="preserve"> кр. </w:t>
            </w:r>
          </w:p>
          <w:p w:rsidR="00587434" w:rsidRDefault="00587434">
            <w:pPr>
              <w:spacing w:after="0" w:line="240" w:lineRule="auto"/>
              <w:jc w:val="both"/>
              <w:rPr>
                <w:rFonts w:ascii="Times New Roman" w:hAnsi="Times New Roman" w:cs="Times New Roman"/>
                <w:sz w:val="24"/>
                <w:szCs w:val="24"/>
              </w:rPr>
            </w:pPr>
          </w:p>
        </w:tc>
      </w:tr>
      <w:tr w:rsidR="00587434">
        <w:tc>
          <w:tcPr>
            <w:tcW w:w="563"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кредитов вариативной части</w:t>
            </w:r>
          </w:p>
        </w:tc>
        <w:tc>
          <w:tcPr>
            <w:tcW w:w="3686"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lang w:val="ky-KG"/>
              </w:rPr>
              <w:t>Курс по выбору</w:t>
            </w:r>
            <w:r>
              <w:rPr>
                <w:rFonts w:ascii="Times New Roman" w:hAnsi="Times New Roman" w:cs="Times New Roman"/>
              </w:rPr>
              <w:t xml:space="preserve"> – </w:t>
            </w:r>
            <w:r>
              <w:rPr>
                <w:rFonts w:ascii="Times New Roman" w:hAnsi="Times New Roman" w:cs="Times New Roman"/>
                <w:b/>
                <w:bCs/>
                <w:lang w:val="ky-KG"/>
              </w:rPr>
              <w:t>6</w:t>
            </w:r>
            <w:r>
              <w:rPr>
                <w:rFonts w:ascii="Times New Roman" w:hAnsi="Times New Roman" w:cs="Times New Roman"/>
              </w:rPr>
              <w:t xml:space="preserve"> кр.</w:t>
            </w:r>
          </w:p>
        </w:tc>
        <w:tc>
          <w:tcPr>
            <w:tcW w:w="2871"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Курсы по выбору – </w:t>
            </w:r>
            <w:r>
              <w:rPr>
                <w:rFonts w:ascii="Times New Roman" w:hAnsi="Times New Roman" w:cs="Times New Roman"/>
                <w:b/>
                <w:bCs/>
                <w:sz w:val="24"/>
                <w:szCs w:val="24"/>
              </w:rPr>
              <w:t>2</w:t>
            </w:r>
            <w:r>
              <w:rPr>
                <w:rFonts w:ascii="Times New Roman" w:hAnsi="Times New Roman" w:cs="Times New Roman"/>
                <w:sz w:val="24"/>
                <w:szCs w:val="24"/>
              </w:rPr>
              <w:t xml:space="preserve"> кр.</w:t>
            </w:r>
          </w:p>
        </w:tc>
      </w:tr>
      <w:tr w:rsidR="00587434">
        <w:tc>
          <w:tcPr>
            <w:tcW w:w="563" w:type="dxa"/>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кредитов на практику</w:t>
            </w:r>
          </w:p>
        </w:tc>
        <w:tc>
          <w:tcPr>
            <w:tcW w:w="3686"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Практика – </w:t>
            </w:r>
            <w:r>
              <w:rPr>
                <w:rFonts w:ascii="Times New Roman" w:hAnsi="Times New Roman" w:cs="Times New Roman"/>
                <w:b/>
                <w:bCs/>
                <w:sz w:val="24"/>
                <w:szCs w:val="24"/>
                <w:lang w:val="ky-KG"/>
              </w:rPr>
              <w:t>20</w:t>
            </w:r>
            <w:r>
              <w:rPr>
                <w:rFonts w:ascii="Times New Roman" w:hAnsi="Times New Roman" w:cs="Times New Roman"/>
                <w:sz w:val="24"/>
                <w:szCs w:val="24"/>
                <w:lang w:val="ky-KG"/>
              </w:rPr>
              <w:t xml:space="preserve"> кр.</w:t>
            </w:r>
          </w:p>
        </w:tc>
        <w:tc>
          <w:tcPr>
            <w:tcW w:w="2871" w:type="dxa"/>
          </w:tcPr>
          <w:p w:rsidR="00587434" w:rsidRDefault="00F8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Практика – </w:t>
            </w:r>
            <w:r>
              <w:rPr>
                <w:rFonts w:ascii="Times New Roman" w:hAnsi="Times New Roman" w:cs="Times New Roman"/>
                <w:b/>
                <w:bCs/>
                <w:sz w:val="24"/>
                <w:szCs w:val="24"/>
              </w:rPr>
              <w:t>77</w:t>
            </w:r>
            <w:r>
              <w:rPr>
                <w:rFonts w:ascii="Times New Roman" w:hAnsi="Times New Roman" w:cs="Times New Roman"/>
                <w:sz w:val="24"/>
                <w:szCs w:val="24"/>
              </w:rPr>
              <w:t xml:space="preserve"> кр.</w:t>
            </w:r>
          </w:p>
        </w:tc>
      </w:tr>
      <w:tr w:rsidR="00587434">
        <w:tc>
          <w:tcPr>
            <w:tcW w:w="563" w:type="dxa"/>
          </w:tcPr>
          <w:p w:rsidR="00587434" w:rsidRDefault="00F808F0">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409"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Итоговая государственная аттестация</w:t>
            </w:r>
          </w:p>
        </w:tc>
        <w:tc>
          <w:tcPr>
            <w:tcW w:w="3686"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b/>
                <w:bCs/>
                <w:sz w:val="24"/>
                <w:szCs w:val="24"/>
                <w:lang w:val="ky-KG"/>
              </w:rPr>
              <w:t>4</w:t>
            </w:r>
            <w:r>
              <w:rPr>
                <w:rFonts w:ascii="Times New Roman" w:hAnsi="Times New Roman" w:cs="Times New Roman"/>
                <w:sz w:val="24"/>
                <w:szCs w:val="24"/>
                <w:lang w:val="ky-KG"/>
              </w:rPr>
              <w:t xml:space="preserve"> кр.</w:t>
            </w:r>
          </w:p>
        </w:tc>
        <w:tc>
          <w:tcPr>
            <w:tcW w:w="2871" w:type="dxa"/>
          </w:tcPr>
          <w:p w:rsidR="00587434" w:rsidRDefault="00F808F0">
            <w:pPr>
              <w:spacing w:after="0" w:line="240" w:lineRule="auto"/>
              <w:jc w:val="both"/>
              <w:rPr>
                <w:rFonts w:ascii="Times New Roman" w:hAnsi="Times New Roman" w:cs="Times New Roman"/>
                <w:sz w:val="24"/>
                <w:szCs w:val="24"/>
                <w:lang w:val="ky-KG"/>
              </w:rPr>
            </w:pPr>
            <w:r>
              <w:rPr>
                <w:rFonts w:ascii="Times New Roman" w:hAnsi="Times New Roman" w:cs="Times New Roman"/>
                <w:b/>
                <w:bCs/>
                <w:sz w:val="24"/>
                <w:szCs w:val="24"/>
                <w:lang w:val="ky-KG"/>
              </w:rPr>
              <w:t>2</w:t>
            </w:r>
            <w:r>
              <w:rPr>
                <w:rFonts w:ascii="Times New Roman" w:hAnsi="Times New Roman" w:cs="Times New Roman"/>
                <w:sz w:val="24"/>
                <w:szCs w:val="24"/>
                <w:lang w:val="ky-KG"/>
              </w:rPr>
              <w:t xml:space="preserve"> кр.</w:t>
            </w:r>
          </w:p>
        </w:tc>
      </w:tr>
    </w:tbl>
    <w:p w:rsidR="00587434" w:rsidRDefault="00587434">
      <w:pPr>
        <w:jc w:val="center"/>
        <w:rPr>
          <w:rFonts w:ascii="Times New Roman" w:hAnsi="Times New Roman" w:cs="Times New Roman"/>
          <w:sz w:val="24"/>
          <w:szCs w:val="24"/>
        </w:rPr>
      </w:pPr>
    </w:p>
    <w:p w:rsidR="00587434" w:rsidRDefault="00587434">
      <w:pPr>
        <w:jc w:val="center"/>
        <w:rPr>
          <w:rFonts w:ascii="Times New Roman" w:hAnsi="Times New Roman" w:cs="Times New Roman"/>
          <w:b/>
          <w:bCs/>
          <w:sz w:val="28"/>
          <w:szCs w:val="28"/>
        </w:rPr>
      </w:pPr>
    </w:p>
    <w:p w:rsidR="00587434" w:rsidRDefault="00587434">
      <w:pPr>
        <w:jc w:val="center"/>
        <w:rPr>
          <w:rFonts w:ascii="Times New Roman" w:hAnsi="Times New Roman" w:cs="Times New Roman"/>
          <w:b/>
          <w:bCs/>
          <w:sz w:val="28"/>
          <w:szCs w:val="28"/>
        </w:rPr>
      </w:pPr>
    </w:p>
    <w:p w:rsidR="00587434" w:rsidRDefault="00587434">
      <w:pPr>
        <w:jc w:val="center"/>
        <w:rPr>
          <w:rFonts w:ascii="Times New Roman" w:hAnsi="Times New Roman" w:cs="Times New Roman"/>
          <w:b/>
          <w:bCs/>
          <w:sz w:val="28"/>
          <w:szCs w:val="28"/>
        </w:rPr>
      </w:pPr>
    </w:p>
    <w:p w:rsidR="00587434" w:rsidRDefault="00587434">
      <w:pPr>
        <w:jc w:val="center"/>
        <w:rPr>
          <w:rFonts w:ascii="Times New Roman" w:hAnsi="Times New Roman" w:cs="Times New Roman"/>
          <w:b/>
          <w:bCs/>
          <w:sz w:val="28"/>
          <w:szCs w:val="28"/>
        </w:rPr>
      </w:pPr>
    </w:p>
    <w:p w:rsidR="00587434" w:rsidRDefault="00587434">
      <w:pPr>
        <w:jc w:val="center"/>
        <w:rPr>
          <w:rFonts w:ascii="Times New Roman" w:hAnsi="Times New Roman" w:cs="Times New Roman"/>
          <w:b/>
          <w:bCs/>
          <w:sz w:val="28"/>
          <w:szCs w:val="28"/>
        </w:rPr>
      </w:pPr>
    </w:p>
    <w:p w:rsidR="00587434" w:rsidRDefault="00587434">
      <w:pPr>
        <w:jc w:val="center"/>
        <w:rPr>
          <w:rFonts w:ascii="Times New Roman" w:hAnsi="Times New Roman" w:cs="Times New Roman"/>
          <w:b/>
          <w:bCs/>
          <w:sz w:val="28"/>
          <w:szCs w:val="28"/>
        </w:rPr>
      </w:pPr>
    </w:p>
    <w:p w:rsidR="00587434" w:rsidRDefault="00587434">
      <w:pPr>
        <w:jc w:val="center"/>
        <w:rPr>
          <w:rFonts w:ascii="Times New Roman" w:hAnsi="Times New Roman" w:cs="Times New Roman"/>
          <w:b/>
          <w:bCs/>
          <w:sz w:val="28"/>
          <w:szCs w:val="28"/>
        </w:rPr>
      </w:pPr>
    </w:p>
    <w:p w:rsidR="00587434" w:rsidRDefault="00587434">
      <w:pPr>
        <w:jc w:val="center"/>
        <w:rPr>
          <w:rFonts w:ascii="Times New Roman" w:hAnsi="Times New Roman" w:cs="Times New Roman"/>
          <w:b/>
          <w:bCs/>
          <w:sz w:val="28"/>
          <w:szCs w:val="28"/>
        </w:rPr>
      </w:pPr>
    </w:p>
    <w:p w:rsidR="00587434" w:rsidRDefault="00587434">
      <w:pPr>
        <w:ind w:firstLine="708"/>
        <w:jc w:val="right"/>
        <w:rPr>
          <w:rFonts w:ascii="Times New Roman" w:hAnsi="Times New Roman" w:cs="Times New Roman"/>
          <w:b/>
          <w:sz w:val="28"/>
          <w:szCs w:val="28"/>
        </w:rPr>
        <w:sectPr w:rsidR="00587434">
          <w:pgSz w:w="11906" w:h="16838"/>
          <w:pgMar w:top="1134" w:right="567" w:bottom="1134" w:left="1701" w:header="709" w:footer="709" w:gutter="0"/>
          <w:cols w:space="708"/>
          <w:docGrid w:linePitch="360"/>
        </w:sectPr>
      </w:pPr>
    </w:p>
    <w:p w:rsidR="00587434" w:rsidRDefault="00F808F0">
      <w:pPr>
        <w:ind w:firstLine="708"/>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9</w:t>
      </w:r>
    </w:p>
    <w:p w:rsidR="00587434" w:rsidRDefault="00F808F0">
      <w:pPr>
        <w:jc w:val="center"/>
        <w:rPr>
          <w:rFonts w:ascii="Times New Roman" w:hAnsi="Times New Roman" w:cs="Times New Roman"/>
          <w:b/>
          <w:bCs/>
          <w:sz w:val="28"/>
          <w:szCs w:val="28"/>
        </w:rPr>
      </w:pPr>
      <w:r>
        <w:rPr>
          <w:rFonts w:ascii="Times New Roman" w:hAnsi="Times New Roman" w:cs="Times New Roman"/>
          <w:b/>
          <w:bCs/>
          <w:sz w:val="28"/>
          <w:szCs w:val="28"/>
        </w:rPr>
        <w:t xml:space="preserve">Сравнительный анализ содержания </w:t>
      </w:r>
      <w:r>
        <w:rPr>
          <w:rFonts w:ascii="Times New Roman" w:hAnsi="Times New Roman" w:cs="Times New Roman"/>
          <w:b/>
          <w:bCs/>
          <w:sz w:val="28"/>
          <w:szCs w:val="28"/>
          <w:lang w:val="ky-KG"/>
        </w:rPr>
        <w:t xml:space="preserve">дисциплин </w:t>
      </w:r>
      <w:r>
        <w:rPr>
          <w:rFonts w:ascii="Times New Roman" w:hAnsi="Times New Roman" w:cs="Times New Roman"/>
          <w:b/>
          <w:bCs/>
          <w:sz w:val="28"/>
          <w:szCs w:val="28"/>
        </w:rPr>
        <w:t>специальности 060109 «Сестринское дело» квалификация «Медицинский брат/сестра»</w:t>
      </w:r>
    </w:p>
    <w:tbl>
      <w:tblPr>
        <w:tblStyle w:val="af"/>
        <w:tblpPr w:leftFromText="180" w:rightFromText="180" w:vertAnchor="text" w:tblpY="1"/>
        <w:tblOverlap w:val="never"/>
        <w:tblW w:w="14737" w:type="dxa"/>
        <w:tblLook w:val="04A0" w:firstRow="1" w:lastRow="0" w:firstColumn="1" w:lastColumn="0" w:noHBand="0" w:noVBand="1"/>
      </w:tblPr>
      <w:tblGrid>
        <w:gridCol w:w="851"/>
        <w:gridCol w:w="4814"/>
        <w:gridCol w:w="1843"/>
        <w:gridCol w:w="5387"/>
        <w:gridCol w:w="1842"/>
      </w:tblGrid>
      <w:tr w:rsidR="00587434">
        <w:trPr>
          <w:trHeight w:val="843"/>
        </w:trPr>
        <w:tc>
          <w:tcPr>
            <w:tcW w:w="851" w:type="dxa"/>
          </w:tcPr>
          <w:p w:rsidR="00587434" w:rsidRDefault="00587434">
            <w:pPr>
              <w:spacing w:after="0" w:line="240" w:lineRule="auto"/>
              <w:jc w:val="center"/>
              <w:rPr>
                <w:rFonts w:ascii="Times New Roman" w:hAnsi="Times New Roman" w:cs="Times New Roman"/>
                <w:sz w:val="24"/>
                <w:szCs w:val="24"/>
              </w:rPr>
            </w:pPr>
          </w:p>
        </w:tc>
        <w:tc>
          <w:tcPr>
            <w:tcW w:w="6657" w:type="dxa"/>
            <w:gridSpan w:val="2"/>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Госстандарт</w:t>
            </w:r>
          </w:p>
          <w:p w:rsidR="00587434" w:rsidRDefault="00F808F0">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Приказ МОиН КР №863/1 «10» мая 2022г. Регистрационный №8 Код 200724</w:t>
            </w:r>
          </w:p>
        </w:tc>
        <w:tc>
          <w:tcPr>
            <w:tcW w:w="7229" w:type="dxa"/>
            <w:gridSpan w:val="2"/>
          </w:tcPr>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Экспериментальный учебный план</w:t>
            </w:r>
            <w:r>
              <w:rPr>
                <w:rFonts w:ascii="Times New Roman" w:hAnsi="Times New Roman" w:cs="Times New Roman"/>
                <w:sz w:val="24"/>
                <w:szCs w:val="24"/>
                <w:lang w:val="ky-KG"/>
              </w:rPr>
              <w:t xml:space="preserve"> п</w:t>
            </w:r>
            <w:r>
              <w:rPr>
                <w:rFonts w:ascii="Times New Roman" w:hAnsi="Times New Roman" w:cs="Times New Roman"/>
                <w:sz w:val="24"/>
                <w:szCs w:val="24"/>
              </w:rPr>
              <w:t>илот</w:t>
            </w:r>
            <w:r>
              <w:rPr>
                <w:rFonts w:ascii="Times New Roman" w:hAnsi="Times New Roman" w:cs="Times New Roman"/>
                <w:sz w:val="24"/>
                <w:szCs w:val="24"/>
                <w:lang w:val="ky-KG"/>
              </w:rPr>
              <w:t xml:space="preserve">но-экпериментального </w:t>
            </w:r>
            <w:r>
              <w:rPr>
                <w:rFonts w:ascii="Times New Roman" w:hAnsi="Times New Roman" w:cs="Times New Roman"/>
                <w:sz w:val="24"/>
                <w:szCs w:val="24"/>
              </w:rPr>
              <w:t>проекта MER</w:t>
            </w:r>
          </w:p>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МОиН КР №</w:t>
            </w:r>
          </w:p>
          <w:p w:rsidR="00587434" w:rsidRDefault="00F80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апреля 2022г. Регистрационный №19</w:t>
            </w:r>
          </w:p>
          <w:p w:rsidR="00587434" w:rsidRDefault="00F808F0">
            <w:pPr>
              <w:spacing w:after="0" w:line="240" w:lineRule="auto"/>
              <w:jc w:val="center"/>
              <w:rPr>
                <w:rFonts w:ascii="Times New Roman" w:hAnsi="Times New Roman" w:cs="Times New Roman"/>
                <w:i/>
                <w:iCs/>
                <w:sz w:val="24"/>
                <w:szCs w:val="24"/>
                <w:lang w:val="ky-KG"/>
              </w:rPr>
            </w:pPr>
            <w:r>
              <w:rPr>
                <w:rFonts w:ascii="Times New Roman" w:hAnsi="Times New Roman" w:cs="Times New Roman"/>
                <w:i/>
                <w:iCs/>
                <w:color w:val="FF0000"/>
                <w:sz w:val="24"/>
                <w:szCs w:val="24"/>
                <w:lang w:val="ky-KG"/>
              </w:rPr>
              <w:t>(Начало занятий на всех курсах – 15 сентября)</w:t>
            </w:r>
          </w:p>
        </w:tc>
      </w:tr>
      <w:tr w:rsidR="00587434">
        <w:tc>
          <w:tcPr>
            <w:tcW w:w="851" w:type="dxa"/>
          </w:tcPr>
          <w:p w:rsidR="00587434" w:rsidRDefault="00587434">
            <w:pPr>
              <w:spacing w:after="0" w:line="240" w:lineRule="auto"/>
              <w:jc w:val="center"/>
              <w:rPr>
                <w:rFonts w:ascii="Times New Roman" w:hAnsi="Times New Roman" w:cs="Times New Roman"/>
                <w:sz w:val="24"/>
                <w:szCs w:val="24"/>
              </w:rPr>
            </w:pPr>
          </w:p>
        </w:tc>
        <w:tc>
          <w:tcPr>
            <w:tcW w:w="13886" w:type="dxa"/>
            <w:gridSpan w:val="4"/>
          </w:tcPr>
          <w:p w:rsidR="00587434" w:rsidRDefault="00F808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ОБЩЕГУМАНИТАРНЫЙ ЦИКЛ </w:t>
            </w:r>
            <w:r>
              <w:rPr>
                <w:rFonts w:ascii="Times New Roman" w:hAnsi="Times New Roman" w:cs="Times New Roman"/>
                <w:b/>
                <w:bCs/>
                <w:sz w:val="24"/>
                <w:szCs w:val="24"/>
                <w:lang w:val="ky-KG"/>
              </w:rPr>
              <w:t xml:space="preserve">/ </w:t>
            </w:r>
            <w:r>
              <w:rPr>
                <w:rFonts w:ascii="Times New Roman" w:hAnsi="Times New Roman" w:cs="Times New Roman"/>
                <w:b/>
                <w:bCs/>
                <w:sz w:val="24"/>
                <w:szCs w:val="24"/>
              </w:rPr>
              <w:t>БАЗОВАЯ ЧАСТЬ</w:t>
            </w:r>
          </w:p>
        </w:tc>
      </w:tr>
      <w:tr w:rsidR="00587434">
        <w:trPr>
          <w:trHeight w:val="465"/>
        </w:trPr>
        <w:tc>
          <w:tcPr>
            <w:tcW w:w="851" w:type="dxa"/>
          </w:tcPr>
          <w:p w:rsidR="00587434" w:rsidRDefault="00587434">
            <w:pPr>
              <w:pStyle w:val="af0"/>
              <w:numPr>
                <w:ilvl w:val="0"/>
                <w:numId w:val="76"/>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Кыргызский язык и литература</w:t>
            </w:r>
          </w:p>
        </w:tc>
        <w:tc>
          <w:tcPr>
            <w:tcW w:w="1843"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3 кр (90)</w:t>
            </w:r>
          </w:p>
          <w:p w:rsidR="00587434" w:rsidRDefault="00587434">
            <w:pPr>
              <w:spacing w:after="0" w:line="240" w:lineRule="auto"/>
              <w:rPr>
                <w:rFonts w:ascii="Times New Roman" w:hAnsi="Times New Roman" w:cs="Times New Roman"/>
                <w:b/>
                <w:bCs/>
                <w:sz w:val="24"/>
                <w:szCs w:val="24"/>
                <w:lang w:val="ky-KG"/>
              </w:rPr>
            </w:pP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Профессиональный кыргызский язык</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 кр (90)</w:t>
            </w:r>
          </w:p>
        </w:tc>
      </w:tr>
      <w:tr w:rsidR="00587434">
        <w:trPr>
          <w:trHeight w:val="254"/>
        </w:trPr>
        <w:tc>
          <w:tcPr>
            <w:tcW w:w="851" w:type="dxa"/>
          </w:tcPr>
          <w:p w:rsidR="00587434" w:rsidRDefault="00587434">
            <w:pPr>
              <w:pStyle w:val="af0"/>
              <w:numPr>
                <w:ilvl w:val="0"/>
                <w:numId w:val="76"/>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843" w:type="dxa"/>
          </w:tcPr>
          <w:p w:rsidR="00587434" w:rsidRDefault="00F808F0">
            <w:pPr>
              <w:spacing w:after="0" w:line="240" w:lineRule="auto"/>
              <w:rPr>
                <w:rFonts w:ascii="Times New Roman" w:hAnsi="Times New Roman" w:cs="Times New Roman"/>
                <w:b/>
                <w:bCs/>
                <w:sz w:val="24"/>
                <w:szCs w:val="24"/>
                <w:lang w:val="ky-KG"/>
              </w:rPr>
            </w:pPr>
            <w:r>
              <w:rPr>
                <w:rFonts w:ascii="Times New Roman" w:hAnsi="Times New Roman" w:cs="Times New Roman"/>
                <w:sz w:val="24"/>
                <w:szCs w:val="24"/>
              </w:rPr>
              <w:t>3 кр (90</w:t>
            </w:r>
            <w:r>
              <w:rPr>
                <w:rFonts w:ascii="Times New Roman" w:hAnsi="Times New Roman" w:cs="Times New Roman"/>
                <w:sz w:val="24"/>
                <w:szCs w:val="24"/>
                <w:lang w:val="ky-KG"/>
              </w:rPr>
              <w:t>ч</w:t>
            </w:r>
            <w:r>
              <w:rPr>
                <w:rFonts w:ascii="Times New Roman" w:hAnsi="Times New Roman" w:cs="Times New Roman"/>
                <w:sz w:val="24"/>
                <w:szCs w:val="24"/>
              </w:rPr>
              <w:t>)</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Профессиональный русский язык</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 кр (90)</w:t>
            </w:r>
          </w:p>
        </w:tc>
      </w:tr>
      <w:tr w:rsidR="00587434">
        <w:trPr>
          <w:trHeight w:val="254"/>
        </w:trPr>
        <w:tc>
          <w:tcPr>
            <w:tcW w:w="851" w:type="dxa"/>
          </w:tcPr>
          <w:p w:rsidR="00587434" w:rsidRDefault="00587434">
            <w:pPr>
              <w:pStyle w:val="af0"/>
              <w:numPr>
                <w:ilvl w:val="0"/>
                <w:numId w:val="76"/>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843" w:type="dxa"/>
          </w:tcPr>
          <w:p w:rsidR="00587434" w:rsidRDefault="00F808F0">
            <w:pPr>
              <w:spacing w:after="0" w:line="240" w:lineRule="auto"/>
              <w:rPr>
                <w:rFonts w:ascii="Times New Roman" w:hAnsi="Times New Roman" w:cs="Times New Roman"/>
                <w:b/>
                <w:bCs/>
                <w:sz w:val="24"/>
                <w:szCs w:val="24"/>
                <w:lang w:val="ky-KG"/>
              </w:rPr>
            </w:pPr>
            <w:r>
              <w:rPr>
                <w:rFonts w:ascii="Times New Roman" w:hAnsi="Times New Roman" w:cs="Times New Roman"/>
                <w:sz w:val="24"/>
                <w:szCs w:val="24"/>
              </w:rPr>
              <w:t>3 кр (90)</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Профессиональный иностранный язык</w:t>
            </w:r>
            <w:r>
              <w:rPr>
                <w:rFonts w:ascii="Times New Roman" w:hAnsi="Times New Roman" w:cs="Times New Roman"/>
                <w:sz w:val="24"/>
                <w:szCs w:val="24"/>
                <w:lang w:val="ky-KG"/>
              </w:rPr>
              <w:t xml:space="preserve"> </w:t>
            </w:r>
            <w:r>
              <w:rPr>
                <w:rFonts w:ascii="Times New Roman" w:hAnsi="Times New Roman" w:cs="Times New Roman"/>
                <w:sz w:val="24"/>
                <w:szCs w:val="24"/>
              </w:rPr>
              <w:t>(английский) с терминологией в области здравоохранения</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 кр (90)</w:t>
            </w:r>
          </w:p>
        </w:tc>
      </w:tr>
      <w:tr w:rsidR="00587434">
        <w:trPr>
          <w:trHeight w:val="254"/>
        </w:trPr>
        <w:tc>
          <w:tcPr>
            <w:tcW w:w="851" w:type="dxa"/>
          </w:tcPr>
          <w:p w:rsidR="00587434" w:rsidRDefault="00587434">
            <w:pPr>
              <w:pStyle w:val="af0"/>
              <w:numPr>
                <w:ilvl w:val="0"/>
                <w:numId w:val="76"/>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Кыргызстана</w:t>
            </w:r>
          </w:p>
        </w:tc>
        <w:tc>
          <w:tcPr>
            <w:tcW w:w="1843" w:type="dxa"/>
          </w:tcPr>
          <w:p w:rsidR="00587434" w:rsidRDefault="00F808F0">
            <w:pPr>
              <w:spacing w:after="0" w:line="240" w:lineRule="auto"/>
              <w:rPr>
                <w:rFonts w:ascii="Times New Roman" w:hAnsi="Times New Roman" w:cs="Times New Roman"/>
                <w:b/>
                <w:bCs/>
                <w:sz w:val="24"/>
                <w:szCs w:val="24"/>
                <w:lang w:val="ky-KG"/>
              </w:rPr>
            </w:pPr>
            <w:r>
              <w:rPr>
                <w:rFonts w:ascii="Times New Roman" w:hAnsi="Times New Roman" w:cs="Times New Roman"/>
                <w:sz w:val="24"/>
                <w:szCs w:val="24"/>
                <w:lang w:val="ky-KG"/>
              </w:rPr>
              <w:t>2</w:t>
            </w:r>
            <w:r>
              <w:rPr>
                <w:rFonts w:ascii="Times New Roman" w:hAnsi="Times New Roman" w:cs="Times New Roman"/>
                <w:sz w:val="24"/>
                <w:szCs w:val="24"/>
              </w:rPr>
              <w:t xml:space="preserve"> кр (</w:t>
            </w:r>
            <w:r>
              <w:rPr>
                <w:rFonts w:ascii="Times New Roman" w:hAnsi="Times New Roman" w:cs="Times New Roman"/>
                <w:sz w:val="24"/>
                <w:szCs w:val="24"/>
                <w:lang w:val="ky-KG"/>
              </w:rPr>
              <w:t>6</w:t>
            </w:r>
            <w:r>
              <w:rPr>
                <w:rFonts w:ascii="Times New Roman" w:hAnsi="Times New Roman" w:cs="Times New Roman"/>
                <w:sz w:val="24"/>
                <w:szCs w:val="24"/>
              </w:rPr>
              <w:t>0)</w:t>
            </w:r>
          </w:p>
        </w:tc>
        <w:tc>
          <w:tcPr>
            <w:tcW w:w="7229" w:type="dxa"/>
            <w:gridSpan w:val="2"/>
            <w:vMerge w:val="restart"/>
          </w:tcPr>
          <w:p w:rsidR="00587434" w:rsidRDefault="00587434">
            <w:pPr>
              <w:spacing w:after="0" w:line="240" w:lineRule="auto"/>
              <w:rPr>
                <w:rFonts w:ascii="Times New Roman" w:hAnsi="Times New Roman" w:cs="Times New Roman"/>
                <w:b/>
                <w:bCs/>
                <w:sz w:val="24"/>
                <w:szCs w:val="24"/>
              </w:rPr>
            </w:pPr>
          </w:p>
        </w:tc>
      </w:tr>
      <w:tr w:rsidR="00587434">
        <w:trPr>
          <w:trHeight w:val="254"/>
        </w:trPr>
        <w:tc>
          <w:tcPr>
            <w:tcW w:w="851" w:type="dxa"/>
          </w:tcPr>
          <w:p w:rsidR="00587434" w:rsidRDefault="00587434">
            <w:pPr>
              <w:pStyle w:val="af0"/>
              <w:numPr>
                <w:ilvl w:val="0"/>
                <w:numId w:val="76"/>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843" w:type="dxa"/>
          </w:tcPr>
          <w:p w:rsidR="00587434" w:rsidRDefault="00F808F0">
            <w:pPr>
              <w:spacing w:after="0" w:line="240" w:lineRule="auto"/>
              <w:rPr>
                <w:rFonts w:ascii="Times New Roman" w:hAnsi="Times New Roman" w:cs="Times New Roman"/>
                <w:b/>
                <w:bCs/>
                <w:sz w:val="24"/>
                <w:szCs w:val="24"/>
                <w:lang w:val="ky-KG"/>
              </w:rPr>
            </w:pPr>
            <w:r>
              <w:rPr>
                <w:rFonts w:ascii="Times New Roman" w:hAnsi="Times New Roman" w:cs="Times New Roman"/>
                <w:sz w:val="24"/>
                <w:szCs w:val="24"/>
              </w:rPr>
              <w:t xml:space="preserve"> </w:t>
            </w:r>
            <w:r>
              <w:rPr>
                <w:rFonts w:ascii="Times New Roman" w:hAnsi="Times New Roman" w:cs="Times New Roman"/>
                <w:sz w:val="24"/>
                <w:szCs w:val="24"/>
                <w:lang w:val="ky-KG"/>
              </w:rPr>
              <w:t>2</w:t>
            </w:r>
            <w:r>
              <w:rPr>
                <w:rFonts w:ascii="Times New Roman" w:hAnsi="Times New Roman" w:cs="Times New Roman"/>
                <w:sz w:val="24"/>
                <w:szCs w:val="24"/>
              </w:rPr>
              <w:t>кр (</w:t>
            </w:r>
            <w:r>
              <w:rPr>
                <w:rFonts w:ascii="Times New Roman" w:hAnsi="Times New Roman" w:cs="Times New Roman"/>
                <w:sz w:val="24"/>
                <w:szCs w:val="24"/>
                <w:lang w:val="ky-KG"/>
              </w:rPr>
              <w:t>6</w:t>
            </w:r>
            <w:r>
              <w:rPr>
                <w:rFonts w:ascii="Times New Roman" w:hAnsi="Times New Roman" w:cs="Times New Roman"/>
                <w:sz w:val="24"/>
                <w:szCs w:val="24"/>
              </w:rPr>
              <w:t>0)</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rPr>
          <w:trHeight w:val="254"/>
        </w:trPr>
        <w:tc>
          <w:tcPr>
            <w:tcW w:w="851" w:type="dxa"/>
          </w:tcPr>
          <w:p w:rsidR="00587434" w:rsidRDefault="00587434">
            <w:pPr>
              <w:pStyle w:val="af0"/>
              <w:numPr>
                <w:ilvl w:val="0"/>
                <w:numId w:val="76"/>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Манасоведение</w:t>
            </w:r>
          </w:p>
        </w:tc>
        <w:tc>
          <w:tcPr>
            <w:tcW w:w="1843" w:type="dxa"/>
          </w:tcPr>
          <w:p w:rsidR="00587434" w:rsidRDefault="00F808F0">
            <w:pPr>
              <w:spacing w:after="0" w:line="240" w:lineRule="auto"/>
              <w:rPr>
                <w:rFonts w:ascii="Times New Roman" w:hAnsi="Times New Roman" w:cs="Times New Roman"/>
                <w:b/>
                <w:bCs/>
                <w:sz w:val="24"/>
                <w:szCs w:val="24"/>
                <w:lang w:val="ky-KG"/>
              </w:rPr>
            </w:pPr>
            <w:r>
              <w:rPr>
                <w:rFonts w:ascii="Times New Roman" w:hAnsi="Times New Roman" w:cs="Times New Roman"/>
                <w:sz w:val="24"/>
                <w:szCs w:val="24"/>
                <w:lang w:val="ky-KG"/>
              </w:rPr>
              <w:t>2</w:t>
            </w:r>
            <w:r>
              <w:rPr>
                <w:rFonts w:ascii="Times New Roman" w:hAnsi="Times New Roman" w:cs="Times New Roman"/>
                <w:sz w:val="24"/>
                <w:szCs w:val="24"/>
              </w:rPr>
              <w:t xml:space="preserve"> кр (</w:t>
            </w:r>
            <w:r>
              <w:rPr>
                <w:rFonts w:ascii="Times New Roman" w:hAnsi="Times New Roman" w:cs="Times New Roman"/>
                <w:sz w:val="24"/>
                <w:szCs w:val="24"/>
                <w:lang w:val="ky-KG"/>
              </w:rPr>
              <w:t>6</w:t>
            </w:r>
            <w:r>
              <w:rPr>
                <w:rFonts w:ascii="Times New Roman" w:hAnsi="Times New Roman" w:cs="Times New Roman"/>
                <w:sz w:val="24"/>
                <w:szCs w:val="24"/>
              </w:rPr>
              <w:t>0)</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rPr>
          <w:trHeight w:val="254"/>
        </w:trPr>
        <w:tc>
          <w:tcPr>
            <w:tcW w:w="851" w:type="dxa"/>
          </w:tcPr>
          <w:p w:rsidR="00587434" w:rsidRDefault="00587434">
            <w:pPr>
              <w:spacing w:after="0" w:line="240" w:lineRule="auto"/>
              <w:jc w:val="center"/>
              <w:rPr>
                <w:rFonts w:ascii="Times New Roman" w:hAnsi="Times New Roman" w:cs="Times New Roman"/>
                <w:i/>
                <w:iCs/>
                <w:sz w:val="24"/>
                <w:szCs w:val="24"/>
              </w:rPr>
            </w:pPr>
          </w:p>
        </w:tc>
        <w:tc>
          <w:tcPr>
            <w:tcW w:w="6657" w:type="dxa"/>
            <w:gridSpan w:val="2"/>
          </w:tcPr>
          <w:p w:rsidR="00587434" w:rsidRDefault="00F808F0">
            <w:pPr>
              <w:spacing w:after="0" w:line="240" w:lineRule="auto"/>
              <w:jc w:val="center"/>
              <w:rPr>
                <w:rFonts w:ascii="Times New Roman" w:hAnsi="Times New Roman" w:cs="Times New Roman"/>
                <w:b/>
                <w:bCs/>
                <w:i/>
                <w:iCs/>
                <w:sz w:val="24"/>
                <w:szCs w:val="24"/>
                <w:lang w:val="ky-KG"/>
              </w:rPr>
            </w:pPr>
            <w:r>
              <w:rPr>
                <w:rFonts w:ascii="Times New Roman" w:hAnsi="Times New Roman" w:cs="Times New Roman"/>
                <w:b/>
                <w:bCs/>
                <w:i/>
                <w:iCs/>
                <w:sz w:val="24"/>
                <w:szCs w:val="24"/>
              </w:rPr>
              <w:t>ЭЛЕКТИВНАЯ ЧАСТЬ</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rPr>
          <w:trHeight w:val="254"/>
        </w:trPr>
        <w:tc>
          <w:tcPr>
            <w:tcW w:w="851"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1.</w:t>
            </w: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Э-1 Философия/ Этика и деонтология</w:t>
            </w:r>
          </w:p>
        </w:tc>
        <w:tc>
          <w:tcPr>
            <w:tcW w:w="1843"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3 кр (90)</w:t>
            </w:r>
          </w:p>
        </w:tc>
        <w:tc>
          <w:tcPr>
            <w:tcW w:w="5387" w:type="dxa"/>
          </w:tcPr>
          <w:p w:rsidR="00587434" w:rsidRDefault="00587434">
            <w:pPr>
              <w:spacing w:after="0" w:line="240" w:lineRule="auto"/>
              <w:rPr>
                <w:rFonts w:ascii="Times New Roman" w:hAnsi="Times New Roman" w:cs="Times New Roman"/>
                <w:b/>
                <w:bCs/>
                <w:sz w:val="24"/>
                <w:szCs w:val="24"/>
              </w:rPr>
            </w:pPr>
          </w:p>
        </w:tc>
        <w:tc>
          <w:tcPr>
            <w:tcW w:w="1842" w:type="dxa"/>
          </w:tcPr>
          <w:p w:rsidR="00587434" w:rsidRDefault="00587434">
            <w:pPr>
              <w:spacing w:after="0" w:line="240" w:lineRule="auto"/>
              <w:rPr>
                <w:rFonts w:ascii="Times New Roman" w:hAnsi="Times New Roman" w:cs="Times New Roman"/>
                <w:b/>
                <w:bCs/>
                <w:sz w:val="24"/>
                <w:szCs w:val="24"/>
              </w:rPr>
            </w:pPr>
          </w:p>
        </w:tc>
      </w:tr>
      <w:tr w:rsidR="00587434">
        <w:trPr>
          <w:trHeight w:val="254"/>
        </w:trPr>
        <w:tc>
          <w:tcPr>
            <w:tcW w:w="851" w:type="dxa"/>
          </w:tcPr>
          <w:p w:rsidR="00587434" w:rsidRDefault="00587434">
            <w:p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Всего </w:t>
            </w:r>
          </w:p>
        </w:tc>
        <w:tc>
          <w:tcPr>
            <w:tcW w:w="1843" w:type="dxa"/>
          </w:tcPr>
          <w:p w:rsidR="00587434" w:rsidRDefault="00F808F0">
            <w:pPr>
              <w:spacing w:after="0" w:line="240" w:lineRule="auto"/>
              <w:rPr>
                <w:rFonts w:ascii="Times New Roman" w:hAnsi="Times New Roman" w:cs="Times New Roman"/>
                <w:b/>
                <w:bCs/>
                <w:sz w:val="24"/>
                <w:szCs w:val="24"/>
                <w:lang w:val="ky-KG"/>
              </w:rPr>
            </w:pPr>
            <w:r>
              <w:rPr>
                <w:rFonts w:ascii="Times New Roman" w:hAnsi="Times New Roman" w:cs="Times New Roman"/>
                <w:b/>
                <w:bCs/>
                <w:sz w:val="24"/>
                <w:szCs w:val="24"/>
              </w:rPr>
              <w:t>1</w:t>
            </w:r>
            <w:r>
              <w:rPr>
                <w:rFonts w:ascii="Times New Roman" w:hAnsi="Times New Roman" w:cs="Times New Roman"/>
                <w:b/>
                <w:bCs/>
                <w:sz w:val="24"/>
                <w:szCs w:val="24"/>
                <w:lang w:val="ky-KG"/>
              </w:rPr>
              <w:t>8</w:t>
            </w:r>
            <w:r>
              <w:rPr>
                <w:rFonts w:ascii="Times New Roman" w:hAnsi="Times New Roman" w:cs="Times New Roman"/>
                <w:b/>
                <w:bCs/>
                <w:sz w:val="24"/>
                <w:szCs w:val="24"/>
              </w:rPr>
              <w:t xml:space="preserve"> кр</w:t>
            </w:r>
            <w:r>
              <w:rPr>
                <w:rFonts w:ascii="Times New Roman" w:hAnsi="Times New Roman" w:cs="Times New Roman"/>
                <w:b/>
                <w:bCs/>
                <w:sz w:val="24"/>
                <w:szCs w:val="24"/>
                <w:lang w:val="ky-KG"/>
              </w:rPr>
              <w:t xml:space="preserve"> </w:t>
            </w:r>
            <w:r>
              <w:rPr>
                <w:rFonts w:ascii="Times New Roman" w:hAnsi="Times New Roman" w:cs="Times New Roman"/>
                <w:b/>
                <w:bCs/>
                <w:sz w:val="24"/>
                <w:szCs w:val="24"/>
              </w:rPr>
              <w:t>(</w:t>
            </w:r>
            <w:r>
              <w:rPr>
                <w:rFonts w:ascii="Times New Roman" w:hAnsi="Times New Roman" w:cs="Times New Roman"/>
                <w:b/>
                <w:bCs/>
                <w:sz w:val="24"/>
                <w:szCs w:val="24"/>
                <w:lang w:val="ky-KG"/>
              </w:rPr>
              <w:t>54</w:t>
            </w:r>
            <w:r>
              <w:rPr>
                <w:rFonts w:ascii="Times New Roman" w:hAnsi="Times New Roman" w:cs="Times New Roman"/>
                <w:b/>
                <w:bCs/>
                <w:sz w:val="24"/>
                <w:szCs w:val="24"/>
              </w:rPr>
              <w:t>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Всего </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y-KG"/>
              </w:rPr>
              <w:t>9</w:t>
            </w:r>
            <w:r>
              <w:rPr>
                <w:rFonts w:ascii="Times New Roman" w:hAnsi="Times New Roman" w:cs="Times New Roman"/>
                <w:b/>
                <w:bCs/>
                <w:sz w:val="24"/>
                <w:szCs w:val="24"/>
              </w:rPr>
              <w:t xml:space="preserve"> кр (</w:t>
            </w:r>
            <w:r>
              <w:rPr>
                <w:rFonts w:ascii="Times New Roman" w:hAnsi="Times New Roman" w:cs="Times New Roman"/>
                <w:b/>
                <w:bCs/>
                <w:sz w:val="24"/>
                <w:szCs w:val="24"/>
                <w:lang w:val="ky-KG"/>
              </w:rPr>
              <w:t>27</w:t>
            </w:r>
            <w:r>
              <w:rPr>
                <w:rFonts w:ascii="Times New Roman" w:hAnsi="Times New Roman" w:cs="Times New Roman"/>
                <w:b/>
                <w:bCs/>
                <w:sz w:val="24"/>
                <w:szCs w:val="24"/>
              </w:rPr>
              <w:t>0ч)</w:t>
            </w:r>
          </w:p>
        </w:tc>
      </w:tr>
      <w:tr w:rsidR="00587434">
        <w:tc>
          <w:tcPr>
            <w:tcW w:w="851" w:type="dxa"/>
          </w:tcPr>
          <w:p w:rsidR="00587434" w:rsidRDefault="00587434">
            <w:pPr>
              <w:spacing w:after="0" w:line="240" w:lineRule="auto"/>
              <w:jc w:val="center"/>
              <w:rPr>
                <w:rFonts w:ascii="Times New Roman" w:hAnsi="Times New Roman" w:cs="Times New Roman"/>
                <w:sz w:val="24"/>
                <w:szCs w:val="24"/>
              </w:rPr>
            </w:pPr>
          </w:p>
        </w:tc>
        <w:tc>
          <w:tcPr>
            <w:tcW w:w="13886" w:type="dxa"/>
            <w:gridSpan w:val="4"/>
          </w:tcPr>
          <w:p w:rsidR="00587434" w:rsidRDefault="00F808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МАТЕМАТИЧЕСКИЙ ЕСТЕСТВЕННО НАУЧНЫЙ ЦИКЛ</w:t>
            </w:r>
          </w:p>
        </w:tc>
      </w:tr>
      <w:tr w:rsidR="00587434">
        <w:tc>
          <w:tcPr>
            <w:tcW w:w="851" w:type="dxa"/>
          </w:tcPr>
          <w:p w:rsidR="00587434" w:rsidRDefault="00587434">
            <w:pPr>
              <w:pStyle w:val="af0"/>
              <w:numPr>
                <w:ilvl w:val="0"/>
                <w:numId w:val="77"/>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технологии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2кр (60)</w:t>
            </w:r>
          </w:p>
        </w:tc>
        <w:tc>
          <w:tcPr>
            <w:tcW w:w="5387"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 в здравоохранении и сестринском деле</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77"/>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Предпринимательство и менеджмент в здравоохранении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2кр (60)</w:t>
            </w:r>
          </w:p>
        </w:tc>
        <w:tc>
          <w:tcPr>
            <w:tcW w:w="7229" w:type="dxa"/>
            <w:gridSpan w:val="2"/>
            <w:vMerge w:val="restart"/>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6657" w:type="dxa"/>
            <w:gridSpan w:val="2"/>
          </w:tcPr>
          <w:p w:rsidR="00587434" w:rsidRDefault="00F808F0">
            <w:pPr>
              <w:spacing w:after="0"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ЭЛЕКТИВНАЯ ЧАСТЬ</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F808F0">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Э-2 Основы экологии/ Гигиена человека</w:t>
            </w:r>
          </w:p>
        </w:tc>
        <w:tc>
          <w:tcPr>
            <w:tcW w:w="1843"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2кр (60)</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Всего </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y-KG"/>
              </w:rPr>
              <w:t>4</w:t>
            </w:r>
            <w:r>
              <w:rPr>
                <w:rFonts w:ascii="Times New Roman" w:hAnsi="Times New Roman" w:cs="Times New Roman"/>
                <w:b/>
                <w:bCs/>
                <w:sz w:val="24"/>
                <w:szCs w:val="24"/>
              </w:rPr>
              <w:t xml:space="preserve"> кр</w:t>
            </w:r>
            <w:r>
              <w:rPr>
                <w:rFonts w:ascii="Times New Roman" w:hAnsi="Times New Roman" w:cs="Times New Roman"/>
                <w:b/>
                <w:bCs/>
                <w:sz w:val="24"/>
                <w:szCs w:val="24"/>
                <w:lang w:val="ky-KG"/>
              </w:rPr>
              <w:t xml:space="preserve"> </w:t>
            </w:r>
            <w:r>
              <w:rPr>
                <w:rFonts w:ascii="Times New Roman" w:hAnsi="Times New Roman" w:cs="Times New Roman"/>
                <w:b/>
                <w:bCs/>
                <w:sz w:val="24"/>
                <w:szCs w:val="24"/>
              </w:rPr>
              <w:t>(</w:t>
            </w:r>
            <w:r>
              <w:rPr>
                <w:rFonts w:ascii="Times New Roman" w:hAnsi="Times New Roman" w:cs="Times New Roman"/>
                <w:b/>
                <w:bCs/>
                <w:sz w:val="24"/>
                <w:szCs w:val="24"/>
                <w:lang w:val="ky-KG"/>
              </w:rPr>
              <w:t>12</w:t>
            </w:r>
            <w:r>
              <w:rPr>
                <w:rFonts w:ascii="Times New Roman" w:hAnsi="Times New Roman" w:cs="Times New Roman"/>
                <w:b/>
                <w:bCs/>
                <w:sz w:val="24"/>
                <w:szCs w:val="24"/>
              </w:rPr>
              <w:t>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Всего </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y-KG"/>
              </w:rPr>
              <w:t>2</w:t>
            </w:r>
            <w:r>
              <w:rPr>
                <w:rFonts w:ascii="Times New Roman" w:hAnsi="Times New Roman" w:cs="Times New Roman"/>
                <w:b/>
                <w:bCs/>
                <w:sz w:val="24"/>
                <w:szCs w:val="24"/>
              </w:rPr>
              <w:t xml:space="preserve"> кр (</w:t>
            </w:r>
            <w:r>
              <w:rPr>
                <w:rFonts w:ascii="Times New Roman" w:hAnsi="Times New Roman" w:cs="Times New Roman"/>
                <w:b/>
                <w:bCs/>
                <w:sz w:val="24"/>
                <w:szCs w:val="24"/>
                <w:lang w:val="ky-KG"/>
              </w:rPr>
              <w:t>6</w:t>
            </w:r>
            <w:r>
              <w:rPr>
                <w:rFonts w:ascii="Times New Roman" w:hAnsi="Times New Roman" w:cs="Times New Roman"/>
                <w:b/>
                <w:bCs/>
                <w:sz w:val="24"/>
                <w:szCs w:val="24"/>
              </w:rPr>
              <w:t>0ч)</w:t>
            </w:r>
          </w:p>
        </w:tc>
      </w:tr>
      <w:tr w:rsidR="00587434">
        <w:tc>
          <w:tcPr>
            <w:tcW w:w="7508" w:type="dxa"/>
            <w:gridSpan w:val="3"/>
          </w:tcPr>
          <w:p w:rsidR="00587434" w:rsidRDefault="00F808F0">
            <w:pPr>
              <w:spacing w:after="0" w:line="240" w:lineRule="auto"/>
              <w:jc w:val="center"/>
              <w:rPr>
                <w:rFonts w:ascii="Times New Roman" w:hAnsi="Times New Roman" w:cs="Times New Roman"/>
                <w:b/>
                <w:bCs/>
                <w:sz w:val="24"/>
                <w:szCs w:val="24"/>
                <w:lang w:val="ky-KG"/>
              </w:rPr>
            </w:pPr>
            <w:r>
              <w:rPr>
                <w:rFonts w:ascii="Times New Roman" w:hAnsi="Times New Roman" w:cs="Times New Roman"/>
                <w:b/>
                <w:bCs/>
                <w:sz w:val="24"/>
                <w:szCs w:val="24"/>
              </w:rPr>
              <w:t>ПРОФЕССИОНАЛЬНЫЕ ДИСЦИПЛИНЫ-112 кредитов</w:t>
            </w:r>
            <w:r>
              <w:rPr>
                <w:rFonts w:ascii="Times New Roman" w:hAnsi="Times New Roman" w:cs="Times New Roman"/>
                <w:b/>
                <w:bCs/>
                <w:sz w:val="24"/>
                <w:szCs w:val="24"/>
                <w:lang w:val="ky-KG"/>
              </w:rPr>
              <w:t xml:space="preserve"> </w:t>
            </w:r>
            <w:r>
              <w:rPr>
                <w:rFonts w:ascii="Times New Roman" w:hAnsi="Times New Roman" w:cs="Times New Roman"/>
                <w:b/>
                <w:bCs/>
                <w:sz w:val="24"/>
                <w:szCs w:val="24"/>
              </w:rPr>
              <w:t>(112*30=3360)</w:t>
            </w:r>
          </w:p>
        </w:tc>
        <w:tc>
          <w:tcPr>
            <w:tcW w:w="7229" w:type="dxa"/>
            <w:gridSpan w:val="2"/>
          </w:tcPr>
          <w:p w:rsidR="00587434" w:rsidRDefault="00F808F0">
            <w:pPr>
              <w:spacing w:after="0" w:line="240" w:lineRule="auto"/>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ПРОФЕССИОНАЛЬНЫЕ ЦИКЛЫ 88</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ky-KG"/>
              </w:rPr>
              <w:t>кредитов (2*30=60)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Анатомия и физиология человека с основами общей патологии</w:t>
            </w:r>
          </w:p>
        </w:tc>
        <w:tc>
          <w:tcPr>
            <w:tcW w:w="1843"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sz w:val="24"/>
                <w:szCs w:val="24"/>
              </w:rPr>
              <w:t>6</w:t>
            </w:r>
            <w:r>
              <w:rPr>
                <w:rFonts w:ascii="Times New Roman" w:hAnsi="Times New Roman" w:cs="Times New Roman"/>
                <w:sz w:val="24"/>
                <w:szCs w:val="24"/>
                <w:lang w:val="ky-KG"/>
              </w:rPr>
              <w:t>кр</w:t>
            </w:r>
            <w:r>
              <w:rPr>
                <w:rFonts w:ascii="Times New Roman" w:hAnsi="Times New Roman" w:cs="Times New Roman"/>
                <w:sz w:val="24"/>
                <w:szCs w:val="24"/>
              </w:rPr>
              <w:t xml:space="preserve"> </w:t>
            </w:r>
            <w:r>
              <w:rPr>
                <w:rFonts w:ascii="Times New Roman" w:hAnsi="Times New Roman" w:cs="Times New Roman"/>
                <w:sz w:val="24"/>
                <w:szCs w:val="24"/>
                <w:lang w:val="ky-KG"/>
              </w:rPr>
              <w:t>(</w:t>
            </w:r>
            <w:r>
              <w:rPr>
                <w:rFonts w:ascii="Times New Roman" w:hAnsi="Times New Roman" w:cs="Times New Roman"/>
                <w:sz w:val="24"/>
                <w:szCs w:val="24"/>
              </w:rPr>
              <w:t>180</w:t>
            </w:r>
            <w:r>
              <w:rPr>
                <w:rFonts w:ascii="Times New Roman" w:hAnsi="Times New Roman" w:cs="Times New Roman"/>
                <w:sz w:val="24"/>
                <w:szCs w:val="24"/>
                <w:lang w:val="ky-KG"/>
              </w:rPr>
              <w:t>ч)</w:t>
            </w:r>
          </w:p>
        </w:tc>
        <w:tc>
          <w:tcPr>
            <w:tcW w:w="5387"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латинского языка с терминологией</w:t>
            </w:r>
            <w:r>
              <w:rPr>
                <w:rFonts w:ascii="Times New Roman" w:hAnsi="Times New Roman" w:cs="Times New Roman"/>
                <w:sz w:val="24"/>
                <w:szCs w:val="24"/>
                <w:lang w:val="ky-KG"/>
              </w:rPr>
              <w:t xml:space="preserve"> </w:t>
            </w:r>
            <w:r>
              <w:rPr>
                <w:rFonts w:ascii="Times New Roman" w:hAnsi="Times New Roman" w:cs="Times New Roman"/>
                <w:sz w:val="24"/>
                <w:szCs w:val="24"/>
              </w:rPr>
              <w:t>здравоохранения (Медицинские термины латинского языка, а также греко-латинская этимология)</w:t>
            </w:r>
          </w:p>
          <w:p w:rsidR="00587434" w:rsidRDefault="00587434">
            <w:pPr>
              <w:spacing w:after="0" w:line="240" w:lineRule="auto"/>
              <w:rPr>
                <w:rFonts w:ascii="Times New Roman" w:hAnsi="Times New Roman" w:cs="Times New Roman"/>
                <w:b/>
                <w:bCs/>
                <w:sz w:val="24"/>
                <w:szCs w:val="24"/>
              </w:rPr>
            </w:pPr>
          </w:p>
        </w:tc>
        <w:tc>
          <w:tcPr>
            <w:tcW w:w="184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2</w:t>
            </w:r>
            <w:r>
              <w:rPr>
                <w:rFonts w:ascii="Times New Roman" w:hAnsi="Times New Roman" w:cs="Times New Roman"/>
                <w:sz w:val="24"/>
                <w:szCs w:val="24"/>
              </w:rPr>
              <w:t xml:space="preserve"> кр (</w:t>
            </w:r>
            <w:r>
              <w:rPr>
                <w:rFonts w:ascii="Times New Roman" w:hAnsi="Times New Roman" w:cs="Times New Roman"/>
                <w:sz w:val="24"/>
                <w:szCs w:val="24"/>
                <w:lang w:val="ky-KG"/>
              </w:rPr>
              <w:t>6</w:t>
            </w:r>
            <w:r>
              <w:rPr>
                <w:rFonts w:ascii="Times New Roman" w:hAnsi="Times New Roman" w:cs="Times New Roman"/>
                <w:sz w:val="24"/>
                <w:szCs w:val="24"/>
              </w:rPr>
              <w:t>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Анатомия и физиология человека с основами общей патологии 2</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5</w:t>
            </w:r>
            <w:r>
              <w:rPr>
                <w:rFonts w:ascii="Times New Roman" w:hAnsi="Times New Roman" w:cs="Times New Roman"/>
                <w:sz w:val="24"/>
                <w:szCs w:val="24"/>
              </w:rPr>
              <w:t>кр (1</w:t>
            </w:r>
            <w:r>
              <w:rPr>
                <w:rFonts w:ascii="Times New Roman" w:hAnsi="Times New Roman" w:cs="Times New Roman"/>
                <w:sz w:val="24"/>
                <w:szCs w:val="24"/>
                <w:lang w:val="ky-KG"/>
              </w:rPr>
              <w:t>5</w:t>
            </w:r>
            <w:r>
              <w:rPr>
                <w:rFonts w:ascii="Times New Roman" w:hAnsi="Times New Roman" w:cs="Times New Roman"/>
                <w:sz w:val="24"/>
                <w:szCs w:val="24"/>
              </w:rPr>
              <w:t>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Анатомия, физиология и патология</w:t>
            </w:r>
          </w:p>
        </w:tc>
        <w:tc>
          <w:tcPr>
            <w:tcW w:w="184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Фармакология</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4</w:t>
            </w:r>
            <w:r>
              <w:rPr>
                <w:rFonts w:ascii="Times New Roman" w:hAnsi="Times New Roman" w:cs="Times New Roman"/>
                <w:sz w:val="24"/>
                <w:szCs w:val="24"/>
              </w:rPr>
              <w:t>кр (1</w:t>
            </w:r>
            <w:r>
              <w:rPr>
                <w:rFonts w:ascii="Times New Roman" w:hAnsi="Times New Roman" w:cs="Times New Roman"/>
                <w:sz w:val="24"/>
                <w:szCs w:val="24"/>
                <w:lang w:val="ky-KG"/>
              </w:rPr>
              <w:t>2</w:t>
            </w:r>
            <w:r>
              <w:rPr>
                <w:rFonts w:ascii="Times New Roman" w:hAnsi="Times New Roman" w:cs="Times New Roman"/>
                <w:sz w:val="24"/>
                <w:szCs w:val="24"/>
              </w:rPr>
              <w:t>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Биохимия</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3</w:t>
            </w:r>
            <w:r>
              <w:rPr>
                <w:rFonts w:ascii="Times New Roman" w:hAnsi="Times New Roman" w:cs="Times New Roman"/>
                <w:sz w:val="24"/>
                <w:szCs w:val="24"/>
              </w:rPr>
              <w:t>кр (</w:t>
            </w:r>
            <w:r>
              <w:rPr>
                <w:rFonts w:ascii="Times New Roman" w:hAnsi="Times New Roman" w:cs="Times New Roman"/>
                <w:sz w:val="24"/>
                <w:szCs w:val="24"/>
                <w:lang w:val="ky-KG"/>
              </w:rPr>
              <w:t>9</w:t>
            </w:r>
            <w:r>
              <w:rPr>
                <w:rFonts w:ascii="Times New Roman" w:hAnsi="Times New Roman" w:cs="Times New Roman"/>
                <w:sz w:val="24"/>
                <w:szCs w:val="24"/>
              </w:rPr>
              <w:t>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Основы сестринского дела 1</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6кр (180ч)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Терапевтические вмешательства в сестринском деле с оказанием первой медицинской помощи </w:t>
            </w:r>
          </w:p>
        </w:tc>
        <w:tc>
          <w:tcPr>
            <w:tcW w:w="184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Основы сестринского дела 2</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8</w:t>
            </w:r>
            <w:r>
              <w:rPr>
                <w:rFonts w:ascii="Times New Roman" w:hAnsi="Times New Roman" w:cs="Times New Roman"/>
                <w:sz w:val="24"/>
                <w:szCs w:val="24"/>
              </w:rPr>
              <w:t>кр (</w:t>
            </w:r>
            <w:r>
              <w:rPr>
                <w:rFonts w:ascii="Times New Roman" w:hAnsi="Times New Roman" w:cs="Times New Roman"/>
                <w:sz w:val="24"/>
                <w:szCs w:val="24"/>
                <w:lang w:val="ky-KG"/>
              </w:rPr>
              <w:t>24</w:t>
            </w:r>
            <w:r>
              <w:rPr>
                <w:rFonts w:ascii="Times New Roman" w:hAnsi="Times New Roman" w:cs="Times New Roman"/>
                <w:sz w:val="24"/>
                <w:szCs w:val="24"/>
              </w:rPr>
              <w:t>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Теории, концепции и наука о сестринском деле</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4</w:t>
            </w:r>
            <w:r>
              <w:rPr>
                <w:rFonts w:ascii="Times New Roman" w:hAnsi="Times New Roman" w:cs="Times New Roman"/>
                <w:sz w:val="24"/>
                <w:szCs w:val="24"/>
              </w:rPr>
              <w:t>кр (1</w:t>
            </w:r>
            <w:r>
              <w:rPr>
                <w:rFonts w:ascii="Times New Roman" w:hAnsi="Times New Roman" w:cs="Times New Roman"/>
                <w:sz w:val="24"/>
                <w:szCs w:val="24"/>
                <w:lang w:val="ky-KG"/>
              </w:rPr>
              <w:t>2</w:t>
            </w:r>
            <w:r>
              <w:rPr>
                <w:rFonts w:ascii="Times New Roman" w:hAnsi="Times New Roman" w:cs="Times New Roman"/>
                <w:sz w:val="24"/>
                <w:szCs w:val="24"/>
              </w:rPr>
              <w:t>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акушерстве и гинекологии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5</w:t>
            </w:r>
            <w:r>
              <w:rPr>
                <w:rFonts w:ascii="Times New Roman" w:hAnsi="Times New Roman" w:cs="Times New Roman"/>
                <w:sz w:val="24"/>
                <w:szCs w:val="24"/>
              </w:rPr>
              <w:t>кр (1</w:t>
            </w:r>
            <w:r>
              <w:rPr>
                <w:rFonts w:ascii="Times New Roman" w:hAnsi="Times New Roman" w:cs="Times New Roman"/>
                <w:sz w:val="24"/>
                <w:szCs w:val="24"/>
                <w:lang w:val="ky-KG"/>
              </w:rPr>
              <w:t>5</w:t>
            </w:r>
            <w:r>
              <w:rPr>
                <w:rFonts w:ascii="Times New Roman" w:hAnsi="Times New Roman" w:cs="Times New Roman"/>
                <w:sz w:val="24"/>
                <w:szCs w:val="24"/>
              </w:rPr>
              <w:t>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процесс и документация</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4</w:t>
            </w:r>
            <w:r>
              <w:rPr>
                <w:rFonts w:ascii="Times New Roman" w:hAnsi="Times New Roman" w:cs="Times New Roman"/>
                <w:sz w:val="24"/>
                <w:szCs w:val="24"/>
              </w:rPr>
              <w:t>кр (1</w:t>
            </w:r>
            <w:r>
              <w:rPr>
                <w:rFonts w:ascii="Times New Roman" w:hAnsi="Times New Roman" w:cs="Times New Roman"/>
                <w:sz w:val="24"/>
                <w:szCs w:val="24"/>
                <w:lang w:val="ky-KG"/>
              </w:rPr>
              <w:t>2</w:t>
            </w:r>
            <w:r>
              <w:rPr>
                <w:rFonts w:ascii="Times New Roman" w:hAnsi="Times New Roman" w:cs="Times New Roman"/>
                <w:sz w:val="24"/>
                <w:szCs w:val="24"/>
              </w:rPr>
              <w:t>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терапии с гериатрией 1</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4кр (120ч)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Гигиена и инфекции, связанные со здоровьем в здравоохранении</w:t>
            </w:r>
          </w:p>
        </w:tc>
        <w:tc>
          <w:tcPr>
            <w:tcW w:w="184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терапии с гериатрией 2</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3</w:t>
            </w:r>
            <w:r>
              <w:rPr>
                <w:rFonts w:ascii="Times New Roman" w:hAnsi="Times New Roman" w:cs="Times New Roman"/>
                <w:sz w:val="24"/>
                <w:szCs w:val="24"/>
              </w:rPr>
              <w:t>кр (</w:t>
            </w:r>
            <w:r>
              <w:rPr>
                <w:rFonts w:ascii="Times New Roman" w:hAnsi="Times New Roman" w:cs="Times New Roman"/>
                <w:sz w:val="24"/>
                <w:szCs w:val="24"/>
                <w:lang w:val="ky-KG"/>
              </w:rPr>
              <w:t>9</w:t>
            </w:r>
            <w:r>
              <w:rPr>
                <w:rFonts w:ascii="Times New Roman" w:hAnsi="Times New Roman" w:cs="Times New Roman"/>
                <w:sz w:val="24"/>
                <w:szCs w:val="24"/>
              </w:rPr>
              <w:t>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Общественное здоровье и законодательство в области здравоохранения</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3</w:t>
            </w:r>
            <w:r>
              <w:rPr>
                <w:rFonts w:ascii="Times New Roman" w:hAnsi="Times New Roman" w:cs="Times New Roman"/>
                <w:sz w:val="24"/>
                <w:szCs w:val="24"/>
              </w:rPr>
              <w:t>кр (</w:t>
            </w:r>
            <w:r>
              <w:rPr>
                <w:rFonts w:ascii="Times New Roman" w:hAnsi="Times New Roman" w:cs="Times New Roman"/>
                <w:sz w:val="24"/>
                <w:szCs w:val="24"/>
                <w:lang w:val="ky-KG"/>
              </w:rPr>
              <w:t>9</w:t>
            </w:r>
            <w:r>
              <w:rPr>
                <w:rFonts w:ascii="Times New Roman" w:hAnsi="Times New Roman" w:cs="Times New Roman"/>
                <w:sz w:val="24"/>
                <w:szCs w:val="24"/>
              </w:rPr>
              <w:t>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терапии с гериатрией 3</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Этика и философия сестринского ухода</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3</w:t>
            </w:r>
            <w:r>
              <w:rPr>
                <w:rFonts w:ascii="Times New Roman" w:hAnsi="Times New Roman" w:cs="Times New Roman"/>
                <w:sz w:val="24"/>
                <w:szCs w:val="24"/>
              </w:rPr>
              <w:t>кр (</w:t>
            </w:r>
            <w:r>
              <w:rPr>
                <w:rFonts w:ascii="Times New Roman" w:hAnsi="Times New Roman" w:cs="Times New Roman"/>
                <w:sz w:val="24"/>
                <w:szCs w:val="24"/>
                <w:lang w:val="ky-KG"/>
              </w:rPr>
              <w:t>9</w:t>
            </w:r>
            <w:r>
              <w:rPr>
                <w:rFonts w:ascii="Times New Roman" w:hAnsi="Times New Roman" w:cs="Times New Roman"/>
                <w:sz w:val="24"/>
                <w:szCs w:val="24"/>
              </w:rPr>
              <w:t>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педиатрии 1</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4кр (120ч)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Психология и коммуникация в здравоохранении</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3</w:t>
            </w:r>
            <w:r>
              <w:rPr>
                <w:rFonts w:ascii="Times New Roman" w:hAnsi="Times New Roman" w:cs="Times New Roman"/>
                <w:sz w:val="24"/>
                <w:szCs w:val="24"/>
              </w:rPr>
              <w:t>кр (</w:t>
            </w:r>
            <w:r>
              <w:rPr>
                <w:rFonts w:ascii="Times New Roman" w:hAnsi="Times New Roman" w:cs="Times New Roman"/>
                <w:sz w:val="24"/>
                <w:szCs w:val="24"/>
                <w:lang w:val="ky-KG"/>
              </w:rPr>
              <w:t>9</w:t>
            </w:r>
            <w:r>
              <w:rPr>
                <w:rFonts w:ascii="Times New Roman" w:hAnsi="Times New Roman" w:cs="Times New Roman"/>
                <w:sz w:val="24"/>
                <w:szCs w:val="24"/>
              </w:rPr>
              <w:t>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педиатрии 2</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Укрепление здоровья и санитарное просвещение</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3</w:t>
            </w:r>
            <w:r>
              <w:rPr>
                <w:rFonts w:ascii="Times New Roman" w:hAnsi="Times New Roman" w:cs="Times New Roman"/>
                <w:sz w:val="24"/>
                <w:szCs w:val="24"/>
              </w:rPr>
              <w:t>кр (</w:t>
            </w:r>
            <w:r>
              <w:rPr>
                <w:rFonts w:ascii="Times New Roman" w:hAnsi="Times New Roman" w:cs="Times New Roman"/>
                <w:sz w:val="24"/>
                <w:szCs w:val="24"/>
                <w:lang w:val="ky-KG"/>
              </w:rPr>
              <w:t>9</w:t>
            </w:r>
            <w:r>
              <w:rPr>
                <w:rFonts w:ascii="Times New Roman" w:hAnsi="Times New Roman" w:cs="Times New Roman"/>
                <w:sz w:val="24"/>
                <w:szCs w:val="24"/>
              </w:rPr>
              <w:t>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педиатрии 3</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Фармакология</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хирургии 1</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4кр (120ч)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Микробиология, вирусология и иммунология</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хирургии 2</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Питание и диетология</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хирургии 3</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Сестринский уход за пациентами с заболеваниями внутренних органов </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6кр (180)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при инфекционных болезнях с курсом ВИЧ-инфекции, эпидемиологии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5кр (150ч)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за пациентами с хирургическими заболеваниями</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6кр (180)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невропатологии с курсом психиатрии и наркологии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в геронтологии</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семейной медицине</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5кр (150ч)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Неотложная помощь и медицина катастроф.</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Медицинская генетика</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Социология здоровья и болезней и мультикультурализм</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Клиническая фармакология</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Неинфекционные заболевания, длительный и паллиативный уход</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Основы латинского языка с медицинской терминологией</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за детьми и подростками</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4кр (120ч)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Основы микробиологии, вирусологии и иммунологии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в акушерстве и гинекологии (у женщин и беременных)</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4кр (120ч)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дерматовенерологии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в семейной медицине, на дому у пациента и в сообществе</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4кр (120ч)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Основы паллиативной помощи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при психическом здоровье и психических заболеваниях</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реаниматологии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при инфектологии</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Сестринское дело в фтизиатрии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Качество и безопасность пациентов в здравоохранении</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Охрана репродуктивного здоровья и планирование семьи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Менеджмент в сестринском деле</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Здоровый человек и его окружение</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c>
          <w:tcPr>
            <w:tcW w:w="7229" w:type="dxa"/>
            <w:gridSpan w:val="2"/>
            <w:vMerge w:val="restart"/>
          </w:tcPr>
          <w:p w:rsidR="00587434" w:rsidRDefault="00587434">
            <w:pPr>
              <w:spacing w:after="0" w:line="240" w:lineRule="auto"/>
              <w:rPr>
                <w:rFonts w:ascii="Times New Roman" w:hAnsi="Times New Roman" w:cs="Times New Roman"/>
                <w:b/>
                <w:bCs/>
                <w:sz w:val="24"/>
                <w:szCs w:val="24"/>
                <w:lang w:val="ky-KG"/>
              </w:rPr>
            </w:pP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 и медицина катастроф</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Профессиональная психология</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pStyle w:val="af0"/>
              <w:numPr>
                <w:ilvl w:val="0"/>
                <w:numId w:val="78"/>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Социальный патронаж</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6657" w:type="dxa"/>
            <w:gridSpan w:val="2"/>
          </w:tcPr>
          <w:p w:rsidR="00587434" w:rsidRDefault="00F808F0">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ЭЛЕКТИВНАЯ ЧАСТЬ</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pStyle w:val="af0"/>
              <w:numPr>
                <w:ilvl w:val="0"/>
                <w:numId w:val="79"/>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Основы реабилитации (физиотерапия, ЛФК,  массаж)</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c>
          <w:tcPr>
            <w:tcW w:w="7229" w:type="dxa"/>
            <w:gridSpan w:val="2"/>
            <w:vMerge/>
          </w:tcPr>
          <w:p w:rsidR="00587434" w:rsidRDefault="00587434">
            <w:pPr>
              <w:spacing w:after="0" w:line="240" w:lineRule="auto"/>
              <w:rPr>
                <w:rFonts w:ascii="Times New Roman" w:hAnsi="Times New Roman" w:cs="Times New Roman"/>
                <w:sz w:val="24"/>
                <w:szCs w:val="24"/>
              </w:rPr>
            </w:pPr>
          </w:p>
        </w:tc>
      </w:tr>
      <w:tr w:rsidR="00587434">
        <w:tc>
          <w:tcPr>
            <w:tcW w:w="851" w:type="dxa"/>
          </w:tcPr>
          <w:p w:rsidR="00587434" w:rsidRDefault="00587434">
            <w:pPr>
              <w:pStyle w:val="af0"/>
              <w:numPr>
                <w:ilvl w:val="0"/>
                <w:numId w:val="79"/>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Э-4 Правовое обеспечение профессиональной деятельности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pStyle w:val="af0"/>
              <w:numPr>
                <w:ilvl w:val="0"/>
                <w:numId w:val="79"/>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Э-5Болезни зубов и полости рта</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pStyle w:val="af0"/>
              <w:numPr>
                <w:ilvl w:val="0"/>
                <w:numId w:val="79"/>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Э-6 Сестринское дело в</w:t>
            </w:r>
            <w:r>
              <w:rPr>
                <w:rFonts w:ascii="Times New Roman" w:hAnsi="Times New Roman" w:cs="Times New Roman"/>
                <w:sz w:val="24"/>
                <w:szCs w:val="24"/>
                <w:lang w:val="ky-KG"/>
              </w:rPr>
              <w:t xml:space="preserve"> </w:t>
            </w:r>
            <w:r>
              <w:rPr>
                <w:rFonts w:ascii="Times New Roman" w:hAnsi="Times New Roman" w:cs="Times New Roman"/>
                <w:sz w:val="24"/>
                <w:szCs w:val="24"/>
              </w:rPr>
              <w:t>оторинолорингология</w:t>
            </w:r>
          </w:p>
        </w:tc>
        <w:tc>
          <w:tcPr>
            <w:tcW w:w="1843"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2кр (60)</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pStyle w:val="af0"/>
              <w:numPr>
                <w:ilvl w:val="0"/>
                <w:numId w:val="79"/>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Э-7Начальная военная медицинская подготовка</w:t>
            </w:r>
          </w:p>
        </w:tc>
        <w:tc>
          <w:tcPr>
            <w:tcW w:w="1843"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2кр (60)</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pStyle w:val="af0"/>
              <w:numPr>
                <w:ilvl w:val="0"/>
                <w:numId w:val="79"/>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Э-8Сестринское дело в</w:t>
            </w:r>
            <w:r>
              <w:rPr>
                <w:rFonts w:ascii="Times New Roman" w:hAnsi="Times New Roman" w:cs="Times New Roman"/>
                <w:sz w:val="24"/>
                <w:szCs w:val="24"/>
                <w:lang w:val="ky-KG"/>
              </w:rPr>
              <w:t xml:space="preserve"> </w:t>
            </w:r>
            <w:r>
              <w:rPr>
                <w:rFonts w:ascii="Times New Roman" w:hAnsi="Times New Roman" w:cs="Times New Roman"/>
                <w:sz w:val="24"/>
                <w:szCs w:val="24"/>
              </w:rPr>
              <w:t>офтальмологии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7229" w:type="dxa"/>
            <w:gridSpan w:val="2"/>
            <w:vMerge/>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1843" w:type="dxa"/>
          </w:tcPr>
          <w:p w:rsidR="00587434" w:rsidRDefault="00F808F0">
            <w:pPr>
              <w:spacing w:after="0" w:line="240" w:lineRule="auto"/>
              <w:rPr>
                <w:rFonts w:ascii="Times New Roman" w:hAnsi="Times New Roman" w:cs="Times New Roman"/>
                <w:b/>
                <w:bCs/>
                <w:sz w:val="24"/>
                <w:szCs w:val="24"/>
                <w:lang w:val="ky-KG"/>
              </w:rPr>
            </w:pPr>
            <w:r>
              <w:rPr>
                <w:rFonts w:ascii="Times New Roman" w:hAnsi="Times New Roman" w:cs="Times New Roman"/>
                <w:b/>
                <w:bCs/>
                <w:sz w:val="24"/>
                <w:szCs w:val="24"/>
                <w:lang w:val="ky-KG"/>
              </w:rPr>
              <w:t>14кр (420)</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Всего </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y-KG"/>
              </w:rPr>
              <w:t>88</w:t>
            </w:r>
            <w:r>
              <w:rPr>
                <w:rFonts w:ascii="Times New Roman" w:hAnsi="Times New Roman" w:cs="Times New Roman"/>
                <w:b/>
                <w:bCs/>
                <w:sz w:val="24"/>
                <w:szCs w:val="24"/>
              </w:rPr>
              <w:t>кр (</w:t>
            </w:r>
            <w:r>
              <w:rPr>
                <w:rFonts w:ascii="Times New Roman" w:hAnsi="Times New Roman" w:cs="Times New Roman"/>
                <w:b/>
                <w:bCs/>
                <w:sz w:val="24"/>
                <w:szCs w:val="24"/>
                <w:lang w:val="ky-KG"/>
              </w:rPr>
              <w:t>2640</w:t>
            </w:r>
            <w:r>
              <w:rPr>
                <w:rFonts w:ascii="Times New Roman" w:hAnsi="Times New Roman" w:cs="Times New Roman"/>
                <w:b/>
                <w:bCs/>
                <w:sz w:val="24"/>
                <w:szCs w:val="24"/>
              </w:rPr>
              <w:t>ч)</w:t>
            </w: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6657" w:type="dxa"/>
            <w:gridSpan w:val="2"/>
          </w:tcPr>
          <w:p w:rsidR="00587434" w:rsidRDefault="00F808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Курсы по выбору 6 кредитов (6*30=180)</w:t>
            </w:r>
          </w:p>
        </w:tc>
        <w:tc>
          <w:tcPr>
            <w:tcW w:w="7229" w:type="dxa"/>
            <w:gridSpan w:val="2"/>
          </w:tcPr>
          <w:p w:rsidR="00587434" w:rsidRDefault="00F808F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Курсы по выбору </w:t>
            </w:r>
            <w:r>
              <w:rPr>
                <w:rFonts w:ascii="Times New Roman" w:hAnsi="Times New Roman" w:cs="Times New Roman"/>
                <w:b/>
                <w:bCs/>
                <w:sz w:val="28"/>
                <w:szCs w:val="28"/>
                <w:lang w:val="ky-KG"/>
              </w:rPr>
              <w:t>2</w:t>
            </w:r>
            <w:r>
              <w:rPr>
                <w:rFonts w:ascii="Times New Roman" w:hAnsi="Times New Roman" w:cs="Times New Roman"/>
                <w:b/>
                <w:bCs/>
                <w:sz w:val="28"/>
                <w:szCs w:val="28"/>
              </w:rPr>
              <w:t xml:space="preserve"> кредитов (</w:t>
            </w:r>
            <w:r>
              <w:rPr>
                <w:rFonts w:ascii="Times New Roman" w:hAnsi="Times New Roman" w:cs="Times New Roman"/>
                <w:b/>
                <w:bCs/>
                <w:sz w:val="28"/>
                <w:szCs w:val="28"/>
                <w:lang w:val="ky-KG"/>
              </w:rPr>
              <w:t>2</w:t>
            </w:r>
            <w:r>
              <w:rPr>
                <w:rFonts w:ascii="Times New Roman" w:hAnsi="Times New Roman" w:cs="Times New Roman"/>
                <w:b/>
                <w:bCs/>
                <w:sz w:val="28"/>
                <w:szCs w:val="28"/>
              </w:rPr>
              <w:t>*30=</w:t>
            </w:r>
            <w:r>
              <w:rPr>
                <w:rFonts w:ascii="Times New Roman" w:hAnsi="Times New Roman" w:cs="Times New Roman"/>
                <w:b/>
                <w:bCs/>
                <w:sz w:val="28"/>
                <w:szCs w:val="28"/>
                <w:lang w:val="ky-KG"/>
              </w:rPr>
              <w:t>6</w:t>
            </w:r>
            <w:r>
              <w:rPr>
                <w:rFonts w:ascii="Times New Roman" w:hAnsi="Times New Roman" w:cs="Times New Roman"/>
                <w:b/>
                <w:bCs/>
                <w:sz w:val="28"/>
                <w:szCs w:val="28"/>
              </w:rPr>
              <w:t>0)</w:t>
            </w:r>
          </w:p>
        </w:tc>
      </w:tr>
      <w:tr w:rsidR="00587434">
        <w:tc>
          <w:tcPr>
            <w:tcW w:w="851" w:type="dxa"/>
          </w:tcPr>
          <w:p w:rsidR="00587434" w:rsidRDefault="00587434">
            <w:pPr>
              <w:pStyle w:val="af0"/>
              <w:numPr>
                <w:ilvl w:val="0"/>
                <w:numId w:val="80"/>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КПВ 1 Информационное обеспечение профессиональной деятельности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Элективные предметы</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r>
      <w:tr w:rsidR="00587434">
        <w:tc>
          <w:tcPr>
            <w:tcW w:w="851" w:type="dxa"/>
          </w:tcPr>
          <w:p w:rsidR="00587434" w:rsidRDefault="00587434">
            <w:pPr>
              <w:pStyle w:val="af0"/>
              <w:numPr>
                <w:ilvl w:val="0"/>
                <w:numId w:val="80"/>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КПВ 20бщественное здоровье и здравоохранения/Оказания доврачебной помощи при неотложных состояниях</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c>
          <w:tcPr>
            <w:tcW w:w="5387" w:type="dxa"/>
          </w:tcPr>
          <w:p w:rsidR="00587434" w:rsidRDefault="00587434">
            <w:pPr>
              <w:spacing w:after="0" w:line="240" w:lineRule="auto"/>
              <w:rPr>
                <w:rFonts w:ascii="Times New Roman" w:hAnsi="Times New Roman" w:cs="Times New Roman"/>
                <w:b/>
                <w:bCs/>
                <w:sz w:val="24"/>
                <w:szCs w:val="24"/>
              </w:rPr>
            </w:pPr>
          </w:p>
        </w:tc>
        <w:tc>
          <w:tcPr>
            <w:tcW w:w="1842" w:type="dxa"/>
          </w:tcPr>
          <w:p w:rsidR="00587434" w:rsidRDefault="00587434">
            <w:pPr>
              <w:spacing w:after="0" w:line="240" w:lineRule="auto"/>
              <w:rPr>
                <w:rFonts w:ascii="Times New Roman" w:hAnsi="Times New Roman" w:cs="Times New Roman"/>
                <w:b/>
                <w:bCs/>
                <w:sz w:val="24"/>
                <w:szCs w:val="24"/>
              </w:rPr>
            </w:pPr>
          </w:p>
        </w:tc>
      </w:tr>
      <w:tr w:rsidR="00587434">
        <w:trPr>
          <w:trHeight w:val="252"/>
        </w:trPr>
        <w:tc>
          <w:tcPr>
            <w:tcW w:w="851" w:type="dxa"/>
            <w:vMerge w:val="restart"/>
          </w:tcPr>
          <w:p w:rsidR="00587434" w:rsidRDefault="00587434">
            <w:pPr>
              <w:spacing w:after="0" w:line="240" w:lineRule="auto"/>
              <w:rPr>
                <w:rFonts w:ascii="Times New Roman" w:hAnsi="Times New Roman" w:cs="Times New Roman"/>
                <w:b/>
                <w:bCs/>
                <w:sz w:val="24"/>
                <w:szCs w:val="24"/>
              </w:rPr>
            </w:pPr>
          </w:p>
        </w:tc>
        <w:tc>
          <w:tcPr>
            <w:tcW w:w="4814" w:type="dxa"/>
            <w:vMerge w:val="restart"/>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1843" w:type="dxa"/>
            <w:vMerge w:val="restart"/>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y-KG"/>
              </w:rPr>
              <w:t>6</w:t>
            </w:r>
            <w:r>
              <w:rPr>
                <w:rFonts w:ascii="Times New Roman" w:hAnsi="Times New Roman" w:cs="Times New Roman"/>
                <w:b/>
                <w:bCs/>
                <w:sz w:val="24"/>
                <w:szCs w:val="24"/>
              </w:rPr>
              <w:t>кр (</w:t>
            </w:r>
            <w:r>
              <w:rPr>
                <w:rFonts w:ascii="Times New Roman" w:hAnsi="Times New Roman" w:cs="Times New Roman"/>
                <w:b/>
                <w:bCs/>
                <w:sz w:val="24"/>
                <w:szCs w:val="24"/>
                <w:lang w:val="ky-KG"/>
              </w:rPr>
              <w:t>18</w:t>
            </w:r>
            <w:r>
              <w:rPr>
                <w:rFonts w:ascii="Times New Roman" w:hAnsi="Times New Roman" w:cs="Times New Roman"/>
                <w:b/>
                <w:bCs/>
                <w:sz w:val="24"/>
                <w:szCs w:val="24"/>
              </w:rPr>
              <w:t>0)</w:t>
            </w:r>
          </w:p>
        </w:tc>
        <w:tc>
          <w:tcPr>
            <w:tcW w:w="5387"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2</w:t>
            </w:r>
            <w:r>
              <w:rPr>
                <w:rFonts w:ascii="Times New Roman" w:hAnsi="Times New Roman" w:cs="Times New Roman"/>
                <w:sz w:val="24"/>
                <w:szCs w:val="24"/>
              </w:rPr>
              <w:t xml:space="preserve"> кр (</w:t>
            </w:r>
            <w:r>
              <w:rPr>
                <w:rFonts w:ascii="Times New Roman" w:hAnsi="Times New Roman" w:cs="Times New Roman"/>
                <w:sz w:val="24"/>
                <w:szCs w:val="24"/>
                <w:lang w:val="ky-KG"/>
              </w:rPr>
              <w:t>6</w:t>
            </w:r>
            <w:r>
              <w:rPr>
                <w:rFonts w:ascii="Times New Roman" w:hAnsi="Times New Roman" w:cs="Times New Roman"/>
                <w:sz w:val="24"/>
                <w:szCs w:val="24"/>
              </w:rPr>
              <w:t>0ч)</w:t>
            </w:r>
          </w:p>
        </w:tc>
      </w:tr>
      <w:tr w:rsidR="00587434">
        <w:trPr>
          <w:trHeight w:val="300"/>
        </w:trPr>
        <w:tc>
          <w:tcPr>
            <w:tcW w:w="851" w:type="dxa"/>
            <w:vMerge/>
          </w:tcPr>
          <w:p w:rsidR="00587434" w:rsidRDefault="00587434">
            <w:pPr>
              <w:spacing w:after="0" w:line="240" w:lineRule="auto"/>
              <w:rPr>
                <w:rFonts w:ascii="Times New Roman" w:hAnsi="Times New Roman" w:cs="Times New Roman"/>
                <w:b/>
                <w:bCs/>
                <w:sz w:val="24"/>
                <w:szCs w:val="24"/>
              </w:rPr>
            </w:pPr>
          </w:p>
        </w:tc>
        <w:tc>
          <w:tcPr>
            <w:tcW w:w="4814" w:type="dxa"/>
            <w:vMerge/>
          </w:tcPr>
          <w:p w:rsidR="00587434" w:rsidRDefault="00587434">
            <w:pPr>
              <w:spacing w:after="0" w:line="240" w:lineRule="auto"/>
              <w:rPr>
                <w:rFonts w:ascii="Times New Roman" w:hAnsi="Times New Roman" w:cs="Times New Roman"/>
                <w:b/>
                <w:bCs/>
                <w:sz w:val="24"/>
                <w:szCs w:val="24"/>
              </w:rPr>
            </w:pPr>
          </w:p>
        </w:tc>
        <w:tc>
          <w:tcPr>
            <w:tcW w:w="1843" w:type="dxa"/>
            <w:vMerge/>
          </w:tcPr>
          <w:p w:rsidR="00587434" w:rsidRDefault="00587434">
            <w:pPr>
              <w:spacing w:after="0" w:line="240" w:lineRule="auto"/>
              <w:rPr>
                <w:rFonts w:ascii="Times New Roman" w:hAnsi="Times New Roman" w:cs="Times New Roman"/>
                <w:b/>
                <w:bCs/>
                <w:sz w:val="24"/>
                <w:szCs w:val="24"/>
                <w:lang w:val="ky-KG"/>
              </w:rPr>
            </w:pP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1842" w:type="dxa"/>
          </w:tcPr>
          <w:p w:rsidR="00587434" w:rsidRDefault="00F808F0">
            <w:pPr>
              <w:spacing w:after="0" w:line="240" w:lineRule="auto"/>
              <w:rPr>
                <w:rFonts w:ascii="Times New Roman" w:hAnsi="Times New Roman" w:cs="Times New Roman"/>
                <w:b/>
                <w:bCs/>
                <w:sz w:val="24"/>
                <w:szCs w:val="24"/>
                <w:lang w:val="ky-KG"/>
              </w:rPr>
            </w:pPr>
            <w:r>
              <w:rPr>
                <w:rFonts w:ascii="Times New Roman" w:hAnsi="Times New Roman" w:cs="Times New Roman"/>
                <w:b/>
                <w:bCs/>
                <w:sz w:val="24"/>
                <w:szCs w:val="24"/>
                <w:lang w:val="ky-KG"/>
              </w:rPr>
              <w:t>101</w:t>
            </w:r>
            <w:r>
              <w:rPr>
                <w:rFonts w:ascii="Times New Roman" w:hAnsi="Times New Roman" w:cs="Times New Roman"/>
                <w:b/>
                <w:bCs/>
                <w:sz w:val="24"/>
                <w:szCs w:val="24"/>
              </w:rPr>
              <w:t xml:space="preserve"> кр (</w:t>
            </w:r>
            <w:r>
              <w:rPr>
                <w:rFonts w:ascii="Times New Roman" w:hAnsi="Times New Roman" w:cs="Times New Roman"/>
                <w:b/>
                <w:bCs/>
                <w:sz w:val="24"/>
                <w:szCs w:val="24"/>
                <w:lang w:val="ky-KG"/>
              </w:rPr>
              <w:t>303</w:t>
            </w:r>
            <w:r>
              <w:rPr>
                <w:rFonts w:ascii="Times New Roman" w:hAnsi="Times New Roman" w:cs="Times New Roman"/>
                <w:b/>
                <w:bCs/>
                <w:sz w:val="24"/>
                <w:szCs w:val="24"/>
              </w:rPr>
              <w:t>0ч)</w:t>
            </w: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6657" w:type="dxa"/>
            <w:gridSpan w:val="2"/>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Физическая культура (по 2 часа в неделю 1-4</w:t>
            </w:r>
            <w:r>
              <w:rPr>
                <w:rFonts w:ascii="Times New Roman" w:hAnsi="Times New Roman" w:cs="Times New Roman"/>
                <w:sz w:val="24"/>
                <w:szCs w:val="24"/>
                <w:lang w:val="ky-KG"/>
              </w:rPr>
              <w:t xml:space="preserve"> </w:t>
            </w:r>
            <w:r>
              <w:rPr>
                <w:rFonts w:ascii="Times New Roman" w:hAnsi="Times New Roman" w:cs="Times New Roman"/>
                <w:sz w:val="24"/>
                <w:szCs w:val="24"/>
              </w:rPr>
              <w:t>семестрах)</w:t>
            </w:r>
          </w:p>
        </w:tc>
        <w:tc>
          <w:tcPr>
            <w:tcW w:w="7229" w:type="dxa"/>
            <w:gridSpan w:val="2"/>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Физическая культура (по 2 часа в неделю </w:t>
            </w:r>
            <w:r>
              <w:rPr>
                <w:rFonts w:ascii="Times New Roman" w:hAnsi="Times New Roman" w:cs="Times New Roman"/>
                <w:sz w:val="24"/>
                <w:szCs w:val="24"/>
                <w:lang w:val="ky-KG"/>
              </w:rPr>
              <w:t xml:space="preserve">3-6 </w:t>
            </w:r>
            <w:r>
              <w:rPr>
                <w:rFonts w:ascii="Times New Roman" w:hAnsi="Times New Roman" w:cs="Times New Roman"/>
                <w:sz w:val="24"/>
                <w:szCs w:val="24"/>
              </w:rPr>
              <w:t>семестрах)</w:t>
            </w: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13886" w:type="dxa"/>
            <w:gridSpan w:val="4"/>
          </w:tcPr>
          <w:p w:rsidR="00587434" w:rsidRDefault="00F808F0">
            <w:pPr>
              <w:spacing w:after="0" w:line="240" w:lineRule="auto"/>
              <w:jc w:val="center"/>
              <w:rPr>
                <w:rFonts w:ascii="Times New Roman" w:hAnsi="Times New Roman" w:cs="Times New Roman"/>
                <w:b/>
                <w:bCs/>
                <w:sz w:val="24"/>
                <w:szCs w:val="24"/>
              </w:rPr>
            </w:pPr>
            <w:r>
              <w:rPr>
                <w:rFonts w:ascii="Times New Roman" w:hAnsi="Times New Roman" w:cs="Times New Roman"/>
                <w:b/>
                <w:bCs/>
                <w:sz w:val="28"/>
                <w:szCs w:val="28"/>
              </w:rPr>
              <w:t>Практика</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Учебно-производственная практика для получения первичных профессиональных навыков по основам сестринского дела</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2кр (60)</w:t>
            </w:r>
          </w:p>
        </w:tc>
        <w:tc>
          <w:tcPr>
            <w:tcW w:w="5387"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Обучение базовой клинической практике (получение элементарных профессиональных навыков по основам сестринского дела в реальных клинических условиях) 1</w:t>
            </w:r>
          </w:p>
        </w:tc>
        <w:tc>
          <w:tcPr>
            <w:tcW w:w="184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Учебно-производственная практика по уходу за больными в акушерстве</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4кр (120ч)</w:t>
            </w:r>
          </w:p>
        </w:tc>
        <w:tc>
          <w:tcPr>
            <w:tcW w:w="5387"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Обучение базовой клинической практике (получение элементарных профессиональных навыков по основам сестринского дела в реальных клинических условиях) 2</w:t>
            </w:r>
          </w:p>
        </w:tc>
        <w:tc>
          <w:tcPr>
            <w:tcW w:w="184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7</w:t>
            </w:r>
            <w:r>
              <w:rPr>
                <w:rFonts w:ascii="Times New Roman" w:hAnsi="Times New Roman" w:cs="Times New Roman"/>
                <w:sz w:val="24"/>
                <w:szCs w:val="24"/>
              </w:rPr>
              <w:t>кр (</w:t>
            </w:r>
            <w:r>
              <w:rPr>
                <w:rFonts w:ascii="Times New Roman" w:hAnsi="Times New Roman" w:cs="Times New Roman"/>
                <w:sz w:val="24"/>
                <w:szCs w:val="24"/>
                <w:lang w:val="ky-KG"/>
              </w:rPr>
              <w:t>21</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Учебно-производственная практика по уходу Б2 за больными в инфекции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4кр (120ч)</w:t>
            </w:r>
          </w:p>
        </w:tc>
        <w:tc>
          <w:tcPr>
            <w:tcW w:w="5387"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Сестринский уход за пациентами с заболеваниями внутренних органов - клиническая практика</w:t>
            </w:r>
          </w:p>
        </w:tc>
        <w:tc>
          <w:tcPr>
            <w:tcW w:w="1842"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Учебно-производственная практика по уходу за больными в терапии, хирургии и педиатрии</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3</w:t>
            </w:r>
            <w:r>
              <w:rPr>
                <w:rFonts w:ascii="Times New Roman" w:hAnsi="Times New Roman" w:cs="Times New Roman"/>
                <w:sz w:val="24"/>
                <w:szCs w:val="24"/>
              </w:rPr>
              <w:t>кр (</w:t>
            </w:r>
            <w:r>
              <w:rPr>
                <w:rFonts w:ascii="Times New Roman" w:hAnsi="Times New Roman" w:cs="Times New Roman"/>
                <w:sz w:val="24"/>
                <w:szCs w:val="24"/>
                <w:lang w:val="ky-KG"/>
              </w:rPr>
              <w:t>9</w:t>
            </w:r>
            <w:r>
              <w:rPr>
                <w:rFonts w:ascii="Times New Roman" w:hAnsi="Times New Roman" w:cs="Times New Roman"/>
                <w:sz w:val="24"/>
                <w:szCs w:val="24"/>
              </w:rPr>
              <w:t>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за пациентами с хирургическими заболеваниями практика клиническая</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Предквалификационная практика</w:t>
            </w:r>
          </w:p>
        </w:tc>
        <w:tc>
          <w:tcPr>
            <w:tcW w:w="1843"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7</w:t>
            </w:r>
            <w:r>
              <w:rPr>
                <w:rFonts w:ascii="Times New Roman" w:hAnsi="Times New Roman" w:cs="Times New Roman"/>
                <w:sz w:val="24"/>
                <w:szCs w:val="24"/>
              </w:rPr>
              <w:t>кр (</w:t>
            </w:r>
            <w:r>
              <w:rPr>
                <w:rFonts w:ascii="Times New Roman" w:hAnsi="Times New Roman" w:cs="Times New Roman"/>
                <w:sz w:val="24"/>
                <w:szCs w:val="24"/>
                <w:lang w:val="ky-KG"/>
              </w:rPr>
              <w:t>21</w:t>
            </w:r>
            <w:r>
              <w:rPr>
                <w:rFonts w:ascii="Times New Roman" w:hAnsi="Times New Roman" w:cs="Times New Roman"/>
                <w:sz w:val="24"/>
                <w:szCs w:val="24"/>
              </w:rPr>
              <w:t>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в геронтологии клиническая практика</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6657" w:type="dxa"/>
            <w:gridSpan w:val="2"/>
            <w:vMerge w:val="restart"/>
          </w:tcPr>
          <w:p w:rsidR="00587434" w:rsidRDefault="00587434">
            <w:pPr>
              <w:spacing w:after="0" w:line="240" w:lineRule="auto"/>
              <w:rPr>
                <w:rFonts w:ascii="Times New Roman" w:hAnsi="Times New Roman" w:cs="Times New Roman"/>
                <w:sz w:val="24"/>
                <w:szCs w:val="24"/>
                <w:lang w:val="ky-KG"/>
              </w:rPr>
            </w:pP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Неотложная помощь и медицина катастроф клиническая практика</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6657" w:type="dxa"/>
            <w:gridSpan w:val="2"/>
            <w:vMerge/>
          </w:tcPr>
          <w:p w:rsidR="00587434" w:rsidRDefault="00587434">
            <w:pPr>
              <w:spacing w:after="0" w:line="240" w:lineRule="auto"/>
              <w:rPr>
                <w:rFonts w:ascii="Times New Roman" w:hAnsi="Times New Roman" w:cs="Times New Roman"/>
                <w:sz w:val="24"/>
                <w:szCs w:val="24"/>
                <w:lang w:val="ky-KG"/>
              </w:rPr>
            </w:pP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Длительный и паллиативный уход - Клиническая практика</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6657" w:type="dxa"/>
            <w:gridSpan w:val="2"/>
            <w:vMerge/>
          </w:tcPr>
          <w:p w:rsidR="00587434" w:rsidRDefault="00587434">
            <w:pPr>
              <w:spacing w:after="0" w:line="240" w:lineRule="auto"/>
              <w:rPr>
                <w:rFonts w:ascii="Times New Roman" w:hAnsi="Times New Roman" w:cs="Times New Roman"/>
                <w:sz w:val="24"/>
                <w:szCs w:val="24"/>
                <w:lang w:val="ky-KG"/>
              </w:rPr>
            </w:pP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за детьми и подростками Клиническая практика</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6657" w:type="dxa"/>
            <w:gridSpan w:val="2"/>
            <w:vMerge/>
          </w:tcPr>
          <w:p w:rsidR="00587434" w:rsidRDefault="00587434">
            <w:pPr>
              <w:spacing w:after="0" w:line="240" w:lineRule="auto"/>
              <w:rPr>
                <w:rFonts w:ascii="Times New Roman" w:hAnsi="Times New Roman" w:cs="Times New Roman"/>
                <w:sz w:val="24"/>
                <w:szCs w:val="24"/>
                <w:lang w:val="ky-KG"/>
              </w:rPr>
            </w:pP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в акушерстве и гинекологии - клиническая практика</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6657" w:type="dxa"/>
            <w:gridSpan w:val="2"/>
            <w:vMerge/>
          </w:tcPr>
          <w:p w:rsidR="00587434" w:rsidRDefault="00587434">
            <w:pPr>
              <w:spacing w:after="0" w:line="240" w:lineRule="auto"/>
              <w:rPr>
                <w:rFonts w:ascii="Times New Roman" w:hAnsi="Times New Roman" w:cs="Times New Roman"/>
                <w:sz w:val="24"/>
                <w:szCs w:val="24"/>
                <w:lang w:val="ky-KG"/>
              </w:rPr>
            </w:pP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в семейной медицине, на дому у пациента и в сообществе - клиническая практика</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6</w:t>
            </w:r>
            <w:r>
              <w:rPr>
                <w:rFonts w:ascii="Times New Roman" w:hAnsi="Times New Roman" w:cs="Times New Roman"/>
                <w:sz w:val="24"/>
                <w:szCs w:val="24"/>
              </w:rPr>
              <w:t>кр (</w:t>
            </w:r>
            <w:r>
              <w:rPr>
                <w:rFonts w:ascii="Times New Roman" w:hAnsi="Times New Roman" w:cs="Times New Roman"/>
                <w:sz w:val="24"/>
                <w:szCs w:val="24"/>
                <w:lang w:val="ky-KG"/>
              </w:rPr>
              <w:t>18</w:t>
            </w:r>
            <w:r>
              <w:rPr>
                <w:rFonts w:ascii="Times New Roman" w:hAnsi="Times New Roman" w:cs="Times New Roman"/>
                <w:sz w:val="24"/>
                <w:szCs w:val="24"/>
              </w:rPr>
              <w:t>0)</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6657" w:type="dxa"/>
            <w:gridSpan w:val="2"/>
            <w:vMerge/>
          </w:tcPr>
          <w:p w:rsidR="00587434" w:rsidRDefault="00587434">
            <w:pPr>
              <w:spacing w:after="0" w:line="240" w:lineRule="auto"/>
              <w:rPr>
                <w:rFonts w:ascii="Times New Roman" w:hAnsi="Times New Roman" w:cs="Times New Roman"/>
                <w:sz w:val="24"/>
                <w:szCs w:val="24"/>
                <w:lang w:val="ky-KG"/>
              </w:rPr>
            </w:pP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при психическом здоровье и психических заболеваниях клиническая практика</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6657" w:type="dxa"/>
            <w:gridSpan w:val="2"/>
            <w:vMerge/>
          </w:tcPr>
          <w:p w:rsidR="00587434" w:rsidRDefault="00587434">
            <w:pPr>
              <w:spacing w:after="0" w:line="240" w:lineRule="auto"/>
              <w:rPr>
                <w:rFonts w:ascii="Times New Roman" w:hAnsi="Times New Roman" w:cs="Times New Roman"/>
                <w:sz w:val="24"/>
                <w:szCs w:val="24"/>
                <w:lang w:val="ky-KG"/>
              </w:rPr>
            </w:pP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Сестринский уход при инфектологии - клиническая практика</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3кр (90ч)</w:t>
            </w:r>
          </w:p>
        </w:tc>
      </w:tr>
      <w:tr w:rsidR="00587434">
        <w:tc>
          <w:tcPr>
            <w:tcW w:w="851" w:type="dxa"/>
          </w:tcPr>
          <w:p w:rsidR="00587434" w:rsidRDefault="00587434">
            <w:pPr>
              <w:pStyle w:val="af0"/>
              <w:numPr>
                <w:ilvl w:val="0"/>
                <w:numId w:val="81"/>
              </w:numPr>
              <w:spacing w:after="0" w:line="240" w:lineRule="auto"/>
              <w:rPr>
                <w:rFonts w:ascii="Times New Roman" w:hAnsi="Times New Roman" w:cs="Times New Roman"/>
                <w:b/>
                <w:bCs/>
                <w:sz w:val="24"/>
                <w:szCs w:val="24"/>
              </w:rPr>
            </w:pPr>
          </w:p>
        </w:tc>
        <w:tc>
          <w:tcPr>
            <w:tcW w:w="6657" w:type="dxa"/>
            <w:gridSpan w:val="2"/>
            <w:vMerge/>
          </w:tcPr>
          <w:p w:rsidR="00587434" w:rsidRDefault="00587434">
            <w:pPr>
              <w:spacing w:after="0" w:line="240" w:lineRule="auto"/>
              <w:rPr>
                <w:rFonts w:ascii="Times New Roman" w:hAnsi="Times New Roman" w:cs="Times New Roman"/>
                <w:sz w:val="24"/>
                <w:szCs w:val="24"/>
                <w:lang w:val="ky-KG"/>
              </w:rPr>
            </w:pP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Элективное обучение по клинической практике</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lang w:val="ky-KG"/>
              </w:rPr>
              <w:t>10</w:t>
            </w:r>
            <w:r>
              <w:rPr>
                <w:rFonts w:ascii="Times New Roman" w:hAnsi="Times New Roman" w:cs="Times New Roman"/>
                <w:sz w:val="24"/>
                <w:szCs w:val="24"/>
              </w:rPr>
              <w:t>кр (</w:t>
            </w:r>
            <w:r>
              <w:rPr>
                <w:rFonts w:ascii="Times New Roman" w:hAnsi="Times New Roman" w:cs="Times New Roman"/>
                <w:sz w:val="24"/>
                <w:szCs w:val="24"/>
                <w:lang w:val="ky-KG"/>
              </w:rPr>
              <w:t>30</w:t>
            </w:r>
            <w:r>
              <w:rPr>
                <w:rFonts w:ascii="Times New Roman" w:hAnsi="Times New Roman" w:cs="Times New Roman"/>
                <w:sz w:val="24"/>
                <w:szCs w:val="24"/>
              </w:rPr>
              <w:t>0ч)</w:t>
            </w: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b/>
                <w:bCs/>
                <w:sz w:val="24"/>
                <w:szCs w:val="24"/>
                <w:lang w:val="ky-KG"/>
              </w:rPr>
            </w:pPr>
            <w:r>
              <w:rPr>
                <w:rFonts w:ascii="Times New Roman" w:hAnsi="Times New Roman" w:cs="Times New Roman"/>
                <w:b/>
                <w:bCs/>
                <w:sz w:val="24"/>
                <w:szCs w:val="24"/>
                <w:lang w:val="ky-KG"/>
              </w:rPr>
              <w:t>Всего</w:t>
            </w:r>
          </w:p>
        </w:tc>
        <w:tc>
          <w:tcPr>
            <w:tcW w:w="1843" w:type="dxa"/>
          </w:tcPr>
          <w:p w:rsidR="00587434" w:rsidRDefault="00F808F0">
            <w:pPr>
              <w:spacing w:after="0" w:line="240" w:lineRule="auto"/>
              <w:rPr>
                <w:rFonts w:ascii="Times New Roman" w:hAnsi="Times New Roman" w:cs="Times New Roman"/>
                <w:b/>
                <w:bCs/>
                <w:sz w:val="24"/>
                <w:szCs w:val="24"/>
                <w:lang w:val="ky-KG"/>
              </w:rPr>
            </w:pPr>
            <w:r>
              <w:rPr>
                <w:rFonts w:ascii="Times New Roman" w:hAnsi="Times New Roman" w:cs="Times New Roman"/>
                <w:b/>
                <w:bCs/>
                <w:sz w:val="24"/>
                <w:szCs w:val="24"/>
                <w:lang w:val="ky-KG"/>
              </w:rPr>
              <w:t>20кр (600ч)</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Всего </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y-KG"/>
              </w:rPr>
              <w:t>77</w:t>
            </w:r>
            <w:r>
              <w:rPr>
                <w:rFonts w:ascii="Times New Roman" w:hAnsi="Times New Roman" w:cs="Times New Roman"/>
                <w:b/>
                <w:bCs/>
                <w:sz w:val="24"/>
                <w:szCs w:val="24"/>
              </w:rPr>
              <w:t>кр (</w:t>
            </w:r>
            <w:r>
              <w:rPr>
                <w:rFonts w:ascii="Times New Roman" w:hAnsi="Times New Roman" w:cs="Times New Roman"/>
                <w:b/>
                <w:bCs/>
                <w:sz w:val="24"/>
                <w:szCs w:val="24"/>
                <w:lang w:val="ky-KG"/>
              </w:rPr>
              <w:t>231</w:t>
            </w:r>
            <w:r>
              <w:rPr>
                <w:rFonts w:ascii="Times New Roman" w:hAnsi="Times New Roman" w:cs="Times New Roman"/>
                <w:b/>
                <w:bCs/>
                <w:sz w:val="24"/>
                <w:szCs w:val="24"/>
              </w:rPr>
              <w:t>0ч)</w:t>
            </w: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13886" w:type="dxa"/>
            <w:gridSpan w:val="4"/>
          </w:tcPr>
          <w:p w:rsidR="00587434" w:rsidRDefault="00F808F0">
            <w:pPr>
              <w:spacing w:after="0" w:line="240" w:lineRule="auto"/>
              <w:jc w:val="center"/>
              <w:rPr>
                <w:rFonts w:ascii="Times New Roman" w:hAnsi="Times New Roman" w:cs="Times New Roman"/>
                <w:b/>
                <w:bCs/>
                <w:sz w:val="24"/>
                <w:szCs w:val="24"/>
              </w:rPr>
            </w:pPr>
            <w:r>
              <w:rPr>
                <w:rFonts w:ascii="Times New Roman" w:hAnsi="Times New Roman" w:cs="Times New Roman"/>
                <w:b/>
                <w:bCs/>
                <w:sz w:val="28"/>
                <w:szCs w:val="28"/>
              </w:rPr>
              <w:t>Итоговая государственная аттестация</w:t>
            </w:r>
          </w:p>
        </w:tc>
      </w:tr>
      <w:tr w:rsidR="00587434">
        <w:tc>
          <w:tcPr>
            <w:tcW w:w="851" w:type="dxa"/>
          </w:tcPr>
          <w:p w:rsidR="00587434" w:rsidRDefault="00587434">
            <w:pPr>
              <w:pStyle w:val="af0"/>
              <w:numPr>
                <w:ilvl w:val="0"/>
                <w:numId w:val="82"/>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Междисциплинарная государственная </w:t>
            </w:r>
          </w:p>
        </w:tc>
        <w:tc>
          <w:tcPr>
            <w:tcW w:w="1843" w:type="dxa"/>
          </w:tcPr>
          <w:p w:rsidR="00587434" w:rsidRDefault="00F808F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1кр (30)</w:t>
            </w:r>
          </w:p>
        </w:tc>
        <w:tc>
          <w:tcPr>
            <w:tcW w:w="5387"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Итоговые междисциплинарные экзамены</w:t>
            </w:r>
          </w:p>
        </w:tc>
        <w:tc>
          <w:tcPr>
            <w:tcW w:w="1842"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2кр (60)</w:t>
            </w:r>
          </w:p>
        </w:tc>
      </w:tr>
      <w:tr w:rsidR="00587434">
        <w:tc>
          <w:tcPr>
            <w:tcW w:w="851" w:type="dxa"/>
          </w:tcPr>
          <w:p w:rsidR="00587434" w:rsidRDefault="00587434">
            <w:pPr>
              <w:pStyle w:val="af0"/>
              <w:numPr>
                <w:ilvl w:val="0"/>
                <w:numId w:val="82"/>
              </w:numPr>
              <w:spacing w:after="0" w:line="240" w:lineRule="auto"/>
              <w:rPr>
                <w:rFonts w:ascii="Times New Roman" w:hAnsi="Times New Roman" w:cs="Times New Roman"/>
                <w:sz w:val="24"/>
                <w:szCs w:val="24"/>
              </w:rPr>
            </w:pPr>
          </w:p>
        </w:tc>
        <w:tc>
          <w:tcPr>
            <w:tcW w:w="4814" w:type="dxa"/>
          </w:tcPr>
          <w:p w:rsidR="00587434" w:rsidRDefault="00F808F0">
            <w:pPr>
              <w:spacing w:after="0" w:line="240" w:lineRule="auto"/>
              <w:rPr>
                <w:rFonts w:ascii="Times New Roman" w:hAnsi="Times New Roman" w:cs="Times New Roman"/>
                <w:b/>
                <w:bCs/>
                <w:sz w:val="24"/>
                <w:szCs w:val="24"/>
              </w:rPr>
            </w:pPr>
            <w:r>
              <w:rPr>
                <w:rFonts w:ascii="Times New Roman" w:hAnsi="Times New Roman" w:cs="Times New Roman"/>
                <w:sz w:val="24"/>
                <w:szCs w:val="24"/>
              </w:rPr>
              <w:t>Итоговые междисциплинарные экзамены</w:t>
            </w:r>
          </w:p>
        </w:tc>
        <w:tc>
          <w:tcPr>
            <w:tcW w:w="1843"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3кр (90ч)</w:t>
            </w:r>
          </w:p>
        </w:tc>
        <w:tc>
          <w:tcPr>
            <w:tcW w:w="5387" w:type="dxa"/>
          </w:tcPr>
          <w:p w:rsidR="00587434" w:rsidRDefault="00587434">
            <w:pPr>
              <w:spacing w:after="0" w:line="240" w:lineRule="auto"/>
              <w:rPr>
                <w:rFonts w:ascii="Times New Roman" w:hAnsi="Times New Roman" w:cs="Times New Roman"/>
                <w:b/>
                <w:bCs/>
                <w:sz w:val="24"/>
                <w:szCs w:val="24"/>
              </w:rPr>
            </w:pPr>
          </w:p>
        </w:tc>
        <w:tc>
          <w:tcPr>
            <w:tcW w:w="1842" w:type="dxa"/>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843" w:type="dxa"/>
          </w:tcPr>
          <w:p w:rsidR="00587434" w:rsidRDefault="00F808F0">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4</w:t>
            </w:r>
            <w:r>
              <w:rPr>
                <w:rFonts w:ascii="Times New Roman" w:hAnsi="Times New Roman" w:cs="Times New Roman"/>
                <w:sz w:val="24"/>
                <w:szCs w:val="24"/>
              </w:rPr>
              <w:t>кр (</w:t>
            </w:r>
            <w:r>
              <w:rPr>
                <w:rFonts w:ascii="Times New Roman" w:hAnsi="Times New Roman" w:cs="Times New Roman"/>
                <w:sz w:val="24"/>
                <w:szCs w:val="24"/>
                <w:lang w:val="ky-KG"/>
              </w:rPr>
              <w:t>12</w:t>
            </w:r>
            <w:r>
              <w:rPr>
                <w:rFonts w:ascii="Times New Roman" w:hAnsi="Times New Roman" w:cs="Times New Roman"/>
                <w:sz w:val="24"/>
                <w:szCs w:val="24"/>
              </w:rPr>
              <w:t>0ч)</w:t>
            </w:r>
          </w:p>
        </w:tc>
        <w:tc>
          <w:tcPr>
            <w:tcW w:w="5387" w:type="dxa"/>
          </w:tcPr>
          <w:p w:rsidR="00587434" w:rsidRDefault="00587434">
            <w:pPr>
              <w:spacing w:after="0" w:line="240" w:lineRule="auto"/>
              <w:rPr>
                <w:rFonts w:ascii="Times New Roman" w:hAnsi="Times New Roman" w:cs="Times New Roman"/>
                <w:b/>
                <w:bCs/>
                <w:sz w:val="24"/>
                <w:szCs w:val="24"/>
              </w:rPr>
            </w:pPr>
          </w:p>
        </w:tc>
        <w:tc>
          <w:tcPr>
            <w:tcW w:w="1842" w:type="dxa"/>
          </w:tcPr>
          <w:p w:rsidR="00587434" w:rsidRDefault="00587434">
            <w:pPr>
              <w:spacing w:after="0" w:line="240" w:lineRule="auto"/>
              <w:rPr>
                <w:rFonts w:ascii="Times New Roman" w:hAnsi="Times New Roman" w:cs="Times New Roman"/>
                <w:b/>
                <w:bCs/>
                <w:sz w:val="24"/>
                <w:szCs w:val="24"/>
              </w:rPr>
            </w:pPr>
          </w:p>
        </w:tc>
      </w:tr>
      <w:tr w:rsidR="00587434">
        <w:tc>
          <w:tcPr>
            <w:tcW w:w="851" w:type="dxa"/>
          </w:tcPr>
          <w:p w:rsidR="00587434" w:rsidRDefault="00587434">
            <w:pPr>
              <w:spacing w:after="0" w:line="240" w:lineRule="auto"/>
              <w:rPr>
                <w:rFonts w:ascii="Times New Roman" w:hAnsi="Times New Roman" w:cs="Times New Roman"/>
                <w:b/>
                <w:bCs/>
                <w:sz w:val="24"/>
                <w:szCs w:val="24"/>
              </w:rPr>
            </w:pPr>
          </w:p>
        </w:tc>
        <w:tc>
          <w:tcPr>
            <w:tcW w:w="4814" w:type="dxa"/>
          </w:tcPr>
          <w:p w:rsidR="00587434" w:rsidRDefault="00F808F0">
            <w:pPr>
              <w:spacing w:after="0" w:line="240" w:lineRule="auto"/>
              <w:rPr>
                <w:rFonts w:ascii="Times New Roman" w:hAnsi="Times New Roman" w:cs="Times New Roman"/>
                <w:b/>
                <w:bCs/>
                <w:sz w:val="28"/>
                <w:szCs w:val="28"/>
                <w:lang w:val="ky-KG"/>
              </w:rPr>
            </w:pPr>
            <w:r>
              <w:rPr>
                <w:rFonts w:ascii="Times New Roman" w:hAnsi="Times New Roman" w:cs="Times New Roman"/>
                <w:b/>
                <w:bCs/>
                <w:sz w:val="28"/>
                <w:szCs w:val="28"/>
                <w:lang w:val="ky-KG"/>
              </w:rPr>
              <w:t>ИТОГО</w:t>
            </w:r>
          </w:p>
        </w:tc>
        <w:tc>
          <w:tcPr>
            <w:tcW w:w="1843" w:type="dxa"/>
          </w:tcPr>
          <w:p w:rsidR="00587434" w:rsidRDefault="00F808F0">
            <w:pPr>
              <w:spacing w:after="0" w:line="240" w:lineRule="auto"/>
              <w:rPr>
                <w:rFonts w:ascii="Times New Roman" w:hAnsi="Times New Roman" w:cs="Times New Roman"/>
                <w:b/>
                <w:bCs/>
                <w:sz w:val="28"/>
                <w:szCs w:val="28"/>
                <w:lang w:val="ky-KG"/>
              </w:rPr>
            </w:pPr>
            <w:r>
              <w:rPr>
                <w:rFonts w:ascii="Times New Roman" w:hAnsi="Times New Roman" w:cs="Times New Roman"/>
                <w:b/>
                <w:bCs/>
                <w:sz w:val="28"/>
                <w:szCs w:val="28"/>
                <w:lang w:val="ky-KG"/>
              </w:rPr>
              <w:t>180кр (5400ч)</w:t>
            </w:r>
          </w:p>
        </w:tc>
        <w:tc>
          <w:tcPr>
            <w:tcW w:w="5387" w:type="dxa"/>
          </w:tcPr>
          <w:p w:rsidR="00587434" w:rsidRDefault="00F808F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ИТОГО</w:t>
            </w:r>
          </w:p>
        </w:tc>
        <w:tc>
          <w:tcPr>
            <w:tcW w:w="1842" w:type="dxa"/>
          </w:tcPr>
          <w:p w:rsidR="00587434" w:rsidRDefault="00F808F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180кр (5400ч)</w:t>
            </w:r>
          </w:p>
        </w:tc>
      </w:tr>
    </w:tbl>
    <w:p w:rsidR="00587434" w:rsidRDefault="00587434">
      <w:pPr>
        <w:rPr>
          <w:rFonts w:ascii="Times New Roman" w:hAnsi="Times New Roman" w:cs="Times New Roman"/>
          <w:b/>
          <w:bCs/>
          <w:sz w:val="28"/>
          <w:szCs w:val="28"/>
        </w:rPr>
      </w:pPr>
    </w:p>
    <w:p w:rsidR="00587434" w:rsidRDefault="00587434">
      <w:pPr>
        <w:spacing w:after="0" w:line="240" w:lineRule="auto"/>
        <w:ind w:left="720"/>
        <w:rPr>
          <w:rFonts w:ascii="Times New Roman" w:eastAsia="Times New Roman" w:hAnsi="Times New Roman"/>
          <w:sz w:val="28"/>
          <w:szCs w:val="28"/>
          <w:lang w:val="ky-KG" w:eastAsia="ru-RU"/>
        </w:rPr>
        <w:sectPr w:rsidR="00587434">
          <w:pgSz w:w="16838" w:h="11906" w:orient="landscape"/>
          <w:pgMar w:top="567" w:right="1134" w:bottom="567" w:left="1134" w:header="709" w:footer="709" w:gutter="0"/>
          <w:cols w:space="708"/>
          <w:docGrid w:linePitch="360"/>
        </w:sectPr>
      </w:pPr>
    </w:p>
    <w:p w:rsidR="00587434" w:rsidRDefault="00587434">
      <w:pPr>
        <w:spacing w:after="0" w:line="240" w:lineRule="auto"/>
        <w:ind w:left="720"/>
        <w:rPr>
          <w:rFonts w:ascii="Times New Roman" w:eastAsia="Times New Roman" w:hAnsi="Times New Roman"/>
          <w:sz w:val="28"/>
          <w:szCs w:val="28"/>
          <w:lang w:val="ky-KG" w:eastAsia="ru-RU"/>
        </w:rPr>
      </w:pPr>
    </w:p>
    <w:p w:rsidR="00587434" w:rsidRDefault="00587434">
      <w:pPr>
        <w:spacing w:line="240" w:lineRule="auto"/>
        <w:ind w:firstLine="708"/>
        <w:jc w:val="center"/>
        <w:rPr>
          <w:rFonts w:ascii="Times New Roman" w:hAnsi="Times New Roman" w:cs="Times New Roman"/>
          <w:b/>
          <w:sz w:val="32"/>
          <w:szCs w:val="28"/>
          <w:lang w:val="ky-KG"/>
        </w:rPr>
      </w:pPr>
    </w:p>
    <w:sectPr w:rsidR="0058743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AC0" w:rsidRDefault="00F26AC0">
      <w:pPr>
        <w:spacing w:line="240" w:lineRule="auto"/>
      </w:pPr>
      <w:r>
        <w:separator/>
      </w:r>
    </w:p>
  </w:endnote>
  <w:endnote w:type="continuationSeparator" w:id="0">
    <w:p w:rsidR="00F26AC0" w:rsidRDefault="00F26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REG">
    <w:altName w:val="Cambria"/>
    <w:charset w:val="00"/>
    <w:family w:val="auto"/>
    <w:pitch w:val="default"/>
  </w:font>
  <w:font w:name="&amp;quot">
    <w:altName w:val="Times New Roman"/>
    <w:charset w:val="00"/>
    <w:family w:val="roman"/>
    <w:pitch w:val="default"/>
  </w:font>
  <w:font w:name="Arial Unicode MS">
    <w:panose1 w:val="020B0604020202020204"/>
    <w:charset w:val="80"/>
    <w:family w:val="swiss"/>
    <w:pitch w:val="default"/>
    <w:sig w:usb0="FFFFFFFF" w:usb1="E9FFFFFF" w:usb2="0000003F" w:usb3="00000000" w:csb0="603F01FF" w:csb1="FFFF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
    <w:altName w:val="Calibri"/>
    <w:charset w:val="00"/>
    <w:family w:val="auto"/>
    <w:pitch w:val="default"/>
  </w:font>
  <w:font w:name="Roboto">
    <w:altName w:val="Segoe Print"/>
    <w:charset w:val="00"/>
    <w:family w:val="auto"/>
    <w:pitch w:val="default"/>
    <w:sig w:usb0="00000000" w:usb1="00000000" w:usb2="00000021" w:usb3="00000000" w:csb0="0000019F" w:csb1="00000000"/>
  </w:font>
  <w:font w:name="var(--nova-font-family-sans-ser">
    <w:altName w:val="Segoe Print"/>
    <w:charset w:val="00"/>
    <w:family w:val="auto"/>
    <w:pitch w:val="default"/>
  </w:font>
  <w:font w:name="var(--nova-font-family-display)">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11169"/>
    </w:sdtPr>
    <w:sdtContent>
      <w:p w:rsidR="00F808F0" w:rsidRDefault="00F808F0">
        <w:pPr>
          <w:pStyle w:val="ac"/>
          <w:jc w:val="center"/>
        </w:pPr>
        <w:r>
          <w:fldChar w:fldCharType="begin"/>
        </w:r>
        <w:r>
          <w:instrText>PAGE   \* MERGEFORMAT</w:instrText>
        </w:r>
        <w:r>
          <w:fldChar w:fldCharType="separate"/>
        </w:r>
        <w:r w:rsidR="00EB2B2E">
          <w:rPr>
            <w:noProof/>
          </w:rPr>
          <w:t>12</w:t>
        </w:r>
        <w:r>
          <w:fldChar w:fldCharType="end"/>
        </w:r>
      </w:p>
    </w:sdtContent>
  </w:sdt>
  <w:p w:rsidR="00F808F0" w:rsidRDefault="00F808F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AC0" w:rsidRDefault="00F26AC0">
      <w:pPr>
        <w:spacing w:after="0"/>
      </w:pPr>
      <w:r>
        <w:separator/>
      </w:r>
    </w:p>
  </w:footnote>
  <w:footnote w:type="continuationSeparator" w:id="0">
    <w:p w:rsidR="00F26AC0" w:rsidRDefault="00F26AC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C0FD49"/>
    <w:multiLevelType w:val="singleLevel"/>
    <w:tmpl w:val="8BC0FD49"/>
    <w:lvl w:ilvl="0">
      <w:start w:val="1"/>
      <w:numFmt w:val="decimal"/>
      <w:suff w:val="space"/>
      <w:lvlText w:val="%1)"/>
      <w:lvlJc w:val="left"/>
    </w:lvl>
  </w:abstractNum>
  <w:abstractNum w:abstractNumId="1" w15:restartNumberingAfterBreak="0">
    <w:nsid w:val="8FD4DA76"/>
    <w:multiLevelType w:val="singleLevel"/>
    <w:tmpl w:val="8FD4DA76"/>
    <w:lvl w:ilvl="0">
      <w:start w:val="1"/>
      <w:numFmt w:val="decimal"/>
      <w:suff w:val="space"/>
      <w:lvlText w:val="%1)"/>
      <w:lvlJc w:val="left"/>
    </w:lvl>
  </w:abstractNum>
  <w:abstractNum w:abstractNumId="2" w15:restartNumberingAfterBreak="0">
    <w:nsid w:val="A85F940D"/>
    <w:multiLevelType w:val="singleLevel"/>
    <w:tmpl w:val="A85F940D"/>
    <w:lvl w:ilvl="0">
      <w:start w:val="1"/>
      <w:numFmt w:val="decimal"/>
      <w:suff w:val="space"/>
      <w:lvlText w:val="%1."/>
      <w:lvlJc w:val="left"/>
      <w:pPr>
        <w:ind w:left="168"/>
      </w:pPr>
      <w:rPr>
        <w:rFonts w:ascii="Times New Roman" w:hAnsi="Times New Roman" w:cs="Times New Roman" w:hint="default"/>
        <w:b w:val="0"/>
        <w:bCs w:val="0"/>
        <w:color w:val="auto"/>
        <w:sz w:val="28"/>
        <w:szCs w:val="28"/>
      </w:rPr>
    </w:lvl>
  </w:abstractNum>
  <w:abstractNum w:abstractNumId="3" w15:restartNumberingAfterBreak="0">
    <w:nsid w:val="AAFB25EA"/>
    <w:multiLevelType w:val="singleLevel"/>
    <w:tmpl w:val="AAFB25EA"/>
    <w:lvl w:ilvl="0">
      <w:start w:val="1"/>
      <w:numFmt w:val="upperRoman"/>
      <w:suff w:val="space"/>
      <w:lvlText w:val="%1."/>
      <w:lvlJc w:val="left"/>
      <w:pPr>
        <w:ind w:left="-127"/>
      </w:pPr>
    </w:lvl>
  </w:abstractNum>
  <w:abstractNum w:abstractNumId="4" w15:restartNumberingAfterBreak="0">
    <w:nsid w:val="B3561C8C"/>
    <w:multiLevelType w:val="singleLevel"/>
    <w:tmpl w:val="B3561C8C"/>
    <w:lvl w:ilvl="0">
      <w:start w:val="1"/>
      <w:numFmt w:val="decimal"/>
      <w:suff w:val="space"/>
      <w:lvlText w:val="%1."/>
      <w:lvlJc w:val="left"/>
    </w:lvl>
  </w:abstractNum>
  <w:abstractNum w:abstractNumId="5" w15:restartNumberingAfterBreak="0">
    <w:nsid w:val="BD51A016"/>
    <w:multiLevelType w:val="singleLevel"/>
    <w:tmpl w:val="BD51A016"/>
    <w:lvl w:ilvl="0">
      <w:start w:val="1"/>
      <w:numFmt w:val="decimal"/>
      <w:suff w:val="space"/>
      <w:lvlText w:val="%1."/>
      <w:lvlJc w:val="left"/>
    </w:lvl>
  </w:abstractNum>
  <w:abstractNum w:abstractNumId="6" w15:restartNumberingAfterBreak="0">
    <w:nsid w:val="C28B8BB8"/>
    <w:multiLevelType w:val="singleLevel"/>
    <w:tmpl w:val="C28B8BB8"/>
    <w:lvl w:ilvl="0">
      <w:start w:val="1"/>
      <w:numFmt w:val="bullet"/>
      <w:lvlText w:val=""/>
      <w:lvlJc w:val="left"/>
      <w:pPr>
        <w:tabs>
          <w:tab w:val="left" w:pos="420"/>
        </w:tabs>
        <w:ind w:left="420" w:hanging="420"/>
      </w:pPr>
      <w:rPr>
        <w:rFonts w:ascii="Wingdings" w:hAnsi="Wingdings" w:hint="default"/>
        <w:sz w:val="10"/>
        <w:szCs w:val="10"/>
      </w:rPr>
    </w:lvl>
  </w:abstractNum>
  <w:abstractNum w:abstractNumId="7" w15:restartNumberingAfterBreak="0">
    <w:nsid w:val="D1E94310"/>
    <w:multiLevelType w:val="singleLevel"/>
    <w:tmpl w:val="D1E94310"/>
    <w:lvl w:ilvl="0">
      <w:start w:val="147"/>
      <w:numFmt w:val="decimal"/>
      <w:suff w:val="space"/>
      <w:lvlText w:val="%1."/>
      <w:lvlJc w:val="left"/>
    </w:lvl>
  </w:abstractNum>
  <w:abstractNum w:abstractNumId="8" w15:restartNumberingAfterBreak="0">
    <w:nsid w:val="DDB8F612"/>
    <w:multiLevelType w:val="singleLevel"/>
    <w:tmpl w:val="DDB8F612"/>
    <w:lvl w:ilvl="0">
      <w:start w:val="1"/>
      <w:numFmt w:val="decimal"/>
      <w:suff w:val="space"/>
      <w:lvlText w:val="%1."/>
      <w:lvlJc w:val="left"/>
    </w:lvl>
  </w:abstractNum>
  <w:abstractNum w:abstractNumId="9" w15:restartNumberingAfterBreak="0">
    <w:nsid w:val="EEB99AD4"/>
    <w:multiLevelType w:val="singleLevel"/>
    <w:tmpl w:val="EEB99AD4"/>
    <w:lvl w:ilvl="0">
      <w:start w:val="1"/>
      <w:numFmt w:val="upperRoman"/>
      <w:suff w:val="space"/>
      <w:lvlText w:val="%1."/>
      <w:lvlJc w:val="left"/>
      <w:pPr>
        <w:ind w:left="-97"/>
      </w:pPr>
      <w:rPr>
        <w:rFonts w:hint="default"/>
        <w:i/>
        <w:iCs/>
      </w:rPr>
    </w:lvl>
  </w:abstractNum>
  <w:abstractNum w:abstractNumId="10" w15:restartNumberingAfterBreak="0">
    <w:nsid w:val="01BF2976"/>
    <w:multiLevelType w:val="singleLevel"/>
    <w:tmpl w:val="01BF2976"/>
    <w:lvl w:ilvl="0">
      <w:start w:val="1"/>
      <w:numFmt w:val="decimal"/>
      <w:suff w:val="space"/>
      <w:lvlText w:val="%1."/>
      <w:lvlJc w:val="left"/>
    </w:lvl>
  </w:abstractNum>
  <w:abstractNum w:abstractNumId="11" w15:restartNumberingAfterBreak="0">
    <w:nsid w:val="03987E22"/>
    <w:multiLevelType w:val="multilevel"/>
    <w:tmpl w:val="03987E2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4BF4A3C"/>
    <w:multiLevelType w:val="multilevel"/>
    <w:tmpl w:val="04BF4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D33B02"/>
    <w:multiLevelType w:val="multilevel"/>
    <w:tmpl w:val="04D33B0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5F23E5F"/>
    <w:multiLevelType w:val="multilevel"/>
    <w:tmpl w:val="05F23E5F"/>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81D7C99"/>
    <w:multiLevelType w:val="multilevel"/>
    <w:tmpl w:val="081D7C99"/>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08625AB3"/>
    <w:multiLevelType w:val="multilevel"/>
    <w:tmpl w:val="08625AB3"/>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08927433"/>
    <w:multiLevelType w:val="multilevel"/>
    <w:tmpl w:val="08927433"/>
    <w:lvl w:ilvl="0">
      <w:start w:val="1"/>
      <w:numFmt w:val="decimal"/>
      <w:lvlText w:val="%1."/>
      <w:lvlJc w:val="left"/>
      <w:pPr>
        <w:tabs>
          <w:tab w:val="left" w:pos="786"/>
        </w:tabs>
        <w:ind w:left="786" w:hanging="360"/>
      </w:pPr>
      <w:rPr>
        <w:rFonts w:hint="default"/>
        <w:b/>
        <w:bCs/>
        <w:sz w:val="28"/>
        <w:szCs w:val="36"/>
      </w:rPr>
    </w:lvl>
    <w:lvl w:ilvl="1">
      <w:start w:val="2"/>
      <w:numFmt w:val="decimal"/>
      <w:lvlText w:val="%2."/>
      <w:lvlJc w:val="left"/>
      <w:pPr>
        <w:ind w:left="1440" w:hanging="360"/>
      </w:pPr>
      <w:rPr>
        <w:rFonts w:hint="default"/>
        <w:b w:val="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960694E"/>
    <w:multiLevelType w:val="multilevel"/>
    <w:tmpl w:val="09606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72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DCF75CA"/>
    <w:multiLevelType w:val="multilevel"/>
    <w:tmpl w:val="0DCF75CA"/>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E691658"/>
    <w:multiLevelType w:val="multilevel"/>
    <w:tmpl w:val="0E691658"/>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9A5228"/>
    <w:multiLevelType w:val="multilevel"/>
    <w:tmpl w:val="0E9A5228"/>
    <w:lvl w:ilvl="0">
      <w:start w:val="1"/>
      <w:numFmt w:val="decimal"/>
      <w:lvlText w:val="%1."/>
      <w:lvlJc w:val="left"/>
      <w:pPr>
        <w:ind w:left="36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FF60AE8"/>
    <w:multiLevelType w:val="multilevel"/>
    <w:tmpl w:val="0FF60AE8"/>
    <w:lvl w:ilvl="0">
      <w:start w:val="1"/>
      <w:numFmt w:val="bullet"/>
      <w:lvlText w:val="o"/>
      <w:lvlJc w:val="left"/>
      <w:pPr>
        <w:ind w:left="360" w:hanging="360"/>
      </w:pPr>
      <w:rPr>
        <w:rFonts w:ascii="Courier New" w:hAnsi="Courier New" w:cs="Courier New"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3E3EAA"/>
    <w:multiLevelType w:val="multilevel"/>
    <w:tmpl w:val="103E3EA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0942C3A"/>
    <w:multiLevelType w:val="multilevel"/>
    <w:tmpl w:val="10942C3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14286A86"/>
    <w:multiLevelType w:val="multilevel"/>
    <w:tmpl w:val="14286A86"/>
    <w:lvl w:ilvl="0">
      <w:start w:val="1"/>
      <w:numFmt w:val="decimal"/>
      <w:lvlText w:val="%1."/>
      <w:lvlJc w:val="left"/>
      <w:pPr>
        <w:ind w:left="1068" w:hanging="360"/>
      </w:pPr>
      <w:rPr>
        <w:rFonts w:hint="default"/>
        <w:color w:val="auto"/>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144957FC"/>
    <w:multiLevelType w:val="multilevel"/>
    <w:tmpl w:val="14495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4B80DD3"/>
    <w:multiLevelType w:val="multilevel"/>
    <w:tmpl w:val="14B80DD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4FB10C6"/>
    <w:multiLevelType w:val="multilevel"/>
    <w:tmpl w:val="14FB10C6"/>
    <w:lvl w:ilvl="0">
      <w:start w:val="1"/>
      <w:numFmt w:val="bullet"/>
      <w:lvlText w:val="o"/>
      <w:lvlJc w:val="left"/>
      <w:pPr>
        <w:ind w:left="2912" w:hanging="360"/>
      </w:pPr>
      <w:rPr>
        <w:rFonts w:ascii="Courier New" w:hAnsi="Courier New" w:cs="Courier New" w:hint="default"/>
      </w:rPr>
    </w:lvl>
    <w:lvl w:ilvl="1">
      <w:start w:val="1"/>
      <w:numFmt w:val="bullet"/>
      <w:lvlText w:val="o"/>
      <w:lvlJc w:val="left"/>
      <w:pPr>
        <w:ind w:left="3632" w:hanging="360"/>
      </w:pPr>
      <w:rPr>
        <w:rFonts w:ascii="Courier New" w:hAnsi="Courier New" w:cs="Courier New" w:hint="default"/>
      </w:rPr>
    </w:lvl>
    <w:lvl w:ilvl="2">
      <w:start w:val="1"/>
      <w:numFmt w:val="bullet"/>
      <w:lvlText w:val=""/>
      <w:lvlJc w:val="left"/>
      <w:pPr>
        <w:ind w:left="4352" w:hanging="360"/>
      </w:pPr>
      <w:rPr>
        <w:rFonts w:ascii="Wingdings" w:hAnsi="Wingdings" w:hint="default"/>
      </w:rPr>
    </w:lvl>
    <w:lvl w:ilvl="3">
      <w:start w:val="1"/>
      <w:numFmt w:val="bullet"/>
      <w:lvlText w:val=""/>
      <w:lvlJc w:val="left"/>
      <w:pPr>
        <w:ind w:left="5072" w:hanging="360"/>
      </w:pPr>
      <w:rPr>
        <w:rFonts w:ascii="Symbol" w:hAnsi="Symbol" w:hint="default"/>
      </w:rPr>
    </w:lvl>
    <w:lvl w:ilvl="4">
      <w:start w:val="1"/>
      <w:numFmt w:val="bullet"/>
      <w:lvlText w:val="o"/>
      <w:lvlJc w:val="left"/>
      <w:pPr>
        <w:ind w:left="5792" w:hanging="360"/>
      </w:pPr>
      <w:rPr>
        <w:rFonts w:ascii="Courier New" w:hAnsi="Courier New" w:cs="Courier New" w:hint="default"/>
      </w:rPr>
    </w:lvl>
    <w:lvl w:ilvl="5">
      <w:start w:val="1"/>
      <w:numFmt w:val="bullet"/>
      <w:lvlText w:val=""/>
      <w:lvlJc w:val="left"/>
      <w:pPr>
        <w:ind w:left="6512" w:hanging="360"/>
      </w:pPr>
      <w:rPr>
        <w:rFonts w:ascii="Wingdings" w:hAnsi="Wingdings" w:hint="default"/>
      </w:rPr>
    </w:lvl>
    <w:lvl w:ilvl="6">
      <w:start w:val="1"/>
      <w:numFmt w:val="bullet"/>
      <w:lvlText w:val=""/>
      <w:lvlJc w:val="left"/>
      <w:pPr>
        <w:ind w:left="7232" w:hanging="360"/>
      </w:pPr>
      <w:rPr>
        <w:rFonts w:ascii="Symbol" w:hAnsi="Symbol" w:hint="default"/>
      </w:rPr>
    </w:lvl>
    <w:lvl w:ilvl="7">
      <w:start w:val="1"/>
      <w:numFmt w:val="bullet"/>
      <w:lvlText w:val="o"/>
      <w:lvlJc w:val="left"/>
      <w:pPr>
        <w:ind w:left="7952" w:hanging="360"/>
      </w:pPr>
      <w:rPr>
        <w:rFonts w:ascii="Courier New" w:hAnsi="Courier New" w:cs="Courier New" w:hint="default"/>
      </w:rPr>
    </w:lvl>
    <w:lvl w:ilvl="8">
      <w:start w:val="1"/>
      <w:numFmt w:val="bullet"/>
      <w:lvlText w:val=""/>
      <w:lvlJc w:val="left"/>
      <w:pPr>
        <w:ind w:left="8672" w:hanging="360"/>
      </w:pPr>
      <w:rPr>
        <w:rFonts w:ascii="Wingdings" w:hAnsi="Wingdings" w:hint="default"/>
      </w:rPr>
    </w:lvl>
  </w:abstractNum>
  <w:abstractNum w:abstractNumId="29" w15:restartNumberingAfterBreak="0">
    <w:nsid w:val="15C56AEF"/>
    <w:multiLevelType w:val="multilevel"/>
    <w:tmpl w:val="15C56AEF"/>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8354F8F"/>
    <w:multiLevelType w:val="multilevel"/>
    <w:tmpl w:val="18354F8F"/>
    <w:lvl w:ilvl="0">
      <w:start w:val="3"/>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6353C8"/>
    <w:multiLevelType w:val="multilevel"/>
    <w:tmpl w:val="18635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BD20A36"/>
    <w:multiLevelType w:val="multilevel"/>
    <w:tmpl w:val="1BD20A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1046C3"/>
    <w:multiLevelType w:val="multilevel"/>
    <w:tmpl w:val="1C1046C3"/>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1CE41239"/>
    <w:multiLevelType w:val="multilevel"/>
    <w:tmpl w:val="1CE41239"/>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21060BA6"/>
    <w:multiLevelType w:val="multilevel"/>
    <w:tmpl w:val="21060BA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1585D64"/>
    <w:multiLevelType w:val="multilevel"/>
    <w:tmpl w:val="21585D64"/>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21A16301"/>
    <w:multiLevelType w:val="multilevel"/>
    <w:tmpl w:val="21A1630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2AE2203"/>
    <w:multiLevelType w:val="multilevel"/>
    <w:tmpl w:val="22AE2203"/>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26AC4C8C"/>
    <w:multiLevelType w:val="multilevel"/>
    <w:tmpl w:val="26AC4C8C"/>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9D34729"/>
    <w:multiLevelType w:val="multilevel"/>
    <w:tmpl w:val="29D34729"/>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2B936276"/>
    <w:multiLevelType w:val="multilevel"/>
    <w:tmpl w:val="2B93627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DB108ED"/>
    <w:multiLevelType w:val="singleLevel"/>
    <w:tmpl w:val="2DB108ED"/>
    <w:lvl w:ilvl="0">
      <w:start w:val="1"/>
      <w:numFmt w:val="decimal"/>
      <w:suff w:val="space"/>
      <w:lvlText w:val="%1."/>
      <w:lvlJc w:val="left"/>
    </w:lvl>
  </w:abstractNum>
  <w:abstractNum w:abstractNumId="43" w15:restartNumberingAfterBreak="0">
    <w:nsid w:val="31D737CB"/>
    <w:multiLevelType w:val="multilevel"/>
    <w:tmpl w:val="31D737CB"/>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27D1F08"/>
    <w:multiLevelType w:val="multilevel"/>
    <w:tmpl w:val="327D1F08"/>
    <w:lvl w:ilvl="0">
      <w:start w:val="1"/>
      <w:numFmt w:val="bullet"/>
      <w:lvlText w:val="o"/>
      <w:lvlJc w:val="left"/>
      <w:pPr>
        <w:ind w:left="360" w:hanging="360"/>
      </w:pPr>
      <w:rPr>
        <w:rFonts w:ascii="Courier New" w:hAnsi="Courier New" w:cs="Courier New" w:hint="default"/>
        <w:color w:val="45454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3615AE6"/>
    <w:multiLevelType w:val="multilevel"/>
    <w:tmpl w:val="33615AE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44E5987"/>
    <w:multiLevelType w:val="multilevel"/>
    <w:tmpl w:val="344E59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56143A"/>
    <w:multiLevelType w:val="multilevel"/>
    <w:tmpl w:val="3756143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7E60ACC"/>
    <w:multiLevelType w:val="singleLevel"/>
    <w:tmpl w:val="37E60ACC"/>
    <w:lvl w:ilvl="0">
      <w:start w:val="1"/>
      <w:numFmt w:val="upperRoman"/>
      <w:suff w:val="space"/>
      <w:lvlText w:val="%1."/>
      <w:lvlJc w:val="left"/>
    </w:lvl>
  </w:abstractNum>
  <w:abstractNum w:abstractNumId="49" w15:restartNumberingAfterBreak="0">
    <w:nsid w:val="37EC257F"/>
    <w:multiLevelType w:val="multilevel"/>
    <w:tmpl w:val="37EC257F"/>
    <w:lvl w:ilvl="0">
      <w:start w:val="1"/>
      <w:numFmt w:val="bullet"/>
      <w:lvlText w:val="o"/>
      <w:lvlJc w:val="left"/>
      <w:pPr>
        <w:ind w:left="360" w:hanging="360"/>
      </w:pPr>
      <w:rPr>
        <w:rFonts w:ascii="Courier New" w:hAnsi="Courier New" w:cs="Courier New" w:hint="default"/>
        <w:color w:val="45454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833494B"/>
    <w:multiLevelType w:val="multilevel"/>
    <w:tmpl w:val="3833494B"/>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61ADCC"/>
    <w:multiLevelType w:val="singleLevel"/>
    <w:tmpl w:val="3861ADCC"/>
    <w:lvl w:ilvl="0">
      <w:start w:val="1"/>
      <w:numFmt w:val="decimal"/>
      <w:suff w:val="space"/>
      <w:lvlText w:val="%1."/>
      <w:lvlJc w:val="left"/>
      <w:pPr>
        <w:ind w:left="420"/>
      </w:pPr>
      <w:rPr>
        <w:rFonts w:hint="default"/>
        <w:b w:val="0"/>
        <w:bCs w:val="0"/>
        <w:sz w:val="28"/>
        <w:szCs w:val="28"/>
      </w:rPr>
    </w:lvl>
  </w:abstractNum>
  <w:abstractNum w:abstractNumId="52" w15:restartNumberingAfterBreak="0">
    <w:nsid w:val="3ACA0FD7"/>
    <w:multiLevelType w:val="multilevel"/>
    <w:tmpl w:val="3ACA0F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F92046A"/>
    <w:multiLevelType w:val="multilevel"/>
    <w:tmpl w:val="3F92046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0E314B1"/>
    <w:multiLevelType w:val="multilevel"/>
    <w:tmpl w:val="40E314B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193706D"/>
    <w:multiLevelType w:val="multilevel"/>
    <w:tmpl w:val="4193706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482F84"/>
    <w:multiLevelType w:val="multilevel"/>
    <w:tmpl w:val="45482F84"/>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57" w15:restartNumberingAfterBreak="0">
    <w:nsid w:val="46253755"/>
    <w:multiLevelType w:val="multilevel"/>
    <w:tmpl w:val="4625375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470F5EAE"/>
    <w:multiLevelType w:val="multilevel"/>
    <w:tmpl w:val="470F5EA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95879F4"/>
    <w:multiLevelType w:val="multilevel"/>
    <w:tmpl w:val="495879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D1866BE"/>
    <w:multiLevelType w:val="multilevel"/>
    <w:tmpl w:val="4D1866BE"/>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1" w15:restartNumberingAfterBreak="0">
    <w:nsid w:val="4D5B701D"/>
    <w:multiLevelType w:val="multilevel"/>
    <w:tmpl w:val="4D5B701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15:restartNumberingAfterBreak="0">
    <w:nsid w:val="4ED21414"/>
    <w:multiLevelType w:val="multilevel"/>
    <w:tmpl w:val="4ED21414"/>
    <w:lvl w:ilvl="0">
      <w:start w:val="1"/>
      <w:numFmt w:val="bullet"/>
      <w:lvlText w:val="o"/>
      <w:lvlJc w:val="left"/>
      <w:pPr>
        <w:ind w:left="2220" w:hanging="360"/>
      </w:pPr>
      <w:rPr>
        <w:rFonts w:ascii="Courier New" w:hAnsi="Courier New" w:cs="Courier New" w:hint="default"/>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hint="default"/>
      </w:rPr>
    </w:lvl>
    <w:lvl w:ilvl="3">
      <w:start w:val="1"/>
      <w:numFmt w:val="bullet"/>
      <w:lvlText w:val=""/>
      <w:lvlJc w:val="left"/>
      <w:pPr>
        <w:ind w:left="4380" w:hanging="360"/>
      </w:pPr>
      <w:rPr>
        <w:rFonts w:ascii="Symbol" w:hAnsi="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hint="default"/>
      </w:rPr>
    </w:lvl>
    <w:lvl w:ilvl="6">
      <w:start w:val="1"/>
      <w:numFmt w:val="bullet"/>
      <w:lvlText w:val=""/>
      <w:lvlJc w:val="left"/>
      <w:pPr>
        <w:ind w:left="6540" w:hanging="360"/>
      </w:pPr>
      <w:rPr>
        <w:rFonts w:ascii="Symbol" w:hAnsi="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hint="default"/>
      </w:rPr>
    </w:lvl>
  </w:abstractNum>
  <w:abstractNum w:abstractNumId="63" w15:restartNumberingAfterBreak="0">
    <w:nsid w:val="53D26ABB"/>
    <w:multiLevelType w:val="multilevel"/>
    <w:tmpl w:val="53D26A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5C52BBEF"/>
    <w:multiLevelType w:val="singleLevel"/>
    <w:tmpl w:val="5C52BBEF"/>
    <w:lvl w:ilvl="0">
      <w:start w:val="1"/>
      <w:numFmt w:val="decimal"/>
      <w:suff w:val="space"/>
      <w:lvlText w:val="%1."/>
      <w:lvlJc w:val="left"/>
      <w:pPr>
        <w:ind w:left="-113"/>
      </w:pPr>
    </w:lvl>
  </w:abstractNum>
  <w:abstractNum w:abstractNumId="65" w15:restartNumberingAfterBreak="0">
    <w:nsid w:val="5C707D7C"/>
    <w:multiLevelType w:val="multilevel"/>
    <w:tmpl w:val="5C707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CE466D8"/>
    <w:multiLevelType w:val="multilevel"/>
    <w:tmpl w:val="5CE466D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DCF24C9"/>
    <w:multiLevelType w:val="multilevel"/>
    <w:tmpl w:val="5DCF24C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0A51C2"/>
    <w:multiLevelType w:val="multilevel"/>
    <w:tmpl w:val="5F0A51C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FAB770F"/>
    <w:multiLevelType w:val="multilevel"/>
    <w:tmpl w:val="5FAB770F"/>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60D93B05"/>
    <w:multiLevelType w:val="multilevel"/>
    <w:tmpl w:val="60D93B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662948"/>
    <w:multiLevelType w:val="multilevel"/>
    <w:tmpl w:val="69662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E504FFA"/>
    <w:multiLevelType w:val="multilevel"/>
    <w:tmpl w:val="6E504F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01E09F0"/>
    <w:multiLevelType w:val="singleLevel"/>
    <w:tmpl w:val="701E09F0"/>
    <w:lvl w:ilvl="0">
      <w:start w:val="128"/>
      <w:numFmt w:val="decimal"/>
      <w:suff w:val="space"/>
      <w:lvlText w:val="%1."/>
      <w:lvlJc w:val="left"/>
      <w:rPr>
        <w:rFonts w:hint="default"/>
        <w:color w:val="auto"/>
      </w:rPr>
    </w:lvl>
  </w:abstractNum>
  <w:abstractNum w:abstractNumId="74" w15:restartNumberingAfterBreak="0">
    <w:nsid w:val="70314E73"/>
    <w:multiLevelType w:val="multilevel"/>
    <w:tmpl w:val="70314E73"/>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5" w15:restartNumberingAfterBreak="0">
    <w:nsid w:val="72F8524D"/>
    <w:multiLevelType w:val="multilevel"/>
    <w:tmpl w:val="72F8524D"/>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6" w15:restartNumberingAfterBreak="0">
    <w:nsid w:val="730713BD"/>
    <w:multiLevelType w:val="multilevel"/>
    <w:tmpl w:val="730713BD"/>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6DD4967"/>
    <w:multiLevelType w:val="multilevel"/>
    <w:tmpl w:val="76DD4967"/>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778B6C06"/>
    <w:multiLevelType w:val="multilevel"/>
    <w:tmpl w:val="778B6C0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9" w15:restartNumberingAfterBreak="0">
    <w:nsid w:val="787457EF"/>
    <w:multiLevelType w:val="multilevel"/>
    <w:tmpl w:val="787457EF"/>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8A65277"/>
    <w:multiLevelType w:val="multilevel"/>
    <w:tmpl w:val="78A65277"/>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B15C71"/>
    <w:multiLevelType w:val="multilevel"/>
    <w:tmpl w:val="7CB15C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25"/>
  </w:num>
  <w:num w:numId="3">
    <w:abstractNumId w:val="0"/>
  </w:num>
  <w:num w:numId="4">
    <w:abstractNumId w:val="1"/>
  </w:num>
  <w:num w:numId="5">
    <w:abstractNumId w:val="9"/>
  </w:num>
  <w:num w:numId="6">
    <w:abstractNumId w:val="48"/>
  </w:num>
  <w:num w:numId="7">
    <w:abstractNumId w:val="64"/>
  </w:num>
  <w:num w:numId="8">
    <w:abstractNumId w:val="10"/>
  </w:num>
  <w:num w:numId="9">
    <w:abstractNumId w:val="30"/>
  </w:num>
  <w:num w:numId="10">
    <w:abstractNumId w:val="6"/>
  </w:num>
  <w:num w:numId="11">
    <w:abstractNumId w:val="3"/>
  </w:num>
  <w:num w:numId="12">
    <w:abstractNumId w:val="5"/>
  </w:num>
  <w:num w:numId="13">
    <w:abstractNumId w:val="4"/>
  </w:num>
  <w:num w:numId="14">
    <w:abstractNumId w:val="51"/>
  </w:num>
  <w:num w:numId="15">
    <w:abstractNumId w:val="8"/>
  </w:num>
  <w:num w:numId="16">
    <w:abstractNumId w:val="2"/>
  </w:num>
  <w:num w:numId="17">
    <w:abstractNumId w:val="73"/>
  </w:num>
  <w:num w:numId="18">
    <w:abstractNumId w:val="7"/>
  </w:num>
  <w:num w:numId="19">
    <w:abstractNumId w:val="7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9"/>
  </w:num>
  <w:num w:numId="23">
    <w:abstractNumId w:val="62"/>
  </w:num>
  <w:num w:numId="24">
    <w:abstractNumId w:val="27"/>
  </w:num>
  <w:num w:numId="25">
    <w:abstractNumId w:val="74"/>
  </w:num>
  <w:num w:numId="26">
    <w:abstractNumId w:val="56"/>
  </w:num>
  <w:num w:numId="27">
    <w:abstractNumId w:val="11"/>
  </w:num>
  <w:num w:numId="28">
    <w:abstractNumId w:val="28"/>
  </w:num>
  <w:num w:numId="29">
    <w:abstractNumId w:val="67"/>
  </w:num>
  <w:num w:numId="30">
    <w:abstractNumId w:val="57"/>
  </w:num>
  <w:num w:numId="31">
    <w:abstractNumId w:val="55"/>
  </w:num>
  <w:num w:numId="32">
    <w:abstractNumId w:val="4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7"/>
  </w:num>
  <w:num w:numId="36">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70"/>
  </w:num>
  <w:num w:numId="39">
    <w:abstractNumId w:val="19"/>
  </w:num>
  <w:num w:numId="40">
    <w:abstractNumId w:val="31"/>
  </w:num>
  <w:num w:numId="41">
    <w:abstractNumId w:val="17"/>
  </w:num>
  <w:num w:numId="42">
    <w:abstractNumId w:val="59"/>
  </w:num>
  <w:num w:numId="43">
    <w:abstractNumId w:val="38"/>
  </w:num>
  <w:num w:numId="44">
    <w:abstractNumId w:val="39"/>
  </w:num>
  <w:num w:numId="45">
    <w:abstractNumId w:val="77"/>
  </w:num>
  <w:num w:numId="46">
    <w:abstractNumId w:val="69"/>
  </w:num>
  <w:num w:numId="47">
    <w:abstractNumId w:val="40"/>
  </w:num>
  <w:num w:numId="48">
    <w:abstractNumId w:val="15"/>
  </w:num>
  <w:num w:numId="49">
    <w:abstractNumId w:val="60"/>
  </w:num>
  <w:num w:numId="50">
    <w:abstractNumId w:val="24"/>
  </w:num>
  <w:num w:numId="51">
    <w:abstractNumId w:val="75"/>
  </w:num>
  <w:num w:numId="52">
    <w:abstractNumId w:val="52"/>
  </w:num>
  <w:num w:numId="53">
    <w:abstractNumId w:val="36"/>
  </w:num>
  <w:num w:numId="54">
    <w:abstractNumId w:val="63"/>
  </w:num>
  <w:num w:numId="55">
    <w:abstractNumId w:val="16"/>
  </w:num>
  <w:num w:numId="56">
    <w:abstractNumId w:val="61"/>
  </w:num>
  <w:num w:numId="57">
    <w:abstractNumId w:val="18"/>
  </w:num>
  <w:num w:numId="58">
    <w:abstractNumId w:val="34"/>
  </w:num>
  <w:num w:numId="59">
    <w:abstractNumId w:val="20"/>
  </w:num>
  <w:num w:numId="60">
    <w:abstractNumId w:val="53"/>
  </w:num>
  <w:num w:numId="61">
    <w:abstractNumId w:val="47"/>
  </w:num>
  <w:num w:numId="62">
    <w:abstractNumId w:val="79"/>
  </w:num>
  <w:num w:numId="63">
    <w:abstractNumId w:val="58"/>
  </w:num>
  <w:num w:numId="64">
    <w:abstractNumId w:val="68"/>
  </w:num>
  <w:num w:numId="65">
    <w:abstractNumId w:val="43"/>
  </w:num>
  <w:num w:numId="66">
    <w:abstractNumId w:val="41"/>
  </w:num>
  <w:num w:numId="67">
    <w:abstractNumId w:val="13"/>
  </w:num>
  <w:num w:numId="68">
    <w:abstractNumId w:val="14"/>
  </w:num>
  <w:num w:numId="69">
    <w:abstractNumId w:val="23"/>
  </w:num>
  <w:num w:numId="70">
    <w:abstractNumId w:val="45"/>
  </w:num>
  <w:num w:numId="71">
    <w:abstractNumId w:val="76"/>
  </w:num>
  <w:num w:numId="72">
    <w:abstractNumId w:val="66"/>
  </w:num>
  <w:num w:numId="73">
    <w:abstractNumId w:val="54"/>
  </w:num>
  <w:num w:numId="74">
    <w:abstractNumId w:val="80"/>
  </w:num>
  <w:num w:numId="75">
    <w:abstractNumId w:val="72"/>
  </w:num>
  <w:num w:numId="76">
    <w:abstractNumId w:val="46"/>
  </w:num>
  <w:num w:numId="77">
    <w:abstractNumId w:val="81"/>
  </w:num>
  <w:num w:numId="78">
    <w:abstractNumId w:val="26"/>
  </w:num>
  <w:num w:numId="79">
    <w:abstractNumId w:val="12"/>
  </w:num>
  <w:num w:numId="80">
    <w:abstractNumId w:val="50"/>
  </w:num>
  <w:num w:numId="81">
    <w:abstractNumId w:val="35"/>
  </w:num>
  <w:num w:numId="82">
    <w:abstractNumId w:val="7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90"/>
    <w:rsid w:val="000042CC"/>
    <w:rsid w:val="00010E11"/>
    <w:rsid w:val="00023889"/>
    <w:rsid w:val="00024636"/>
    <w:rsid w:val="00025F5A"/>
    <w:rsid w:val="0003103D"/>
    <w:rsid w:val="00036F38"/>
    <w:rsid w:val="000372F0"/>
    <w:rsid w:val="000442B4"/>
    <w:rsid w:val="00044E11"/>
    <w:rsid w:val="00046B28"/>
    <w:rsid w:val="000501B6"/>
    <w:rsid w:val="00051957"/>
    <w:rsid w:val="00052C4E"/>
    <w:rsid w:val="000541EC"/>
    <w:rsid w:val="00054E07"/>
    <w:rsid w:val="00060B87"/>
    <w:rsid w:val="00062AFE"/>
    <w:rsid w:val="00065DA1"/>
    <w:rsid w:val="00085D06"/>
    <w:rsid w:val="0009146E"/>
    <w:rsid w:val="000A5BB4"/>
    <w:rsid w:val="000D465F"/>
    <w:rsid w:val="000D53D3"/>
    <w:rsid w:val="000E0D1E"/>
    <w:rsid w:val="000E3B81"/>
    <w:rsid w:val="000E48C2"/>
    <w:rsid w:val="000E6A50"/>
    <w:rsid w:val="00101695"/>
    <w:rsid w:val="0010353A"/>
    <w:rsid w:val="0010394E"/>
    <w:rsid w:val="00112B2B"/>
    <w:rsid w:val="00115FBF"/>
    <w:rsid w:val="001178AC"/>
    <w:rsid w:val="00126863"/>
    <w:rsid w:val="00127230"/>
    <w:rsid w:val="00136DD9"/>
    <w:rsid w:val="00141228"/>
    <w:rsid w:val="00147B55"/>
    <w:rsid w:val="001515D8"/>
    <w:rsid w:val="00153FAA"/>
    <w:rsid w:val="00154787"/>
    <w:rsid w:val="0015529D"/>
    <w:rsid w:val="00157ADF"/>
    <w:rsid w:val="00166CFD"/>
    <w:rsid w:val="00167923"/>
    <w:rsid w:val="00167F4D"/>
    <w:rsid w:val="0017514E"/>
    <w:rsid w:val="0018412C"/>
    <w:rsid w:val="00184713"/>
    <w:rsid w:val="00190DB3"/>
    <w:rsid w:val="001C7D46"/>
    <w:rsid w:val="001D3D4C"/>
    <w:rsid w:val="001D4D72"/>
    <w:rsid w:val="001E0AD1"/>
    <w:rsid w:val="001E2770"/>
    <w:rsid w:val="001E4868"/>
    <w:rsid w:val="001F0F80"/>
    <w:rsid w:val="001F5B79"/>
    <w:rsid w:val="001F6485"/>
    <w:rsid w:val="002115DB"/>
    <w:rsid w:val="00215979"/>
    <w:rsid w:val="00216B96"/>
    <w:rsid w:val="00216C2F"/>
    <w:rsid w:val="00220E9A"/>
    <w:rsid w:val="00223751"/>
    <w:rsid w:val="00226551"/>
    <w:rsid w:val="002273D0"/>
    <w:rsid w:val="00227E45"/>
    <w:rsid w:val="00231031"/>
    <w:rsid w:val="00232DED"/>
    <w:rsid w:val="00234C0C"/>
    <w:rsid w:val="0024638C"/>
    <w:rsid w:val="00246751"/>
    <w:rsid w:val="002526A7"/>
    <w:rsid w:val="00255884"/>
    <w:rsid w:val="00263548"/>
    <w:rsid w:val="0026481F"/>
    <w:rsid w:val="00275C94"/>
    <w:rsid w:val="00283F67"/>
    <w:rsid w:val="002844A8"/>
    <w:rsid w:val="0028589E"/>
    <w:rsid w:val="00287D31"/>
    <w:rsid w:val="00295B50"/>
    <w:rsid w:val="00297DCE"/>
    <w:rsid w:val="002A37D9"/>
    <w:rsid w:val="002A49FA"/>
    <w:rsid w:val="002B2BBE"/>
    <w:rsid w:val="002B409D"/>
    <w:rsid w:val="002B5D37"/>
    <w:rsid w:val="002C05C9"/>
    <w:rsid w:val="002C4A76"/>
    <w:rsid w:val="002C64FE"/>
    <w:rsid w:val="002D313F"/>
    <w:rsid w:val="002D363A"/>
    <w:rsid w:val="002D62CF"/>
    <w:rsid w:val="002D72CF"/>
    <w:rsid w:val="002E15BF"/>
    <w:rsid w:val="002E38E7"/>
    <w:rsid w:val="002F047B"/>
    <w:rsid w:val="002F31BD"/>
    <w:rsid w:val="002F60D6"/>
    <w:rsid w:val="00304571"/>
    <w:rsid w:val="00312700"/>
    <w:rsid w:val="0032035F"/>
    <w:rsid w:val="0032165E"/>
    <w:rsid w:val="00327A91"/>
    <w:rsid w:val="003305A2"/>
    <w:rsid w:val="00331701"/>
    <w:rsid w:val="00333525"/>
    <w:rsid w:val="0033369F"/>
    <w:rsid w:val="00334E73"/>
    <w:rsid w:val="003513DB"/>
    <w:rsid w:val="003707C0"/>
    <w:rsid w:val="00373639"/>
    <w:rsid w:val="00377CE2"/>
    <w:rsid w:val="003850B2"/>
    <w:rsid w:val="003856AE"/>
    <w:rsid w:val="003870C9"/>
    <w:rsid w:val="003924F4"/>
    <w:rsid w:val="003A1CD1"/>
    <w:rsid w:val="003A4240"/>
    <w:rsid w:val="003A5135"/>
    <w:rsid w:val="003A5997"/>
    <w:rsid w:val="003B2FB8"/>
    <w:rsid w:val="003B3F28"/>
    <w:rsid w:val="003B4909"/>
    <w:rsid w:val="003B7656"/>
    <w:rsid w:val="003C3BE0"/>
    <w:rsid w:val="003C3C55"/>
    <w:rsid w:val="003C4112"/>
    <w:rsid w:val="003C79F1"/>
    <w:rsid w:val="003D5C71"/>
    <w:rsid w:val="003D7A01"/>
    <w:rsid w:val="003E15C0"/>
    <w:rsid w:val="003E246E"/>
    <w:rsid w:val="003E3212"/>
    <w:rsid w:val="003E7553"/>
    <w:rsid w:val="003F0C22"/>
    <w:rsid w:val="003F1BEF"/>
    <w:rsid w:val="003F75FB"/>
    <w:rsid w:val="00402B59"/>
    <w:rsid w:val="004076CA"/>
    <w:rsid w:val="00420C0E"/>
    <w:rsid w:val="004231D2"/>
    <w:rsid w:val="00435DE6"/>
    <w:rsid w:val="00444EDA"/>
    <w:rsid w:val="0045144D"/>
    <w:rsid w:val="00460B91"/>
    <w:rsid w:val="004646AD"/>
    <w:rsid w:val="00470DC5"/>
    <w:rsid w:val="0047791A"/>
    <w:rsid w:val="00477D9B"/>
    <w:rsid w:val="00495557"/>
    <w:rsid w:val="00497447"/>
    <w:rsid w:val="004A4D24"/>
    <w:rsid w:val="004A5281"/>
    <w:rsid w:val="004A7CDB"/>
    <w:rsid w:val="004B4439"/>
    <w:rsid w:val="004C4783"/>
    <w:rsid w:val="004D3256"/>
    <w:rsid w:val="004D5808"/>
    <w:rsid w:val="004D64EA"/>
    <w:rsid w:val="004E6CA6"/>
    <w:rsid w:val="004F57C9"/>
    <w:rsid w:val="00500D16"/>
    <w:rsid w:val="0050444E"/>
    <w:rsid w:val="0051473F"/>
    <w:rsid w:val="005249C7"/>
    <w:rsid w:val="005411E7"/>
    <w:rsid w:val="00542E09"/>
    <w:rsid w:val="00542F41"/>
    <w:rsid w:val="00546059"/>
    <w:rsid w:val="00552D2E"/>
    <w:rsid w:val="005537F4"/>
    <w:rsid w:val="005559C9"/>
    <w:rsid w:val="0056074A"/>
    <w:rsid w:val="005609FD"/>
    <w:rsid w:val="00574B85"/>
    <w:rsid w:val="00576B9E"/>
    <w:rsid w:val="00584E90"/>
    <w:rsid w:val="00587434"/>
    <w:rsid w:val="005877C7"/>
    <w:rsid w:val="00595EC9"/>
    <w:rsid w:val="005A34ED"/>
    <w:rsid w:val="005A4209"/>
    <w:rsid w:val="005A67ED"/>
    <w:rsid w:val="005D3DF7"/>
    <w:rsid w:val="005D422A"/>
    <w:rsid w:val="005E7141"/>
    <w:rsid w:val="005E7DEB"/>
    <w:rsid w:val="005F37BC"/>
    <w:rsid w:val="006026FF"/>
    <w:rsid w:val="00610179"/>
    <w:rsid w:val="006213E5"/>
    <w:rsid w:val="00622B88"/>
    <w:rsid w:val="00641228"/>
    <w:rsid w:val="00643637"/>
    <w:rsid w:val="00646A0A"/>
    <w:rsid w:val="00650DB0"/>
    <w:rsid w:val="00651D23"/>
    <w:rsid w:val="00657B3E"/>
    <w:rsid w:val="00657D85"/>
    <w:rsid w:val="00661C52"/>
    <w:rsid w:val="00663AE4"/>
    <w:rsid w:val="00665845"/>
    <w:rsid w:val="006665B2"/>
    <w:rsid w:val="00666742"/>
    <w:rsid w:val="0067777A"/>
    <w:rsid w:val="0068292C"/>
    <w:rsid w:val="006925BE"/>
    <w:rsid w:val="00692D71"/>
    <w:rsid w:val="006A05C4"/>
    <w:rsid w:val="006A11A8"/>
    <w:rsid w:val="006A13B8"/>
    <w:rsid w:val="006A2D9E"/>
    <w:rsid w:val="006A4AFA"/>
    <w:rsid w:val="006A668B"/>
    <w:rsid w:val="006A7F1D"/>
    <w:rsid w:val="006B7565"/>
    <w:rsid w:val="006C7327"/>
    <w:rsid w:val="006D227E"/>
    <w:rsid w:val="006D3BB4"/>
    <w:rsid w:val="006D7038"/>
    <w:rsid w:val="006D70C3"/>
    <w:rsid w:val="006E1A5B"/>
    <w:rsid w:val="006F49CD"/>
    <w:rsid w:val="0070542A"/>
    <w:rsid w:val="0071163D"/>
    <w:rsid w:val="00722738"/>
    <w:rsid w:val="00724C2C"/>
    <w:rsid w:val="007256E8"/>
    <w:rsid w:val="00730A6F"/>
    <w:rsid w:val="00731C56"/>
    <w:rsid w:val="00733BE8"/>
    <w:rsid w:val="00733DD0"/>
    <w:rsid w:val="00742781"/>
    <w:rsid w:val="00746D1B"/>
    <w:rsid w:val="007501BA"/>
    <w:rsid w:val="00752B52"/>
    <w:rsid w:val="00754302"/>
    <w:rsid w:val="0076195B"/>
    <w:rsid w:val="00763A17"/>
    <w:rsid w:val="007662C3"/>
    <w:rsid w:val="007726A8"/>
    <w:rsid w:val="00780F3C"/>
    <w:rsid w:val="007916EC"/>
    <w:rsid w:val="007917B2"/>
    <w:rsid w:val="0079331A"/>
    <w:rsid w:val="007A02D3"/>
    <w:rsid w:val="007B0E70"/>
    <w:rsid w:val="007B26A9"/>
    <w:rsid w:val="007B26FC"/>
    <w:rsid w:val="007B55E9"/>
    <w:rsid w:val="007B70E3"/>
    <w:rsid w:val="007B7695"/>
    <w:rsid w:val="007C6209"/>
    <w:rsid w:val="007D302D"/>
    <w:rsid w:val="007D363B"/>
    <w:rsid w:val="007D5FDB"/>
    <w:rsid w:val="007D6F89"/>
    <w:rsid w:val="007D7DC3"/>
    <w:rsid w:val="007E2A5B"/>
    <w:rsid w:val="007F4112"/>
    <w:rsid w:val="007F4D80"/>
    <w:rsid w:val="00801CD4"/>
    <w:rsid w:val="00806C20"/>
    <w:rsid w:val="008112DB"/>
    <w:rsid w:val="0081218B"/>
    <w:rsid w:val="00813B40"/>
    <w:rsid w:val="008150C8"/>
    <w:rsid w:val="00820CB8"/>
    <w:rsid w:val="0082352C"/>
    <w:rsid w:val="00824849"/>
    <w:rsid w:val="008352CB"/>
    <w:rsid w:val="00837391"/>
    <w:rsid w:val="008414CC"/>
    <w:rsid w:val="00842349"/>
    <w:rsid w:val="008543CE"/>
    <w:rsid w:val="00856E45"/>
    <w:rsid w:val="00864BF6"/>
    <w:rsid w:val="00870BE2"/>
    <w:rsid w:val="00884B56"/>
    <w:rsid w:val="008870EC"/>
    <w:rsid w:val="008B03E7"/>
    <w:rsid w:val="008B34FE"/>
    <w:rsid w:val="008B473A"/>
    <w:rsid w:val="008C2985"/>
    <w:rsid w:val="008C31EB"/>
    <w:rsid w:val="008C6701"/>
    <w:rsid w:val="008C73A8"/>
    <w:rsid w:val="008D6965"/>
    <w:rsid w:val="00916F09"/>
    <w:rsid w:val="00922182"/>
    <w:rsid w:val="00932635"/>
    <w:rsid w:val="0093400D"/>
    <w:rsid w:val="00936BF9"/>
    <w:rsid w:val="0093750D"/>
    <w:rsid w:val="0094642B"/>
    <w:rsid w:val="009467D2"/>
    <w:rsid w:val="0094724A"/>
    <w:rsid w:val="00947DE1"/>
    <w:rsid w:val="00972DF1"/>
    <w:rsid w:val="00974DE7"/>
    <w:rsid w:val="00974E2E"/>
    <w:rsid w:val="009814EA"/>
    <w:rsid w:val="0098168B"/>
    <w:rsid w:val="00981B16"/>
    <w:rsid w:val="00984A32"/>
    <w:rsid w:val="009B6E17"/>
    <w:rsid w:val="009D04EC"/>
    <w:rsid w:val="009E1501"/>
    <w:rsid w:val="009E240B"/>
    <w:rsid w:val="009E76C7"/>
    <w:rsid w:val="009F582C"/>
    <w:rsid w:val="009F6208"/>
    <w:rsid w:val="00A01494"/>
    <w:rsid w:val="00A0371B"/>
    <w:rsid w:val="00A052A7"/>
    <w:rsid w:val="00A12BC1"/>
    <w:rsid w:val="00A20617"/>
    <w:rsid w:val="00A21710"/>
    <w:rsid w:val="00A2728A"/>
    <w:rsid w:val="00A35C5C"/>
    <w:rsid w:val="00A42067"/>
    <w:rsid w:val="00A53192"/>
    <w:rsid w:val="00A65F75"/>
    <w:rsid w:val="00A7430D"/>
    <w:rsid w:val="00A754BB"/>
    <w:rsid w:val="00A81525"/>
    <w:rsid w:val="00A824FD"/>
    <w:rsid w:val="00A848B4"/>
    <w:rsid w:val="00A96CCE"/>
    <w:rsid w:val="00A97538"/>
    <w:rsid w:val="00AA3033"/>
    <w:rsid w:val="00AB045C"/>
    <w:rsid w:val="00AB2ACC"/>
    <w:rsid w:val="00AC3DD7"/>
    <w:rsid w:val="00AD143F"/>
    <w:rsid w:val="00AD4589"/>
    <w:rsid w:val="00AD5691"/>
    <w:rsid w:val="00AD5B3B"/>
    <w:rsid w:val="00AE31CD"/>
    <w:rsid w:val="00AE4490"/>
    <w:rsid w:val="00AF1A0C"/>
    <w:rsid w:val="00AF5529"/>
    <w:rsid w:val="00B13B6B"/>
    <w:rsid w:val="00B13F20"/>
    <w:rsid w:val="00B145B2"/>
    <w:rsid w:val="00B165F3"/>
    <w:rsid w:val="00B24CAD"/>
    <w:rsid w:val="00B30BAE"/>
    <w:rsid w:val="00B33437"/>
    <w:rsid w:val="00B371AA"/>
    <w:rsid w:val="00B4341B"/>
    <w:rsid w:val="00B5309A"/>
    <w:rsid w:val="00B54B49"/>
    <w:rsid w:val="00B5726D"/>
    <w:rsid w:val="00B57448"/>
    <w:rsid w:val="00B60F09"/>
    <w:rsid w:val="00B6479E"/>
    <w:rsid w:val="00B66543"/>
    <w:rsid w:val="00B73C38"/>
    <w:rsid w:val="00B74900"/>
    <w:rsid w:val="00B91E17"/>
    <w:rsid w:val="00BB3EB0"/>
    <w:rsid w:val="00BB55EB"/>
    <w:rsid w:val="00BC3968"/>
    <w:rsid w:val="00BD0B92"/>
    <w:rsid w:val="00BD455A"/>
    <w:rsid w:val="00BD5E19"/>
    <w:rsid w:val="00BE0E4E"/>
    <w:rsid w:val="00BE724D"/>
    <w:rsid w:val="00BE7FE4"/>
    <w:rsid w:val="00BF4984"/>
    <w:rsid w:val="00C110D9"/>
    <w:rsid w:val="00C135E2"/>
    <w:rsid w:val="00C214D9"/>
    <w:rsid w:val="00C24594"/>
    <w:rsid w:val="00C25DA4"/>
    <w:rsid w:val="00C26BD4"/>
    <w:rsid w:val="00C309ED"/>
    <w:rsid w:val="00C30C55"/>
    <w:rsid w:val="00C32874"/>
    <w:rsid w:val="00C37BFD"/>
    <w:rsid w:val="00C50FBA"/>
    <w:rsid w:val="00C6107D"/>
    <w:rsid w:val="00C61186"/>
    <w:rsid w:val="00C61EA3"/>
    <w:rsid w:val="00C62C8C"/>
    <w:rsid w:val="00C63EA6"/>
    <w:rsid w:val="00C667AC"/>
    <w:rsid w:val="00C675E3"/>
    <w:rsid w:val="00C81CE8"/>
    <w:rsid w:val="00C8485C"/>
    <w:rsid w:val="00C90B26"/>
    <w:rsid w:val="00C93CDE"/>
    <w:rsid w:val="00CA3FED"/>
    <w:rsid w:val="00CA5AB6"/>
    <w:rsid w:val="00CB1476"/>
    <w:rsid w:val="00CB26DF"/>
    <w:rsid w:val="00CB315F"/>
    <w:rsid w:val="00CB4FE3"/>
    <w:rsid w:val="00CB6BCF"/>
    <w:rsid w:val="00CB7103"/>
    <w:rsid w:val="00CC4321"/>
    <w:rsid w:val="00CD236F"/>
    <w:rsid w:val="00CD74D8"/>
    <w:rsid w:val="00CE31A3"/>
    <w:rsid w:val="00CE34E2"/>
    <w:rsid w:val="00CE51AF"/>
    <w:rsid w:val="00CE6E70"/>
    <w:rsid w:val="00CE7737"/>
    <w:rsid w:val="00CF12CC"/>
    <w:rsid w:val="00CF70EF"/>
    <w:rsid w:val="00D007A0"/>
    <w:rsid w:val="00D14F89"/>
    <w:rsid w:val="00D16C51"/>
    <w:rsid w:val="00D24188"/>
    <w:rsid w:val="00D2639C"/>
    <w:rsid w:val="00D427C4"/>
    <w:rsid w:val="00D430C9"/>
    <w:rsid w:val="00D4583B"/>
    <w:rsid w:val="00D5298E"/>
    <w:rsid w:val="00D630C6"/>
    <w:rsid w:val="00D724D6"/>
    <w:rsid w:val="00D84512"/>
    <w:rsid w:val="00D845DB"/>
    <w:rsid w:val="00D9216E"/>
    <w:rsid w:val="00D936B3"/>
    <w:rsid w:val="00D948D2"/>
    <w:rsid w:val="00D97732"/>
    <w:rsid w:val="00DA180D"/>
    <w:rsid w:val="00DA4838"/>
    <w:rsid w:val="00DA5489"/>
    <w:rsid w:val="00DB004B"/>
    <w:rsid w:val="00DB035C"/>
    <w:rsid w:val="00DB052C"/>
    <w:rsid w:val="00DB3105"/>
    <w:rsid w:val="00DB6AE6"/>
    <w:rsid w:val="00DC3DF1"/>
    <w:rsid w:val="00DC5F37"/>
    <w:rsid w:val="00DE7409"/>
    <w:rsid w:val="00DF1876"/>
    <w:rsid w:val="00DF43A6"/>
    <w:rsid w:val="00DF7376"/>
    <w:rsid w:val="00E0287F"/>
    <w:rsid w:val="00E12BA8"/>
    <w:rsid w:val="00E16D2F"/>
    <w:rsid w:val="00E178B7"/>
    <w:rsid w:val="00E24706"/>
    <w:rsid w:val="00E30C16"/>
    <w:rsid w:val="00E32067"/>
    <w:rsid w:val="00E55844"/>
    <w:rsid w:val="00E57041"/>
    <w:rsid w:val="00E76038"/>
    <w:rsid w:val="00E80EEF"/>
    <w:rsid w:val="00E85ED8"/>
    <w:rsid w:val="00E90F6C"/>
    <w:rsid w:val="00E92530"/>
    <w:rsid w:val="00EA3476"/>
    <w:rsid w:val="00EA534B"/>
    <w:rsid w:val="00EB2B2E"/>
    <w:rsid w:val="00EC123D"/>
    <w:rsid w:val="00EC4C87"/>
    <w:rsid w:val="00EC5AA4"/>
    <w:rsid w:val="00ED41A9"/>
    <w:rsid w:val="00EE45E5"/>
    <w:rsid w:val="00EE6D6C"/>
    <w:rsid w:val="00EF4C57"/>
    <w:rsid w:val="00EF5739"/>
    <w:rsid w:val="00EF7191"/>
    <w:rsid w:val="00F022CA"/>
    <w:rsid w:val="00F05F92"/>
    <w:rsid w:val="00F11B4E"/>
    <w:rsid w:val="00F21203"/>
    <w:rsid w:val="00F26AC0"/>
    <w:rsid w:val="00F40E3D"/>
    <w:rsid w:val="00F51A57"/>
    <w:rsid w:val="00F5218F"/>
    <w:rsid w:val="00F62339"/>
    <w:rsid w:val="00F67628"/>
    <w:rsid w:val="00F717D0"/>
    <w:rsid w:val="00F808F0"/>
    <w:rsid w:val="00F91A0A"/>
    <w:rsid w:val="00FA50CC"/>
    <w:rsid w:val="00FA66D1"/>
    <w:rsid w:val="00FB595B"/>
    <w:rsid w:val="00FC2629"/>
    <w:rsid w:val="00FC6759"/>
    <w:rsid w:val="00FD6B77"/>
    <w:rsid w:val="00FD6BE1"/>
    <w:rsid w:val="00FE0AAE"/>
    <w:rsid w:val="00FE0D7C"/>
    <w:rsid w:val="00FE23B1"/>
    <w:rsid w:val="00FE782F"/>
    <w:rsid w:val="00FF0774"/>
    <w:rsid w:val="00FF57C9"/>
    <w:rsid w:val="00FF6CF4"/>
    <w:rsid w:val="02B425A3"/>
    <w:rsid w:val="038D6C57"/>
    <w:rsid w:val="04A678FC"/>
    <w:rsid w:val="095175BE"/>
    <w:rsid w:val="0AC202F5"/>
    <w:rsid w:val="0CFB3759"/>
    <w:rsid w:val="164A0228"/>
    <w:rsid w:val="18B32B6D"/>
    <w:rsid w:val="1A61362E"/>
    <w:rsid w:val="1ACC2FAD"/>
    <w:rsid w:val="1D8675F4"/>
    <w:rsid w:val="1E892D90"/>
    <w:rsid w:val="1E8A00F2"/>
    <w:rsid w:val="1F230553"/>
    <w:rsid w:val="1FD552C6"/>
    <w:rsid w:val="20565FAD"/>
    <w:rsid w:val="20ED2EAF"/>
    <w:rsid w:val="22213FFD"/>
    <w:rsid w:val="242A5471"/>
    <w:rsid w:val="265E415C"/>
    <w:rsid w:val="2A345F19"/>
    <w:rsid w:val="2D733739"/>
    <w:rsid w:val="2F55338C"/>
    <w:rsid w:val="2F7C3EE3"/>
    <w:rsid w:val="30993608"/>
    <w:rsid w:val="361374C5"/>
    <w:rsid w:val="37015C42"/>
    <w:rsid w:val="37AF056B"/>
    <w:rsid w:val="3AE635B0"/>
    <w:rsid w:val="3B392599"/>
    <w:rsid w:val="3E3F6CFE"/>
    <w:rsid w:val="3FA31DF8"/>
    <w:rsid w:val="3FE1384B"/>
    <w:rsid w:val="41AB361F"/>
    <w:rsid w:val="41FB2F3E"/>
    <w:rsid w:val="48920339"/>
    <w:rsid w:val="48F468C1"/>
    <w:rsid w:val="4B773D97"/>
    <w:rsid w:val="4CB776FD"/>
    <w:rsid w:val="4D3E52BF"/>
    <w:rsid w:val="505C4A31"/>
    <w:rsid w:val="55D27AF0"/>
    <w:rsid w:val="55E31575"/>
    <w:rsid w:val="55E46FF7"/>
    <w:rsid w:val="5E494DE4"/>
    <w:rsid w:val="5E4F2A32"/>
    <w:rsid w:val="5FA745AF"/>
    <w:rsid w:val="62157DCF"/>
    <w:rsid w:val="634B5B7C"/>
    <w:rsid w:val="65656231"/>
    <w:rsid w:val="6E0B7A92"/>
    <w:rsid w:val="6F8B7852"/>
    <w:rsid w:val="71641332"/>
    <w:rsid w:val="739D7950"/>
    <w:rsid w:val="73AF7DC7"/>
    <w:rsid w:val="74461B20"/>
    <w:rsid w:val="75A65024"/>
    <w:rsid w:val="7C6501F5"/>
    <w:rsid w:val="7E1C63E4"/>
    <w:rsid w:val="7F9F25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955F67"/>
  <w15:docId w15:val="{B21D3DBD-5061-4CFC-9ED8-D9FE3540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character" w:styleId="a5">
    <w:name w:val="Strong"/>
    <w:basedOn w:val="a0"/>
    <w:uiPriority w:val="22"/>
    <w:qFormat/>
    <w:rPr>
      <w:b/>
      <w:bCs/>
    </w:rPr>
  </w:style>
  <w:style w:type="character" w:styleId="HTML">
    <w:name w:val="HTML Cite"/>
    <w:basedOn w:val="a0"/>
    <w:uiPriority w:val="99"/>
    <w:semiHidden/>
    <w:unhideWhenUsed/>
    <w:qFormat/>
    <w:rPr>
      <w:i/>
      <w:i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w:basedOn w:val="a"/>
    <w:link w:val="ab"/>
    <w:uiPriority w:val="99"/>
    <w:qFormat/>
    <w:pPr>
      <w:shd w:val="clear" w:color="auto" w:fill="FFFFFF"/>
      <w:spacing w:after="420" w:line="240" w:lineRule="atLeast"/>
      <w:jc w:val="center"/>
    </w:pPr>
    <w:rPr>
      <w:sz w:val="27"/>
    </w:rPr>
  </w:style>
  <w:style w:type="paragraph" w:styleId="ac">
    <w:name w:val="footer"/>
    <w:basedOn w:val="a"/>
    <w:link w:val="ad"/>
    <w:uiPriority w:val="99"/>
    <w:unhideWhenUsed/>
    <w:qFormat/>
    <w:pPr>
      <w:tabs>
        <w:tab w:val="center" w:pos="4677"/>
        <w:tab w:val="right" w:pos="9355"/>
      </w:tabs>
      <w:spacing w:after="0" w:line="240" w:lineRule="auto"/>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ab">
    <w:name w:val="Основной текст Знак"/>
    <w:link w:val="aa"/>
    <w:uiPriority w:val="99"/>
    <w:qFormat/>
    <w:locked/>
    <w:rPr>
      <w:sz w:val="27"/>
      <w:shd w:val="clear" w:color="auto" w:fill="FFFFFF"/>
    </w:rPr>
  </w:style>
  <w:style w:type="character" w:customStyle="1" w:styleId="11">
    <w:name w:val="Основной текст Знак1"/>
    <w:basedOn w:val="a0"/>
    <w:uiPriority w:val="99"/>
    <w:semiHidden/>
    <w:qFormat/>
  </w:style>
  <w:style w:type="paragraph" w:styleId="af0">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hl">
    <w:name w:val="hl"/>
    <w:basedOn w:val="a0"/>
    <w:qFormat/>
  </w:style>
  <w:style w:type="character" w:customStyle="1" w:styleId="a7">
    <w:name w:val="Текст выноски Знак"/>
    <w:basedOn w:val="a0"/>
    <w:link w:val="a6"/>
    <w:uiPriority w:val="99"/>
    <w:semiHidden/>
    <w:qFormat/>
    <w:rPr>
      <w:rFonts w:ascii="Segoe UI" w:hAnsi="Segoe UI" w:cs="Segoe UI"/>
      <w:sz w:val="18"/>
      <w:szCs w:val="18"/>
    </w:rPr>
  </w:style>
  <w:style w:type="character" w:customStyle="1" w:styleId="a9">
    <w:name w:val="Верхний колонтитул Знак"/>
    <w:basedOn w:val="a0"/>
    <w:link w:val="a8"/>
    <w:uiPriority w:val="99"/>
    <w:qFormat/>
  </w:style>
  <w:style w:type="character" w:customStyle="1" w:styleId="ad">
    <w:name w:val="Нижний колонтитул Знак"/>
    <w:basedOn w:val="a0"/>
    <w:link w:val="ac"/>
    <w:uiPriority w:val="99"/>
    <w:qFormat/>
  </w:style>
  <w:style w:type="character" w:customStyle="1" w:styleId="period">
    <w:name w:val="period"/>
    <w:basedOn w:val="a0"/>
    <w:qFormat/>
  </w:style>
  <w:style w:type="character" w:customStyle="1" w:styleId="cit">
    <w:name w:val="cit"/>
    <w:basedOn w:val="a0"/>
    <w:qFormat/>
  </w:style>
  <w:style w:type="character" w:customStyle="1" w:styleId="citation-doi">
    <w:name w:val="citation-doi"/>
    <w:basedOn w:val="a0"/>
    <w:qFormat/>
  </w:style>
  <w:style w:type="character" w:customStyle="1" w:styleId="authors-list-item">
    <w:name w:val="authors-list-item"/>
    <w:basedOn w:val="a0"/>
    <w:qFormat/>
  </w:style>
  <w:style w:type="character" w:customStyle="1" w:styleId="author-sup-separator">
    <w:name w:val="author-sup-separator"/>
    <w:basedOn w:val="a0"/>
    <w:qFormat/>
  </w:style>
  <w:style w:type="character" w:customStyle="1" w:styleId="comma">
    <w:name w:val="comma"/>
    <w:basedOn w:val="a0"/>
    <w:qFormat/>
  </w:style>
  <w:style w:type="character" w:customStyle="1" w:styleId="af1">
    <w:name w:val="Без интервала Знак"/>
    <w:link w:val="af2"/>
    <w:uiPriority w:val="1"/>
    <w:qFormat/>
    <w:locked/>
  </w:style>
  <w:style w:type="paragraph" w:styleId="af2">
    <w:name w:val="No Spacing"/>
    <w:link w:val="af1"/>
    <w:uiPriority w:val="1"/>
    <w:qFormat/>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12">
    <w:name w:val="Неразрешенное упоминание1"/>
    <w:basedOn w:val="a0"/>
    <w:uiPriority w:val="99"/>
    <w:semiHidden/>
    <w:unhideWhenUsed/>
    <w:qFormat/>
    <w:rPr>
      <w:color w:val="605E5C"/>
      <w:shd w:val="clear" w:color="auto" w:fill="E1DFDD"/>
    </w:rPr>
  </w:style>
  <w:style w:type="character" w:customStyle="1" w:styleId="HTML1">
    <w:name w:val="Стандартный HTML Знак"/>
    <w:basedOn w:val="a0"/>
    <w:link w:val="HTML0"/>
    <w:uiPriority w:val="99"/>
    <w:qFormat/>
    <w:rPr>
      <w:rFonts w:ascii="Courier New" w:eastAsia="Times New Roman" w:hAnsi="Courier New" w:cs="Courier New"/>
      <w:sz w:val="20"/>
      <w:szCs w:val="20"/>
      <w:lang w:eastAsia="ru-RU"/>
    </w:rPr>
  </w:style>
  <w:style w:type="table" w:customStyle="1" w:styleId="-461">
    <w:name w:val="Таблица-сетка 4 — акцент 61"/>
    <w:basedOn w:val="a1"/>
    <w:uiPriority w:val="49"/>
    <w:qFormat/>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tkTekst">
    <w:name w:val="_Текст обычный (tkTekst)"/>
    <w:basedOn w:val="a"/>
    <w:uiPriority w:val="99"/>
    <w:qFormat/>
    <w:pPr>
      <w:spacing w:after="60"/>
      <w:ind w:firstLine="567"/>
      <w:jc w:val="both"/>
    </w:pPr>
    <w:rPr>
      <w:rFonts w:ascii="Arial" w:hAnsi="Arial" w:cs="Arial"/>
      <w:sz w:val="20"/>
      <w:szCs w:val="20"/>
    </w:rPr>
  </w:style>
  <w:style w:type="paragraph" w:customStyle="1" w:styleId="13">
    <w:name w:val="Обычный1"/>
    <w:qFormat/>
    <w:pPr>
      <w:jc w:val="both"/>
    </w:pPr>
    <w:rPr>
      <w:sz w:val="24"/>
      <w:szCs w:val="24"/>
      <w:lang w:val="en-US" w:eastAsia="zh-CN"/>
    </w:rPr>
  </w:style>
  <w:style w:type="paragraph" w:customStyle="1" w:styleId="Style39">
    <w:name w:val="_Style 39"/>
    <w:basedOn w:val="a"/>
    <w:next w:val="ae"/>
    <w:uiPriority w:val="99"/>
    <w:unhideWhenUsed/>
    <w:qFormat/>
    <w:pPr>
      <w:spacing w:after="160" w:line="259" w:lineRule="auto"/>
    </w:pPr>
    <w:rPr>
      <w:rFonts w:ascii="Times New Roman" w:eastAsia="Calibri" w:hAnsi="Times New Roman" w:cs="Times New Roman"/>
      <w:sz w:val="24"/>
      <w:szCs w:val="24"/>
    </w:rPr>
  </w:style>
  <w:style w:type="character" w:customStyle="1" w:styleId="ref-journal">
    <w:name w:val="ref-journal"/>
    <w:basedOn w:val="a0"/>
    <w:qFormat/>
  </w:style>
  <w:style w:type="character" w:customStyle="1" w:styleId="ref-vol">
    <w:name w:val="ref-vol"/>
    <w:basedOn w:val="a0"/>
    <w:qFormat/>
  </w:style>
  <w:style w:type="character" w:customStyle="1" w:styleId="docsum-authors">
    <w:name w:val="docsum-authors"/>
    <w:basedOn w:val="a0"/>
    <w:qFormat/>
  </w:style>
  <w:style w:type="character" w:customStyle="1" w:styleId="docsum-journal-citation">
    <w:name w:val="docsum-journal-citation"/>
    <w:basedOn w:val="a0"/>
    <w:qFormat/>
  </w:style>
  <w:style w:type="character" w:customStyle="1" w:styleId="name">
    <w:name w:val="name"/>
    <w:basedOn w:val="a0"/>
    <w:qFormat/>
  </w:style>
  <w:style w:type="character" w:customStyle="1" w:styleId="ui-ncbitoggler-master-text">
    <w:name w:val="ui-ncbitoggler-master-text"/>
    <w:basedOn w:val="a0"/>
    <w:qFormat/>
  </w:style>
  <w:style w:type="paragraph" w:customStyle="1" w:styleId="c-article-referencestext">
    <w:name w:val="c-article-references__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ticle-info-details">
    <w:name w:val="c-article-info-details"/>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visually-hidden">
    <w:name w:val="u-visually-hidde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21" Type="http://schemas.openxmlformats.org/officeDocument/2006/relationships/hyperlink" Target="https://cbd.minjust.gov.kg/157917" TargetMode="External"/><Relationship Id="rId34" Type="http://schemas.openxmlformats.org/officeDocument/2006/relationships/hyperlink" Target="https://cyberleninka.ru/journal/n/klinicheskaya-meditsina-kazahstana" TargetMode="External"/><Relationship Id="rId42" Type="http://schemas.openxmlformats.org/officeDocument/2006/relationships/hyperlink" Target="http://www.science-journal.kg/" TargetMode="External"/><Relationship Id="rId47" Type="http://schemas.openxmlformats.org/officeDocument/2006/relationships/hyperlink" Target="https://cbd.minjust.gov.kg/57155/edition/400796/ru" TargetMode="External"/><Relationship Id="rId50" Type="http://schemas.openxmlformats.org/officeDocument/2006/relationships/hyperlink" Target="https://cbd.minjust.gov.kg/4-3419/edition/1273902/ru" TargetMode="External"/><Relationship Id="rId55" Type="http://schemas.openxmlformats.org/officeDocument/2006/relationships/hyperlink" Target="https://cbd.minjust.gov.kg/12976/edition/929710/ru." TargetMode="External"/><Relationship Id="rId63" Type="http://schemas.openxmlformats.org/officeDocument/2006/relationships/hyperlink" Target="https://znanium.ru/catalog/publishers/books?ref=4a7c6b39-dcc2-11e3-9728-90b11c31de4c" TargetMode="External"/><Relationship Id="rId68" Type="http://schemas.openxmlformats.org/officeDocument/2006/relationships/hyperlink" Target="https://pubmed.ncbi.nlm.nih.gov/?term=Mart%C3%ADnez-Linares+JM&amp;cauthor_id=31382548" TargetMode="External"/><Relationship Id="rId76" Type="http://schemas.openxmlformats.org/officeDocument/2006/relationships/hyperlink" Target="https://bmcnurs.biomedcentral.com/articles/10.1186/s12912-022-00861-x" TargetMode="External"/><Relationship Id="rId84" Type="http://schemas.openxmlformats.org/officeDocument/2006/relationships/hyperlink" Target="https://www.researchgate.net/journal/Korean-Medical-Education-Review-2093-6370?_tp=eyJjb250ZXh0Ijp7ImZpcnN0UGFnZSI6InB1YmxpY2F0aW9uIiwicGFnZSI6InB1YmxpY2F0aW9uIn19" TargetMode="External"/><Relationship Id="rId89" Type="http://schemas.openxmlformats.org/officeDocument/2006/relationships/hyperlink" Target="https://pubmed.ncbi.nlm.nih.gov/?term=L%C3%B3pez-Entrambasaguas+OM&amp;cauthor_id=31905756" TargetMode="External"/><Relationship Id="rId97" Type="http://schemas.openxmlformats.org/officeDocument/2006/relationships/hyperlink" Target="http://www.nap.edu/" TargetMode="External"/><Relationship Id="rId7" Type="http://schemas.openxmlformats.org/officeDocument/2006/relationships/footnotes" Target="footnotes.xml"/><Relationship Id="rId71" Type="http://schemas.openxmlformats.org/officeDocument/2006/relationships/hyperlink" Target="https://pubmed.ncbi.nlm.nih.gov/?term=L%C3%B3pez-Entrambasaguas+OM&amp;cauthor_id=31382548" TargetMode="External"/><Relationship Id="rId92" Type="http://schemas.openxmlformats.org/officeDocument/2006/relationships/hyperlink" Target="https://pubmed.ncbi.nlm.nih.gov/?term=Mart%C3%ADnez-Linares+JM&amp;cauthor_id=31905756" TargetMode="External"/><Relationship Id="rId2" Type="http://schemas.openxmlformats.org/officeDocument/2006/relationships/customXml" Target="../customXml/item2.xml"/><Relationship Id="rId16" Type="http://schemas.openxmlformats.org/officeDocument/2006/relationships/hyperlink" Target="https://ksma.elpub.ru/jour/article/view/3503" TargetMode="External"/><Relationship Id="rId29" Type="http://schemas.openxmlformats.org/officeDocument/2006/relationships/diagramQuickStyle" Target="diagrams/quickStyle2.xml"/><Relationship Id="rId11" Type="http://schemas.openxmlformats.org/officeDocument/2006/relationships/hyperlink" Target="https://www.sciencedirect.com/topics/nursing-and-health-professions/bachelor-of-science-in-nursing" TargetMode="External"/><Relationship Id="rId24" Type="http://schemas.openxmlformats.org/officeDocument/2006/relationships/diagramQuickStyle" Target="diagrams/quickStyle1.xml"/><Relationship Id="rId32" Type="http://schemas.openxmlformats.org/officeDocument/2006/relationships/image" Target="media/image1.jpeg"/><Relationship Id="rId37" Type="http://schemas.openxmlformats.org/officeDocument/2006/relationships/hyperlink" Target="https://cyberleninka.ru/journal/n/sotsialnye-aspekty-zdorovya-naseleniya" TargetMode="External"/><Relationship Id="rId40" Type="http://schemas.openxmlformats.org/officeDocument/2006/relationships/hyperlink" Target="https://cez.med.kg/." TargetMode="External"/><Relationship Id="rId45" Type="http://schemas.openxmlformats.org/officeDocument/2006/relationships/hyperlink" Target="https://cyberleninka.ru/journal/n/meditsina-i-organizatsiya-zdravoohraneniya" TargetMode="External"/><Relationship Id="rId53" Type="http://schemas.openxmlformats.org/officeDocument/2006/relationships/hyperlink" Target="https://online.zakon.kz/Document/?doc_id=31453312" TargetMode="External"/><Relationship Id="rId58" Type="http://schemas.openxmlformats.org/officeDocument/2006/relationships/hyperlink" Target="https://cyberleninka.ru/journal/n/metodologiya-i-tehnologiya-nepreryvnogo-professionalnogo-obrazovaniya" TargetMode="External"/><Relationship Id="rId66" Type="http://schemas.openxmlformats.org/officeDocument/2006/relationships/hyperlink" Target="https://cyberleninka.ru/journal/n/problemy-sovremennogo-pedagogicheskogo-obrazovaniya" TargetMode="External"/><Relationship Id="rId74" Type="http://schemas.openxmlformats.org/officeDocument/2006/relationships/hyperlink" Target="https://pubmed.ncbi.nlm.nih.gov/?term=%22McHugh%20MD%22%5BAuthor%5D" TargetMode="External"/><Relationship Id="rId79" Type="http://schemas.openxmlformats.org/officeDocument/2006/relationships/hyperlink" Target="https://bmcnurs.biomedcentral.com/" TargetMode="External"/><Relationship Id="rId87" Type="http://schemas.openxmlformats.org/officeDocument/2006/relationships/hyperlink" Target="https://www.sciencedirect.com/journal/international-journal-of-africa-nursing-sciences/vol/9/suppl/C" TargetMode="External"/><Relationship Id="rId5" Type="http://schemas.openxmlformats.org/officeDocument/2006/relationships/settings" Target="settings.xml"/><Relationship Id="rId61" Type="http://schemas.openxmlformats.org/officeDocument/2006/relationships/hyperlink" Target="https://znanium.ru/catalog/authors/ostrovskaa-irina-vladimirovna" TargetMode="External"/><Relationship Id="rId82" Type="http://schemas.openxmlformats.org/officeDocument/2006/relationships/hyperlink" Target="https://www.researchgate.net/scientific-contributions/Eunhee-Hwang-2063539722" TargetMode="External"/><Relationship Id="rId90" Type="http://schemas.openxmlformats.org/officeDocument/2006/relationships/hyperlink" Target="https://pubmed.ncbi.nlm.nih.gov/?term=Calero-Garc%C3%ADa+MJ&amp;cauthor_id=31905756" TargetMode="External"/><Relationship Id="rId95" Type="http://schemas.openxmlformats.org/officeDocument/2006/relationships/hyperlink" Target="https://pubmed.ncbi.nlm.nih.gov/?term=Pelone+F&amp;cauthor_id=29246221" TargetMode="External"/><Relationship Id="rId19" Type="http://schemas.openxmlformats.org/officeDocument/2006/relationships/chart" Target="charts/chart2.xml"/><Relationship Id="rId14" Type="http://schemas.openxmlformats.org/officeDocument/2006/relationships/hyperlink" Target="https://www.ncbi.nlm.nih.gov/books/NBK573912/" TargetMode="Externa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https://elibrary.ru/contents.asp?id=54828181&amp;selid=54828197" TargetMode="External"/><Relationship Id="rId43" Type="http://schemas.openxmlformats.org/officeDocument/2006/relationships/hyperlink" Target="https://medsestrajournal.ru/ru/25879979-2022-06-03" TargetMode="External"/><Relationship Id="rId48" Type="http://schemas.openxmlformats.org/officeDocument/2006/relationships/hyperlink" Target="https://cyberleninka.ru/journal/n/vestnik-kaznmu" TargetMode="External"/><Relationship Id="rId56" Type="http://schemas.openxmlformats.org/officeDocument/2006/relationships/hyperlink" Target="http://ime.org.kg/sites/default/files/report_research_nurses_rus.pdf" TargetMode="External"/><Relationship Id="rId64" Type="http://schemas.openxmlformats.org/officeDocument/2006/relationships/hyperlink" Target="https://cyberleninka.ru/journal/n/sankt-peterburgskiy-obrazovatelnyy-vestnik" TargetMode="External"/><Relationship Id="rId69" Type="http://schemas.openxmlformats.org/officeDocument/2006/relationships/hyperlink" Target="https://pubmed.ncbi.nlm.nih.gov/?term=Mart%C3%ADnez-Y%C3%A9benes+R&amp;cauthor_id=31382548" TargetMode="External"/><Relationship Id="rId77" Type="http://schemas.openxmlformats.org/officeDocument/2006/relationships/hyperlink" Target="https://bmcnurs.biomedcentral.com/articles/10.1186/s12912-022-00861-x" TargetMode="External"/><Relationship Id="rId8" Type="http://schemas.openxmlformats.org/officeDocument/2006/relationships/endnotes" Target="endnotes.xml"/><Relationship Id="rId51" Type="http://schemas.openxmlformats.org/officeDocument/2006/relationships/hyperlink" Target="https://online.zakon.kz/Document/?doc_id=31453312" TargetMode="External"/><Relationship Id="rId72" Type="http://schemas.openxmlformats.org/officeDocument/2006/relationships/hyperlink" Target="https://pubmed.ncbi.nlm.nih.gov/?term=%22Lasater%20KB%22%5BAuthor%5D" TargetMode="External"/><Relationship Id="rId80" Type="http://schemas.openxmlformats.org/officeDocument/2006/relationships/hyperlink" Target="https://www.researchgate.net/profile/Sujin-Shin-2?_tp=eyJjb250ZXh0Ijp7ImZpcnN0UGFnZSI6InB1YmxpY2F0aW9uIiwicGFnZSI6InB1YmxpY2F0aW9uIn19" TargetMode="External"/><Relationship Id="rId85" Type="http://schemas.openxmlformats.org/officeDocument/2006/relationships/hyperlink" Target="https://www.cvtc.edu/" TargetMode="External"/><Relationship Id="rId93" Type="http://schemas.openxmlformats.org/officeDocument/2006/relationships/hyperlink" Target="https://pubmed.ncbi.nlm.nih.gov/?term=Halter+M&amp;cauthor_id=29246221" TargetMode="External"/><Relationship Id="rId98"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www.sciencedirect.com/topics/nursing-and-health-professions/bachelor-of-science-in-nursing" TargetMode="External"/><Relationship Id="rId17" Type="http://schemas.openxmlformats.org/officeDocument/2006/relationships/footer" Target="footer1.xml"/><Relationship Id="rId25" Type="http://schemas.openxmlformats.org/officeDocument/2006/relationships/diagramColors" Target="diagrams/colors1.xml"/><Relationship Id="rId33" Type="http://schemas.openxmlformats.org/officeDocument/2006/relationships/image" Target="media/image2.jpeg"/><Relationship Id="rId38" Type="http://schemas.openxmlformats.org/officeDocument/2006/relationships/hyperlink" Target="&#8211;%20&#1046;&#1077;&#1085;&#1077;&#1074;&#1072;,%202015.%20&#8211;%208%20&#1089;.%20-%20&#1056;&#1077;&#1078;&#1080;&#1084;%20&#1076;&#1086;&#1089;&#1090;&#1091;&#1087;&#1072;:%20https://iris.who.int/handle/10665/363252" TargetMode="External"/><Relationship Id="rId46" Type="http://schemas.openxmlformats.org/officeDocument/2006/relationships/hyperlink" Target="https://cbd.minjust.gov.kg/57138" TargetMode="External"/><Relationship Id="rId59" Type="http://schemas.openxmlformats.org/officeDocument/2006/relationships/hyperlink" Target="https://cyberleninka.ru/journal/n/vestnik-kaznmu" TargetMode="External"/><Relationship Id="rId67" Type="http://schemas.openxmlformats.org/officeDocument/2006/relationships/hyperlink" Target="https://cyberleninka.ru/article/n/trebovaniya-k-professionalnoy-podgotovke-srednego-meditsinskogo-personala/viewer" TargetMode="External"/><Relationship Id="rId20" Type="http://schemas.openxmlformats.org/officeDocument/2006/relationships/chart" Target="charts/chart3.xml"/><Relationship Id="rId41" Type="http://schemas.openxmlformats.org/officeDocument/2006/relationships/hyperlink" Target="https://www.elibrary.ru/item.asp?id=46437618" TargetMode="External"/><Relationship Id="rId54" Type="http://schemas.openxmlformats.org/officeDocument/2006/relationships/hyperlink" Target="https://online.zakon.kz/Document/?doc_id=30306660&amp;doc_id2=31453312" TargetMode="External"/><Relationship Id="rId62" Type="http://schemas.openxmlformats.org/officeDocument/2006/relationships/hyperlink" Target="https://znanium.ru/catalog/authors/panyh-anastasia-valerevna" TargetMode="External"/><Relationship Id="rId70" Type="http://schemas.openxmlformats.org/officeDocument/2006/relationships/hyperlink" Target="https://pubmed.ncbi.nlm.nih.gov/?term=And%C3%BAjar-Af%C3%A1n+FA&amp;cauthor_id=31382548" TargetMode="External"/><Relationship Id="rId75" Type="http://schemas.openxmlformats.org/officeDocument/2006/relationships/hyperlink" Target="https://bmcnurs.biomedcentral.com/articles/10.1186/s12912-022-00861-x" TargetMode="External"/><Relationship Id="rId83" Type="http://schemas.openxmlformats.org/officeDocument/2006/relationships/hyperlink" Target="https://www.researchgate.net/scientific-contributions/Konhee-Kim-2133043840?_tp=eyJjb250ZXh0Ijp7ImZpcnN0UGFnZSI6InB1YmxpY2F0aW9uIiwicGFnZSI6InB1YmxpY2F0aW9uIn19" TargetMode="External"/><Relationship Id="rId88" Type="http://schemas.openxmlformats.org/officeDocument/2006/relationships/hyperlink" Target="https://pubmed.ncbi.nlm.nih.gov/39724061/" TargetMode="External"/><Relationship Id="rId91" Type="http://schemas.openxmlformats.org/officeDocument/2006/relationships/hyperlink" Target="https://pubmed.ncbi.nlm.nih.gov/?term=D%C3%ADaz-Meco-Ni%C3%B1o+AM&amp;cauthor_id=31905756" TargetMode="External"/><Relationship Id="rId96" Type="http://schemas.openxmlformats.org/officeDocument/2006/relationships/hyperlink" Target="https://www.sciencedirect.com/science/article/pii/S221413911830007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ksma.elpub.ru/jour/article/view/3503"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openxmlformats.org/officeDocument/2006/relationships/hyperlink" Target="http://www.science-journal.kg/ru/journal/1/archive/16658" TargetMode="External"/><Relationship Id="rId49" Type="http://schemas.openxmlformats.org/officeDocument/2006/relationships/hyperlink" Target="https://pravo.by/document/?guid=3871&amp;p0=C22100028." TargetMode="External"/><Relationship Id="rId57" Type="http://schemas.openxmlformats.org/officeDocument/2006/relationships/hyperlink" Target="https://cyberleninka.ru/journal/n/vestnik-kaznmu" TargetMode="External"/><Relationship Id="rId10" Type="http://schemas.openxmlformats.org/officeDocument/2006/relationships/hyperlink" Target="https://www.sciencedirect.com/topics/nursing-and-health-professions/nurse-educator" TargetMode="External"/><Relationship Id="rId31" Type="http://schemas.microsoft.com/office/2007/relationships/diagramDrawing" Target="diagrams/drawing2.xml"/><Relationship Id="rId44" Type="http://schemas.openxmlformats.org/officeDocument/2006/relationships/hyperlink" Target="https://cyberleninka.ru/journal/n/acta-biomedica-scientifica" TargetMode="External"/><Relationship Id="rId52" Type="http://schemas.openxmlformats.org/officeDocument/2006/relationships/hyperlink" Target="https://online.zakon.kz/Document/?doc_id=30306660&amp;doc_id2=31453312" TargetMode="External"/><Relationship Id="rId60" Type="http://schemas.openxmlformats.org/officeDocument/2006/relationships/hyperlink" Target="https://znanium.ru/catalog/authors/kamynina-natala-nikolaevna" TargetMode="External"/><Relationship Id="rId65" Type="http://schemas.openxmlformats.org/officeDocument/2006/relationships/hyperlink" Target="https://cyberleninka.ru/journal/n/problemy-sovremennoy-nauki-i-obrazovaniya" TargetMode="External"/><Relationship Id="rId73" Type="http://schemas.openxmlformats.org/officeDocument/2006/relationships/hyperlink" Target="https://pubmed.ncbi.nlm.nih.gov/?term=%22Sloane%20DM%22%5BAuthor%5D" TargetMode="External"/><Relationship Id="rId78" Type="http://schemas.openxmlformats.org/officeDocument/2006/relationships/hyperlink" Target="https://bmcnurs.biomedcentral.com/articles/10.1186/s12912-022-00861-x" TargetMode="External"/><Relationship Id="rId81" Type="http://schemas.openxmlformats.org/officeDocument/2006/relationships/hyperlink" Target="https://www.researchgate.net/scientific-contributions/Eunbae-B-Yang-2247737735" TargetMode="External"/><Relationship Id="rId86" Type="http://schemas.openxmlformats.org/officeDocument/2006/relationships/hyperlink" Target="https://www.sciencedirect.com/journal/international-journal-of-africa-nursing-sciences" TargetMode="External"/><Relationship Id="rId94" Type="http://schemas.openxmlformats.org/officeDocument/2006/relationships/hyperlink" Target="https://pubmed.ncbi.nlm.nih.gov/?term=Boiko+O&amp;cauthor_id=29246221" TargetMode="External"/><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ciencedirect.com/topics/nursing-and-health-professions/elderly-age-groups" TargetMode="External"/><Relationship Id="rId13" Type="http://schemas.openxmlformats.org/officeDocument/2006/relationships/hyperlink" Target="https://www.ncbi.nlm.nih.gov/books/NBK573912/" TargetMode="External"/><Relationship Id="rId18" Type="http://schemas.openxmlformats.org/officeDocument/2006/relationships/chart" Target="charts/chart1.xml"/><Relationship Id="rId39" Type="http://schemas.openxmlformats.org/officeDocument/2006/relationships/hyperlink" Target="https://cez.med.k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c:v>
                </c:pt>
              </c:strCache>
            </c:strRef>
          </c:tx>
          <c:spPr>
            <a:solidFill>
              <a:schemeClr val="accent1"/>
            </a:solidFill>
            <a:ln>
              <a:noFill/>
            </a:ln>
            <a:effectLst/>
          </c:spPr>
          <c:invertIfNegative val="0"/>
          <c:dLbls>
            <c:dLbl>
              <c:idx val="0"/>
              <c:layout>
                <c:manualLayout>
                  <c:x val="-1.38888888888889E-2"/>
                  <c:y val="3.5650623885918001E-3"/>
                </c:manualLayout>
              </c:layout>
              <c:tx>
                <c:rich>
                  <a:bodyPr/>
                  <a:lstStyle/>
                  <a:p>
                    <a:fld id="{58CA2590-C303-4244-9195-04308C62D26F}" type="VALUE">
                      <a:rPr lang="ru-RU"/>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920-4948-AB12-CC3186B99E7E}"/>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КР</c:v>
                </c:pt>
                <c:pt idx="1">
                  <c:v>Баткенская область</c:v>
                </c:pt>
                <c:pt idx="2">
                  <c:v>Джалал-Абадская область </c:v>
                </c:pt>
                <c:pt idx="3">
                  <c:v>Иссык-Кульская область</c:v>
                </c:pt>
                <c:pt idx="4">
                  <c:v>Нарынская область</c:v>
                </c:pt>
                <c:pt idx="5">
                  <c:v>Ошская область</c:v>
                </c:pt>
                <c:pt idx="6">
                  <c:v>Таласская область</c:v>
                </c:pt>
                <c:pt idx="7">
                  <c:v>Чуйская область</c:v>
                </c:pt>
                <c:pt idx="8">
                  <c:v>г. Бишкек</c:v>
                </c:pt>
                <c:pt idx="9">
                  <c:v>г. Ош</c:v>
                </c:pt>
              </c:strCache>
            </c:strRef>
          </c:cat>
          <c:val>
            <c:numRef>
              <c:f>Лист1!$B$2:$B$11</c:f>
              <c:numCache>
                <c:formatCode>General</c:formatCode>
                <c:ptCount val="10"/>
                <c:pt idx="0">
                  <c:v>55</c:v>
                </c:pt>
                <c:pt idx="1">
                  <c:v>75.3</c:v>
                </c:pt>
                <c:pt idx="2">
                  <c:v>51.8</c:v>
                </c:pt>
                <c:pt idx="3">
                  <c:v>44.2</c:v>
                </c:pt>
                <c:pt idx="4">
                  <c:v>53.9</c:v>
                </c:pt>
                <c:pt idx="5">
                  <c:v>59.4</c:v>
                </c:pt>
                <c:pt idx="6">
                  <c:v>50.2</c:v>
                </c:pt>
                <c:pt idx="7">
                  <c:v>34.799999999999997</c:v>
                </c:pt>
                <c:pt idx="8">
                  <c:v>35.9</c:v>
                </c:pt>
                <c:pt idx="9">
                  <c:v>53.2</c:v>
                </c:pt>
              </c:numCache>
            </c:numRef>
          </c:val>
          <c:extLst>
            <c:ext xmlns:c16="http://schemas.microsoft.com/office/drawing/2014/chart" uri="{C3380CC4-5D6E-409C-BE32-E72D297353CC}">
              <c16:uniqueId val="{00000001-0920-4948-AB12-CC3186B99E7E}"/>
            </c:ext>
          </c:extLst>
        </c:ser>
        <c:ser>
          <c:idx val="1"/>
          <c:order val="1"/>
          <c:tx>
            <c:strRef>
              <c:f>Лист1!$C$1</c:f>
              <c:strCache>
                <c:ptCount val="1"/>
                <c:pt idx="0">
                  <c:v>2023</c:v>
                </c:pt>
              </c:strCache>
            </c:strRef>
          </c:tx>
          <c:spPr>
            <a:solidFill>
              <a:schemeClr val="accent2"/>
            </a:solidFill>
            <a:ln>
              <a:noFill/>
            </a:ln>
            <a:effectLst/>
          </c:spPr>
          <c:invertIfNegative val="0"/>
          <c:dLbls>
            <c:dLbl>
              <c:idx val="0"/>
              <c:layout>
                <c:manualLayout>
                  <c:x val="9.2592592592592397E-3"/>
                  <c:y val="3.56506238859180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20-4948-AB12-CC3186B99E7E}"/>
                </c:ext>
              </c:extLst>
            </c:dLbl>
            <c:dLbl>
              <c:idx val="1"/>
              <c:layout>
                <c:manualLayout>
                  <c:x val="6.9444444444444397E-3"/>
                  <c:y val="-3.56506238859182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20-4948-AB12-CC3186B99E7E}"/>
                </c:ext>
              </c:extLst>
            </c:dLbl>
            <c:dLbl>
              <c:idx val="2"/>
              <c:layout>
                <c:manualLayout>
                  <c:x val="4.6296296296296302E-3"/>
                  <c:y val="1.069518716577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20-4948-AB12-CC3186B99E7E}"/>
                </c:ext>
              </c:extLst>
            </c:dLbl>
            <c:dLbl>
              <c:idx val="3"/>
              <c:layout>
                <c:manualLayout>
                  <c:x val="1.85185185185185E-2"/>
                  <c:y val="1.78253119429589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20-4948-AB12-CC3186B99E7E}"/>
                </c:ext>
              </c:extLst>
            </c:dLbl>
            <c:dLbl>
              <c:idx val="4"/>
              <c:layout>
                <c:manualLayout>
                  <c:x val="1.1574074074074099E-2"/>
                  <c:y val="3.56506238859176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20-4948-AB12-CC3186B99E7E}"/>
                </c:ext>
              </c:extLst>
            </c:dLbl>
            <c:dLbl>
              <c:idx val="5"/>
              <c:layout>
                <c:manualLayout>
                  <c:x val="1.38888888888889E-2"/>
                  <c:y val="-3.2679361047324001E-17"/>
                </c:manualLayout>
              </c:layout>
              <c:tx>
                <c:rich>
                  <a:bodyPr/>
                  <a:lstStyle/>
                  <a:p>
                    <a:fld id="{5FE1301F-1A9F-4BF8-BFEB-145B0D775EE4}" type="VALUE">
                      <a:rPr lang="ru-RU"/>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920-4948-AB12-CC3186B99E7E}"/>
                </c:ext>
              </c:extLst>
            </c:dLbl>
            <c:dLbl>
              <c:idx val="6"/>
              <c:layout>
                <c:manualLayout>
                  <c:x val="1.38888888888889E-2"/>
                  <c:y val="7.13012477718356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20-4948-AB12-CC3186B99E7E}"/>
                </c:ext>
              </c:extLst>
            </c:dLbl>
            <c:dLbl>
              <c:idx val="7"/>
              <c:layout>
                <c:manualLayout>
                  <c:x val="1.1574074074074001E-2"/>
                  <c:y val="1.42602495543672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920-4948-AB12-CC3186B99E7E}"/>
                </c:ext>
              </c:extLst>
            </c:dLbl>
            <c:dLbl>
              <c:idx val="8"/>
              <c:layout>
                <c:manualLayout>
                  <c:x val="1.3888888888888701E-2"/>
                  <c:y val="3.56506238859180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920-4948-AB12-CC3186B99E7E}"/>
                </c:ext>
              </c:extLst>
            </c:dLbl>
            <c:dLbl>
              <c:idx val="9"/>
              <c:layout>
                <c:manualLayout>
                  <c:x val="1.15740740740739E-2"/>
                  <c:y val="-3.267936104732400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920-4948-AB12-CC3186B99E7E}"/>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КР</c:v>
                </c:pt>
                <c:pt idx="1">
                  <c:v>Баткенская область</c:v>
                </c:pt>
                <c:pt idx="2">
                  <c:v>Джалал-Абадская область </c:v>
                </c:pt>
                <c:pt idx="3">
                  <c:v>Иссык-Кульская область</c:v>
                </c:pt>
                <c:pt idx="4">
                  <c:v>Нарынская область</c:v>
                </c:pt>
                <c:pt idx="5">
                  <c:v>Ошская область</c:v>
                </c:pt>
                <c:pt idx="6">
                  <c:v>Таласская область</c:v>
                </c:pt>
                <c:pt idx="7">
                  <c:v>Чуйская область</c:v>
                </c:pt>
                <c:pt idx="8">
                  <c:v>г. Бишкек</c:v>
                </c:pt>
                <c:pt idx="9">
                  <c:v>г. Ош</c:v>
                </c:pt>
              </c:strCache>
            </c:strRef>
          </c:cat>
          <c:val>
            <c:numRef>
              <c:f>Лист1!$C$2:$C$11</c:f>
              <c:numCache>
                <c:formatCode>General</c:formatCode>
                <c:ptCount val="10"/>
                <c:pt idx="0">
                  <c:v>45.8</c:v>
                </c:pt>
                <c:pt idx="1">
                  <c:v>63.4</c:v>
                </c:pt>
                <c:pt idx="2">
                  <c:v>44.2</c:v>
                </c:pt>
                <c:pt idx="3">
                  <c:v>39.700000000000003</c:v>
                </c:pt>
                <c:pt idx="4">
                  <c:v>47.6</c:v>
                </c:pt>
                <c:pt idx="5">
                  <c:v>47</c:v>
                </c:pt>
                <c:pt idx="6">
                  <c:v>44.5</c:v>
                </c:pt>
                <c:pt idx="7">
                  <c:v>28.8</c:v>
                </c:pt>
                <c:pt idx="8">
                  <c:v>29.5</c:v>
                </c:pt>
                <c:pt idx="9">
                  <c:v>39.6</c:v>
                </c:pt>
              </c:numCache>
            </c:numRef>
          </c:val>
          <c:extLst>
            <c:ext xmlns:c16="http://schemas.microsoft.com/office/drawing/2014/chart" uri="{C3380CC4-5D6E-409C-BE32-E72D297353CC}">
              <c16:uniqueId val="{0000000C-0920-4948-AB12-CC3186B99E7E}"/>
            </c:ext>
          </c:extLst>
        </c:ser>
        <c:dLbls>
          <c:showLegendKey val="0"/>
          <c:showVal val="0"/>
          <c:showCatName val="0"/>
          <c:showSerName val="0"/>
          <c:showPercent val="0"/>
          <c:showBubbleSize val="0"/>
        </c:dLbls>
        <c:gapWidth val="219"/>
        <c:overlap val="-27"/>
        <c:axId val="364586976"/>
        <c:axId val="364588288"/>
      </c:barChart>
      <c:catAx>
        <c:axId val="36458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RU"/>
          </a:p>
        </c:txPr>
        <c:crossAx val="364588288"/>
        <c:crosses val="autoZero"/>
        <c:auto val="1"/>
        <c:lblAlgn val="ctr"/>
        <c:lblOffset val="100"/>
        <c:noMultiLvlLbl val="0"/>
      </c:catAx>
      <c:valAx>
        <c:axId val="36458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64586976"/>
        <c:crosses val="autoZero"/>
        <c:crossBetween val="between"/>
      </c:valAx>
      <c:spPr>
        <a:noFill/>
        <a:ln>
          <a:noFill/>
        </a:ln>
        <a:effectLst/>
      </c:spPr>
    </c:plotArea>
    <c:legend>
      <c:legendPos val="b"/>
      <c:layout>
        <c:manualLayout>
          <c:xMode val="edge"/>
          <c:yMode val="edge"/>
          <c:x val="0.43094072865687899"/>
          <c:y val="0.89571657325860699"/>
        </c:manualLayout>
      </c:layout>
      <c:overlay val="0"/>
      <c:spPr>
        <a:noFill/>
        <a:ln>
          <a:noFill/>
        </a:ln>
        <a:effectLst/>
      </c:spPr>
      <c:txPr>
        <a:bodyPr rot="0" spcFirstLastPara="1" vertOverflow="ellipsis" vert="horz" wrap="square" anchor="ctr" anchorCtr="1"/>
        <a:lstStyle/>
        <a:p>
          <a:pPr>
            <a:defRPr lang="ru-RU"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RU"/>
        </a:p>
      </c:txPr>
    </c:legend>
    <c:plotVisOnly val="1"/>
    <c:dispBlanksAs val="gap"/>
    <c:showDLblsOverMax val="0"/>
    <c:extLst>
      <c:ext uri="{0b15fc19-7d7d-44ad-8c2d-2c3a37ce22c3}">
        <chartProps xmlns="https://web.wps.cn/et/2018/main" chartId="{46fced45-74ec-4186-b29f-4e7829953ec6}"/>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c:v>
                </c:pt>
              </c:strCache>
            </c:strRef>
          </c:tx>
          <c:spPr>
            <a:solidFill>
              <a:schemeClr val="accent1"/>
            </a:solidFill>
            <a:ln>
              <a:noFill/>
            </a:ln>
            <a:effectLst/>
          </c:spPr>
          <c:invertIfNegative val="0"/>
          <c:dLbls>
            <c:dLbl>
              <c:idx val="7"/>
              <c:tx>
                <c:rich>
                  <a:bodyPr/>
                  <a:lstStyle/>
                  <a:p>
                    <a:fld id="{D27E3040-8328-486C-A2DC-1B88A1F1D358}" type="VALUE">
                      <a:rPr lang="ru-RU"/>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8AC-4BEE-AD84-E33733EBB369}"/>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КР</c:v>
                </c:pt>
                <c:pt idx="1">
                  <c:v>Баткенская область</c:v>
                </c:pt>
                <c:pt idx="2">
                  <c:v>Джалал-Абадская область</c:v>
                </c:pt>
                <c:pt idx="3">
                  <c:v>Иссык-Кульская область</c:v>
                </c:pt>
                <c:pt idx="4">
                  <c:v>Нарынская область</c:v>
                </c:pt>
                <c:pt idx="5">
                  <c:v>Ошская область</c:v>
                </c:pt>
                <c:pt idx="6">
                  <c:v>Таласская область</c:v>
                </c:pt>
                <c:pt idx="7">
                  <c:v>Чуйская область</c:v>
                </c:pt>
                <c:pt idx="8">
                  <c:v>г. Бишкек</c:v>
                </c:pt>
                <c:pt idx="9">
                  <c:v>г. Ош</c:v>
                </c:pt>
              </c:strCache>
            </c:strRef>
          </c:cat>
          <c:val>
            <c:numRef>
              <c:f>Лист1!$B$2:$B$11</c:f>
              <c:numCache>
                <c:formatCode>General</c:formatCode>
                <c:ptCount val="10"/>
                <c:pt idx="0">
                  <c:v>44.5</c:v>
                </c:pt>
                <c:pt idx="1">
                  <c:v>50.9</c:v>
                </c:pt>
                <c:pt idx="2">
                  <c:v>39.9</c:v>
                </c:pt>
                <c:pt idx="3">
                  <c:v>38.799999999999997</c:v>
                </c:pt>
                <c:pt idx="4">
                  <c:v>49.2</c:v>
                </c:pt>
                <c:pt idx="5">
                  <c:v>46.4</c:v>
                </c:pt>
                <c:pt idx="6">
                  <c:v>44.2</c:v>
                </c:pt>
                <c:pt idx="7">
                  <c:v>31</c:v>
                </c:pt>
                <c:pt idx="8">
                  <c:v>31.3</c:v>
                </c:pt>
                <c:pt idx="9">
                  <c:v>39.4</c:v>
                </c:pt>
              </c:numCache>
            </c:numRef>
          </c:val>
          <c:extLst>
            <c:ext xmlns:c16="http://schemas.microsoft.com/office/drawing/2014/chart" uri="{C3380CC4-5D6E-409C-BE32-E72D297353CC}">
              <c16:uniqueId val="{00000001-E8AC-4BEE-AD84-E33733EBB369}"/>
            </c:ext>
          </c:extLst>
        </c:ser>
        <c:ser>
          <c:idx val="1"/>
          <c:order val="1"/>
          <c:tx>
            <c:strRef>
              <c:f>Лист1!$C$1</c:f>
              <c:strCache>
                <c:ptCount val="1"/>
                <c:pt idx="0">
                  <c:v>2023</c:v>
                </c:pt>
              </c:strCache>
            </c:strRef>
          </c:tx>
          <c:spPr>
            <a:solidFill>
              <a:schemeClr val="accent2"/>
            </a:solidFill>
            <a:ln>
              <a:noFill/>
            </a:ln>
            <a:effectLst/>
          </c:spPr>
          <c:invertIfNegative val="0"/>
          <c:dLbls>
            <c:dLbl>
              <c:idx val="0"/>
              <c:layout>
                <c:manualLayout>
                  <c:x val="6.9444444444444302E-3"/>
                  <c:y val="1.19047619047619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AC-4BEE-AD84-E33733EBB369}"/>
                </c:ext>
              </c:extLst>
            </c:dLbl>
            <c:dLbl>
              <c:idx val="1"/>
              <c:layout>
                <c:manualLayout>
                  <c:x val="4.6296296296296502E-3"/>
                  <c:y val="1.19047619047619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AC-4BEE-AD84-E33733EBB369}"/>
                </c:ext>
              </c:extLst>
            </c:dLbl>
            <c:dLbl>
              <c:idx val="2"/>
              <c:layout>
                <c:manualLayout>
                  <c:x val="1.6203703703703699E-2"/>
                  <c:y val="2.38095238095238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AC-4BEE-AD84-E33733EBB369}"/>
                </c:ext>
              </c:extLst>
            </c:dLbl>
            <c:dLbl>
              <c:idx val="3"/>
              <c:layout>
                <c:manualLayout>
                  <c:x val="1.6203703703703699E-2"/>
                  <c:y val="1.19047619047619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AC-4BEE-AD84-E33733EBB369}"/>
                </c:ext>
              </c:extLst>
            </c:dLbl>
            <c:dLbl>
              <c:idx val="4"/>
              <c:layout>
                <c:manualLayout>
                  <c:x val="4.6296296296296302E-3"/>
                  <c:y val="1.98412698412697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8AC-4BEE-AD84-E33733EBB369}"/>
                </c:ext>
              </c:extLst>
            </c:dLbl>
            <c:dLbl>
              <c:idx val="5"/>
              <c:layout>
                <c:manualLayout>
                  <c:x val="1.1574074074074099E-2"/>
                  <c:y val="1.9841269841269799E-2"/>
                </c:manualLayout>
              </c:layout>
              <c:tx>
                <c:rich>
                  <a:bodyPr/>
                  <a:lstStyle/>
                  <a:p>
                    <a:fld id="{99185F2C-8FE6-4FE3-9A91-BBF5C95C87A5}" type="VALUE">
                      <a:rPr lang="ru-RU"/>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8AC-4BEE-AD84-E33733EBB369}"/>
                </c:ext>
              </c:extLst>
            </c:dLbl>
            <c:dLbl>
              <c:idx val="6"/>
              <c:layout>
                <c:manualLayout>
                  <c:x val="1.1574074074074001E-2"/>
                  <c:y val="1.587301587301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8AC-4BEE-AD84-E33733EBB369}"/>
                </c:ext>
              </c:extLst>
            </c:dLbl>
            <c:dLbl>
              <c:idx val="7"/>
              <c:layout>
                <c:manualLayout>
                  <c:x val="1.38888888888889E-2"/>
                  <c:y val="1.587301587301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8AC-4BEE-AD84-E33733EBB369}"/>
                </c:ext>
              </c:extLst>
            </c:dLbl>
            <c:dLbl>
              <c:idx val="8"/>
              <c:layout>
                <c:manualLayout>
                  <c:x val="1.85185185185185E-2"/>
                  <c:y val="2.38095238095238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8AC-4BEE-AD84-E33733EBB369}"/>
                </c:ext>
              </c:extLst>
            </c:dLbl>
            <c:dLbl>
              <c:idx val="9"/>
              <c:layout>
                <c:manualLayout>
                  <c:x val="1.38888888888889E-2"/>
                  <c:y val="3.96825396825396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8AC-4BEE-AD84-E33733EBB369}"/>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КР</c:v>
                </c:pt>
                <c:pt idx="1">
                  <c:v>Баткенская область</c:v>
                </c:pt>
                <c:pt idx="2">
                  <c:v>Джалал-Абадская область</c:v>
                </c:pt>
                <c:pt idx="3">
                  <c:v>Иссык-Кульская область</c:v>
                </c:pt>
                <c:pt idx="4">
                  <c:v>Нарынская область</c:v>
                </c:pt>
                <c:pt idx="5">
                  <c:v>Ошская область</c:v>
                </c:pt>
                <c:pt idx="6">
                  <c:v>Таласская область</c:v>
                </c:pt>
                <c:pt idx="7">
                  <c:v>Чуйская область</c:v>
                </c:pt>
                <c:pt idx="8">
                  <c:v>г. Бишкек</c:v>
                </c:pt>
                <c:pt idx="9">
                  <c:v>г. Ош</c:v>
                </c:pt>
              </c:strCache>
            </c:strRef>
          </c:cat>
          <c:val>
            <c:numRef>
              <c:f>Лист1!$C$2:$C$11</c:f>
              <c:numCache>
                <c:formatCode>General</c:formatCode>
                <c:ptCount val="10"/>
                <c:pt idx="0">
                  <c:v>38.299999999999997</c:v>
                </c:pt>
                <c:pt idx="1">
                  <c:v>45.8</c:v>
                </c:pt>
                <c:pt idx="2">
                  <c:v>36.1</c:v>
                </c:pt>
                <c:pt idx="3">
                  <c:v>34.6</c:v>
                </c:pt>
                <c:pt idx="4">
                  <c:v>44.5</c:v>
                </c:pt>
                <c:pt idx="5">
                  <c:v>38</c:v>
                </c:pt>
                <c:pt idx="6">
                  <c:v>39.6</c:v>
                </c:pt>
                <c:pt idx="7">
                  <c:v>26.4</c:v>
                </c:pt>
                <c:pt idx="8">
                  <c:v>25.7</c:v>
                </c:pt>
                <c:pt idx="9">
                  <c:v>30.2</c:v>
                </c:pt>
              </c:numCache>
            </c:numRef>
          </c:val>
          <c:extLst>
            <c:ext xmlns:c16="http://schemas.microsoft.com/office/drawing/2014/chart" uri="{C3380CC4-5D6E-409C-BE32-E72D297353CC}">
              <c16:uniqueId val="{0000000C-E8AC-4BEE-AD84-E33733EBB369}"/>
            </c:ext>
          </c:extLst>
        </c:ser>
        <c:dLbls>
          <c:showLegendKey val="0"/>
          <c:showVal val="0"/>
          <c:showCatName val="0"/>
          <c:showSerName val="0"/>
          <c:showPercent val="0"/>
          <c:showBubbleSize val="0"/>
        </c:dLbls>
        <c:gapWidth val="219"/>
        <c:overlap val="-27"/>
        <c:axId val="292477104"/>
        <c:axId val="292471528"/>
      </c:barChart>
      <c:catAx>
        <c:axId val="29247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RU"/>
          </a:p>
        </c:txPr>
        <c:crossAx val="292471528"/>
        <c:crosses val="autoZero"/>
        <c:auto val="1"/>
        <c:lblAlgn val="ctr"/>
        <c:lblOffset val="100"/>
        <c:noMultiLvlLbl val="0"/>
      </c:catAx>
      <c:valAx>
        <c:axId val="292471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9247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RU"/>
        </a:p>
      </c:txPr>
    </c:legend>
    <c:plotVisOnly val="1"/>
    <c:dispBlanksAs val="gap"/>
    <c:showDLblsOverMax val="0"/>
    <c:extLst>
      <c:ext uri="{0b15fc19-7d7d-44ad-8c2d-2c3a37ce22c3}">
        <chartProps xmlns="https://web.wps.cn/et/2018/main" chartId="{e4a9cf67-8c87-4d03-af33-a2c07a26ba48}"/>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КР</c:v>
                </c:pt>
                <c:pt idx="1">
                  <c:v>Баткенская область</c:v>
                </c:pt>
                <c:pt idx="2">
                  <c:v>Джалал-Абадская область</c:v>
                </c:pt>
                <c:pt idx="3">
                  <c:v>Иссык-Кульская область</c:v>
                </c:pt>
                <c:pt idx="4">
                  <c:v>Нарынская область</c:v>
                </c:pt>
                <c:pt idx="5">
                  <c:v>Ошская область</c:v>
                </c:pt>
                <c:pt idx="6">
                  <c:v>Таласская область</c:v>
                </c:pt>
                <c:pt idx="7">
                  <c:v>Чуйская область</c:v>
                </c:pt>
                <c:pt idx="8">
                  <c:v>г. Бишкек</c:v>
                </c:pt>
                <c:pt idx="9">
                  <c:v>г. Ош</c:v>
                </c:pt>
              </c:strCache>
            </c:strRef>
          </c:cat>
          <c:val>
            <c:numRef>
              <c:f>Лист1!$B$2:$B$11</c:f>
              <c:numCache>
                <c:formatCode>General</c:formatCode>
                <c:ptCount val="10"/>
                <c:pt idx="0">
                  <c:v>41.3</c:v>
                </c:pt>
                <c:pt idx="1">
                  <c:v>59.6</c:v>
                </c:pt>
                <c:pt idx="2">
                  <c:v>38.9</c:v>
                </c:pt>
                <c:pt idx="3">
                  <c:v>32.799999999999997</c:v>
                </c:pt>
                <c:pt idx="4">
                  <c:v>38.1</c:v>
                </c:pt>
                <c:pt idx="5">
                  <c:v>42.9</c:v>
                </c:pt>
                <c:pt idx="6">
                  <c:v>36.4</c:v>
                </c:pt>
                <c:pt idx="7">
                  <c:v>24.7</c:v>
                </c:pt>
                <c:pt idx="8">
                  <c:v>26.8</c:v>
                </c:pt>
                <c:pt idx="9">
                  <c:v>41.2</c:v>
                </c:pt>
              </c:numCache>
            </c:numRef>
          </c:val>
          <c:extLst>
            <c:ext xmlns:c16="http://schemas.microsoft.com/office/drawing/2014/chart" uri="{C3380CC4-5D6E-409C-BE32-E72D297353CC}">
              <c16:uniqueId val="{00000000-0441-4A38-8AC9-FA272825E54F}"/>
            </c:ext>
          </c:extLst>
        </c:ser>
        <c:ser>
          <c:idx val="1"/>
          <c:order val="1"/>
          <c:tx>
            <c:strRef>
              <c:f>Лист1!$C$1</c:f>
              <c:strCache>
                <c:ptCount val="1"/>
                <c:pt idx="0">
                  <c:v>2023</c:v>
                </c:pt>
              </c:strCache>
            </c:strRef>
          </c:tx>
          <c:spPr>
            <a:solidFill>
              <a:schemeClr val="accent2"/>
            </a:solidFill>
            <a:ln>
              <a:noFill/>
            </a:ln>
            <a:effectLst/>
          </c:spPr>
          <c:invertIfNegative val="0"/>
          <c:dLbls>
            <c:dLbl>
              <c:idx val="0"/>
              <c:layout>
                <c:manualLayout>
                  <c:x val="9.259259259259260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41-4A38-8AC9-FA272825E54F}"/>
                </c:ext>
              </c:extLst>
            </c:dLbl>
            <c:dLbl>
              <c:idx val="1"/>
              <c:layout>
                <c:manualLayout>
                  <c:x val="6.9444444444444397E-3"/>
                  <c:y val="1.19047619047619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41-4A38-8AC9-FA272825E54F}"/>
                </c:ext>
              </c:extLst>
            </c:dLbl>
            <c:dLbl>
              <c:idx val="2"/>
              <c:layout>
                <c:manualLayout>
                  <c:x val="6.9444444444444397E-3"/>
                  <c:y val="2.38095238095238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41-4A38-8AC9-FA272825E54F}"/>
                </c:ext>
              </c:extLst>
            </c:dLbl>
            <c:dLbl>
              <c:idx val="3"/>
              <c:layout>
                <c:manualLayout>
                  <c:x val="1.1574074074074001E-2"/>
                  <c:y val="2.38095238095238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41-4A38-8AC9-FA272825E54F}"/>
                </c:ext>
              </c:extLst>
            </c:dLbl>
            <c:dLbl>
              <c:idx val="4"/>
              <c:layout>
                <c:manualLayout>
                  <c:x val="1.38888888888889E-2"/>
                  <c:y val="1.58730158730157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41-4A38-8AC9-FA272825E54F}"/>
                </c:ext>
              </c:extLst>
            </c:dLbl>
            <c:dLbl>
              <c:idx val="5"/>
              <c:layout>
                <c:manualLayout>
                  <c:x val="6.9444444444444397E-3"/>
                  <c:y val="1.98412698412697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41-4A38-8AC9-FA272825E54F}"/>
                </c:ext>
              </c:extLst>
            </c:dLbl>
            <c:dLbl>
              <c:idx val="6"/>
              <c:layout>
                <c:manualLayout>
                  <c:x val="1.6203703703703599E-2"/>
                  <c:y val="1.19047619047619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41-4A38-8AC9-FA272825E54F}"/>
                </c:ext>
              </c:extLst>
            </c:dLbl>
            <c:dLbl>
              <c:idx val="7"/>
              <c:layout>
                <c:manualLayout>
                  <c:x val="1.38888888888889E-2"/>
                  <c:y val="1.98412698412697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41-4A38-8AC9-FA272825E54F}"/>
                </c:ext>
              </c:extLst>
            </c:dLbl>
            <c:dLbl>
              <c:idx val="8"/>
              <c:layout>
                <c:manualLayout>
                  <c:x val="1.85185185185185E-2"/>
                  <c:y val="1.19047619047619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41-4A38-8AC9-FA272825E54F}"/>
                </c:ext>
              </c:extLst>
            </c:dLbl>
            <c:dLbl>
              <c:idx val="9"/>
              <c:layout>
                <c:manualLayout>
                  <c:x val="1.38888888888889E-2"/>
                  <c:y val="-3.6375241165771397E-17"/>
                </c:manualLayout>
              </c:layout>
              <c:tx>
                <c:rich>
                  <a:bodyPr/>
                  <a:lstStyle/>
                  <a:p>
                    <a:fld id="{6C624835-EC66-4F01-9C90-73441842CA8F}" type="VALUE">
                      <a:rPr lang="ru-RU"/>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0441-4A38-8AC9-FA272825E54F}"/>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КР</c:v>
                </c:pt>
                <c:pt idx="1">
                  <c:v>Баткенская область</c:v>
                </c:pt>
                <c:pt idx="2">
                  <c:v>Джалал-Абадская область</c:v>
                </c:pt>
                <c:pt idx="3">
                  <c:v>Иссык-Кульская область</c:v>
                </c:pt>
                <c:pt idx="4">
                  <c:v>Нарынская область</c:v>
                </c:pt>
                <c:pt idx="5">
                  <c:v>Ошская область</c:v>
                </c:pt>
                <c:pt idx="6">
                  <c:v>Таласская область</c:v>
                </c:pt>
                <c:pt idx="7">
                  <c:v>Чуйская область</c:v>
                </c:pt>
                <c:pt idx="8">
                  <c:v>г. Бишкек</c:v>
                </c:pt>
                <c:pt idx="9">
                  <c:v>г. Ош</c:v>
                </c:pt>
              </c:strCache>
            </c:strRef>
          </c:cat>
          <c:val>
            <c:numRef>
              <c:f>Лист1!$C$2:$C$11</c:f>
              <c:numCache>
                <c:formatCode>General</c:formatCode>
                <c:ptCount val="10"/>
                <c:pt idx="0">
                  <c:v>34.799999999999997</c:v>
                </c:pt>
                <c:pt idx="1">
                  <c:v>48.8</c:v>
                </c:pt>
                <c:pt idx="2">
                  <c:v>33.200000000000003</c:v>
                </c:pt>
                <c:pt idx="3">
                  <c:v>30.5</c:v>
                </c:pt>
                <c:pt idx="4">
                  <c:v>34.9</c:v>
                </c:pt>
                <c:pt idx="5">
                  <c:v>35.1</c:v>
                </c:pt>
                <c:pt idx="6">
                  <c:v>32.1</c:v>
                </c:pt>
                <c:pt idx="7">
                  <c:v>21.3</c:v>
                </c:pt>
                <c:pt idx="8">
                  <c:v>22.2</c:v>
                </c:pt>
                <c:pt idx="9">
                  <c:v>31</c:v>
                </c:pt>
              </c:numCache>
            </c:numRef>
          </c:val>
          <c:extLst>
            <c:ext xmlns:c16="http://schemas.microsoft.com/office/drawing/2014/chart" uri="{C3380CC4-5D6E-409C-BE32-E72D297353CC}">
              <c16:uniqueId val="{0000000B-0441-4A38-8AC9-FA272825E54F}"/>
            </c:ext>
          </c:extLst>
        </c:ser>
        <c:dLbls>
          <c:showLegendKey val="0"/>
          <c:showVal val="0"/>
          <c:showCatName val="0"/>
          <c:showSerName val="0"/>
          <c:showPercent val="0"/>
          <c:showBubbleSize val="0"/>
        </c:dLbls>
        <c:gapWidth val="219"/>
        <c:overlap val="-27"/>
        <c:axId val="372808784"/>
        <c:axId val="372811080"/>
      </c:barChart>
      <c:catAx>
        <c:axId val="37280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RU"/>
          </a:p>
        </c:txPr>
        <c:crossAx val="372811080"/>
        <c:crosses val="autoZero"/>
        <c:auto val="1"/>
        <c:lblAlgn val="ctr"/>
        <c:lblOffset val="100"/>
        <c:noMultiLvlLbl val="0"/>
      </c:catAx>
      <c:valAx>
        <c:axId val="372811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7280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RU"/>
        </a:p>
      </c:txPr>
    </c:legend>
    <c:plotVisOnly val="1"/>
    <c:dispBlanksAs val="gap"/>
    <c:showDLblsOverMax val="0"/>
    <c:extLst>
      <c:ext uri="{0b15fc19-7d7d-44ad-8c2d-2c3a37ce22c3}">
        <chartProps xmlns="https://web.wps.cn/et/2018/main" chartId="{0592fe8a-d965-4185-92be-839ea01effdc}"/>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DAE566C-85DA-4955-AE6B-64786975C903}" type="doc">
      <dgm:prSet loTypeId="urn:microsoft.com/office/officeart/2009/3/layout/StepUpProcess#1" loCatId="process" qsTypeId="urn:microsoft.com/office/officeart/2005/8/quickstyle/3d1#1" qsCatId="3D" csTypeId="urn:microsoft.com/office/officeart/2005/8/colors/accent1_2#1" csCatId="accent1" phldr="1"/>
      <dgm:spPr/>
      <dgm:t>
        <a:bodyPr/>
        <a:lstStyle/>
        <a:p>
          <a:endParaRPr lang="ru-RU"/>
        </a:p>
      </dgm:t>
    </dgm:pt>
    <dgm:pt modelId="{55C0D07C-D28C-4AAB-9725-33406C7EC1C8}">
      <dgm:prSet phldrT="[Текст]" custT="1"/>
      <dgm:spPr>
        <a:xfrm>
          <a:off x="270163" y="2295565"/>
          <a:ext cx="1950603" cy="3122254"/>
        </a:xfrm>
        <a:prstGeom prst="rect">
          <a:avLst/>
        </a:prstGeom>
        <a:noFill/>
        <a:ln>
          <a:noFill/>
        </a:ln>
        <a:effectLst/>
      </dgm:spPr>
      <dgm:t>
        <a:bodyPr/>
        <a:lstStyle/>
        <a:p>
          <a:pPr>
            <a:buNone/>
          </a:pPr>
          <a:r>
            <a:rPr lang="ru-RU"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Среднее профессиональное образование - НРК- 5</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2-4 года -120-240 кредитов</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Интегрированные теоретические общие и профессиональные знания.</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Когнитивные и практические навыки анализа профессиональной деятельности</a:t>
          </a:r>
        </a:p>
        <a:p>
          <a:pPr>
            <a:buNone/>
          </a:pPr>
          <a:r>
            <a:rPr lang="ru-RU" sz="1200" i="1">
              <a:solidFill>
                <a:srgbClr val="FF0000"/>
              </a:solidFill>
              <a:latin typeface="Times New Roman" panose="02020603050405020304" charset="0"/>
              <a:ea typeface="+mn-ea"/>
              <a:cs typeface="Times New Roman" panose="02020603050405020304" charset="0"/>
            </a:rPr>
            <a:t>Личностные компетенции</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1 - самостоятельная деятельность </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2 - участвует в управлении и в оценке деятельности других лиц </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3 - коммуникация внутри малой группы людей</a:t>
          </a:r>
        </a:p>
        <a:p>
          <a:pPr>
            <a:buNone/>
          </a:pPr>
          <a:endParaRPr lang="ru-RU" sz="1000">
            <a:solidFill>
              <a:sysClr val="windowText" lastClr="000000">
                <a:hueOff val="0"/>
                <a:satOff val="0"/>
                <a:lumOff val="0"/>
                <a:alphaOff val="0"/>
              </a:sysClr>
            </a:solidFill>
            <a:latin typeface="Calibri" panose="020F0502020204030204"/>
            <a:ea typeface="+mn-ea"/>
            <a:cs typeface="+mn-cs"/>
          </a:endParaRPr>
        </a:p>
        <a:p>
          <a:pPr>
            <a:buNone/>
          </a:pPr>
          <a:endParaRPr lang="ru-RU" sz="1000">
            <a:solidFill>
              <a:sysClr val="windowText" lastClr="000000">
                <a:hueOff val="0"/>
                <a:satOff val="0"/>
                <a:lumOff val="0"/>
                <a:alphaOff val="0"/>
              </a:sysClr>
            </a:solidFill>
            <a:latin typeface="Calibri" panose="020F0502020204030204"/>
            <a:ea typeface="+mn-ea"/>
            <a:cs typeface="+mn-cs"/>
          </a:endParaRPr>
        </a:p>
      </dgm:t>
    </dgm:pt>
    <dgm:pt modelId="{7D499A37-B214-48CC-88CC-CD50665A5721}" type="parTrans" cxnId="{F8D068E0-6BD5-4D9B-82DB-2C6AB8EBEAE0}">
      <dgm:prSet/>
      <dgm:spPr/>
      <dgm:t>
        <a:bodyPr/>
        <a:lstStyle/>
        <a:p>
          <a:endParaRPr lang="ru-RU"/>
        </a:p>
      </dgm:t>
    </dgm:pt>
    <dgm:pt modelId="{4E697D7C-68D2-4F13-A77D-1D10FF3E9902}" type="sibTrans" cxnId="{F8D068E0-6BD5-4D9B-82DB-2C6AB8EBEAE0}">
      <dgm:prSet/>
      <dgm:spPr/>
      <dgm:t>
        <a:bodyPr/>
        <a:lstStyle/>
        <a:p>
          <a:endParaRPr lang="ru-RU"/>
        </a:p>
      </dgm:t>
    </dgm:pt>
    <dgm:pt modelId="{77FC1DBC-31C5-44FB-A232-E3E2A1A5FD34}">
      <dgm:prSet phldrT="[Текст]" custT="1"/>
      <dgm:spPr>
        <a:xfrm>
          <a:off x="2419998" y="1600246"/>
          <a:ext cx="1732068" cy="1518259"/>
        </a:xfrm>
        <a:prstGeom prst="rect">
          <a:avLst/>
        </a:prstGeom>
        <a:noFill/>
        <a:ln>
          <a:noFill/>
        </a:ln>
        <a:effectLst/>
      </dgm:spPr>
      <dgm:t>
        <a:bodyPr/>
        <a:lstStyle/>
        <a:p>
          <a:pPr>
            <a:buNone/>
          </a:pPr>
          <a:r>
            <a:rPr lang="ru-RU"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Бакалавриат. НРК - 6</a:t>
          </a:r>
        </a:p>
        <a:p>
          <a:pPr>
            <a:buNone/>
          </a:pPr>
          <a:r>
            <a:rPr lang="ru-RU"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240 кредитов</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Широкий диапазон интегрированных общих и профессиональных знаний. </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Широкий набор методов, включая инновационные для решения сложных проблем.</a:t>
          </a:r>
        </a:p>
        <a:p>
          <a:pPr>
            <a:buNone/>
          </a:pPr>
          <a:r>
            <a:rPr lang="ru-RU" sz="1200" i="1">
              <a:solidFill>
                <a:srgbClr val="FF0000"/>
              </a:solidFill>
              <a:latin typeface="Times New Roman" panose="02020603050405020304" charset="0"/>
              <a:ea typeface="+mn-ea"/>
              <a:cs typeface="Times New Roman" panose="02020603050405020304" charset="0"/>
            </a:rPr>
            <a:t>Личностные компетенции</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1 - управляет комплексными действиями, процессами.</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2 - управление профессиональным развитием отдельных лиц или групп. Участвует в разработке стратегических планов развития.</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3 – деловое общение и поддержиние партнерских отношений.</a:t>
          </a:r>
        </a:p>
        <a:p>
          <a:pPr>
            <a:buNone/>
          </a:pPr>
          <a:endParaRPr lang="ru-RU" sz="1000">
            <a:solidFill>
              <a:sysClr val="windowText" lastClr="000000">
                <a:hueOff val="0"/>
                <a:satOff val="0"/>
                <a:lumOff val="0"/>
                <a:alphaOff val="0"/>
              </a:sysClr>
            </a:solidFill>
            <a:latin typeface="Calibri" panose="020F0502020204030204"/>
            <a:ea typeface="+mn-ea"/>
            <a:cs typeface="+mn-cs"/>
          </a:endParaRPr>
        </a:p>
      </dgm:t>
    </dgm:pt>
    <dgm:pt modelId="{85673862-01BE-4FBE-9E32-F01616F2A651}" type="parTrans" cxnId="{F6836EB6-AAB4-4E0F-A4F8-6890D270BF6A}">
      <dgm:prSet/>
      <dgm:spPr/>
      <dgm:t>
        <a:bodyPr/>
        <a:lstStyle/>
        <a:p>
          <a:endParaRPr lang="ru-RU"/>
        </a:p>
      </dgm:t>
    </dgm:pt>
    <dgm:pt modelId="{E5CF6579-6E42-44EB-BEC9-8BC7F9A1677D}" type="sibTrans" cxnId="{F6836EB6-AAB4-4E0F-A4F8-6890D270BF6A}">
      <dgm:prSet/>
      <dgm:spPr/>
      <dgm:t>
        <a:bodyPr/>
        <a:lstStyle/>
        <a:p>
          <a:endParaRPr lang="ru-RU"/>
        </a:p>
      </dgm:t>
    </dgm:pt>
    <dgm:pt modelId="{128C8583-8056-463F-ACDE-732491E64767}">
      <dgm:prSet phldrT="[Текст]" custT="1"/>
      <dgm:spPr>
        <a:xfrm>
          <a:off x="4649656" y="1075553"/>
          <a:ext cx="1732068" cy="1518259"/>
        </a:xfrm>
        <a:prstGeom prst="rect">
          <a:avLst/>
        </a:prstGeom>
        <a:noFill/>
        <a:ln>
          <a:noFill/>
        </a:ln>
        <a:effectLst/>
      </dgm:spPr>
      <dgm:t>
        <a:bodyPr/>
        <a:lstStyle/>
        <a:p>
          <a:pPr>
            <a:buNone/>
          </a:pPr>
          <a:r>
            <a:rPr lang="ru-RU"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Магистратура. НРК - 7</a:t>
          </a:r>
        </a:p>
        <a:p>
          <a:pPr>
            <a:buNone/>
          </a:pPr>
          <a:r>
            <a:rPr lang="ru-RU"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60-180 кредитов</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Узкоспециализированные знаниями и методами научного исследования </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Специализированные навыки решения стратегических задач и проблем для проведения научных исследований.</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 </a:t>
          </a:r>
          <a:r>
            <a:rPr lang="ru-RU" sz="1200" i="1">
              <a:solidFill>
                <a:srgbClr val="FF0000"/>
              </a:solidFill>
              <a:latin typeface="Times New Roman" panose="02020603050405020304" charset="0"/>
              <a:ea typeface="+mn-ea"/>
              <a:cs typeface="Times New Roman" panose="02020603050405020304" charset="0"/>
            </a:rPr>
            <a:t>Личностные компетенции</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1 - управляет и преобразует сложную рабочую или учебную среду, применяя инновационные подходы. </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2 - оценивает стратегические групповые показатели </a:t>
          </a:r>
        </a:p>
        <a:p>
          <a:pPr>
            <a:buNone/>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3 - организует деятельность экспертных/профессиональных групп/организаций. Ведет профессиональные дискуссии на уровне профильных и смежных отраслей. Решает коммуникационные задачи во всех сферах деятельности</a:t>
          </a:r>
        </a:p>
        <a:p>
          <a:pPr>
            <a:buNone/>
          </a:pPr>
          <a:endParaRPr lang="ru-RU" sz="1000">
            <a:solidFill>
              <a:sysClr val="windowText" lastClr="000000">
                <a:hueOff val="0"/>
                <a:satOff val="0"/>
                <a:lumOff val="0"/>
                <a:alphaOff val="0"/>
              </a:sysClr>
            </a:solidFill>
            <a:latin typeface="Calibri" panose="020F0502020204030204"/>
            <a:ea typeface="+mn-ea"/>
            <a:cs typeface="+mn-cs"/>
          </a:endParaRPr>
        </a:p>
        <a:p>
          <a:pPr>
            <a:buNone/>
          </a:pPr>
          <a:endParaRPr lang="ru-RU" sz="1000">
            <a:solidFill>
              <a:sysClr val="windowText" lastClr="000000">
                <a:hueOff val="0"/>
                <a:satOff val="0"/>
                <a:lumOff val="0"/>
                <a:alphaOff val="0"/>
              </a:sysClr>
            </a:solidFill>
            <a:latin typeface="Calibri" panose="020F0502020204030204"/>
            <a:ea typeface="+mn-ea"/>
            <a:cs typeface="+mn-cs"/>
          </a:endParaRPr>
        </a:p>
      </dgm:t>
    </dgm:pt>
    <dgm:pt modelId="{3C6B6950-A016-407F-A2F1-EC654E39539C}" type="parTrans" cxnId="{855BBC5A-BB8E-4FAE-8F4E-F26B4B0FA8FB}">
      <dgm:prSet/>
      <dgm:spPr/>
      <dgm:t>
        <a:bodyPr/>
        <a:lstStyle/>
        <a:p>
          <a:endParaRPr lang="ru-RU"/>
        </a:p>
      </dgm:t>
    </dgm:pt>
    <dgm:pt modelId="{7BA44CAC-7D2A-4255-8487-E0210DCE22C0}" type="sibTrans" cxnId="{855BBC5A-BB8E-4FAE-8F4E-F26B4B0FA8FB}">
      <dgm:prSet/>
      <dgm:spPr/>
      <dgm:t>
        <a:bodyPr/>
        <a:lstStyle/>
        <a:p>
          <a:endParaRPr lang="ru-RU"/>
        </a:p>
      </dgm:t>
    </dgm:pt>
    <dgm:pt modelId="{C1EA4A7E-1EDB-4877-B43A-E718E5A4649F}" type="pres">
      <dgm:prSet presAssocID="{2DAE566C-85DA-4955-AE6B-64786975C903}" presName="rootnode" presStyleCnt="0">
        <dgm:presLayoutVars>
          <dgm:chMax/>
          <dgm:chPref/>
          <dgm:dir/>
          <dgm:animLvl val="lvl"/>
        </dgm:presLayoutVars>
      </dgm:prSet>
      <dgm:spPr/>
      <dgm:t>
        <a:bodyPr/>
        <a:lstStyle/>
        <a:p>
          <a:endParaRPr lang="ru-RU"/>
        </a:p>
      </dgm:t>
    </dgm:pt>
    <dgm:pt modelId="{A16ABC74-460D-416B-94A9-EC92BB19BA62}" type="pres">
      <dgm:prSet presAssocID="{55C0D07C-D28C-4AAB-9725-33406C7EC1C8}" presName="composite" presStyleCnt="0"/>
      <dgm:spPr/>
    </dgm:pt>
    <dgm:pt modelId="{B2608169-D129-46E7-880F-9964E7062BAD}" type="pres">
      <dgm:prSet presAssocID="{55C0D07C-D28C-4AAB-9725-33406C7EC1C8}" presName="LShape" presStyleLbl="alignNode1" presStyleIdx="0" presStyleCnt="5"/>
      <dgm:spPr>
        <a:xfrm rot="5400000">
          <a:off x="382803" y="1639231"/>
          <a:ext cx="1152984" cy="1918539"/>
        </a:xfrm>
        <a:prstGeom prst="corner">
          <a:avLst>
            <a:gd name="adj1" fmla="val 16120"/>
            <a:gd name="adj2" fmla="val 1611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w="6350" cap="flat" cmpd="sng" algn="ctr">
          <a:solidFill>
            <a:srgbClr val="4472C4">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gm:spPr>
    </dgm:pt>
    <dgm:pt modelId="{293DE07C-4EA8-484A-B3C2-B15B94D6DF8D}" type="pres">
      <dgm:prSet presAssocID="{55C0D07C-D28C-4AAB-9725-33406C7EC1C8}" presName="ParentText" presStyleLbl="revTx" presStyleIdx="0" presStyleCnt="3" custScaleX="112616" custScaleY="205647" custLinFactY="98438" custLinFactNeighborX="10917" custLinFactNeighborY="100000">
        <dgm:presLayoutVars>
          <dgm:chMax val="0"/>
          <dgm:chPref val="0"/>
          <dgm:bulletEnabled val="1"/>
        </dgm:presLayoutVars>
      </dgm:prSet>
      <dgm:spPr/>
      <dgm:t>
        <a:bodyPr/>
        <a:lstStyle/>
        <a:p>
          <a:endParaRPr lang="ru-RU"/>
        </a:p>
      </dgm:t>
    </dgm:pt>
    <dgm:pt modelId="{A176C5AA-1563-46B7-8E4B-0B46E5787E05}" type="pres">
      <dgm:prSet presAssocID="{55C0D07C-D28C-4AAB-9725-33406C7EC1C8}" presName="Triangle" presStyleLbl="alignNode1" presStyleIdx="1" presStyleCnt="5"/>
      <dgm:spPr>
        <a:xfrm>
          <a:off x="1595604" y="1497986"/>
          <a:ext cx="326805" cy="326805"/>
        </a:xfrm>
        <a:prstGeom prst="triangle">
          <a:avLst>
            <a:gd name="adj" fmla="val 1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w="6350" cap="flat" cmpd="sng" algn="ctr">
          <a:solidFill>
            <a:srgbClr val="4472C4">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gm:spPr>
    </dgm:pt>
    <dgm:pt modelId="{366F73EF-ED53-495C-8721-D7A33AF07662}" type="pres">
      <dgm:prSet presAssocID="{4E697D7C-68D2-4F13-A77D-1D10FF3E9902}" presName="sibTrans" presStyleCnt="0"/>
      <dgm:spPr/>
    </dgm:pt>
    <dgm:pt modelId="{4DFDB7BD-5C12-4468-AE12-228257773EDB}" type="pres">
      <dgm:prSet presAssocID="{4E697D7C-68D2-4F13-A77D-1D10FF3E9902}" presName="space" presStyleCnt="0"/>
      <dgm:spPr/>
    </dgm:pt>
    <dgm:pt modelId="{29BD6BCB-1647-4DFA-80E2-6B7E3A82B2ED}" type="pres">
      <dgm:prSet presAssocID="{77FC1DBC-31C5-44FB-A232-E3E2A1A5FD34}" presName="composite" presStyleCnt="0"/>
      <dgm:spPr/>
    </dgm:pt>
    <dgm:pt modelId="{3EB82EBE-4972-4951-8B13-80DCB24A1E2A}" type="pres">
      <dgm:prSet presAssocID="{77FC1DBC-31C5-44FB-A232-E3E2A1A5FD34}" presName="LShape" presStyleLbl="alignNode1" presStyleIdx="2" presStyleCnt="5"/>
      <dgm:spPr>
        <a:xfrm rot="5400000">
          <a:off x="2612460" y="1027016"/>
          <a:ext cx="1152984" cy="1918539"/>
        </a:xfrm>
        <a:prstGeom prst="corner">
          <a:avLst>
            <a:gd name="adj1" fmla="val 16120"/>
            <a:gd name="adj2" fmla="val 1611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w="6350" cap="flat" cmpd="sng" algn="ctr">
          <a:solidFill>
            <a:srgbClr val="4472C4">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gm:spPr>
    </dgm:pt>
    <dgm:pt modelId="{04B25A88-0115-4250-BCE7-DBB8442D6441}" type="pres">
      <dgm:prSet presAssocID="{77FC1DBC-31C5-44FB-A232-E3E2A1A5FD34}" presName="ParentText" presStyleLbl="revTx" presStyleIdx="1" presStyleCnt="3">
        <dgm:presLayoutVars>
          <dgm:chMax val="0"/>
          <dgm:chPref val="0"/>
          <dgm:bulletEnabled val="1"/>
        </dgm:presLayoutVars>
      </dgm:prSet>
      <dgm:spPr/>
      <dgm:t>
        <a:bodyPr/>
        <a:lstStyle/>
        <a:p>
          <a:endParaRPr lang="ru-RU"/>
        </a:p>
      </dgm:t>
    </dgm:pt>
    <dgm:pt modelId="{0D5EEBF8-EE0B-4C78-996C-EA01817A3F4B}" type="pres">
      <dgm:prSet presAssocID="{77FC1DBC-31C5-44FB-A232-E3E2A1A5FD34}" presName="Triangle" presStyleLbl="alignNode1" presStyleIdx="3" presStyleCnt="5"/>
      <dgm:spPr>
        <a:xfrm>
          <a:off x="3825261" y="885771"/>
          <a:ext cx="326805" cy="326805"/>
        </a:xfrm>
        <a:prstGeom prst="triangle">
          <a:avLst>
            <a:gd name="adj" fmla="val 1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w="6350" cap="flat" cmpd="sng" algn="ctr">
          <a:solidFill>
            <a:srgbClr val="4472C4">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gm:spPr>
    </dgm:pt>
    <dgm:pt modelId="{B9B3B3DD-20C4-48D0-9E17-5ABD6B0E0FAF}" type="pres">
      <dgm:prSet presAssocID="{E5CF6579-6E42-44EB-BEC9-8BC7F9A1677D}" presName="sibTrans" presStyleCnt="0"/>
      <dgm:spPr/>
    </dgm:pt>
    <dgm:pt modelId="{E5402FE4-E8D7-45CA-B76C-760D8B13E212}" type="pres">
      <dgm:prSet presAssocID="{E5CF6579-6E42-44EB-BEC9-8BC7F9A1677D}" presName="space" presStyleCnt="0"/>
      <dgm:spPr/>
    </dgm:pt>
    <dgm:pt modelId="{C804DAD1-2B43-4ACF-85A6-BFA7029643CC}" type="pres">
      <dgm:prSet presAssocID="{128C8583-8056-463F-ACDE-732491E64767}" presName="composite" presStyleCnt="0"/>
      <dgm:spPr/>
    </dgm:pt>
    <dgm:pt modelId="{AD22B3EC-CE40-4575-9937-E23D0DD77974}" type="pres">
      <dgm:prSet presAssocID="{128C8583-8056-463F-ACDE-732491E64767}" presName="LShape" presStyleLbl="alignNode1" presStyleIdx="4" presStyleCnt="5"/>
      <dgm:spPr>
        <a:xfrm rot="5400000">
          <a:off x="4842118" y="502323"/>
          <a:ext cx="1152984" cy="1918539"/>
        </a:xfrm>
        <a:prstGeom prst="corner">
          <a:avLst>
            <a:gd name="adj1" fmla="val 16120"/>
            <a:gd name="adj2" fmla="val 1611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w="6350" cap="flat" cmpd="sng" algn="ctr">
          <a:solidFill>
            <a:srgbClr val="4472C4">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gm:spPr>
    </dgm:pt>
    <dgm:pt modelId="{E9899647-C84B-4925-9C91-28DEFE3058D2}" type="pres">
      <dgm:prSet presAssocID="{128C8583-8056-463F-ACDE-732491E64767}" presName="ParentText" presStyleLbl="revTx" presStyleIdx="2" presStyleCnt="3">
        <dgm:presLayoutVars>
          <dgm:chMax val="0"/>
          <dgm:chPref val="0"/>
          <dgm:bulletEnabled val="1"/>
        </dgm:presLayoutVars>
      </dgm:prSet>
      <dgm:spPr/>
      <dgm:t>
        <a:bodyPr/>
        <a:lstStyle/>
        <a:p>
          <a:endParaRPr lang="ru-RU"/>
        </a:p>
      </dgm:t>
    </dgm:pt>
  </dgm:ptLst>
  <dgm:cxnLst>
    <dgm:cxn modelId="{855BBC5A-BB8E-4FAE-8F4E-F26B4B0FA8FB}" srcId="{2DAE566C-85DA-4955-AE6B-64786975C903}" destId="{128C8583-8056-463F-ACDE-732491E64767}" srcOrd="2" destOrd="0" parTransId="{3C6B6950-A016-407F-A2F1-EC654E39539C}" sibTransId="{7BA44CAC-7D2A-4255-8487-E0210DCE22C0}"/>
    <dgm:cxn modelId="{10B52580-CCC2-412C-BD7C-4C3C69872EB2}" type="presOf" srcId="{77FC1DBC-31C5-44FB-A232-E3E2A1A5FD34}" destId="{04B25A88-0115-4250-BCE7-DBB8442D6441}" srcOrd="0" destOrd="0" presId="urn:microsoft.com/office/officeart/2009/3/layout/StepUpProcess#1"/>
    <dgm:cxn modelId="{72A54E1E-E86E-45D5-9698-56C1BA9F3411}" type="presOf" srcId="{128C8583-8056-463F-ACDE-732491E64767}" destId="{E9899647-C84B-4925-9C91-28DEFE3058D2}" srcOrd="0" destOrd="0" presId="urn:microsoft.com/office/officeart/2009/3/layout/StepUpProcess#1"/>
    <dgm:cxn modelId="{10F70E83-4445-4D55-9291-58E248B12CF4}" type="presOf" srcId="{2DAE566C-85DA-4955-AE6B-64786975C903}" destId="{C1EA4A7E-1EDB-4877-B43A-E718E5A4649F}" srcOrd="0" destOrd="0" presId="urn:microsoft.com/office/officeart/2009/3/layout/StepUpProcess#1"/>
    <dgm:cxn modelId="{7A08DF20-331F-4232-A27F-E25E15D6C7B9}" type="presOf" srcId="{55C0D07C-D28C-4AAB-9725-33406C7EC1C8}" destId="{293DE07C-4EA8-484A-B3C2-B15B94D6DF8D}" srcOrd="0" destOrd="0" presId="urn:microsoft.com/office/officeart/2009/3/layout/StepUpProcess#1"/>
    <dgm:cxn modelId="{F6836EB6-AAB4-4E0F-A4F8-6890D270BF6A}" srcId="{2DAE566C-85DA-4955-AE6B-64786975C903}" destId="{77FC1DBC-31C5-44FB-A232-E3E2A1A5FD34}" srcOrd="1" destOrd="0" parTransId="{85673862-01BE-4FBE-9E32-F01616F2A651}" sibTransId="{E5CF6579-6E42-44EB-BEC9-8BC7F9A1677D}"/>
    <dgm:cxn modelId="{F8D068E0-6BD5-4D9B-82DB-2C6AB8EBEAE0}" srcId="{2DAE566C-85DA-4955-AE6B-64786975C903}" destId="{55C0D07C-D28C-4AAB-9725-33406C7EC1C8}" srcOrd="0" destOrd="0" parTransId="{7D499A37-B214-48CC-88CC-CD50665A5721}" sibTransId="{4E697D7C-68D2-4F13-A77D-1D10FF3E9902}"/>
    <dgm:cxn modelId="{D24C0279-C283-4A3A-9E8A-9A35BE8CCF3C}" type="presParOf" srcId="{C1EA4A7E-1EDB-4877-B43A-E718E5A4649F}" destId="{A16ABC74-460D-416B-94A9-EC92BB19BA62}" srcOrd="0" destOrd="0" presId="urn:microsoft.com/office/officeart/2009/3/layout/StepUpProcess#1"/>
    <dgm:cxn modelId="{327F4A10-A96A-42AC-B5B0-28A102009E50}" type="presParOf" srcId="{A16ABC74-460D-416B-94A9-EC92BB19BA62}" destId="{B2608169-D129-46E7-880F-9964E7062BAD}" srcOrd="0" destOrd="0" presId="urn:microsoft.com/office/officeart/2009/3/layout/StepUpProcess#1"/>
    <dgm:cxn modelId="{49AC9CF1-9024-4B30-A4A4-B266B9F5D24D}" type="presParOf" srcId="{A16ABC74-460D-416B-94A9-EC92BB19BA62}" destId="{293DE07C-4EA8-484A-B3C2-B15B94D6DF8D}" srcOrd="1" destOrd="0" presId="urn:microsoft.com/office/officeart/2009/3/layout/StepUpProcess#1"/>
    <dgm:cxn modelId="{FC2A6719-7D50-4124-AAAD-9008B771E709}" type="presParOf" srcId="{A16ABC74-460D-416B-94A9-EC92BB19BA62}" destId="{A176C5AA-1563-46B7-8E4B-0B46E5787E05}" srcOrd="2" destOrd="0" presId="urn:microsoft.com/office/officeart/2009/3/layout/StepUpProcess#1"/>
    <dgm:cxn modelId="{3AC55412-765E-4DDD-9C7F-28542E10521F}" type="presParOf" srcId="{C1EA4A7E-1EDB-4877-B43A-E718E5A4649F}" destId="{366F73EF-ED53-495C-8721-D7A33AF07662}" srcOrd="1" destOrd="0" presId="urn:microsoft.com/office/officeart/2009/3/layout/StepUpProcess#1"/>
    <dgm:cxn modelId="{817FE18B-2316-46F7-9061-A9AFD147A5D9}" type="presParOf" srcId="{366F73EF-ED53-495C-8721-D7A33AF07662}" destId="{4DFDB7BD-5C12-4468-AE12-228257773EDB}" srcOrd="0" destOrd="0" presId="urn:microsoft.com/office/officeart/2009/3/layout/StepUpProcess#1"/>
    <dgm:cxn modelId="{D7893436-D27D-4EED-A76A-C863970CA885}" type="presParOf" srcId="{C1EA4A7E-1EDB-4877-B43A-E718E5A4649F}" destId="{29BD6BCB-1647-4DFA-80E2-6B7E3A82B2ED}" srcOrd="2" destOrd="0" presId="urn:microsoft.com/office/officeart/2009/3/layout/StepUpProcess#1"/>
    <dgm:cxn modelId="{321BF45F-CF39-419A-AD7A-CCADC3D7AC0E}" type="presParOf" srcId="{29BD6BCB-1647-4DFA-80E2-6B7E3A82B2ED}" destId="{3EB82EBE-4972-4951-8B13-80DCB24A1E2A}" srcOrd="0" destOrd="0" presId="urn:microsoft.com/office/officeart/2009/3/layout/StepUpProcess#1"/>
    <dgm:cxn modelId="{7046AC40-CD50-48C3-801C-9C9F4DD547A1}" type="presParOf" srcId="{29BD6BCB-1647-4DFA-80E2-6B7E3A82B2ED}" destId="{04B25A88-0115-4250-BCE7-DBB8442D6441}" srcOrd="1" destOrd="0" presId="urn:microsoft.com/office/officeart/2009/3/layout/StepUpProcess#1"/>
    <dgm:cxn modelId="{62DEFDB4-BFB6-4439-B1F3-6DA5A42402AE}" type="presParOf" srcId="{29BD6BCB-1647-4DFA-80E2-6B7E3A82B2ED}" destId="{0D5EEBF8-EE0B-4C78-996C-EA01817A3F4B}" srcOrd="2" destOrd="0" presId="urn:microsoft.com/office/officeart/2009/3/layout/StepUpProcess#1"/>
    <dgm:cxn modelId="{3917A354-186E-4372-A0B7-AA3F05C4E110}" type="presParOf" srcId="{C1EA4A7E-1EDB-4877-B43A-E718E5A4649F}" destId="{B9B3B3DD-20C4-48D0-9E17-5ABD6B0E0FAF}" srcOrd="3" destOrd="0" presId="urn:microsoft.com/office/officeart/2009/3/layout/StepUpProcess#1"/>
    <dgm:cxn modelId="{39EAF73E-71FC-4F9E-A49F-A47F539E00F8}" type="presParOf" srcId="{B9B3B3DD-20C4-48D0-9E17-5ABD6B0E0FAF}" destId="{E5402FE4-E8D7-45CA-B76C-760D8B13E212}" srcOrd="0" destOrd="0" presId="urn:microsoft.com/office/officeart/2009/3/layout/StepUpProcess#1"/>
    <dgm:cxn modelId="{DE985690-EA5D-4076-97E7-43EAC3EFE3C0}" type="presParOf" srcId="{C1EA4A7E-1EDB-4877-B43A-E718E5A4649F}" destId="{C804DAD1-2B43-4ACF-85A6-BFA7029643CC}" srcOrd="4" destOrd="0" presId="urn:microsoft.com/office/officeart/2009/3/layout/StepUpProcess#1"/>
    <dgm:cxn modelId="{DED898FD-E6BC-4CB1-9CCD-3EDE0F02AF1E}" type="presParOf" srcId="{C804DAD1-2B43-4ACF-85A6-BFA7029643CC}" destId="{AD22B3EC-CE40-4575-9937-E23D0DD77974}" srcOrd="0" destOrd="0" presId="urn:microsoft.com/office/officeart/2009/3/layout/StepUpProcess#1"/>
    <dgm:cxn modelId="{CEF8E64D-2C6E-4A7C-BB67-8ADAB8E67A20}" type="presParOf" srcId="{C804DAD1-2B43-4ACF-85A6-BFA7029643CC}" destId="{E9899647-C84B-4925-9C91-28DEFE3058D2}" srcOrd="1" destOrd="0" presId="urn:microsoft.com/office/officeart/2009/3/layout/StepUp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A7E383-74EE-4E0B-B344-1731950367A7}" type="doc">
      <dgm:prSet loTypeId="urn:microsoft.com/office/officeart/2005/8/layout/list1#1" loCatId="list" qsTypeId="urn:microsoft.com/office/officeart/2005/8/quickstyle/simple1#1" qsCatId="simple" csTypeId="urn:microsoft.com/office/officeart/2005/8/colors/accent1_2#1" csCatId="accent1" phldr="1"/>
      <dgm:spPr/>
      <dgm:t>
        <a:bodyPr/>
        <a:lstStyle/>
        <a:p>
          <a:endParaRPr lang="ru-RU"/>
        </a:p>
      </dgm:t>
    </dgm:pt>
    <dgm:pt modelId="{BCC9A056-4BB2-410B-BDD5-71DBC25E66A7}">
      <dgm:prSet custT="1"/>
      <dgm:spPr/>
      <dgm:t>
        <a:bodyPr/>
        <a:lstStyle/>
        <a:p>
          <a:r>
            <a:rPr lang="ru-RU" sz="1400" b="1">
              <a:solidFill>
                <a:srgbClr val="FFFF00"/>
              </a:solidFill>
              <a:latin typeface="Times New Roman" panose="02020603050405020304" charset="0"/>
              <a:cs typeface="Times New Roman" panose="02020603050405020304" charset="0"/>
            </a:rPr>
            <a:t>Дополнительное профессиональное образование</a:t>
          </a:r>
          <a:r>
            <a:rPr lang="ru-RU" sz="1400">
              <a:latin typeface="Times New Roman" panose="02020603050405020304" charset="0"/>
              <a:cs typeface="Times New Roman" panose="02020603050405020304" charset="0"/>
            </a:rPr>
            <a:t>. Курсы повышения квалификации и переподготовки специалистов сетринского дела.</a:t>
          </a:r>
        </a:p>
      </dgm:t>
    </dgm:pt>
    <dgm:pt modelId="{DFFA5488-CC46-486D-B3C4-B2E66E5D5E94}" type="parTrans" cxnId="{454A9BC7-86C4-406B-B7C6-37AECCE59A9B}">
      <dgm:prSet/>
      <dgm:spPr/>
      <dgm:t>
        <a:bodyPr/>
        <a:lstStyle/>
        <a:p>
          <a:endParaRPr lang="ru-RU"/>
        </a:p>
      </dgm:t>
    </dgm:pt>
    <dgm:pt modelId="{A7F9B04A-CE4E-4E51-8D61-99AE39F149D3}" type="sibTrans" cxnId="{454A9BC7-86C4-406B-B7C6-37AECCE59A9B}">
      <dgm:prSet/>
      <dgm:spPr/>
      <dgm:t>
        <a:bodyPr/>
        <a:lstStyle/>
        <a:p>
          <a:endParaRPr lang="ru-RU"/>
        </a:p>
      </dgm:t>
    </dgm:pt>
    <dgm:pt modelId="{7617F22C-D023-4688-AE3C-750B670214E9}">
      <dgm:prSet/>
      <dgm:spPr/>
      <dgm:t>
        <a:bodyPr/>
        <a:lstStyle/>
        <a:p>
          <a:endParaRPr altLang="en-US"/>
        </a:p>
      </dgm:t>
    </dgm:pt>
    <dgm:pt modelId="{4D00B56A-90E6-44DE-BE82-970842F1AE7D}" type="parTrans" cxnId="{63753E60-7F0B-45A4-9877-17F1661BAB02}">
      <dgm:prSet/>
      <dgm:spPr/>
      <dgm:t>
        <a:bodyPr/>
        <a:lstStyle/>
        <a:p>
          <a:endParaRPr lang="ru-RU"/>
        </a:p>
      </dgm:t>
    </dgm:pt>
    <dgm:pt modelId="{E96D2DF2-8B1D-4AD1-B08F-7C0804C6E811}" type="sibTrans" cxnId="{63753E60-7F0B-45A4-9877-17F1661BAB02}">
      <dgm:prSet/>
      <dgm:spPr/>
      <dgm:t>
        <a:bodyPr/>
        <a:lstStyle/>
        <a:p>
          <a:endParaRPr lang="ru-RU"/>
        </a:p>
      </dgm:t>
    </dgm:pt>
    <dgm:pt modelId="{91481C42-C2E8-40F4-A68B-452256B747AE}">
      <dgm:prSet phldrT="[Текст]" phldr="0" custT="1"/>
      <dgm:spPr/>
      <dgm:t>
        <a:bodyPr vert="horz" wrap="square"/>
        <a:lstStyle/>
        <a:p>
          <a:pPr>
            <a:lnSpc>
              <a:spcPct val="100000"/>
            </a:lnSpc>
            <a:spcBef>
              <a:spcPct val="0"/>
            </a:spcBef>
            <a:spcAft>
              <a:spcPct val="35000"/>
            </a:spcAft>
          </a:pPr>
          <a:r>
            <a:rPr lang="ru-RU" sz="1400" b="1">
              <a:solidFill>
                <a:srgbClr val="FFFF00"/>
              </a:solidFill>
              <a:latin typeface="Times New Roman" panose="02020603050405020304" charset="0"/>
              <a:cs typeface="Times New Roman" panose="02020603050405020304" charset="0"/>
            </a:rPr>
            <a:t>Послевузовское образование</a:t>
          </a:r>
          <a:r>
            <a:rPr lang="ru-RU" sz="1400">
              <a:latin typeface="Times New Roman" panose="02020603050405020304" charset="0"/>
              <a:cs typeface="Times New Roman" panose="02020603050405020304" charset="0"/>
            </a:rPr>
            <a:t>. Аспирантура/</a:t>
          </a:r>
          <a:r>
            <a:rPr lang="en-US" sz="1400">
              <a:latin typeface="Times New Roman" panose="02020603050405020304" charset="0"/>
              <a:cs typeface="Times New Roman" panose="02020603050405020304" charset="0"/>
            </a:rPr>
            <a:t>Phd</a:t>
          </a:r>
          <a:r>
            <a:rPr lang="ru-RU" sz="1400">
              <a:latin typeface="Times New Roman" panose="02020603050405020304" charset="0"/>
              <a:cs typeface="Times New Roman" panose="02020603050405020304" charset="0"/>
            </a:rPr>
            <a:t>. Направление 14.02.03. Общественное здоровье и здравоохранение</a:t>
          </a:r>
          <a:endParaRPr sz="1900"/>
        </a:p>
      </dgm:t>
    </dgm:pt>
    <dgm:pt modelId="{E7AD04C3-18D7-4A81-AD3E-9831CA1733FD}" type="parTrans" cxnId="{DC9E2B66-2EA6-4A17-8A81-0B63E9D1A0FF}">
      <dgm:prSet/>
      <dgm:spPr/>
      <dgm:t>
        <a:bodyPr/>
        <a:lstStyle/>
        <a:p>
          <a:endParaRPr lang="ru-RU"/>
        </a:p>
      </dgm:t>
    </dgm:pt>
    <dgm:pt modelId="{1A5ED929-8E92-4FE0-B721-DC3A4E51E437}" type="sibTrans" cxnId="{DC9E2B66-2EA6-4A17-8A81-0B63E9D1A0FF}">
      <dgm:prSet/>
      <dgm:spPr/>
      <dgm:t>
        <a:bodyPr/>
        <a:lstStyle/>
        <a:p>
          <a:endParaRPr lang="ru-RU"/>
        </a:p>
      </dgm:t>
    </dgm:pt>
    <dgm:pt modelId="{6FD10908-A9C2-4E63-B61E-96383F11F574}">
      <dgm:prSet phldr="0" custT="1"/>
      <dgm:spPr/>
      <dgm:t>
        <a:bodyPr vert="horz" wrap="square"/>
        <a:lstStyle/>
        <a:p>
          <a:pPr>
            <a:lnSpc>
              <a:spcPct val="100000"/>
            </a:lnSpc>
            <a:spcBef>
              <a:spcPct val="0"/>
            </a:spcBef>
            <a:spcAft>
              <a:spcPct val="35000"/>
            </a:spcAft>
          </a:pPr>
          <a:endParaRPr lang="ru-RU" sz="1400" b="1">
            <a:solidFill>
              <a:srgbClr val="FFFF00"/>
            </a:solidFill>
            <a:latin typeface="Times New Roman" panose="02020603050405020304" charset="0"/>
            <a:cs typeface="Times New Roman" panose="02020603050405020304" charset="0"/>
          </a:endParaRPr>
        </a:p>
        <a:p>
          <a:pPr>
            <a:lnSpc>
              <a:spcPct val="100000"/>
            </a:lnSpc>
            <a:spcBef>
              <a:spcPct val="0"/>
            </a:spcBef>
            <a:spcAft>
              <a:spcPct val="35000"/>
            </a:spcAft>
          </a:pPr>
          <a:r>
            <a:rPr lang="ru-RU" sz="1400" b="1">
              <a:solidFill>
                <a:srgbClr val="FFFF00"/>
              </a:solidFill>
              <a:latin typeface="Times New Roman" panose="02020603050405020304" charset="0"/>
              <a:cs typeface="Times New Roman" panose="02020603050405020304" charset="0"/>
            </a:rPr>
            <a:t>Высшее професссиональное образование</a:t>
          </a:r>
          <a:r>
            <a:rPr lang="ru-RU" sz="1400">
              <a:latin typeface="Times New Roman" panose="02020603050405020304" charset="0"/>
              <a:cs typeface="Times New Roman" panose="02020603050405020304" charset="0"/>
            </a:rPr>
            <a:t>. ВУЗы. Магистратура.Направление 560100 - Общественное здравоохранение. Срок обучения 4 года.Квалификация -магистр. </a:t>
          </a:r>
          <a:endParaRPr sz="1800"/>
        </a:p>
      </dgm:t>
    </dgm:pt>
    <dgm:pt modelId="{8E0D3D38-018D-4B3C-B43D-158B422404A5}" type="parTrans" cxnId="{9C294378-80F2-4ACC-8B0F-F148D3405BA9}">
      <dgm:prSet/>
      <dgm:spPr/>
      <dgm:t>
        <a:bodyPr/>
        <a:lstStyle/>
        <a:p>
          <a:endParaRPr lang="ru-RU"/>
        </a:p>
      </dgm:t>
    </dgm:pt>
    <dgm:pt modelId="{39D4F297-D3B0-47F8-AFAD-71146DFF33C7}" type="sibTrans" cxnId="{9C294378-80F2-4ACC-8B0F-F148D3405BA9}">
      <dgm:prSet/>
      <dgm:spPr/>
      <dgm:t>
        <a:bodyPr/>
        <a:lstStyle/>
        <a:p>
          <a:endParaRPr lang="ru-RU"/>
        </a:p>
      </dgm:t>
    </dgm:pt>
    <dgm:pt modelId="{51293DC4-8C1F-4999-9CFE-CFEDE5216DC5}">
      <dgm:prSet custT="1"/>
      <dgm:spPr/>
      <dgm:t>
        <a:bodyPr/>
        <a:lstStyle/>
        <a:p>
          <a:r>
            <a:rPr lang="ru-RU" sz="1400" b="1">
              <a:solidFill>
                <a:srgbClr val="FFFF00"/>
              </a:solidFill>
              <a:latin typeface="Times New Roman" panose="02020603050405020304" charset="0"/>
              <a:cs typeface="Times New Roman" panose="02020603050405020304" charset="0"/>
            </a:rPr>
            <a:t>Высшее професссиональное образование</a:t>
          </a:r>
          <a:r>
            <a:rPr lang="ru-RU" sz="1400">
              <a:latin typeface="Times New Roman" panose="02020603050405020304" charset="0"/>
              <a:cs typeface="Times New Roman" panose="02020603050405020304" charset="0"/>
            </a:rPr>
            <a:t>. ВУЗы. Направление 560200 "Сестринское дело". Срок обучения 4 года.Квалификация -Бакалавр </a:t>
          </a:r>
        </a:p>
      </dgm:t>
    </dgm:pt>
    <dgm:pt modelId="{1A4F8950-52FD-445F-B1E6-67554B1FAE88}" type="parTrans" cxnId="{FDA5F918-4EE9-4C25-A6DB-631CF8950EB3}">
      <dgm:prSet/>
      <dgm:spPr/>
      <dgm:t>
        <a:bodyPr/>
        <a:lstStyle/>
        <a:p>
          <a:endParaRPr lang="ru-RU"/>
        </a:p>
      </dgm:t>
    </dgm:pt>
    <dgm:pt modelId="{3E65CD08-8594-48D3-BB5C-842997770FEA}" type="sibTrans" cxnId="{FDA5F918-4EE9-4C25-A6DB-631CF8950EB3}">
      <dgm:prSet/>
      <dgm:spPr/>
      <dgm:t>
        <a:bodyPr/>
        <a:lstStyle/>
        <a:p>
          <a:endParaRPr lang="ru-RU"/>
        </a:p>
      </dgm:t>
    </dgm:pt>
    <dgm:pt modelId="{5FED85CB-EAAC-450A-97D9-8A6FBC141FE5}">
      <dgm:prSet/>
      <dgm:spPr/>
      <dgm:t>
        <a:bodyPr/>
        <a:lstStyle/>
        <a:p>
          <a:endParaRPr altLang="en-US"/>
        </a:p>
      </dgm:t>
    </dgm:pt>
    <dgm:pt modelId="{98D7A668-C668-4C09-BBE0-1ADFDEDC5D99}" type="parTrans" cxnId="{B311DC46-9ABE-43A8-B81A-9BF22223122C}">
      <dgm:prSet/>
      <dgm:spPr/>
      <dgm:t>
        <a:bodyPr/>
        <a:lstStyle/>
        <a:p>
          <a:endParaRPr lang="ru-RU"/>
        </a:p>
      </dgm:t>
    </dgm:pt>
    <dgm:pt modelId="{54852799-7AAB-4459-99A6-8C3EF3A9FB52}" type="sibTrans" cxnId="{B311DC46-9ABE-43A8-B81A-9BF22223122C}">
      <dgm:prSet/>
      <dgm:spPr/>
      <dgm:t>
        <a:bodyPr/>
        <a:lstStyle/>
        <a:p>
          <a:endParaRPr lang="ru-RU"/>
        </a:p>
      </dgm:t>
    </dgm:pt>
    <dgm:pt modelId="{F13C5192-1370-4E93-9D24-2245248220EF}">
      <dgm:prSet phldr="0" custT="1"/>
      <dgm:spPr/>
      <dgm:t>
        <a:bodyPr vert="horz" wrap="square"/>
        <a:lstStyle/>
        <a:p>
          <a:pPr>
            <a:lnSpc>
              <a:spcPct val="100000"/>
            </a:lnSpc>
            <a:spcBef>
              <a:spcPct val="0"/>
            </a:spcBef>
            <a:spcAft>
              <a:spcPct val="35000"/>
            </a:spcAft>
          </a:pPr>
          <a:endParaRPr lang="ru-RU" sz="1400" b="1">
            <a:solidFill>
              <a:srgbClr val="FFFF00"/>
            </a:solidFill>
            <a:latin typeface="Times New Roman" panose="02020603050405020304" charset="0"/>
            <a:cs typeface="Times New Roman" panose="02020603050405020304" charset="0"/>
          </a:endParaRPr>
        </a:p>
        <a:p>
          <a:pPr>
            <a:lnSpc>
              <a:spcPct val="100000"/>
            </a:lnSpc>
            <a:spcBef>
              <a:spcPct val="0"/>
            </a:spcBef>
            <a:spcAft>
              <a:spcPct val="35000"/>
            </a:spcAft>
          </a:pPr>
          <a:r>
            <a:rPr lang="ru-RU" sz="1400" b="1">
              <a:solidFill>
                <a:srgbClr val="FFFF00"/>
              </a:solidFill>
              <a:latin typeface="Times New Roman" panose="02020603050405020304" charset="0"/>
              <a:cs typeface="Times New Roman" panose="02020603050405020304" charset="0"/>
            </a:rPr>
            <a:t>Высшее професссиональное образование</a:t>
          </a:r>
          <a:r>
            <a:rPr lang="ru-RU" sz="1400">
              <a:latin typeface="Times New Roman" panose="02020603050405020304" charset="0"/>
              <a:cs typeface="Times New Roman" panose="02020603050405020304" charset="0"/>
            </a:rPr>
            <a:t>. ВУЗы. Специальность 560006 "Сестринское дело". Срок обучения 5 лет.Квалификация -менеджер сестринского дела и преподаватель сестринского дела. </a:t>
          </a:r>
          <a:endParaRPr sz="1800"/>
        </a:p>
      </dgm:t>
    </dgm:pt>
    <dgm:pt modelId="{3468DF4E-70EB-4947-8EF2-0F5B010A32BD}" type="parTrans" cxnId="{1CAC074C-D3DD-4EC6-B363-998404FC219A}">
      <dgm:prSet/>
      <dgm:spPr/>
      <dgm:t>
        <a:bodyPr/>
        <a:lstStyle/>
        <a:p>
          <a:endParaRPr lang="ru-RU"/>
        </a:p>
      </dgm:t>
    </dgm:pt>
    <dgm:pt modelId="{FF976924-2FA6-4224-98D4-C725E43C4A3D}" type="sibTrans" cxnId="{1CAC074C-D3DD-4EC6-B363-998404FC219A}">
      <dgm:prSet/>
      <dgm:spPr/>
      <dgm:t>
        <a:bodyPr/>
        <a:lstStyle/>
        <a:p>
          <a:endParaRPr lang="ru-RU"/>
        </a:p>
      </dgm:t>
    </dgm:pt>
    <dgm:pt modelId="{6C02EFC8-B003-45E2-8C18-152F196AA71B}">
      <dgm:prSet phldrT="[Текст]" phldr="0" custT="1"/>
      <dgm:spPr/>
      <dgm:t>
        <a:bodyPr vert="horz" wrap="square"/>
        <a:lstStyle/>
        <a:p>
          <a:pPr>
            <a:lnSpc>
              <a:spcPct val="100000"/>
            </a:lnSpc>
            <a:spcBef>
              <a:spcPct val="0"/>
            </a:spcBef>
            <a:spcAft>
              <a:spcPct val="35000"/>
            </a:spcAft>
          </a:pPr>
          <a:endParaRPr lang="ru-RU" sz="1400" b="1">
            <a:solidFill>
              <a:srgbClr val="FFFF00"/>
            </a:solidFill>
            <a:latin typeface="Times New Roman" panose="02020603050405020304" charset="0"/>
            <a:cs typeface="Times New Roman" panose="02020603050405020304" charset="0"/>
          </a:endParaRPr>
        </a:p>
        <a:p>
          <a:pPr>
            <a:lnSpc>
              <a:spcPct val="100000"/>
            </a:lnSpc>
            <a:spcBef>
              <a:spcPct val="0"/>
            </a:spcBef>
            <a:spcAft>
              <a:spcPct val="35000"/>
            </a:spcAft>
          </a:pPr>
          <a:r>
            <a:rPr lang="ru-RU" sz="1400" b="1">
              <a:solidFill>
                <a:srgbClr val="FFFF00"/>
              </a:solidFill>
              <a:latin typeface="Times New Roman" panose="02020603050405020304" charset="0"/>
              <a:cs typeface="Times New Roman" panose="02020603050405020304" charset="0"/>
            </a:rPr>
            <a:t>Среднее профессиональное образование</a:t>
          </a:r>
          <a:r>
            <a:rPr lang="ru-RU" sz="1400">
              <a:latin typeface="Times New Roman" panose="02020603050405020304" charset="0"/>
              <a:cs typeface="Times New Roman" panose="02020603050405020304" charset="0"/>
            </a:rPr>
            <a:t>. Медицинские колледжи. Специальность 060109 "Сестринскоее дело" . Срок обучения 2 года 10   мес. Квалификация - медицинская сестра/брат</a:t>
          </a:r>
          <a:endParaRPr sz="1800"/>
        </a:p>
      </dgm:t>
    </dgm:pt>
    <dgm:pt modelId="{938EB7B0-0543-4FB7-B9B5-B4208913BBB8}" type="parTrans" cxnId="{4587F631-79F8-450F-B99D-63D8A3744DE8}">
      <dgm:prSet/>
      <dgm:spPr/>
      <dgm:t>
        <a:bodyPr/>
        <a:lstStyle/>
        <a:p>
          <a:endParaRPr lang="ru-RU"/>
        </a:p>
      </dgm:t>
    </dgm:pt>
    <dgm:pt modelId="{29E24DB9-3C82-477A-B56D-DDEB7724514A}" type="sibTrans" cxnId="{4587F631-79F8-450F-B99D-63D8A3744DE8}">
      <dgm:prSet/>
      <dgm:spPr/>
      <dgm:t>
        <a:bodyPr/>
        <a:lstStyle/>
        <a:p>
          <a:endParaRPr lang="ru-RU"/>
        </a:p>
      </dgm:t>
    </dgm:pt>
    <dgm:pt modelId="{5B408DB1-3B3A-41A4-91A0-7192768424E0}">
      <dgm:prSet/>
      <dgm:spPr/>
      <dgm:t>
        <a:bodyPr/>
        <a:lstStyle/>
        <a:p>
          <a:endParaRPr altLang="en-US"/>
        </a:p>
      </dgm:t>
    </dgm:pt>
    <dgm:pt modelId="{64FA796E-9085-499D-B114-0D9CDBD77644}" type="parTrans" cxnId="{27697A16-6E5A-46AA-809F-56747236EEAF}">
      <dgm:prSet/>
      <dgm:spPr/>
      <dgm:t>
        <a:bodyPr/>
        <a:lstStyle/>
        <a:p>
          <a:endParaRPr lang="ru-RU"/>
        </a:p>
      </dgm:t>
    </dgm:pt>
    <dgm:pt modelId="{117887FB-4113-4B17-91AF-796BD622D1A3}" type="sibTrans" cxnId="{27697A16-6E5A-46AA-809F-56747236EEAF}">
      <dgm:prSet/>
      <dgm:spPr/>
      <dgm:t>
        <a:bodyPr/>
        <a:lstStyle/>
        <a:p>
          <a:endParaRPr lang="ru-RU"/>
        </a:p>
      </dgm:t>
    </dgm:pt>
    <dgm:pt modelId="{A8E779C5-0D21-41DE-BD10-1D18B61B9BBF}" type="pres">
      <dgm:prSet presAssocID="{99A7E383-74EE-4E0B-B344-1731950367A7}" presName="linear" presStyleCnt="0">
        <dgm:presLayoutVars>
          <dgm:dir/>
          <dgm:animLvl val="lvl"/>
          <dgm:resizeHandles val="exact"/>
        </dgm:presLayoutVars>
      </dgm:prSet>
      <dgm:spPr/>
      <dgm:t>
        <a:bodyPr/>
        <a:lstStyle/>
        <a:p>
          <a:endParaRPr lang="ru-RU"/>
        </a:p>
      </dgm:t>
    </dgm:pt>
    <dgm:pt modelId="{B93E6ACD-05BC-42BE-8C26-7FF9AEE0193F}" type="pres">
      <dgm:prSet presAssocID="{BCC9A056-4BB2-410B-BDD5-71DBC25E66A7}" presName="parentLin" presStyleCnt="0"/>
      <dgm:spPr/>
    </dgm:pt>
    <dgm:pt modelId="{66B8BE4C-3B8D-4309-8145-364D7ADEC75A}" type="pres">
      <dgm:prSet presAssocID="{BCC9A056-4BB2-410B-BDD5-71DBC25E66A7}" presName="parentLeftMargin" presStyleLbl="node1" presStyleIdx="0" presStyleCnt="6"/>
      <dgm:spPr/>
      <dgm:t>
        <a:bodyPr/>
        <a:lstStyle/>
        <a:p>
          <a:endParaRPr lang="ru-RU"/>
        </a:p>
      </dgm:t>
    </dgm:pt>
    <dgm:pt modelId="{7A115CEB-C2DB-471A-9540-195548BFA098}" type="pres">
      <dgm:prSet presAssocID="{BCC9A056-4BB2-410B-BDD5-71DBC25E66A7}" presName="parentText" presStyleLbl="node1" presStyleIdx="0" presStyleCnt="6" custScaleY="208784">
        <dgm:presLayoutVars>
          <dgm:chMax val="0"/>
          <dgm:bulletEnabled val="1"/>
        </dgm:presLayoutVars>
      </dgm:prSet>
      <dgm:spPr/>
      <dgm:t>
        <a:bodyPr/>
        <a:lstStyle/>
        <a:p>
          <a:endParaRPr lang="ru-RU"/>
        </a:p>
      </dgm:t>
    </dgm:pt>
    <dgm:pt modelId="{77299F77-CCB0-4C99-882E-ABF7B6094A8C}" type="pres">
      <dgm:prSet presAssocID="{BCC9A056-4BB2-410B-BDD5-71DBC25E66A7}" presName="negativeSpace" presStyleCnt="0"/>
      <dgm:spPr/>
    </dgm:pt>
    <dgm:pt modelId="{3F622EA2-469D-4AAB-A217-F9F86503AA26}" type="pres">
      <dgm:prSet presAssocID="{BCC9A056-4BB2-410B-BDD5-71DBC25E66A7}" presName="childText" presStyleLbl="conFgAcc1" presStyleIdx="0" presStyleCnt="6">
        <dgm:presLayoutVars>
          <dgm:bulletEnabled val="1"/>
        </dgm:presLayoutVars>
      </dgm:prSet>
      <dgm:spPr/>
      <dgm:t>
        <a:bodyPr/>
        <a:lstStyle/>
        <a:p>
          <a:endParaRPr lang="ru-RU"/>
        </a:p>
      </dgm:t>
    </dgm:pt>
    <dgm:pt modelId="{F6C2FE2E-F736-4A6C-B094-B0468A42EF54}" type="pres">
      <dgm:prSet presAssocID="{A7F9B04A-CE4E-4E51-8D61-99AE39F149D3}" presName="spaceBetweenRectangles" presStyleCnt="0"/>
      <dgm:spPr/>
    </dgm:pt>
    <dgm:pt modelId="{46BFB49E-BDD6-4519-BCDC-B3316FBF5E8C}" type="pres">
      <dgm:prSet presAssocID="{91481C42-C2E8-40F4-A68B-452256B747AE}" presName="parentLin" presStyleCnt="0"/>
      <dgm:spPr/>
    </dgm:pt>
    <dgm:pt modelId="{1245B9BB-3983-4623-81C8-E8B58C4921E8}" type="pres">
      <dgm:prSet presAssocID="{91481C42-C2E8-40F4-A68B-452256B747AE}" presName="parentLeftMargin" presStyleLbl="node1" presStyleIdx="0" presStyleCnt="6"/>
      <dgm:spPr/>
      <dgm:t>
        <a:bodyPr/>
        <a:lstStyle/>
        <a:p>
          <a:endParaRPr lang="ru-RU"/>
        </a:p>
      </dgm:t>
    </dgm:pt>
    <dgm:pt modelId="{B333227C-4FF1-4D56-B21D-4B1EDDE1E81E}" type="pres">
      <dgm:prSet presAssocID="{91481C42-C2E8-40F4-A68B-452256B747AE}" presName="parentText" presStyleLbl="node1" presStyleIdx="1" presStyleCnt="6" custScaleY="206141">
        <dgm:presLayoutVars>
          <dgm:chMax val="0"/>
          <dgm:bulletEnabled val="1"/>
        </dgm:presLayoutVars>
      </dgm:prSet>
      <dgm:spPr/>
      <dgm:t>
        <a:bodyPr/>
        <a:lstStyle/>
        <a:p>
          <a:endParaRPr lang="ru-RU"/>
        </a:p>
      </dgm:t>
    </dgm:pt>
    <dgm:pt modelId="{B10942C2-A1D7-4D39-A335-E5476CDE45AF}" type="pres">
      <dgm:prSet presAssocID="{91481C42-C2E8-40F4-A68B-452256B747AE}" presName="negativeSpace" presStyleCnt="0"/>
      <dgm:spPr/>
    </dgm:pt>
    <dgm:pt modelId="{DBB61DB9-9C94-465E-904B-05F22AA3AE69}" type="pres">
      <dgm:prSet presAssocID="{91481C42-C2E8-40F4-A68B-452256B747AE}" presName="childText" presStyleLbl="conFgAcc1" presStyleIdx="1" presStyleCnt="6">
        <dgm:presLayoutVars>
          <dgm:bulletEnabled val="1"/>
        </dgm:presLayoutVars>
      </dgm:prSet>
      <dgm:spPr/>
    </dgm:pt>
    <dgm:pt modelId="{ABF4AC21-9DE9-40B9-A7F6-42E7B5A7CAC8}" type="pres">
      <dgm:prSet presAssocID="{1A5ED929-8E92-4FE0-B721-DC3A4E51E437}" presName="spaceBetweenRectangles" presStyleCnt="0"/>
      <dgm:spPr/>
    </dgm:pt>
    <dgm:pt modelId="{744B24BB-4F94-46AA-9A8E-ABCE3F738076}" type="pres">
      <dgm:prSet presAssocID="{6FD10908-A9C2-4E63-B61E-96383F11F574}" presName="parentLin" presStyleCnt="0"/>
      <dgm:spPr/>
    </dgm:pt>
    <dgm:pt modelId="{DD1789BF-50A7-4099-8E88-ADC67D0C60BB}" type="pres">
      <dgm:prSet presAssocID="{6FD10908-A9C2-4E63-B61E-96383F11F574}" presName="parentLeftMargin" presStyleLbl="node1" presStyleIdx="1" presStyleCnt="6"/>
      <dgm:spPr/>
      <dgm:t>
        <a:bodyPr/>
        <a:lstStyle/>
        <a:p>
          <a:endParaRPr lang="ru-RU"/>
        </a:p>
      </dgm:t>
    </dgm:pt>
    <dgm:pt modelId="{E2625F66-C0CA-4BB9-934C-49714D39B18E}" type="pres">
      <dgm:prSet presAssocID="{6FD10908-A9C2-4E63-B61E-96383F11F574}" presName="parentText" presStyleLbl="node1" presStyleIdx="2" presStyleCnt="6" custScaleY="150125">
        <dgm:presLayoutVars>
          <dgm:chMax val="0"/>
          <dgm:bulletEnabled val="1"/>
        </dgm:presLayoutVars>
      </dgm:prSet>
      <dgm:spPr/>
      <dgm:t>
        <a:bodyPr/>
        <a:lstStyle/>
        <a:p>
          <a:endParaRPr lang="ru-RU"/>
        </a:p>
      </dgm:t>
    </dgm:pt>
    <dgm:pt modelId="{BC3C96BF-C90C-4A8B-81BE-195E5141F727}" type="pres">
      <dgm:prSet presAssocID="{6FD10908-A9C2-4E63-B61E-96383F11F574}" presName="negativeSpace" presStyleCnt="0"/>
      <dgm:spPr/>
    </dgm:pt>
    <dgm:pt modelId="{1358E9D7-FE42-4B04-9EF4-934E3CCAD8FE}" type="pres">
      <dgm:prSet presAssocID="{6FD10908-A9C2-4E63-B61E-96383F11F574}" presName="childText" presStyleLbl="conFgAcc1" presStyleIdx="2" presStyleCnt="6">
        <dgm:presLayoutVars>
          <dgm:bulletEnabled val="1"/>
        </dgm:presLayoutVars>
      </dgm:prSet>
      <dgm:spPr/>
    </dgm:pt>
    <dgm:pt modelId="{82DFF337-C0DB-4E0C-A1D3-098C0AB477D1}" type="pres">
      <dgm:prSet presAssocID="{39D4F297-D3B0-47F8-AFAD-71146DFF33C7}" presName="spaceBetweenRectangles" presStyleCnt="0"/>
      <dgm:spPr/>
    </dgm:pt>
    <dgm:pt modelId="{43A3863E-9771-462D-BD17-B6FFCF0D2B70}" type="pres">
      <dgm:prSet presAssocID="{51293DC4-8C1F-4999-9CFE-CFEDE5216DC5}" presName="parentLin" presStyleCnt="0"/>
      <dgm:spPr/>
    </dgm:pt>
    <dgm:pt modelId="{B04239EB-B67C-46E9-9AF2-377DCB478A4E}" type="pres">
      <dgm:prSet presAssocID="{51293DC4-8C1F-4999-9CFE-CFEDE5216DC5}" presName="parentLeftMargin" presStyleLbl="node1" presStyleIdx="2" presStyleCnt="6"/>
      <dgm:spPr/>
      <dgm:t>
        <a:bodyPr/>
        <a:lstStyle/>
        <a:p>
          <a:endParaRPr lang="ru-RU"/>
        </a:p>
      </dgm:t>
    </dgm:pt>
    <dgm:pt modelId="{BADF830C-1DF2-4A0A-A1DB-2944042B18BF}" type="pres">
      <dgm:prSet presAssocID="{51293DC4-8C1F-4999-9CFE-CFEDE5216DC5}" presName="parentText" presStyleLbl="node1" presStyleIdx="3" presStyleCnt="6" custScaleY="185013">
        <dgm:presLayoutVars>
          <dgm:chMax val="0"/>
          <dgm:bulletEnabled val="1"/>
        </dgm:presLayoutVars>
      </dgm:prSet>
      <dgm:spPr/>
      <dgm:t>
        <a:bodyPr/>
        <a:lstStyle/>
        <a:p>
          <a:endParaRPr lang="ru-RU"/>
        </a:p>
      </dgm:t>
    </dgm:pt>
    <dgm:pt modelId="{1F1E5BEE-1868-47DF-99D6-3EBFD22A1F8F}" type="pres">
      <dgm:prSet presAssocID="{51293DC4-8C1F-4999-9CFE-CFEDE5216DC5}" presName="negativeSpace" presStyleCnt="0"/>
      <dgm:spPr/>
    </dgm:pt>
    <dgm:pt modelId="{F614D3CD-9161-4E77-A697-2AE5A483C218}" type="pres">
      <dgm:prSet presAssocID="{51293DC4-8C1F-4999-9CFE-CFEDE5216DC5}" presName="childText" presStyleLbl="conFgAcc1" presStyleIdx="3" presStyleCnt="6">
        <dgm:presLayoutVars>
          <dgm:bulletEnabled val="1"/>
        </dgm:presLayoutVars>
      </dgm:prSet>
      <dgm:spPr/>
      <dgm:t>
        <a:bodyPr/>
        <a:lstStyle/>
        <a:p>
          <a:endParaRPr lang="ru-RU"/>
        </a:p>
      </dgm:t>
    </dgm:pt>
    <dgm:pt modelId="{D1FEC091-7ACA-445A-8BF9-935CC9EBD077}" type="pres">
      <dgm:prSet presAssocID="{3E65CD08-8594-48D3-BB5C-842997770FEA}" presName="spaceBetweenRectangles" presStyleCnt="0"/>
      <dgm:spPr/>
    </dgm:pt>
    <dgm:pt modelId="{D5D16AAD-D6D5-4803-BA40-C59C2D276A97}" type="pres">
      <dgm:prSet presAssocID="{F13C5192-1370-4E93-9D24-2245248220EF}" presName="parentLin" presStyleCnt="0"/>
      <dgm:spPr/>
    </dgm:pt>
    <dgm:pt modelId="{F22E732D-7901-48F1-9B77-932724B451DC}" type="pres">
      <dgm:prSet presAssocID="{F13C5192-1370-4E93-9D24-2245248220EF}" presName="parentLeftMargin" presStyleLbl="node1" presStyleIdx="3" presStyleCnt="6"/>
      <dgm:spPr/>
      <dgm:t>
        <a:bodyPr/>
        <a:lstStyle/>
        <a:p>
          <a:endParaRPr lang="ru-RU"/>
        </a:p>
      </dgm:t>
    </dgm:pt>
    <dgm:pt modelId="{238CEDF9-B9D5-476C-8BA0-D9E7BC3A182D}" type="pres">
      <dgm:prSet presAssocID="{F13C5192-1370-4E93-9D24-2245248220EF}" presName="parentText" presStyleLbl="node1" presStyleIdx="4" presStyleCnt="6" custScaleY="203243" custLinFactNeighborX="1586">
        <dgm:presLayoutVars>
          <dgm:chMax val="0"/>
          <dgm:bulletEnabled val="1"/>
        </dgm:presLayoutVars>
      </dgm:prSet>
      <dgm:spPr/>
      <dgm:t>
        <a:bodyPr/>
        <a:lstStyle/>
        <a:p>
          <a:endParaRPr lang="ru-RU"/>
        </a:p>
      </dgm:t>
    </dgm:pt>
    <dgm:pt modelId="{DEE37623-00AC-454A-B676-8626E920F09B}" type="pres">
      <dgm:prSet presAssocID="{F13C5192-1370-4E93-9D24-2245248220EF}" presName="negativeSpace" presStyleCnt="0"/>
      <dgm:spPr/>
    </dgm:pt>
    <dgm:pt modelId="{4F5DC65A-11AA-4FEF-8541-A956145BB4C3}" type="pres">
      <dgm:prSet presAssocID="{F13C5192-1370-4E93-9D24-2245248220EF}" presName="childText" presStyleLbl="conFgAcc1" presStyleIdx="4" presStyleCnt="6">
        <dgm:presLayoutVars>
          <dgm:bulletEnabled val="1"/>
        </dgm:presLayoutVars>
      </dgm:prSet>
      <dgm:spPr/>
    </dgm:pt>
    <dgm:pt modelId="{5763A008-F698-4618-B77F-A9C1EB847B38}" type="pres">
      <dgm:prSet presAssocID="{FF976924-2FA6-4224-98D4-C725E43C4A3D}" presName="spaceBetweenRectangles" presStyleCnt="0"/>
      <dgm:spPr/>
    </dgm:pt>
    <dgm:pt modelId="{68932F07-4EBB-4102-967C-1F0A26FD2326}" type="pres">
      <dgm:prSet presAssocID="{6C02EFC8-B003-45E2-8C18-152F196AA71B}" presName="parentLin" presStyleCnt="0"/>
      <dgm:spPr/>
    </dgm:pt>
    <dgm:pt modelId="{9CC71B0F-FC13-4E9E-B85B-333CFC8B81D5}" type="pres">
      <dgm:prSet presAssocID="{6C02EFC8-B003-45E2-8C18-152F196AA71B}" presName="parentLeftMargin" presStyleLbl="node1" presStyleIdx="4" presStyleCnt="6"/>
      <dgm:spPr/>
      <dgm:t>
        <a:bodyPr/>
        <a:lstStyle/>
        <a:p>
          <a:endParaRPr lang="ru-RU"/>
        </a:p>
      </dgm:t>
    </dgm:pt>
    <dgm:pt modelId="{CB6EE869-ED99-4CF3-8463-56D508A33CC8}" type="pres">
      <dgm:prSet presAssocID="{6C02EFC8-B003-45E2-8C18-152F196AA71B}" presName="parentText" presStyleLbl="node1" presStyleIdx="5" presStyleCnt="6" custScaleY="180029">
        <dgm:presLayoutVars>
          <dgm:chMax val="0"/>
          <dgm:bulletEnabled val="1"/>
        </dgm:presLayoutVars>
      </dgm:prSet>
      <dgm:spPr/>
      <dgm:t>
        <a:bodyPr/>
        <a:lstStyle/>
        <a:p>
          <a:endParaRPr lang="ru-RU"/>
        </a:p>
      </dgm:t>
    </dgm:pt>
    <dgm:pt modelId="{4BCAA97C-DF36-4400-997A-CC11C8DB9C56}" type="pres">
      <dgm:prSet presAssocID="{6C02EFC8-B003-45E2-8C18-152F196AA71B}" presName="negativeSpace" presStyleCnt="0"/>
      <dgm:spPr/>
    </dgm:pt>
    <dgm:pt modelId="{EA57F498-5A58-4ADA-97C1-409EDE0FE73A}" type="pres">
      <dgm:prSet presAssocID="{6C02EFC8-B003-45E2-8C18-152F196AA71B}" presName="childText" presStyleLbl="conFgAcc1" presStyleIdx="5" presStyleCnt="6">
        <dgm:presLayoutVars>
          <dgm:bulletEnabled val="1"/>
        </dgm:presLayoutVars>
      </dgm:prSet>
      <dgm:spPr/>
      <dgm:t>
        <a:bodyPr/>
        <a:lstStyle/>
        <a:p>
          <a:endParaRPr lang="ru-RU"/>
        </a:p>
      </dgm:t>
    </dgm:pt>
  </dgm:ptLst>
  <dgm:cxnLst>
    <dgm:cxn modelId="{BE9D4754-1273-4C5A-8D73-D978E2B763D5}" type="presOf" srcId="{51293DC4-8C1F-4999-9CFE-CFEDE5216DC5}" destId="{B04239EB-B67C-46E9-9AF2-377DCB478A4E}" srcOrd="0" destOrd="0" presId="urn:microsoft.com/office/officeart/2005/8/layout/list1#1"/>
    <dgm:cxn modelId="{CAFC20D5-4F07-4B8B-B0AB-8E79D79FD667}" type="presOf" srcId="{6C02EFC8-B003-45E2-8C18-152F196AA71B}" destId="{9CC71B0F-FC13-4E9E-B85B-333CFC8B81D5}" srcOrd="0" destOrd="0" presId="urn:microsoft.com/office/officeart/2005/8/layout/list1#1"/>
    <dgm:cxn modelId="{756E8679-0EED-458F-BBBF-3A5790BB649A}" type="presOf" srcId="{F13C5192-1370-4E93-9D24-2245248220EF}" destId="{238CEDF9-B9D5-476C-8BA0-D9E7BC3A182D}" srcOrd="1" destOrd="0" presId="urn:microsoft.com/office/officeart/2005/8/layout/list1#1"/>
    <dgm:cxn modelId="{454A9BC7-86C4-406B-B7C6-37AECCE59A9B}" srcId="{99A7E383-74EE-4E0B-B344-1731950367A7}" destId="{BCC9A056-4BB2-410B-BDD5-71DBC25E66A7}" srcOrd="0" destOrd="0" parTransId="{DFFA5488-CC46-486D-B3C4-B2E66E5D5E94}" sibTransId="{A7F9B04A-CE4E-4E51-8D61-99AE39F149D3}"/>
    <dgm:cxn modelId="{B311DC46-9ABE-43A8-B81A-9BF22223122C}" srcId="{51293DC4-8C1F-4999-9CFE-CFEDE5216DC5}" destId="{5FED85CB-EAAC-450A-97D9-8A6FBC141FE5}" srcOrd="0" destOrd="0" parTransId="{98D7A668-C668-4C09-BBE0-1ADFDEDC5D99}" sibTransId="{54852799-7AAB-4459-99A6-8C3EF3A9FB52}"/>
    <dgm:cxn modelId="{7952F9DA-FAB5-414A-A749-7D8797D2562D}" type="presOf" srcId="{BCC9A056-4BB2-410B-BDD5-71DBC25E66A7}" destId="{66B8BE4C-3B8D-4309-8145-364D7ADEC75A}" srcOrd="0" destOrd="0" presId="urn:microsoft.com/office/officeart/2005/8/layout/list1#1"/>
    <dgm:cxn modelId="{EC8DF245-4984-4BB5-B8B7-1DE06AD62A34}" type="presOf" srcId="{6FD10908-A9C2-4E63-B61E-96383F11F574}" destId="{DD1789BF-50A7-4099-8E88-ADC67D0C60BB}" srcOrd="0" destOrd="0" presId="urn:microsoft.com/office/officeart/2005/8/layout/list1#1"/>
    <dgm:cxn modelId="{F4637500-A1C8-47ED-B86C-7C2605BA8451}" type="presOf" srcId="{91481C42-C2E8-40F4-A68B-452256B747AE}" destId="{1245B9BB-3983-4623-81C8-E8B58C4921E8}" srcOrd="0" destOrd="0" presId="urn:microsoft.com/office/officeart/2005/8/layout/list1#1"/>
    <dgm:cxn modelId="{F4B14347-A89D-480A-A971-16BE02C767AB}" type="presOf" srcId="{6C02EFC8-B003-45E2-8C18-152F196AA71B}" destId="{CB6EE869-ED99-4CF3-8463-56D508A33CC8}" srcOrd="1" destOrd="0" presId="urn:microsoft.com/office/officeart/2005/8/layout/list1#1"/>
    <dgm:cxn modelId="{ED6F48F9-271E-4061-998B-87CA8EF71DE1}" type="presOf" srcId="{99A7E383-74EE-4E0B-B344-1731950367A7}" destId="{A8E779C5-0D21-41DE-BD10-1D18B61B9BBF}" srcOrd="0" destOrd="0" presId="urn:microsoft.com/office/officeart/2005/8/layout/list1#1"/>
    <dgm:cxn modelId="{9C294378-80F2-4ACC-8B0F-F148D3405BA9}" srcId="{99A7E383-74EE-4E0B-B344-1731950367A7}" destId="{6FD10908-A9C2-4E63-B61E-96383F11F574}" srcOrd="2" destOrd="0" parTransId="{8E0D3D38-018D-4B3C-B43D-158B422404A5}" sibTransId="{39D4F297-D3B0-47F8-AFAD-71146DFF33C7}"/>
    <dgm:cxn modelId="{1CAC074C-D3DD-4EC6-B363-998404FC219A}" srcId="{99A7E383-74EE-4E0B-B344-1731950367A7}" destId="{F13C5192-1370-4E93-9D24-2245248220EF}" srcOrd="4" destOrd="0" parTransId="{3468DF4E-70EB-4947-8EF2-0F5B010A32BD}" sibTransId="{FF976924-2FA6-4224-98D4-C725E43C4A3D}"/>
    <dgm:cxn modelId="{27697A16-6E5A-46AA-809F-56747236EEAF}" srcId="{6C02EFC8-B003-45E2-8C18-152F196AA71B}" destId="{5B408DB1-3B3A-41A4-91A0-7192768424E0}" srcOrd="0" destOrd="0" parTransId="{64FA796E-9085-499D-B114-0D9CDBD77644}" sibTransId="{117887FB-4113-4B17-91AF-796BD622D1A3}"/>
    <dgm:cxn modelId="{C377C84B-3288-41B9-860B-C091AEA3012E}" type="presOf" srcId="{5B408DB1-3B3A-41A4-91A0-7192768424E0}" destId="{EA57F498-5A58-4ADA-97C1-409EDE0FE73A}" srcOrd="0" destOrd="0" presId="urn:microsoft.com/office/officeart/2005/8/layout/list1#1"/>
    <dgm:cxn modelId="{B503E30B-E555-439B-AFE0-0D1690ACF4CE}" type="presOf" srcId="{6FD10908-A9C2-4E63-B61E-96383F11F574}" destId="{E2625F66-C0CA-4BB9-934C-49714D39B18E}" srcOrd="1" destOrd="0" presId="urn:microsoft.com/office/officeart/2005/8/layout/list1#1"/>
    <dgm:cxn modelId="{28C43570-585A-4DFF-BA9F-72AFBBAB6D4F}" type="presOf" srcId="{F13C5192-1370-4E93-9D24-2245248220EF}" destId="{F22E732D-7901-48F1-9B77-932724B451DC}" srcOrd="0" destOrd="0" presId="urn:microsoft.com/office/officeart/2005/8/layout/list1#1"/>
    <dgm:cxn modelId="{B162594C-3FF8-45EC-9E1E-9174FF35F9C7}" type="presOf" srcId="{BCC9A056-4BB2-410B-BDD5-71DBC25E66A7}" destId="{7A115CEB-C2DB-471A-9540-195548BFA098}" srcOrd="1" destOrd="0" presId="urn:microsoft.com/office/officeart/2005/8/layout/list1#1"/>
    <dgm:cxn modelId="{63753E60-7F0B-45A4-9877-17F1661BAB02}" srcId="{BCC9A056-4BB2-410B-BDD5-71DBC25E66A7}" destId="{7617F22C-D023-4688-AE3C-750B670214E9}" srcOrd="0" destOrd="0" parTransId="{4D00B56A-90E6-44DE-BE82-970842F1AE7D}" sibTransId="{E96D2DF2-8B1D-4AD1-B08F-7C0804C6E811}"/>
    <dgm:cxn modelId="{4587F631-79F8-450F-B99D-63D8A3744DE8}" srcId="{99A7E383-74EE-4E0B-B344-1731950367A7}" destId="{6C02EFC8-B003-45E2-8C18-152F196AA71B}" srcOrd="5" destOrd="0" parTransId="{938EB7B0-0543-4FB7-B9B5-B4208913BBB8}" sibTransId="{29E24DB9-3C82-477A-B56D-DDEB7724514A}"/>
    <dgm:cxn modelId="{4BC3A6C2-9E3D-4F2E-A216-2997268AFF54}" type="presOf" srcId="{5FED85CB-EAAC-450A-97D9-8A6FBC141FE5}" destId="{F614D3CD-9161-4E77-A697-2AE5A483C218}" srcOrd="0" destOrd="0" presId="urn:microsoft.com/office/officeart/2005/8/layout/list1#1"/>
    <dgm:cxn modelId="{FDA5F918-4EE9-4C25-A6DB-631CF8950EB3}" srcId="{99A7E383-74EE-4E0B-B344-1731950367A7}" destId="{51293DC4-8C1F-4999-9CFE-CFEDE5216DC5}" srcOrd="3" destOrd="0" parTransId="{1A4F8950-52FD-445F-B1E6-67554B1FAE88}" sibTransId="{3E65CD08-8594-48D3-BB5C-842997770FEA}"/>
    <dgm:cxn modelId="{E670658F-496B-46EE-913B-514BE6924AE0}" type="presOf" srcId="{51293DC4-8C1F-4999-9CFE-CFEDE5216DC5}" destId="{BADF830C-1DF2-4A0A-A1DB-2944042B18BF}" srcOrd="1" destOrd="0" presId="urn:microsoft.com/office/officeart/2005/8/layout/list1#1"/>
    <dgm:cxn modelId="{DC9E2B66-2EA6-4A17-8A81-0B63E9D1A0FF}" srcId="{99A7E383-74EE-4E0B-B344-1731950367A7}" destId="{91481C42-C2E8-40F4-A68B-452256B747AE}" srcOrd="1" destOrd="0" parTransId="{E7AD04C3-18D7-4A81-AD3E-9831CA1733FD}" sibTransId="{1A5ED929-8E92-4FE0-B721-DC3A4E51E437}"/>
    <dgm:cxn modelId="{8569F6CB-1F21-4B22-A5FC-1FF117FCD213}" type="presOf" srcId="{7617F22C-D023-4688-AE3C-750B670214E9}" destId="{3F622EA2-469D-4AAB-A217-F9F86503AA26}" srcOrd="0" destOrd="0" presId="urn:microsoft.com/office/officeart/2005/8/layout/list1#1"/>
    <dgm:cxn modelId="{E7C872C2-C42D-42B6-A885-3219AD2C9BF0}" type="presOf" srcId="{91481C42-C2E8-40F4-A68B-452256B747AE}" destId="{B333227C-4FF1-4D56-B21D-4B1EDDE1E81E}" srcOrd="1" destOrd="0" presId="urn:microsoft.com/office/officeart/2005/8/layout/list1#1"/>
    <dgm:cxn modelId="{F09A35E0-4BB3-461A-BCA6-3DBDFEDF89C9}" type="presParOf" srcId="{A8E779C5-0D21-41DE-BD10-1D18B61B9BBF}" destId="{B93E6ACD-05BC-42BE-8C26-7FF9AEE0193F}" srcOrd="0" destOrd="0" presId="urn:microsoft.com/office/officeart/2005/8/layout/list1#1"/>
    <dgm:cxn modelId="{87778AD5-D1D3-431E-AF31-562CE836AA46}" type="presParOf" srcId="{B93E6ACD-05BC-42BE-8C26-7FF9AEE0193F}" destId="{66B8BE4C-3B8D-4309-8145-364D7ADEC75A}" srcOrd="0" destOrd="0" presId="urn:microsoft.com/office/officeart/2005/8/layout/list1#1"/>
    <dgm:cxn modelId="{4F998D6A-1281-4142-9A8D-DF8984453152}" type="presParOf" srcId="{B93E6ACD-05BC-42BE-8C26-7FF9AEE0193F}" destId="{7A115CEB-C2DB-471A-9540-195548BFA098}" srcOrd="1" destOrd="0" presId="urn:microsoft.com/office/officeart/2005/8/layout/list1#1"/>
    <dgm:cxn modelId="{B9593926-3846-4896-A85C-F75229DB053A}" type="presParOf" srcId="{A8E779C5-0D21-41DE-BD10-1D18B61B9BBF}" destId="{77299F77-CCB0-4C99-882E-ABF7B6094A8C}" srcOrd="1" destOrd="0" presId="urn:microsoft.com/office/officeart/2005/8/layout/list1#1"/>
    <dgm:cxn modelId="{6D1F22EB-65BE-4447-93CF-D274EE1BE1D7}" type="presParOf" srcId="{A8E779C5-0D21-41DE-BD10-1D18B61B9BBF}" destId="{3F622EA2-469D-4AAB-A217-F9F86503AA26}" srcOrd="2" destOrd="0" presId="urn:microsoft.com/office/officeart/2005/8/layout/list1#1"/>
    <dgm:cxn modelId="{E4024B89-9744-4676-8422-22D5E88250EB}" type="presParOf" srcId="{A8E779C5-0D21-41DE-BD10-1D18B61B9BBF}" destId="{F6C2FE2E-F736-4A6C-B094-B0468A42EF54}" srcOrd="3" destOrd="0" presId="urn:microsoft.com/office/officeart/2005/8/layout/list1#1"/>
    <dgm:cxn modelId="{3B415969-0D38-4F46-8324-6DED7CB228B0}" type="presParOf" srcId="{A8E779C5-0D21-41DE-BD10-1D18B61B9BBF}" destId="{46BFB49E-BDD6-4519-BCDC-B3316FBF5E8C}" srcOrd="4" destOrd="0" presId="urn:microsoft.com/office/officeart/2005/8/layout/list1#1"/>
    <dgm:cxn modelId="{A397E83A-3736-4DBE-BA42-875A781BAFE6}" type="presParOf" srcId="{46BFB49E-BDD6-4519-BCDC-B3316FBF5E8C}" destId="{1245B9BB-3983-4623-81C8-E8B58C4921E8}" srcOrd="0" destOrd="0" presId="urn:microsoft.com/office/officeart/2005/8/layout/list1#1"/>
    <dgm:cxn modelId="{6ED7E4B5-19B5-46CA-9BF3-1F31752451C9}" type="presParOf" srcId="{46BFB49E-BDD6-4519-BCDC-B3316FBF5E8C}" destId="{B333227C-4FF1-4D56-B21D-4B1EDDE1E81E}" srcOrd="1" destOrd="0" presId="urn:microsoft.com/office/officeart/2005/8/layout/list1#1"/>
    <dgm:cxn modelId="{B01106D3-D7C9-4058-BD08-81E916B4B8FD}" type="presParOf" srcId="{A8E779C5-0D21-41DE-BD10-1D18B61B9BBF}" destId="{B10942C2-A1D7-4D39-A335-E5476CDE45AF}" srcOrd="5" destOrd="0" presId="urn:microsoft.com/office/officeart/2005/8/layout/list1#1"/>
    <dgm:cxn modelId="{1A5F2321-A46C-4B3B-9D64-992BDF67E1B9}" type="presParOf" srcId="{A8E779C5-0D21-41DE-BD10-1D18B61B9BBF}" destId="{DBB61DB9-9C94-465E-904B-05F22AA3AE69}" srcOrd="6" destOrd="0" presId="urn:microsoft.com/office/officeart/2005/8/layout/list1#1"/>
    <dgm:cxn modelId="{90D4DB42-086E-4189-A679-0CB45E4249AB}" type="presParOf" srcId="{A8E779C5-0D21-41DE-BD10-1D18B61B9BBF}" destId="{ABF4AC21-9DE9-40B9-A7F6-42E7B5A7CAC8}" srcOrd="7" destOrd="0" presId="urn:microsoft.com/office/officeart/2005/8/layout/list1#1"/>
    <dgm:cxn modelId="{9B51AC9A-5094-4E8D-A214-AF61E95FFF14}" type="presParOf" srcId="{A8E779C5-0D21-41DE-BD10-1D18B61B9BBF}" destId="{744B24BB-4F94-46AA-9A8E-ABCE3F738076}" srcOrd="8" destOrd="0" presId="urn:microsoft.com/office/officeart/2005/8/layout/list1#1"/>
    <dgm:cxn modelId="{C681667D-9602-44C1-A1FE-5DE59D04F12D}" type="presParOf" srcId="{744B24BB-4F94-46AA-9A8E-ABCE3F738076}" destId="{DD1789BF-50A7-4099-8E88-ADC67D0C60BB}" srcOrd="0" destOrd="0" presId="urn:microsoft.com/office/officeart/2005/8/layout/list1#1"/>
    <dgm:cxn modelId="{142DD421-2836-47E1-AC29-6BFE6B4A0A59}" type="presParOf" srcId="{744B24BB-4F94-46AA-9A8E-ABCE3F738076}" destId="{E2625F66-C0CA-4BB9-934C-49714D39B18E}" srcOrd="1" destOrd="0" presId="urn:microsoft.com/office/officeart/2005/8/layout/list1#1"/>
    <dgm:cxn modelId="{979B80AA-C016-4C43-ABF0-7F1B7BF4010C}" type="presParOf" srcId="{A8E779C5-0D21-41DE-BD10-1D18B61B9BBF}" destId="{BC3C96BF-C90C-4A8B-81BE-195E5141F727}" srcOrd="9" destOrd="0" presId="urn:microsoft.com/office/officeart/2005/8/layout/list1#1"/>
    <dgm:cxn modelId="{1DB5D427-C91D-49EC-B19F-7AABF8F8606E}" type="presParOf" srcId="{A8E779C5-0D21-41DE-BD10-1D18B61B9BBF}" destId="{1358E9D7-FE42-4B04-9EF4-934E3CCAD8FE}" srcOrd="10" destOrd="0" presId="urn:microsoft.com/office/officeart/2005/8/layout/list1#1"/>
    <dgm:cxn modelId="{E5D47642-9F6D-4694-B06B-9B138A688254}" type="presParOf" srcId="{A8E779C5-0D21-41DE-BD10-1D18B61B9BBF}" destId="{82DFF337-C0DB-4E0C-A1D3-098C0AB477D1}" srcOrd="11" destOrd="0" presId="urn:microsoft.com/office/officeart/2005/8/layout/list1#1"/>
    <dgm:cxn modelId="{978BD79D-3C45-455F-A76A-148B1E6E59F2}" type="presParOf" srcId="{A8E779C5-0D21-41DE-BD10-1D18B61B9BBF}" destId="{43A3863E-9771-462D-BD17-B6FFCF0D2B70}" srcOrd="12" destOrd="0" presId="urn:microsoft.com/office/officeart/2005/8/layout/list1#1"/>
    <dgm:cxn modelId="{650F3D8A-575E-4DA4-808C-E35A641E45C4}" type="presParOf" srcId="{43A3863E-9771-462D-BD17-B6FFCF0D2B70}" destId="{B04239EB-B67C-46E9-9AF2-377DCB478A4E}" srcOrd="0" destOrd="0" presId="urn:microsoft.com/office/officeart/2005/8/layout/list1#1"/>
    <dgm:cxn modelId="{F09D0021-CE63-41DC-9359-A8BBD9A0DC52}" type="presParOf" srcId="{43A3863E-9771-462D-BD17-B6FFCF0D2B70}" destId="{BADF830C-1DF2-4A0A-A1DB-2944042B18BF}" srcOrd="1" destOrd="0" presId="urn:microsoft.com/office/officeart/2005/8/layout/list1#1"/>
    <dgm:cxn modelId="{CCBEDD2C-A901-4FE3-B057-921C0AABC44A}" type="presParOf" srcId="{A8E779C5-0D21-41DE-BD10-1D18B61B9BBF}" destId="{1F1E5BEE-1868-47DF-99D6-3EBFD22A1F8F}" srcOrd="13" destOrd="0" presId="urn:microsoft.com/office/officeart/2005/8/layout/list1#1"/>
    <dgm:cxn modelId="{2911D48E-6BB6-42FA-908D-E3C5A269CA9D}" type="presParOf" srcId="{A8E779C5-0D21-41DE-BD10-1D18B61B9BBF}" destId="{F614D3CD-9161-4E77-A697-2AE5A483C218}" srcOrd="14" destOrd="0" presId="urn:microsoft.com/office/officeart/2005/8/layout/list1#1"/>
    <dgm:cxn modelId="{16B4BC37-AD44-4C02-85C0-A0A3CCF1F9A7}" type="presParOf" srcId="{A8E779C5-0D21-41DE-BD10-1D18B61B9BBF}" destId="{D1FEC091-7ACA-445A-8BF9-935CC9EBD077}" srcOrd="15" destOrd="0" presId="urn:microsoft.com/office/officeart/2005/8/layout/list1#1"/>
    <dgm:cxn modelId="{8E7C5C5A-D8ED-477E-9D32-5E66D9A16AB9}" type="presParOf" srcId="{A8E779C5-0D21-41DE-BD10-1D18B61B9BBF}" destId="{D5D16AAD-D6D5-4803-BA40-C59C2D276A97}" srcOrd="16" destOrd="0" presId="urn:microsoft.com/office/officeart/2005/8/layout/list1#1"/>
    <dgm:cxn modelId="{B67AD87E-2C50-4D0A-B8B5-22BBED11C78F}" type="presParOf" srcId="{D5D16AAD-D6D5-4803-BA40-C59C2D276A97}" destId="{F22E732D-7901-48F1-9B77-932724B451DC}" srcOrd="0" destOrd="0" presId="urn:microsoft.com/office/officeart/2005/8/layout/list1#1"/>
    <dgm:cxn modelId="{A016F625-0044-4B69-A959-78FCE6B34E98}" type="presParOf" srcId="{D5D16AAD-D6D5-4803-BA40-C59C2D276A97}" destId="{238CEDF9-B9D5-476C-8BA0-D9E7BC3A182D}" srcOrd="1" destOrd="0" presId="urn:microsoft.com/office/officeart/2005/8/layout/list1#1"/>
    <dgm:cxn modelId="{F17785ED-B0FB-4E0D-93F9-8D0066E03973}" type="presParOf" srcId="{A8E779C5-0D21-41DE-BD10-1D18B61B9BBF}" destId="{DEE37623-00AC-454A-B676-8626E920F09B}" srcOrd="17" destOrd="0" presId="urn:microsoft.com/office/officeart/2005/8/layout/list1#1"/>
    <dgm:cxn modelId="{42EBC3EE-7D42-4F1F-8AEB-C5E069C92AA9}" type="presParOf" srcId="{A8E779C5-0D21-41DE-BD10-1D18B61B9BBF}" destId="{4F5DC65A-11AA-4FEF-8541-A956145BB4C3}" srcOrd="18" destOrd="0" presId="urn:microsoft.com/office/officeart/2005/8/layout/list1#1"/>
    <dgm:cxn modelId="{9929D8A2-8DE6-4A89-A06A-7274F0D9325D}" type="presParOf" srcId="{A8E779C5-0D21-41DE-BD10-1D18B61B9BBF}" destId="{5763A008-F698-4618-B77F-A9C1EB847B38}" srcOrd="19" destOrd="0" presId="urn:microsoft.com/office/officeart/2005/8/layout/list1#1"/>
    <dgm:cxn modelId="{2EF9A11A-40FE-41A5-98E2-F922E61C47DC}" type="presParOf" srcId="{A8E779C5-0D21-41DE-BD10-1D18B61B9BBF}" destId="{68932F07-4EBB-4102-967C-1F0A26FD2326}" srcOrd="20" destOrd="0" presId="urn:microsoft.com/office/officeart/2005/8/layout/list1#1"/>
    <dgm:cxn modelId="{812E1644-8638-488D-9496-2DDC9F1547B1}" type="presParOf" srcId="{68932F07-4EBB-4102-967C-1F0A26FD2326}" destId="{9CC71B0F-FC13-4E9E-B85B-333CFC8B81D5}" srcOrd="0" destOrd="0" presId="urn:microsoft.com/office/officeart/2005/8/layout/list1#1"/>
    <dgm:cxn modelId="{142D300E-35E7-4301-9372-DF2323909B7D}" type="presParOf" srcId="{68932F07-4EBB-4102-967C-1F0A26FD2326}" destId="{CB6EE869-ED99-4CF3-8463-56D508A33CC8}" srcOrd="1" destOrd="0" presId="urn:microsoft.com/office/officeart/2005/8/layout/list1#1"/>
    <dgm:cxn modelId="{836F19C1-98BC-4BA6-A813-59D18668D214}" type="presParOf" srcId="{A8E779C5-0D21-41DE-BD10-1D18B61B9BBF}" destId="{4BCAA97C-DF36-4400-997A-CC11C8DB9C56}" srcOrd="21" destOrd="0" presId="urn:microsoft.com/office/officeart/2005/8/layout/list1#1"/>
    <dgm:cxn modelId="{A1772F0F-98D6-4831-B5E6-C8885DDED0AA}" type="presParOf" srcId="{A8E779C5-0D21-41DE-BD10-1D18B61B9BBF}" destId="{EA57F498-5A58-4ADA-97C1-409EDE0FE73A}" srcOrd="22" destOrd="0" presId="urn:microsoft.com/office/officeart/2005/8/layout/list1#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608169-D129-46E7-880F-9964E7062BAD}">
      <dsp:nvSpPr>
        <dsp:cNvPr id="0" name=""/>
        <dsp:cNvSpPr/>
      </dsp:nvSpPr>
      <dsp:spPr>
        <a:xfrm rot="5400000">
          <a:off x="404151" y="1659398"/>
          <a:ext cx="1206536" cy="2007649"/>
        </a:xfrm>
        <a:prstGeom prst="corner">
          <a:avLst>
            <a:gd name="adj1" fmla="val 16120"/>
            <a:gd name="adj2" fmla="val 1611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w="6350" cap="flat" cmpd="sng" algn="ctr">
          <a:solidFill>
            <a:srgbClr val="4472C4">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293DE07C-4EA8-484A-B3C2-B15B94D6DF8D}">
      <dsp:nvSpPr>
        <dsp:cNvPr id="0" name=""/>
        <dsp:cNvSpPr/>
      </dsp:nvSpPr>
      <dsp:spPr>
        <a:xfrm>
          <a:off x="286289" y="2290246"/>
          <a:ext cx="2041184" cy="3267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buNone/>
          </a:pPr>
          <a:r>
            <a:rPr lang="ru-RU"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Среднее профессиональное образование - НРК- 5</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2-4 года -120-240 кредитов</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Интегрированные теоретические общие и профессиональные знания.</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Когнитивные и практические навыки анализа профессиональной деятельности</a:t>
          </a:r>
        </a:p>
        <a:p>
          <a:pPr lvl="0" algn="l" defTabSz="533400">
            <a:lnSpc>
              <a:spcPct val="90000"/>
            </a:lnSpc>
            <a:spcBef>
              <a:spcPct val="0"/>
            </a:spcBef>
            <a:spcAft>
              <a:spcPct val="35000"/>
            </a:spcAft>
            <a:buNone/>
          </a:pPr>
          <a:r>
            <a:rPr lang="ru-RU" sz="1200" i="1" kern="1200">
              <a:solidFill>
                <a:srgbClr val="FF0000"/>
              </a:solidFill>
              <a:latin typeface="Times New Roman" panose="02020603050405020304" charset="0"/>
              <a:ea typeface="+mn-ea"/>
              <a:cs typeface="Times New Roman" panose="02020603050405020304" charset="0"/>
            </a:rPr>
            <a:t>Личностные компетенции</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1 - самостоятельная деятельность </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2 - участвует в управлении и в оценке деятельности других лиц </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3 - коммуникация внутри малой группы людей</a:t>
          </a:r>
        </a:p>
        <a:p>
          <a:pPr lvl="0" algn="l" defTabSz="533400">
            <a:lnSpc>
              <a:spcPct val="90000"/>
            </a:lnSpc>
            <a:spcBef>
              <a:spcPct val="0"/>
            </a:spcBef>
            <a:spcAft>
              <a:spcPct val="35000"/>
            </a:spcAft>
            <a:buNone/>
          </a:pPr>
          <a:endParaRPr lang="ru-RU" sz="1000" kern="1200">
            <a:solidFill>
              <a:sysClr val="windowText" lastClr="000000">
                <a:hueOff val="0"/>
                <a:satOff val="0"/>
                <a:lumOff val="0"/>
                <a:alphaOff val="0"/>
              </a:sysClr>
            </a:solidFill>
            <a:latin typeface="Calibri" panose="020F0502020204030204"/>
            <a:ea typeface="+mn-ea"/>
            <a:cs typeface="+mn-cs"/>
          </a:endParaRPr>
        </a:p>
        <a:p>
          <a:pPr lvl="0" algn="l" defTabSz="533400">
            <a:lnSpc>
              <a:spcPct val="90000"/>
            </a:lnSpc>
            <a:spcBef>
              <a:spcPct val="0"/>
            </a:spcBef>
            <a:spcAft>
              <a:spcPct val="35000"/>
            </a:spcAft>
            <a:buNone/>
          </a:pPr>
          <a:endParaRPr lang="ru-RU" sz="1000" kern="1200">
            <a:solidFill>
              <a:sysClr val="windowText" lastClr="000000">
                <a:hueOff val="0"/>
                <a:satOff val="0"/>
                <a:lumOff val="0"/>
                <a:alphaOff val="0"/>
              </a:sysClr>
            </a:solidFill>
            <a:latin typeface="Calibri" panose="020F0502020204030204"/>
            <a:ea typeface="+mn-ea"/>
            <a:cs typeface="+mn-cs"/>
          </a:endParaRPr>
        </a:p>
      </dsp:txBody>
      <dsp:txXfrm>
        <a:off x="286289" y="2290246"/>
        <a:ext cx="2041184" cy="3267273"/>
      </dsp:txXfrm>
    </dsp:sp>
    <dsp:sp modelId="{A176C5AA-1563-46B7-8E4B-0B46E5787E05}">
      <dsp:nvSpPr>
        <dsp:cNvPr id="0" name=""/>
        <dsp:cNvSpPr/>
      </dsp:nvSpPr>
      <dsp:spPr>
        <a:xfrm>
          <a:off x="1673283" y="1511592"/>
          <a:ext cx="341984" cy="341984"/>
        </a:xfrm>
        <a:prstGeom prst="triangle">
          <a:avLst>
            <a:gd name="adj" fmla="val 1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w="6350" cap="flat" cmpd="sng" algn="ctr">
          <a:solidFill>
            <a:srgbClr val="4472C4">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3EB82EBE-4972-4951-8B13-80DCB24A1E2A}">
      <dsp:nvSpPr>
        <dsp:cNvPr id="0" name=""/>
        <dsp:cNvSpPr/>
      </dsp:nvSpPr>
      <dsp:spPr>
        <a:xfrm rot="5400000">
          <a:off x="2737360" y="1018747"/>
          <a:ext cx="1206536" cy="2007649"/>
        </a:xfrm>
        <a:prstGeom prst="corner">
          <a:avLst>
            <a:gd name="adj1" fmla="val 16120"/>
            <a:gd name="adj2" fmla="val 1611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w="6350" cap="flat" cmpd="sng" algn="ctr">
          <a:solidFill>
            <a:srgbClr val="4472C4">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04B25A88-0115-4250-BCE7-DBB8442D6441}">
      <dsp:nvSpPr>
        <dsp:cNvPr id="0" name=""/>
        <dsp:cNvSpPr/>
      </dsp:nvSpPr>
      <dsp:spPr>
        <a:xfrm>
          <a:off x="2535959" y="1618602"/>
          <a:ext cx="1812517" cy="15887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buNone/>
          </a:pPr>
          <a:r>
            <a:rPr lang="ru-RU"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Бакалавриат. НРК - 6</a:t>
          </a:r>
        </a:p>
        <a:p>
          <a:pPr lvl="0" algn="l" defTabSz="533400">
            <a:lnSpc>
              <a:spcPct val="90000"/>
            </a:lnSpc>
            <a:spcBef>
              <a:spcPct val="0"/>
            </a:spcBef>
            <a:spcAft>
              <a:spcPct val="35000"/>
            </a:spcAft>
            <a:buNone/>
          </a:pPr>
          <a:r>
            <a:rPr lang="ru-RU"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240 кредитов</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Широкий диапазон интегрированных общих и профессиональных знаний. </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Широкий набор методов, включая инновационные для решения сложных проблем.</a:t>
          </a:r>
        </a:p>
        <a:p>
          <a:pPr lvl="0" algn="l" defTabSz="533400">
            <a:lnSpc>
              <a:spcPct val="90000"/>
            </a:lnSpc>
            <a:spcBef>
              <a:spcPct val="0"/>
            </a:spcBef>
            <a:spcAft>
              <a:spcPct val="35000"/>
            </a:spcAft>
            <a:buNone/>
          </a:pPr>
          <a:r>
            <a:rPr lang="ru-RU" sz="1200" i="1" kern="1200">
              <a:solidFill>
                <a:srgbClr val="FF0000"/>
              </a:solidFill>
              <a:latin typeface="Times New Roman" panose="02020603050405020304" charset="0"/>
              <a:ea typeface="+mn-ea"/>
              <a:cs typeface="Times New Roman" panose="02020603050405020304" charset="0"/>
            </a:rPr>
            <a:t>Личностные компетенции</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1 - управляет комплексными действиями, процессами.</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2 - управление профессиональным развитием отдельных лиц или групп. Участвует в разработке стратегических планов развития.</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3 – деловое общение и поддержиние партнерских отношений.</a:t>
          </a:r>
        </a:p>
        <a:p>
          <a:pPr lvl="0" algn="l" defTabSz="533400">
            <a:lnSpc>
              <a:spcPct val="90000"/>
            </a:lnSpc>
            <a:spcBef>
              <a:spcPct val="0"/>
            </a:spcBef>
            <a:spcAft>
              <a:spcPct val="35000"/>
            </a:spcAft>
            <a:buNone/>
          </a:pPr>
          <a:endParaRPr lang="ru-RU" sz="1000" kern="1200">
            <a:solidFill>
              <a:sysClr val="windowText" lastClr="000000">
                <a:hueOff val="0"/>
                <a:satOff val="0"/>
                <a:lumOff val="0"/>
                <a:alphaOff val="0"/>
              </a:sysClr>
            </a:solidFill>
            <a:latin typeface="Calibri" panose="020F0502020204030204"/>
            <a:ea typeface="+mn-ea"/>
            <a:cs typeface="+mn-cs"/>
          </a:endParaRPr>
        </a:p>
      </dsp:txBody>
      <dsp:txXfrm>
        <a:off x="2535959" y="1618602"/>
        <a:ext cx="1812517" cy="1588777"/>
      </dsp:txXfrm>
    </dsp:sp>
    <dsp:sp modelId="{0D5EEBF8-EE0B-4C78-996C-EA01817A3F4B}">
      <dsp:nvSpPr>
        <dsp:cNvPr id="0" name=""/>
        <dsp:cNvSpPr/>
      </dsp:nvSpPr>
      <dsp:spPr>
        <a:xfrm>
          <a:off x="4006492" y="870942"/>
          <a:ext cx="341984" cy="341984"/>
        </a:xfrm>
        <a:prstGeom prst="triangle">
          <a:avLst>
            <a:gd name="adj" fmla="val 1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w="6350" cap="flat" cmpd="sng" algn="ctr">
          <a:solidFill>
            <a:srgbClr val="4472C4">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AD22B3EC-CE40-4575-9937-E23D0DD77974}">
      <dsp:nvSpPr>
        <dsp:cNvPr id="0" name=""/>
        <dsp:cNvSpPr/>
      </dsp:nvSpPr>
      <dsp:spPr>
        <a:xfrm rot="5400000">
          <a:off x="5070568" y="469684"/>
          <a:ext cx="1206536" cy="2007649"/>
        </a:xfrm>
        <a:prstGeom prst="corner">
          <a:avLst>
            <a:gd name="adj1" fmla="val 16120"/>
            <a:gd name="adj2" fmla="val 1611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w="6350" cap="flat" cmpd="sng" algn="ctr">
          <a:solidFill>
            <a:srgbClr val="4472C4">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E9899647-C84B-4925-9C91-28DEFE3058D2}">
      <dsp:nvSpPr>
        <dsp:cNvPr id="0" name=""/>
        <dsp:cNvSpPr/>
      </dsp:nvSpPr>
      <dsp:spPr>
        <a:xfrm>
          <a:off x="4869168" y="1069539"/>
          <a:ext cx="1812517" cy="15887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buNone/>
          </a:pPr>
          <a:r>
            <a:rPr lang="ru-RU"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Магистратура. НРК - 7</a:t>
          </a:r>
        </a:p>
        <a:p>
          <a:pPr lvl="0" algn="l" defTabSz="533400">
            <a:lnSpc>
              <a:spcPct val="90000"/>
            </a:lnSpc>
            <a:spcBef>
              <a:spcPct val="0"/>
            </a:spcBef>
            <a:spcAft>
              <a:spcPct val="35000"/>
            </a:spcAft>
            <a:buNone/>
          </a:pPr>
          <a:r>
            <a:rPr lang="ru-RU"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60-180 кредитов</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Узкоспециализированные знаниями и методами научного исследования </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Специализированные навыки решения стратегических задач и проблем для проведения научных исследований.</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 </a:t>
          </a:r>
          <a:r>
            <a:rPr lang="ru-RU" sz="1200" i="1" kern="1200">
              <a:solidFill>
                <a:srgbClr val="FF0000"/>
              </a:solidFill>
              <a:latin typeface="Times New Roman" panose="02020603050405020304" charset="0"/>
              <a:ea typeface="+mn-ea"/>
              <a:cs typeface="Times New Roman" panose="02020603050405020304" charset="0"/>
            </a:rPr>
            <a:t>Личностные компетенции</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1 - управляет и преобразует сложную рабочую или учебную среду, применяя инновационные подходы. </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2 - оценивает стратегические групповые показатели </a:t>
          </a:r>
        </a:p>
        <a:p>
          <a:pPr lvl="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3 - организует деятельность экспертных/профессиональных групп/организаций. Ведет профессиональные дискуссии на уровне профильных и смежных отраслей. Решает коммуникационные задачи во всех сферах деятельности</a:t>
          </a:r>
        </a:p>
        <a:p>
          <a:pPr lvl="0" algn="l" defTabSz="533400">
            <a:lnSpc>
              <a:spcPct val="90000"/>
            </a:lnSpc>
            <a:spcBef>
              <a:spcPct val="0"/>
            </a:spcBef>
            <a:spcAft>
              <a:spcPct val="35000"/>
            </a:spcAft>
            <a:buNone/>
          </a:pPr>
          <a:endParaRPr lang="ru-RU" sz="1000" kern="1200">
            <a:solidFill>
              <a:sysClr val="windowText" lastClr="000000">
                <a:hueOff val="0"/>
                <a:satOff val="0"/>
                <a:lumOff val="0"/>
                <a:alphaOff val="0"/>
              </a:sysClr>
            </a:solidFill>
            <a:latin typeface="Calibri" panose="020F0502020204030204"/>
            <a:ea typeface="+mn-ea"/>
            <a:cs typeface="+mn-cs"/>
          </a:endParaRPr>
        </a:p>
        <a:p>
          <a:pPr lvl="0" algn="l" defTabSz="533400">
            <a:lnSpc>
              <a:spcPct val="90000"/>
            </a:lnSpc>
            <a:spcBef>
              <a:spcPct val="0"/>
            </a:spcBef>
            <a:spcAft>
              <a:spcPct val="35000"/>
            </a:spcAft>
            <a:buNone/>
          </a:pPr>
          <a:endParaRPr lang="ru-RU" sz="1000" kern="1200">
            <a:solidFill>
              <a:sysClr val="windowText" lastClr="000000">
                <a:hueOff val="0"/>
                <a:satOff val="0"/>
                <a:lumOff val="0"/>
                <a:alphaOff val="0"/>
              </a:sysClr>
            </a:solidFill>
            <a:latin typeface="Calibri" panose="020F0502020204030204"/>
            <a:ea typeface="+mn-ea"/>
            <a:cs typeface="+mn-cs"/>
          </a:endParaRPr>
        </a:p>
      </dsp:txBody>
      <dsp:txXfrm>
        <a:off x="4869168" y="1069539"/>
        <a:ext cx="1812517" cy="15887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622EA2-469D-4AAB-A217-F9F86503AA26}">
      <dsp:nvSpPr>
        <dsp:cNvPr id="0" name=""/>
        <dsp:cNvSpPr/>
      </dsp:nvSpPr>
      <dsp:spPr>
        <a:xfrm>
          <a:off x="0" y="871597"/>
          <a:ext cx="5514975" cy="428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8023" tIns="354076" rIns="428023" bIns="120904" numCol="1" spcCol="1270" anchor="t" anchorCtr="0">
          <a:noAutofit/>
        </a:bodyPr>
        <a:lstStyle/>
        <a:p>
          <a:pPr marL="171450" lvl="1" indent="-171450" algn="l" defTabSz="755650">
            <a:lnSpc>
              <a:spcPct val="90000"/>
            </a:lnSpc>
            <a:spcBef>
              <a:spcPct val="0"/>
            </a:spcBef>
            <a:spcAft>
              <a:spcPct val="15000"/>
            </a:spcAft>
            <a:buChar char="••"/>
          </a:pPr>
          <a:endParaRPr altLang="en-US" sz="1700" kern="1200"/>
        </a:p>
      </dsp:txBody>
      <dsp:txXfrm>
        <a:off x="0" y="871597"/>
        <a:ext cx="5514975" cy="428400"/>
      </dsp:txXfrm>
    </dsp:sp>
    <dsp:sp modelId="{7A115CEB-C2DB-471A-9540-195548BFA098}">
      <dsp:nvSpPr>
        <dsp:cNvPr id="0" name=""/>
        <dsp:cNvSpPr/>
      </dsp:nvSpPr>
      <dsp:spPr>
        <a:xfrm>
          <a:off x="275748" y="74755"/>
          <a:ext cx="3860482" cy="104776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917" tIns="0" rIns="145917" bIns="0" numCol="1" spcCol="1270" anchor="ctr" anchorCtr="0">
          <a:noAutofit/>
        </a:bodyPr>
        <a:lstStyle/>
        <a:p>
          <a:pPr lvl="0" algn="l" defTabSz="622300">
            <a:lnSpc>
              <a:spcPct val="90000"/>
            </a:lnSpc>
            <a:spcBef>
              <a:spcPct val="0"/>
            </a:spcBef>
            <a:spcAft>
              <a:spcPct val="35000"/>
            </a:spcAft>
          </a:pPr>
          <a:r>
            <a:rPr lang="ru-RU" sz="1400" b="1" kern="1200">
              <a:solidFill>
                <a:srgbClr val="FFFF00"/>
              </a:solidFill>
              <a:latin typeface="Times New Roman" panose="02020603050405020304" charset="0"/>
              <a:cs typeface="Times New Roman" panose="02020603050405020304" charset="0"/>
            </a:rPr>
            <a:t>Дополнительное профессиональное образование</a:t>
          </a:r>
          <a:r>
            <a:rPr lang="ru-RU" sz="1400" kern="1200">
              <a:latin typeface="Times New Roman" panose="02020603050405020304" charset="0"/>
              <a:cs typeface="Times New Roman" panose="02020603050405020304" charset="0"/>
            </a:rPr>
            <a:t>. Курсы повышения квалификации и переподготовки специалистов сетринского дела.</a:t>
          </a:r>
        </a:p>
      </dsp:txBody>
      <dsp:txXfrm>
        <a:off x="326895" y="125902"/>
        <a:ext cx="3758188" cy="945467"/>
      </dsp:txXfrm>
    </dsp:sp>
    <dsp:sp modelId="{DBB61DB9-9C94-465E-904B-05F22AA3AE69}">
      <dsp:nvSpPr>
        <dsp:cNvPr id="0" name=""/>
        <dsp:cNvSpPr/>
      </dsp:nvSpPr>
      <dsp:spPr>
        <a:xfrm>
          <a:off x="0" y="2175375"/>
          <a:ext cx="5514975" cy="428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333227C-4FF1-4D56-B21D-4B1EDDE1E81E}">
      <dsp:nvSpPr>
        <dsp:cNvPr id="0" name=""/>
        <dsp:cNvSpPr/>
      </dsp:nvSpPr>
      <dsp:spPr>
        <a:xfrm>
          <a:off x="275748" y="1391797"/>
          <a:ext cx="3860482" cy="103449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917" tIns="0" rIns="145917" bIns="0" numCol="1" spcCol="1270" anchor="ctr" anchorCtr="0">
          <a:noAutofit/>
        </a:bodyPr>
        <a:lstStyle/>
        <a:p>
          <a:pPr lvl="0" algn="l" defTabSz="622300">
            <a:lnSpc>
              <a:spcPct val="100000"/>
            </a:lnSpc>
            <a:spcBef>
              <a:spcPct val="0"/>
            </a:spcBef>
            <a:spcAft>
              <a:spcPct val="35000"/>
            </a:spcAft>
          </a:pPr>
          <a:r>
            <a:rPr lang="ru-RU" sz="1400" b="1" kern="1200">
              <a:solidFill>
                <a:srgbClr val="FFFF00"/>
              </a:solidFill>
              <a:latin typeface="Times New Roman" panose="02020603050405020304" charset="0"/>
              <a:cs typeface="Times New Roman" panose="02020603050405020304" charset="0"/>
            </a:rPr>
            <a:t>Послевузовское образование</a:t>
          </a:r>
          <a:r>
            <a:rPr lang="ru-RU" sz="1400" kern="1200">
              <a:latin typeface="Times New Roman" panose="02020603050405020304" charset="0"/>
              <a:cs typeface="Times New Roman" panose="02020603050405020304" charset="0"/>
            </a:rPr>
            <a:t>. Аспирантура/</a:t>
          </a:r>
          <a:r>
            <a:rPr lang="en-US" sz="1400" kern="1200">
              <a:latin typeface="Times New Roman" panose="02020603050405020304" charset="0"/>
              <a:cs typeface="Times New Roman" panose="02020603050405020304" charset="0"/>
            </a:rPr>
            <a:t>Phd</a:t>
          </a:r>
          <a:r>
            <a:rPr lang="ru-RU" sz="1400" kern="1200">
              <a:latin typeface="Times New Roman" panose="02020603050405020304" charset="0"/>
              <a:cs typeface="Times New Roman" panose="02020603050405020304" charset="0"/>
            </a:rPr>
            <a:t>. Направление 14.02.03. Общественное здоровье и здравоохранение</a:t>
          </a:r>
          <a:endParaRPr sz="1900" kern="1200"/>
        </a:p>
      </dsp:txBody>
      <dsp:txXfrm>
        <a:off x="326248" y="1442297"/>
        <a:ext cx="3759482" cy="933497"/>
      </dsp:txXfrm>
    </dsp:sp>
    <dsp:sp modelId="{1358E9D7-FE42-4B04-9EF4-934E3CCAD8FE}">
      <dsp:nvSpPr>
        <dsp:cNvPr id="0" name=""/>
        <dsp:cNvSpPr/>
      </dsp:nvSpPr>
      <dsp:spPr>
        <a:xfrm>
          <a:off x="0" y="3198042"/>
          <a:ext cx="5514975" cy="428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625F66-C0CA-4BB9-934C-49714D39B18E}">
      <dsp:nvSpPr>
        <dsp:cNvPr id="0" name=""/>
        <dsp:cNvSpPr/>
      </dsp:nvSpPr>
      <dsp:spPr>
        <a:xfrm>
          <a:off x="275748" y="2695575"/>
          <a:ext cx="3860482" cy="7533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917" tIns="0" rIns="145917" bIns="0" numCol="1" spcCol="1270" anchor="ctr" anchorCtr="0">
          <a:noAutofit/>
        </a:bodyPr>
        <a:lstStyle/>
        <a:p>
          <a:pPr lvl="0" algn="l" defTabSz="622300">
            <a:lnSpc>
              <a:spcPct val="100000"/>
            </a:lnSpc>
            <a:spcBef>
              <a:spcPct val="0"/>
            </a:spcBef>
            <a:spcAft>
              <a:spcPct val="35000"/>
            </a:spcAft>
          </a:pPr>
          <a:endParaRPr lang="ru-RU" sz="1400" b="1" kern="1200">
            <a:solidFill>
              <a:srgbClr val="FFFF00"/>
            </a:solidFill>
            <a:latin typeface="Times New Roman" panose="02020603050405020304" charset="0"/>
            <a:cs typeface="Times New Roman" panose="02020603050405020304" charset="0"/>
          </a:endParaRPr>
        </a:p>
        <a:p>
          <a:pPr lvl="0" algn="l" defTabSz="622300">
            <a:lnSpc>
              <a:spcPct val="100000"/>
            </a:lnSpc>
            <a:spcBef>
              <a:spcPct val="0"/>
            </a:spcBef>
            <a:spcAft>
              <a:spcPct val="35000"/>
            </a:spcAft>
          </a:pPr>
          <a:r>
            <a:rPr lang="ru-RU" sz="1400" b="1" kern="1200">
              <a:solidFill>
                <a:srgbClr val="FFFF00"/>
              </a:solidFill>
              <a:latin typeface="Times New Roman" panose="02020603050405020304" charset="0"/>
              <a:cs typeface="Times New Roman" panose="02020603050405020304" charset="0"/>
            </a:rPr>
            <a:t>Высшее професссиональное образование</a:t>
          </a:r>
          <a:r>
            <a:rPr lang="ru-RU" sz="1400" kern="1200">
              <a:latin typeface="Times New Roman" panose="02020603050405020304" charset="0"/>
              <a:cs typeface="Times New Roman" panose="02020603050405020304" charset="0"/>
            </a:rPr>
            <a:t>. ВУЗы. Магистратура.Направление 560100 - Общественное здравоохранение. Срок обучения 4 года.Квалификация -магистр. </a:t>
          </a:r>
          <a:endParaRPr sz="1800" kern="1200"/>
        </a:p>
      </dsp:txBody>
      <dsp:txXfrm>
        <a:off x="312525" y="2732352"/>
        <a:ext cx="3786928" cy="679833"/>
      </dsp:txXfrm>
    </dsp:sp>
    <dsp:sp modelId="{F614D3CD-9161-4E77-A697-2AE5A483C218}">
      <dsp:nvSpPr>
        <dsp:cNvPr id="0" name=""/>
        <dsp:cNvSpPr/>
      </dsp:nvSpPr>
      <dsp:spPr>
        <a:xfrm>
          <a:off x="0" y="4395791"/>
          <a:ext cx="5514975" cy="428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8023" tIns="354076" rIns="428023" bIns="120904" numCol="1" spcCol="1270" anchor="t" anchorCtr="0">
          <a:noAutofit/>
        </a:bodyPr>
        <a:lstStyle/>
        <a:p>
          <a:pPr marL="171450" lvl="1" indent="-171450" algn="l" defTabSz="755650">
            <a:lnSpc>
              <a:spcPct val="90000"/>
            </a:lnSpc>
            <a:spcBef>
              <a:spcPct val="0"/>
            </a:spcBef>
            <a:spcAft>
              <a:spcPct val="15000"/>
            </a:spcAft>
            <a:buChar char="••"/>
          </a:pPr>
          <a:endParaRPr altLang="en-US" sz="1700" kern="1200"/>
        </a:p>
      </dsp:txBody>
      <dsp:txXfrm>
        <a:off x="0" y="4395791"/>
        <a:ext cx="5514975" cy="428400"/>
      </dsp:txXfrm>
    </dsp:sp>
    <dsp:sp modelId="{BADF830C-1DF2-4A0A-A1DB-2944042B18BF}">
      <dsp:nvSpPr>
        <dsp:cNvPr id="0" name=""/>
        <dsp:cNvSpPr/>
      </dsp:nvSpPr>
      <dsp:spPr>
        <a:xfrm>
          <a:off x="275748" y="3718242"/>
          <a:ext cx="3860482" cy="928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917" tIns="0" rIns="145917" bIns="0" numCol="1" spcCol="1270" anchor="ctr" anchorCtr="0">
          <a:noAutofit/>
        </a:bodyPr>
        <a:lstStyle/>
        <a:p>
          <a:pPr lvl="0" algn="l" defTabSz="622300">
            <a:lnSpc>
              <a:spcPct val="90000"/>
            </a:lnSpc>
            <a:spcBef>
              <a:spcPct val="0"/>
            </a:spcBef>
            <a:spcAft>
              <a:spcPct val="35000"/>
            </a:spcAft>
          </a:pPr>
          <a:r>
            <a:rPr lang="ru-RU" sz="1400" b="1" kern="1200">
              <a:solidFill>
                <a:srgbClr val="FFFF00"/>
              </a:solidFill>
              <a:latin typeface="Times New Roman" panose="02020603050405020304" charset="0"/>
              <a:cs typeface="Times New Roman" panose="02020603050405020304" charset="0"/>
            </a:rPr>
            <a:t>Высшее професссиональное образование</a:t>
          </a:r>
          <a:r>
            <a:rPr lang="ru-RU" sz="1400" kern="1200">
              <a:latin typeface="Times New Roman" panose="02020603050405020304" charset="0"/>
              <a:cs typeface="Times New Roman" panose="02020603050405020304" charset="0"/>
            </a:rPr>
            <a:t>. ВУЗы. Направление 560200 "Сестринское дело". Срок обучения 4 года.Квалификация -Бакалавр </a:t>
          </a:r>
        </a:p>
      </dsp:txBody>
      <dsp:txXfrm>
        <a:off x="321072" y="3763566"/>
        <a:ext cx="3769834" cy="837821"/>
      </dsp:txXfrm>
    </dsp:sp>
    <dsp:sp modelId="{4F5DC65A-11AA-4FEF-8541-A956145BB4C3}">
      <dsp:nvSpPr>
        <dsp:cNvPr id="0" name=""/>
        <dsp:cNvSpPr/>
      </dsp:nvSpPr>
      <dsp:spPr>
        <a:xfrm>
          <a:off x="0" y="5685026"/>
          <a:ext cx="5514975" cy="428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38CEDF9-B9D5-476C-8BA0-D9E7BC3A182D}">
      <dsp:nvSpPr>
        <dsp:cNvPr id="0" name=""/>
        <dsp:cNvSpPr/>
      </dsp:nvSpPr>
      <dsp:spPr>
        <a:xfrm>
          <a:off x="280122" y="4915991"/>
          <a:ext cx="3860482" cy="101995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917" tIns="0" rIns="145917" bIns="0" numCol="1" spcCol="1270" anchor="ctr" anchorCtr="0">
          <a:noAutofit/>
        </a:bodyPr>
        <a:lstStyle/>
        <a:p>
          <a:pPr lvl="0" algn="l" defTabSz="622300">
            <a:lnSpc>
              <a:spcPct val="100000"/>
            </a:lnSpc>
            <a:spcBef>
              <a:spcPct val="0"/>
            </a:spcBef>
            <a:spcAft>
              <a:spcPct val="35000"/>
            </a:spcAft>
          </a:pPr>
          <a:endParaRPr lang="ru-RU" sz="1400" b="1" kern="1200">
            <a:solidFill>
              <a:srgbClr val="FFFF00"/>
            </a:solidFill>
            <a:latin typeface="Times New Roman" panose="02020603050405020304" charset="0"/>
            <a:cs typeface="Times New Roman" panose="02020603050405020304" charset="0"/>
          </a:endParaRPr>
        </a:p>
        <a:p>
          <a:pPr lvl="0" algn="l" defTabSz="622300">
            <a:lnSpc>
              <a:spcPct val="100000"/>
            </a:lnSpc>
            <a:spcBef>
              <a:spcPct val="0"/>
            </a:spcBef>
            <a:spcAft>
              <a:spcPct val="35000"/>
            </a:spcAft>
          </a:pPr>
          <a:r>
            <a:rPr lang="ru-RU" sz="1400" b="1" kern="1200">
              <a:solidFill>
                <a:srgbClr val="FFFF00"/>
              </a:solidFill>
              <a:latin typeface="Times New Roman" panose="02020603050405020304" charset="0"/>
              <a:cs typeface="Times New Roman" panose="02020603050405020304" charset="0"/>
            </a:rPr>
            <a:t>Высшее професссиональное образование</a:t>
          </a:r>
          <a:r>
            <a:rPr lang="ru-RU" sz="1400" kern="1200">
              <a:latin typeface="Times New Roman" panose="02020603050405020304" charset="0"/>
              <a:cs typeface="Times New Roman" panose="02020603050405020304" charset="0"/>
            </a:rPr>
            <a:t>. ВУЗы. Специальность 560006 "Сестринское дело". Срок обучения 5 лет.Квалификация -менеджер сестринского дела и преподаватель сестринского дела. </a:t>
          </a:r>
          <a:endParaRPr sz="1800" kern="1200"/>
        </a:p>
      </dsp:txBody>
      <dsp:txXfrm>
        <a:off x="329912" y="4965781"/>
        <a:ext cx="3760902" cy="920374"/>
      </dsp:txXfrm>
    </dsp:sp>
    <dsp:sp modelId="{EA57F498-5A58-4ADA-97C1-409EDE0FE73A}">
      <dsp:nvSpPr>
        <dsp:cNvPr id="0" name=""/>
        <dsp:cNvSpPr/>
      </dsp:nvSpPr>
      <dsp:spPr>
        <a:xfrm>
          <a:off x="0" y="6857764"/>
          <a:ext cx="5514975" cy="428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8023" tIns="354076" rIns="428023" bIns="120904" numCol="1" spcCol="1270" anchor="t" anchorCtr="0">
          <a:noAutofit/>
        </a:bodyPr>
        <a:lstStyle/>
        <a:p>
          <a:pPr marL="171450" lvl="1" indent="-171450" algn="l" defTabSz="755650">
            <a:lnSpc>
              <a:spcPct val="90000"/>
            </a:lnSpc>
            <a:spcBef>
              <a:spcPct val="0"/>
            </a:spcBef>
            <a:spcAft>
              <a:spcPct val="15000"/>
            </a:spcAft>
            <a:buChar char="••"/>
          </a:pPr>
          <a:endParaRPr altLang="en-US" sz="1700" kern="1200"/>
        </a:p>
      </dsp:txBody>
      <dsp:txXfrm>
        <a:off x="0" y="6857764"/>
        <a:ext cx="5514975" cy="428400"/>
      </dsp:txXfrm>
    </dsp:sp>
    <dsp:sp modelId="{CB6EE869-ED99-4CF3-8463-56D508A33CC8}">
      <dsp:nvSpPr>
        <dsp:cNvPr id="0" name=""/>
        <dsp:cNvSpPr/>
      </dsp:nvSpPr>
      <dsp:spPr>
        <a:xfrm>
          <a:off x="275748" y="6205226"/>
          <a:ext cx="3860482" cy="90345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917" tIns="0" rIns="145917" bIns="0" numCol="1" spcCol="1270" anchor="ctr" anchorCtr="0">
          <a:noAutofit/>
        </a:bodyPr>
        <a:lstStyle/>
        <a:p>
          <a:pPr lvl="0" algn="l" defTabSz="622300">
            <a:lnSpc>
              <a:spcPct val="100000"/>
            </a:lnSpc>
            <a:spcBef>
              <a:spcPct val="0"/>
            </a:spcBef>
            <a:spcAft>
              <a:spcPct val="35000"/>
            </a:spcAft>
          </a:pPr>
          <a:endParaRPr lang="ru-RU" sz="1400" b="1" kern="1200">
            <a:solidFill>
              <a:srgbClr val="FFFF00"/>
            </a:solidFill>
            <a:latin typeface="Times New Roman" panose="02020603050405020304" charset="0"/>
            <a:cs typeface="Times New Roman" panose="02020603050405020304" charset="0"/>
          </a:endParaRPr>
        </a:p>
        <a:p>
          <a:pPr lvl="0" algn="l" defTabSz="622300">
            <a:lnSpc>
              <a:spcPct val="100000"/>
            </a:lnSpc>
            <a:spcBef>
              <a:spcPct val="0"/>
            </a:spcBef>
            <a:spcAft>
              <a:spcPct val="35000"/>
            </a:spcAft>
          </a:pPr>
          <a:r>
            <a:rPr lang="ru-RU" sz="1400" b="1" kern="1200">
              <a:solidFill>
                <a:srgbClr val="FFFF00"/>
              </a:solidFill>
              <a:latin typeface="Times New Roman" panose="02020603050405020304" charset="0"/>
              <a:cs typeface="Times New Roman" panose="02020603050405020304" charset="0"/>
            </a:rPr>
            <a:t>Среднее профессиональное образование</a:t>
          </a:r>
          <a:r>
            <a:rPr lang="ru-RU" sz="1400" kern="1200">
              <a:latin typeface="Times New Roman" panose="02020603050405020304" charset="0"/>
              <a:cs typeface="Times New Roman" panose="02020603050405020304" charset="0"/>
            </a:rPr>
            <a:t>. Медицинские колледжи. Специальность 060109 "Сестринскоее дело" . Срок обучения 2 года 10   мес. Квалификация - медицинская сестра/брат</a:t>
          </a:r>
          <a:endParaRPr sz="1800" kern="1200"/>
        </a:p>
      </dsp:txBody>
      <dsp:txXfrm>
        <a:off x="319851" y="6249329"/>
        <a:ext cx="3772276" cy="815251"/>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1">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bkpt" val="fixed"/>
          <dgm:param type="bkPtFixedVal" val="1"/>
          <dgm:param type="off" val="off"/>
          <dgm:param type="grDir" val="bL"/>
          <dgm:param type="flowDir" val="row"/>
        </dgm:alg>
      </dgm:if>
      <dgm:else name="Name2">
        <dgm:alg type="snake">
          <dgm:param type="bkpt" val="fixed"/>
          <dgm:param type="bkPtFixedVal" val="1"/>
          <dgm:param type="off" val="off"/>
          <dgm:param type="grDir" val="bR"/>
          <dgm:param type="flowDir" val="row"/>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rSet qsTypeId="urn:microsoft.com/office/officeart/2005/8/quickstyle/simple5"/>
        </dgm:pt>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85962-E793-489E-817A-BB8B67AC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192</Pages>
  <Words>46899</Words>
  <Characters>267330</Characters>
  <Application>Microsoft Office Word</Application>
  <DocSecurity>0</DocSecurity>
  <Lines>2227</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Ihti</Company>
  <LinksUpToDate>false</LinksUpToDate>
  <CharactersWithSpaces>313602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121</cp:revision>
  <cp:lastPrinted>2025-02-18T06:31:00Z</cp:lastPrinted>
  <dcterms:created xsi:type="dcterms:W3CDTF">2024-09-30T02:25:00Z</dcterms:created>
  <dcterms:modified xsi:type="dcterms:W3CDTF">2025-02-25T20:04:00Z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1C35D2B4BD4E47BE8A6F6548DE2C912C_12</vt:lpwstr>
  </property>
</Properties>
</file>