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6E22" w:rsidRPr="00D06E22" w:rsidRDefault="00D06E22" w:rsidP="00D06E22">
      <w:pPr>
        <w:spacing w:after="0"/>
        <w:jc w:val="center"/>
        <w:rPr>
          <w:rFonts w:ascii="Times New Roman" w:hAnsi="Times New Roman" w:cs="Times New Roman"/>
          <w:b/>
          <w:sz w:val="28"/>
          <w:szCs w:val="28"/>
          <w:lang w:val="ru-RU"/>
        </w:rPr>
      </w:pPr>
      <w:r w:rsidRPr="00D06E22">
        <w:rPr>
          <w:rFonts w:ascii="Times New Roman" w:hAnsi="Times New Roman" w:cs="Times New Roman"/>
          <w:b/>
          <w:sz w:val="28"/>
          <w:szCs w:val="28"/>
          <w:lang w:val="ru-RU"/>
        </w:rPr>
        <w:t>Кыргыз Республикасынын Улуттук илимдер академиясынын Машина таануу, автоматика жана Геомеханика институту</w:t>
      </w:r>
    </w:p>
    <w:p w:rsidR="00D06E22" w:rsidRPr="00D06E22" w:rsidRDefault="00D06E22" w:rsidP="00D06E22">
      <w:pPr>
        <w:spacing w:after="0"/>
        <w:jc w:val="center"/>
        <w:rPr>
          <w:rFonts w:ascii="Times New Roman" w:hAnsi="Times New Roman" w:cs="Times New Roman"/>
          <w:b/>
          <w:sz w:val="28"/>
          <w:szCs w:val="28"/>
          <w:lang w:val="ru-RU"/>
        </w:rPr>
      </w:pPr>
    </w:p>
    <w:p w:rsidR="001D201D" w:rsidRPr="00D06E22" w:rsidRDefault="00D06E22" w:rsidP="00D06E22">
      <w:pPr>
        <w:spacing w:after="0"/>
        <w:jc w:val="center"/>
        <w:rPr>
          <w:rFonts w:ascii="Times New Roman" w:hAnsi="Times New Roman" w:cs="Times New Roman"/>
          <w:b/>
          <w:sz w:val="28"/>
          <w:szCs w:val="28"/>
          <w:lang w:val="ru-RU"/>
        </w:rPr>
      </w:pPr>
      <w:r w:rsidRPr="00D06E22">
        <w:rPr>
          <w:rFonts w:ascii="Times New Roman" w:hAnsi="Times New Roman" w:cs="Times New Roman"/>
          <w:b/>
          <w:sz w:val="28"/>
          <w:szCs w:val="28"/>
          <w:lang w:val="ru-RU"/>
        </w:rPr>
        <w:t>Жалал-Абад мамлекеттик университети. Б. Осмонова</w:t>
      </w:r>
    </w:p>
    <w:p w:rsidR="00D06E22" w:rsidRDefault="00D06E22" w:rsidP="00D06E22">
      <w:pPr>
        <w:rPr>
          <w:lang w:val="ru-RU"/>
        </w:rPr>
      </w:pPr>
    </w:p>
    <w:p w:rsidR="00D06E22" w:rsidRDefault="00D06E22" w:rsidP="00D06E22">
      <w:pPr>
        <w:rPr>
          <w:lang w:val="ru-RU"/>
        </w:rPr>
      </w:pPr>
    </w:p>
    <w:p w:rsidR="00D06E22" w:rsidRPr="00D06E22" w:rsidRDefault="00D06E22" w:rsidP="00D06E22">
      <w:pPr>
        <w:spacing w:after="0"/>
        <w:jc w:val="center"/>
        <w:rPr>
          <w:rFonts w:ascii="Times New Roman" w:hAnsi="Times New Roman" w:cs="Times New Roman"/>
          <w:sz w:val="28"/>
          <w:szCs w:val="28"/>
          <w:lang w:val="ru-RU"/>
        </w:rPr>
      </w:pPr>
      <w:r w:rsidRPr="00D06E22">
        <w:rPr>
          <w:rFonts w:ascii="Times New Roman" w:hAnsi="Times New Roman" w:cs="Times New Roman"/>
          <w:sz w:val="28"/>
          <w:szCs w:val="28"/>
          <w:lang w:val="ru-RU"/>
        </w:rPr>
        <w:t>Д 25.24.709 диссертациялык Кеңеши</w:t>
      </w:r>
    </w:p>
    <w:p w:rsidR="00D06E22" w:rsidRPr="00D06E22" w:rsidRDefault="00D06E22" w:rsidP="00D06E22">
      <w:pPr>
        <w:rPr>
          <w:lang w:val="ru-RU"/>
        </w:rPr>
      </w:pPr>
    </w:p>
    <w:p w:rsidR="00D06E22" w:rsidRPr="00D06E22" w:rsidRDefault="00D06E22" w:rsidP="00D06E22">
      <w:pPr>
        <w:rPr>
          <w:lang w:val="ru-RU"/>
        </w:rPr>
      </w:pPr>
      <w:r w:rsidRPr="00D06E22">
        <w:rPr>
          <w:lang w:val="ru-RU"/>
        </w:rPr>
        <w:tab/>
      </w:r>
      <w:r w:rsidRPr="00D06E22">
        <w:rPr>
          <w:lang w:val="ru-RU"/>
        </w:rPr>
        <w:tab/>
      </w:r>
      <w:r w:rsidRPr="00D06E22">
        <w:rPr>
          <w:lang w:val="ru-RU"/>
        </w:rPr>
        <w:tab/>
      </w:r>
      <w:r w:rsidRPr="00D06E22">
        <w:rPr>
          <w:lang w:val="ru-RU"/>
        </w:rPr>
        <w:tab/>
      </w:r>
      <w:r w:rsidRPr="00D06E22">
        <w:rPr>
          <w:lang w:val="ru-RU"/>
        </w:rPr>
        <w:tab/>
      </w:r>
      <w:r w:rsidRPr="00D06E22">
        <w:rPr>
          <w:lang w:val="ru-RU"/>
        </w:rPr>
        <w:tab/>
      </w:r>
      <w:r w:rsidRPr="00D06E22">
        <w:rPr>
          <w:lang w:val="ru-RU"/>
        </w:rPr>
        <w:tab/>
      </w:r>
      <w:r w:rsidRPr="00D06E22">
        <w:rPr>
          <w:lang w:val="ru-RU"/>
        </w:rPr>
        <w:tab/>
      </w:r>
      <w:r w:rsidRPr="00D06E22">
        <w:rPr>
          <w:lang w:val="ru-RU"/>
        </w:rPr>
        <w:tab/>
      </w:r>
    </w:p>
    <w:p w:rsidR="00D06E22" w:rsidRPr="00D06E22" w:rsidRDefault="00D06E22" w:rsidP="00D06E22">
      <w:pPr>
        <w:spacing w:after="0"/>
        <w:jc w:val="right"/>
        <w:rPr>
          <w:rFonts w:ascii="Times New Roman" w:hAnsi="Times New Roman" w:cs="Times New Roman"/>
          <w:sz w:val="28"/>
          <w:szCs w:val="28"/>
          <w:lang w:val="ru-RU"/>
        </w:rPr>
      </w:pPr>
      <w:r w:rsidRPr="00D06E22">
        <w:rPr>
          <w:rFonts w:ascii="Times New Roman" w:hAnsi="Times New Roman" w:cs="Times New Roman"/>
          <w:sz w:val="28"/>
          <w:szCs w:val="28"/>
          <w:lang w:val="ru-RU"/>
        </w:rPr>
        <w:t>Кол жазма укугунда</w:t>
      </w:r>
    </w:p>
    <w:p w:rsidR="00D06E22" w:rsidRPr="00D06E22" w:rsidRDefault="00D06E22" w:rsidP="00D06E22">
      <w:pPr>
        <w:spacing w:after="0"/>
        <w:jc w:val="right"/>
        <w:rPr>
          <w:rFonts w:ascii="Times New Roman" w:hAnsi="Times New Roman" w:cs="Times New Roman"/>
          <w:sz w:val="28"/>
          <w:szCs w:val="28"/>
          <w:lang w:val="ru-RU"/>
        </w:rPr>
      </w:pPr>
      <w:r w:rsidRPr="00D06E22">
        <w:rPr>
          <w:rFonts w:ascii="Times New Roman" w:hAnsi="Times New Roman" w:cs="Times New Roman"/>
          <w:sz w:val="28"/>
          <w:szCs w:val="28"/>
          <w:lang w:val="ru-RU"/>
        </w:rPr>
        <w:tab/>
      </w:r>
      <w:r w:rsidRPr="00D06E22">
        <w:rPr>
          <w:rFonts w:ascii="Times New Roman" w:hAnsi="Times New Roman" w:cs="Times New Roman"/>
          <w:sz w:val="28"/>
          <w:szCs w:val="28"/>
          <w:lang w:val="ru-RU"/>
        </w:rPr>
        <w:tab/>
      </w:r>
      <w:r w:rsidRPr="00D06E22">
        <w:rPr>
          <w:rFonts w:ascii="Times New Roman" w:hAnsi="Times New Roman" w:cs="Times New Roman"/>
          <w:sz w:val="28"/>
          <w:szCs w:val="28"/>
          <w:lang w:val="ru-RU"/>
        </w:rPr>
        <w:tab/>
      </w:r>
      <w:r w:rsidRPr="00D06E22">
        <w:rPr>
          <w:rFonts w:ascii="Times New Roman" w:hAnsi="Times New Roman" w:cs="Times New Roman"/>
          <w:sz w:val="28"/>
          <w:szCs w:val="28"/>
          <w:lang w:val="ru-RU"/>
        </w:rPr>
        <w:tab/>
      </w:r>
      <w:r w:rsidRPr="00D06E22">
        <w:rPr>
          <w:rFonts w:ascii="Times New Roman" w:hAnsi="Times New Roman" w:cs="Times New Roman"/>
          <w:sz w:val="28"/>
          <w:szCs w:val="28"/>
          <w:lang w:val="ru-RU"/>
        </w:rPr>
        <w:tab/>
      </w:r>
      <w:r w:rsidRPr="00D06E22">
        <w:rPr>
          <w:rFonts w:ascii="Times New Roman" w:hAnsi="Times New Roman" w:cs="Times New Roman"/>
          <w:sz w:val="28"/>
          <w:szCs w:val="28"/>
          <w:lang w:val="ru-RU"/>
        </w:rPr>
        <w:tab/>
      </w:r>
      <w:r w:rsidRPr="00D06E22">
        <w:rPr>
          <w:rFonts w:ascii="Times New Roman" w:hAnsi="Times New Roman" w:cs="Times New Roman"/>
          <w:sz w:val="28"/>
          <w:szCs w:val="28"/>
          <w:lang w:val="ru-RU"/>
        </w:rPr>
        <w:tab/>
      </w:r>
      <w:r w:rsidRPr="00D06E22">
        <w:rPr>
          <w:rFonts w:ascii="Times New Roman" w:hAnsi="Times New Roman" w:cs="Times New Roman"/>
          <w:sz w:val="28"/>
          <w:szCs w:val="28"/>
          <w:lang w:val="ru-RU"/>
        </w:rPr>
        <w:tab/>
      </w:r>
      <w:r w:rsidRPr="00D06E22">
        <w:rPr>
          <w:rFonts w:ascii="Times New Roman" w:hAnsi="Times New Roman" w:cs="Times New Roman"/>
          <w:sz w:val="28"/>
          <w:szCs w:val="28"/>
          <w:lang w:val="ru-RU"/>
        </w:rPr>
        <w:tab/>
        <w:t>УОК ____________</w:t>
      </w:r>
    </w:p>
    <w:p w:rsidR="00D06E22" w:rsidRPr="00D06E22" w:rsidRDefault="00D06E22" w:rsidP="00D06E22">
      <w:pPr>
        <w:rPr>
          <w:b/>
          <w:sz w:val="28"/>
          <w:szCs w:val="28"/>
          <w:lang w:val="ru-RU"/>
        </w:rPr>
      </w:pPr>
    </w:p>
    <w:p w:rsidR="00D06E22" w:rsidRPr="00D06E22" w:rsidRDefault="00D06E22" w:rsidP="00D06E22">
      <w:pPr>
        <w:spacing w:after="0"/>
        <w:jc w:val="center"/>
        <w:rPr>
          <w:rFonts w:ascii="Times New Roman" w:hAnsi="Times New Roman" w:cs="Times New Roman"/>
          <w:b/>
          <w:sz w:val="32"/>
          <w:szCs w:val="28"/>
          <w:lang w:val="ru-RU"/>
        </w:rPr>
      </w:pPr>
      <w:r w:rsidRPr="00D06E22">
        <w:rPr>
          <w:rFonts w:ascii="Times New Roman" w:hAnsi="Times New Roman" w:cs="Times New Roman"/>
          <w:b/>
          <w:sz w:val="32"/>
          <w:szCs w:val="28"/>
          <w:lang w:val="ru-RU"/>
        </w:rPr>
        <w:t>Бектибаев Уайс Амандыкович</w:t>
      </w:r>
    </w:p>
    <w:p w:rsidR="00D06E22" w:rsidRPr="00D06E22" w:rsidRDefault="00D06E22" w:rsidP="00D06E22">
      <w:pPr>
        <w:spacing w:after="0"/>
        <w:jc w:val="center"/>
        <w:rPr>
          <w:rFonts w:ascii="Times New Roman" w:hAnsi="Times New Roman" w:cs="Times New Roman"/>
          <w:b/>
          <w:sz w:val="28"/>
          <w:szCs w:val="28"/>
          <w:lang w:val="ru-RU"/>
        </w:rPr>
      </w:pPr>
    </w:p>
    <w:p w:rsidR="00D06E22" w:rsidRPr="00D06E22" w:rsidRDefault="00D06E22" w:rsidP="00D06E22">
      <w:pPr>
        <w:spacing w:after="0"/>
        <w:jc w:val="center"/>
        <w:rPr>
          <w:rFonts w:ascii="Times New Roman" w:hAnsi="Times New Roman" w:cs="Times New Roman"/>
          <w:b/>
          <w:sz w:val="28"/>
          <w:szCs w:val="28"/>
          <w:lang w:val="ru-RU"/>
        </w:rPr>
      </w:pPr>
    </w:p>
    <w:p w:rsidR="00D06E22" w:rsidRPr="00D06E22" w:rsidRDefault="00D06E22" w:rsidP="00D06E22">
      <w:pPr>
        <w:spacing w:after="0"/>
        <w:jc w:val="center"/>
        <w:rPr>
          <w:rFonts w:ascii="Times New Roman" w:hAnsi="Times New Roman" w:cs="Times New Roman"/>
          <w:b/>
          <w:sz w:val="28"/>
          <w:szCs w:val="28"/>
          <w:lang w:val="ru-RU"/>
        </w:rPr>
      </w:pPr>
      <w:r w:rsidRPr="00D06E22">
        <w:rPr>
          <w:rFonts w:ascii="Times New Roman" w:hAnsi="Times New Roman" w:cs="Times New Roman"/>
          <w:b/>
          <w:sz w:val="28"/>
          <w:szCs w:val="28"/>
          <w:lang w:val="ru-RU"/>
        </w:rPr>
        <w:t>Жезказган кенинин шартсыз жез рудаларын казып алуунун геотехнологиялык ыкмасын иштеп чыгуу</w:t>
      </w:r>
    </w:p>
    <w:p w:rsidR="00D06E22" w:rsidRPr="00D06E22" w:rsidRDefault="00D06E22" w:rsidP="00D06E22">
      <w:pPr>
        <w:spacing w:after="0"/>
        <w:jc w:val="center"/>
        <w:rPr>
          <w:rFonts w:ascii="Times New Roman" w:hAnsi="Times New Roman" w:cs="Times New Roman"/>
          <w:sz w:val="28"/>
          <w:szCs w:val="28"/>
          <w:lang w:val="ru-RU"/>
        </w:rPr>
      </w:pPr>
    </w:p>
    <w:p w:rsidR="00D06E22" w:rsidRPr="00D06E22" w:rsidRDefault="00D06E22" w:rsidP="00D06E22">
      <w:pPr>
        <w:spacing w:after="0"/>
        <w:jc w:val="center"/>
        <w:rPr>
          <w:rFonts w:ascii="Times New Roman" w:hAnsi="Times New Roman" w:cs="Times New Roman"/>
          <w:sz w:val="28"/>
          <w:szCs w:val="28"/>
          <w:lang w:val="ru-RU"/>
        </w:rPr>
      </w:pPr>
      <w:r w:rsidRPr="00D06E22">
        <w:rPr>
          <w:rFonts w:ascii="Times New Roman" w:hAnsi="Times New Roman" w:cs="Times New Roman"/>
          <w:sz w:val="28"/>
          <w:szCs w:val="28"/>
          <w:lang w:val="ru-RU"/>
        </w:rPr>
        <w:t>Адистиги: 25.00.22-Геотехнология (жер астындагы жана ачык)</w:t>
      </w:r>
    </w:p>
    <w:p w:rsidR="00D06E22" w:rsidRPr="00D06E22" w:rsidRDefault="00D06E22" w:rsidP="00D06E22">
      <w:pPr>
        <w:spacing w:after="0"/>
        <w:rPr>
          <w:lang w:val="ru-RU"/>
        </w:rPr>
      </w:pPr>
    </w:p>
    <w:p w:rsidR="00D06E22" w:rsidRPr="00D06E22" w:rsidRDefault="00D06E22" w:rsidP="00D06E22">
      <w:pPr>
        <w:spacing w:after="0"/>
        <w:rPr>
          <w:lang w:val="ru-RU"/>
        </w:rPr>
      </w:pPr>
    </w:p>
    <w:p w:rsidR="00D06E22" w:rsidRPr="00D06E22" w:rsidRDefault="00D06E22" w:rsidP="00D06E22">
      <w:pPr>
        <w:spacing w:after="0"/>
        <w:rPr>
          <w:lang w:val="ru-RU"/>
        </w:rPr>
      </w:pPr>
      <w:r w:rsidRPr="00D06E22">
        <w:rPr>
          <w:lang w:val="ru-RU"/>
        </w:rPr>
        <w:t xml:space="preserve"> </w:t>
      </w:r>
    </w:p>
    <w:p w:rsidR="00D06E22" w:rsidRPr="00D06E22" w:rsidRDefault="00D06E22" w:rsidP="00D06E22">
      <w:pPr>
        <w:spacing w:after="0"/>
        <w:jc w:val="center"/>
        <w:rPr>
          <w:rFonts w:ascii="Times New Roman" w:hAnsi="Times New Roman" w:cs="Times New Roman"/>
          <w:i/>
          <w:sz w:val="28"/>
          <w:szCs w:val="28"/>
          <w:lang w:val="ru-RU"/>
        </w:rPr>
      </w:pPr>
      <w:r w:rsidRPr="00D06E22">
        <w:rPr>
          <w:rFonts w:ascii="Times New Roman" w:hAnsi="Times New Roman" w:cs="Times New Roman"/>
          <w:i/>
          <w:sz w:val="28"/>
          <w:szCs w:val="28"/>
          <w:lang w:val="ru-RU"/>
        </w:rPr>
        <w:t>Диссертациянын авторефераты</w:t>
      </w:r>
    </w:p>
    <w:p w:rsidR="00D06E22" w:rsidRPr="00D06E22" w:rsidRDefault="00D06E22" w:rsidP="00D06E22">
      <w:pPr>
        <w:spacing w:after="0"/>
        <w:jc w:val="center"/>
        <w:rPr>
          <w:rFonts w:ascii="Times New Roman" w:hAnsi="Times New Roman" w:cs="Times New Roman"/>
          <w:i/>
          <w:sz w:val="28"/>
          <w:szCs w:val="28"/>
          <w:lang w:val="ru-RU"/>
        </w:rPr>
      </w:pPr>
      <w:r w:rsidRPr="00D06E22">
        <w:rPr>
          <w:rFonts w:ascii="Times New Roman" w:hAnsi="Times New Roman" w:cs="Times New Roman"/>
          <w:i/>
          <w:sz w:val="28"/>
          <w:szCs w:val="28"/>
          <w:lang w:val="ru-RU"/>
        </w:rPr>
        <w:t>техника илимдеринин кандидаты</w:t>
      </w:r>
    </w:p>
    <w:p w:rsidR="00D06E22" w:rsidRPr="00D06E22" w:rsidRDefault="00D06E22" w:rsidP="00D06E22">
      <w:pPr>
        <w:rPr>
          <w:lang w:val="ru-RU"/>
        </w:rPr>
      </w:pPr>
    </w:p>
    <w:p w:rsidR="00D06E22" w:rsidRPr="00D06E22" w:rsidRDefault="00D06E22" w:rsidP="00D06E22">
      <w:pPr>
        <w:rPr>
          <w:lang w:val="ru-RU"/>
        </w:rPr>
      </w:pPr>
    </w:p>
    <w:p w:rsidR="00D06E22" w:rsidRPr="00D06E22" w:rsidRDefault="00D06E22" w:rsidP="00D06E22">
      <w:pPr>
        <w:rPr>
          <w:lang w:val="ru-RU"/>
        </w:rPr>
      </w:pPr>
    </w:p>
    <w:p w:rsidR="00D06E22" w:rsidRPr="00D06E22" w:rsidRDefault="00D06E22" w:rsidP="00D06E22">
      <w:pPr>
        <w:spacing w:after="0"/>
        <w:rPr>
          <w:rFonts w:ascii="Times New Roman" w:hAnsi="Times New Roman" w:cs="Times New Roman"/>
          <w:sz w:val="28"/>
          <w:szCs w:val="28"/>
          <w:lang w:val="ru-RU"/>
        </w:rPr>
      </w:pPr>
      <w:r w:rsidRPr="00D06E22">
        <w:rPr>
          <w:rFonts w:ascii="Times New Roman" w:hAnsi="Times New Roman" w:cs="Times New Roman"/>
          <w:sz w:val="28"/>
          <w:szCs w:val="28"/>
          <w:lang w:val="ru-RU"/>
        </w:rPr>
        <w:t>Илимий жетекчиси:</w:t>
      </w:r>
    </w:p>
    <w:p w:rsidR="00D06E22" w:rsidRPr="00D06E22" w:rsidRDefault="00D06E22" w:rsidP="00D06E22">
      <w:pPr>
        <w:spacing w:after="0"/>
        <w:rPr>
          <w:rFonts w:ascii="Times New Roman" w:hAnsi="Times New Roman" w:cs="Times New Roman"/>
          <w:sz w:val="28"/>
          <w:szCs w:val="28"/>
          <w:lang w:val="ru-RU"/>
        </w:rPr>
      </w:pPr>
      <w:r w:rsidRPr="00D06E22">
        <w:rPr>
          <w:rFonts w:ascii="Times New Roman" w:hAnsi="Times New Roman" w:cs="Times New Roman"/>
          <w:sz w:val="28"/>
          <w:szCs w:val="28"/>
          <w:lang w:val="ru-RU"/>
        </w:rPr>
        <w:t>т. и. д., профессор Жалгасулы Н. Ж.</w:t>
      </w:r>
    </w:p>
    <w:p w:rsidR="00D06E22" w:rsidRPr="00D06E22" w:rsidRDefault="00D06E22" w:rsidP="00D06E22">
      <w:pPr>
        <w:spacing w:after="0"/>
        <w:rPr>
          <w:rFonts w:ascii="Times New Roman" w:hAnsi="Times New Roman" w:cs="Times New Roman"/>
          <w:sz w:val="28"/>
          <w:szCs w:val="28"/>
          <w:lang w:val="ru-RU"/>
        </w:rPr>
      </w:pPr>
    </w:p>
    <w:p w:rsidR="00D06E22" w:rsidRPr="00D06E22" w:rsidRDefault="00D06E22" w:rsidP="00D06E22">
      <w:pPr>
        <w:spacing w:after="0"/>
        <w:rPr>
          <w:rFonts w:ascii="Times New Roman" w:hAnsi="Times New Roman" w:cs="Times New Roman"/>
          <w:sz w:val="28"/>
          <w:szCs w:val="28"/>
          <w:lang w:val="ru-RU"/>
        </w:rPr>
      </w:pPr>
    </w:p>
    <w:p w:rsidR="00D06E22" w:rsidRDefault="00D06E22" w:rsidP="00D06E22">
      <w:pPr>
        <w:spacing w:after="0"/>
        <w:rPr>
          <w:rFonts w:ascii="Times New Roman" w:hAnsi="Times New Roman" w:cs="Times New Roman"/>
          <w:sz w:val="28"/>
          <w:szCs w:val="28"/>
          <w:lang w:val="ru-RU"/>
        </w:rPr>
      </w:pPr>
    </w:p>
    <w:p w:rsidR="00D06E22" w:rsidRDefault="00D06E22" w:rsidP="00D06E22">
      <w:pPr>
        <w:spacing w:after="0"/>
        <w:rPr>
          <w:rFonts w:ascii="Times New Roman" w:hAnsi="Times New Roman" w:cs="Times New Roman"/>
          <w:sz w:val="28"/>
          <w:szCs w:val="28"/>
          <w:lang w:val="ru-RU"/>
        </w:rPr>
      </w:pPr>
    </w:p>
    <w:p w:rsidR="00254C6D" w:rsidRPr="00D06E22" w:rsidRDefault="00254C6D" w:rsidP="00D06E22">
      <w:pPr>
        <w:spacing w:after="0"/>
        <w:rPr>
          <w:rFonts w:ascii="Times New Roman" w:hAnsi="Times New Roman" w:cs="Times New Roman"/>
          <w:sz w:val="28"/>
          <w:szCs w:val="28"/>
          <w:lang w:val="ru-RU"/>
        </w:rPr>
      </w:pPr>
    </w:p>
    <w:p w:rsidR="00D06E22" w:rsidRDefault="00D06E22" w:rsidP="00D06E22">
      <w:pPr>
        <w:spacing w:after="0"/>
        <w:jc w:val="center"/>
        <w:rPr>
          <w:rFonts w:ascii="Times New Roman" w:hAnsi="Times New Roman" w:cs="Times New Roman"/>
          <w:sz w:val="28"/>
          <w:szCs w:val="28"/>
          <w:lang w:val="ru-RU"/>
        </w:rPr>
      </w:pPr>
    </w:p>
    <w:p w:rsidR="00D06E22" w:rsidRDefault="00D06E22" w:rsidP="00D06E22">
      <w:pPr>
        <w:spacing w:after="0"/>
        <w:jc w:val="center"/>
        <w:rPr>
          <w:rFonts w:ascii="Times New Roman" w:hAnsi="Times New Roman" w:cs="Times New Roman"/>
          <w:sz w:val="28"/>
          <w:szCs w:val="28"/>
          <w:lang w:val="ru-RU"/>
        </w:rPr>
      </w:pPr>
    </w:p>
    <w:p w:rsidR="006F121F" w:rsidRDefault="006F121F" w:rsidP="00D06E22">
      <w:pPr>
        <w:spacing w:after="0"/>
        <w:jc w:val="center"/>
        <w:rPr>
          <w:rFonts w:ascii="Times New Roman" w:hAnsi="Times New Roman" w:cs="Times New Roman"/>
          <w:sz w:val="28"/>
          <w:szCs w:val="28"/>
          <w:lang w:val="ru-RU"/>
        </w:rPr>
      </w:pPr>
    </w:p>
    <w:p w:rsidR="00D06E22" w:rsidRDefault="00D06E22" w:rsidP="00D06E22">
      <w:pPr>
        <w:spacing w:after="0"/>
        <w:jc w:val="center"/>
        <w:rPr>
          <w:rFonts w:ascii="Times New Roman" w:hAnsi="Times New Roman" w:cs="Times New Roman"/>
          <w:sz w:val="28"/>
          <w:szCs w:val="28"/>
          <w:lang w:val="ru-RU"/>
        </w:rPr>
      </w:pPr>
      <w:r w:rsidRPr="00D06E22">
        <w:rPr>
          <w:rFonts w:ascii="Times New Roman" w:hAnsi="Times New Roman" w:cs="Times New Roman"/>
          <w:sz w:val="28"/>
          <w:szCs w:val="28"/>
          <w:lang w:val="ru-RU"/>
        </w:rPr>
        <w:t xml:space="preserve">Бишкек </w:t>
      </w:r>
      <w:r>
        <w:rPr>
          <w:rFonts w:ascii="Times New Roman" w:hAnsi="Times New Roman" w:cs="Times New Roman"/>
          <w:sz w:val="28"/>
          <w:szCs w:val="28"/>
          <w:lang w:val="ru-RU"/>
        </w:rPr>
        <w:t xml:space="preserve">– </w:t>
      </w:r>
      <w:r w:rsidRPr="00D06E22">
        <w:rPr>
          <w:rFonts w:ascii="Times New Roman" w:hAnsi="Times New Roman" w:cs="Times New Roman"/>
          <w:sz w:val="28"/>
          <w:szCs w:val="28"/>
          <w:lang w:val="ru-RU"/>
        </w:rPr>
        <w:t>2024</w:t>
      </w:r>
    </w:p>
    <w:p w:rsidR="00D06E22" w:rsidRPr="00D06E22" w:rsidRDefault="00D06E22" w:rsidP="00D06E22">
      <w:pPr>
        <w:spacing w:after="0" w:line="240" w:lineRule="auto"/>
        <w:ind w:firstLine="720"/>
        <w:jc w:val="both"/>
        <w:rPr>
          <w:rFonts w:ascii="Times New Roman" w:hAnsi="Times New Roman" w:cs="Times New Roman"/>
          <w:sz w:val="28"/>
          <w:szCs w:val="28"/>
          <w:lang w:val="ru-RU"/>
        </w:rPr>
      </w:pPr>
      <w:r w:rsidRPr="00D06E22">
        <w:rPr>
          <w:rFonts w:ascii="Times New Roman" w:hAnsi="Times New Roman" w:cs="Times New Roman"/>
          <w:sz w:val="28"/>
          <w:szCs w:val="28"/>
          <w:lang w:val="ru-RU"/>
        </w:rPr>
        <w:lastRenderedPageBreak/>
        <w:t>Иш" Казакстан Республикасынын минералдык чийки заттарды комплекстүү кайра иштетүү боюнча улуттук борбору "Республикалык мамлекеттик ишканасынын"д. а. Кунаев атындагы тоо-кен иштери институтунда" аткарылды</w:t>
      </w:r>
      <w:r w:rsidR="00365DE9">
        <w:rPr>
          <w:rFonts w:ascii="Times New Roman" w:hAnsi="Times New Roman" w:cs="Times New Roman"/>
          <w:sz w:val="28"/>
          <w:szCs w:val="28"/>
          <w:lang w:val="ru-RU"/>
        </w:rPr>
        <w:t>.</w:t>
      </w:r>
    </w:p>
    <w:p w:rsidR="00D06E22" w:rsidRPr="00D06E22" w:rsidRDefault="00D06E22" w:rsidP="00D06E22">
      <w:pPr>
        <w:spacing w:after="0" w:line="240" w:lineRule="auto"/>
        <w:jc w:val="both"/>
        <w:rPr>
          <w:rFonts w:ascii="Times New Roman" w:hAnsi="Times New Roman" w:cs="Times New Roman"/>
          <w:sz w:val="28"/>
          <w:szCs w:val="28"/>
          <w:lang w:val="ru-RU"/>
        </w:rPr>
      </w:pPr>
    </w:p>
    <w:p w:rsidR="00365DE9" w:rsidRDefault="00365DE9" w:rsidP="00D06E22">
      <w:pPr>
        <w:spacing w:after="0" w:line="240" w:lineRule="auto"/>
        <w:jc w:val="both"/>
        <w:rPr>
          <w:rFonts w:ascii="Times New Roman" w:hAnsi="Times New Roman" w:cs="Times New Roman"/>
          <w:sz w:val="28"/>
          <w:szCs w:val="28"/>
          <w:lang w:val="ru-RU"/>
        </w:rPr>
      </w:pPr>
      <w:r w:rsidRPr="00D06E22">
        <w:rPr>
          <w:rFonts w:ascii="Times New Roman" w:hAnsi="Times New Roman" w:cs="Times New Roman"/>
          <w:sz w:val="28"/>
          <w:szCs w:val="28"/>
          <w:lang w:val="ru-RU"/>
        </w:rPr>
        <w:t>Илимий жетекчиси: Жалгасулы Нариман,</w:t>
      </w:r>
      <w:r>
        <w:rPr>
          <w:rFonts w:ascii="Times New Roman" w:hAnsi="Times New Roman" w:cs="Times New Roman"/>
          <w:sz w:val="28"/>
          <w:szCs w:val="28"/>
          <w:lang w:val="ru-RU"/>
        </w:rPr>
        <w:t xml:space="preserve"> </w:t>
      </w:r>
    </w:p>
    <w:p w:rsidR="00D06E22" w:rsidRPr="00D06E22" w:rsidRDefault="00D06E22" w:rsidP="00D06E22">
      <w:pPr>
        <w:spacing w:after="0" w:line="240" w:lineRule="auto"/>
        <w:jc w:val="both"/>
        <w:rPr>
          <w:rFonts w:ascii="Times New Roman" w:hAnsi="Times New Roman" w:cs="Times New Roman"/>
          <w:sz w:val="28"/>
          <w:szCs w:val="28"/>
          <w:lang w:val="ru-RU"/>
        </w:rPr>
      </w:pPr>
      <w:r w:rsidRPr="00D06E22">
        <w:rPr>
          <w:rFonts w:ascii="Times New Roman" w:hAnsi="Times New Roman" w:cs="Times New Roman"/>
          <w:sz w:val="28"/>
          <w:szCs w:val="28"/>
          <w:lang w:val="ru-RU"/>
        </w:rPr>
        <w:t>техника илимдеринин доктору, профессор, КР Улуттук тоо илимдер академиясынын академиги.</w:t>
      </w:r>
    </w:p>
    <w:p w:rsidR="00D06E22" w:rsidRPr="00D06E22" w:rsidRDefault="00D06E22" w:rsidP="00D06E22">
      <w:pPr>
        <w:spacing w:after="0" w:line="240" w:lineRule="auto"/>
        <w:jc w:val="both"/>
        <w:rPr>
          <w:rFonts w:ascii="Times New Roman" w:hAnsi="Times New Roman" w:cs="Times New Roman"/>
          <w:sz w:val="28"/>
          <w:szCs w:val="28"/>
          <w:lang w:val="ru-RU"/>
        </w:rPr>
      </w:pPr>
    </w:p>
    <w:p w:rsidR="00365DE9" w:rsidRDefault="00365DE9" w:rsidP="00D06E22">
      <w:pPr>
        <w:spacing w:after="0" w:line="240" w:lineRule="auto"/>
        <w:jc w:val="both"/>
        <w:rPr>
          <w:rFonts w:ascii="Times New Roman" w:hAnsi="Times New Roman" w:cs="Times New Roman"/>
          <w:sz w:val="28"/>
          <w:szCs w:val="28"/>
          <w:lang w:val="ru-RU"/>
        </w:rPr>
      </w:pPr>
      <w:r w:rsidRPr="00D06E22">
        <w:rPr>
          <w:rFonts w:ascii="Times New Roman" w:hAnsi="Times New Roman" w:cs="Times New Roman"/>
          <w:sz w:val="28"/>
          <w:szCs w:val="28"/>
          <w:lang w:val="ru-RU"/>
        </w:rPr>
        <w:t xml:space="preserve">Расмий оппоненттер: </w:t>
      </w:r>
    </w:p>
    <w:p w:rsidR="00365DE9" w:rsidRDefault="00365DE9" w:rsidP="00D06E22">
      <w:pPr>
        <w:spacing w:after="0" w:line="240" w:lineRule="auto"/>
        <w:jc w:val="both"/>
        <w:rPr>
          <w:rFonts w:ascii="Times New Roman" w:hAnsi="Times New Roman" w:cs="Times New Roman"/>
          <w:sz w:val="28"/>
          <w:szCs w:val="28"/>
          <w:lang w:val="ru-RU"/>
        </w:rPr>
      </w:pPr>
    </w:p>
    <w:p w:rsidR="00D06E22" w:rsidRPr="00D06E22" w:rsidRDefault="00D06E22" w:rsidP="00D06E22">
      <w:pPr>
        <w:spacing w:after="0" w:line="240" w:lineRule="auto"/>
        <w:jc w:val="both"/>
        <w:rPr>
          <w:rFonts w:ascii="Times New Roman" w:hAnsi="Times New Roman" w:cs="Times New Roman"/>
          <w:sz w:val="28"/>
          <w:szCs w:val="28"/>
          <w:lang w:val="ru-RU"/>
        </w:rPr>
      </w:pPr>
      <w:r w:rsidRPr="00D06E22">
        <w:rPr>
          <w:rFonts w:ascii="Times New Roman" w:hAnsi="Times New Roman" w:cs="Times New Roman"/>
          <w:sz w:val="28"/>
          <w:szCs w:val="28"/>
          <w:lang w:val="ru-RU"/>
        </w:rPr>
        <w:t>Алибаев Атабек Пахирович,</w:t>
      </w:r>
    </w:p>
    <w:p w:rsidR="00D06E22" w:rsidRPr="00D06E22" w:rsidRDefault="00D06E22" w:rsidP="00D06E22">
      <w:pPr>
        <w:spacing w:after="0" w:line="240" w:lineRule="auto"/>
        <w:jc w:val="both"/>
        <w:rPr>
          <w:rFonts w:ascii="Times New Roman" w:hAnsi="Times New Roman" w:cs="Times New Roman"/>
          <w:sz w:val="28"/>
          <w:szCs w:val="28"/>
          <w:lang w:val="ru-RU"/>
        </w:rPr>
      </w:pPr>
      <w:r w:rsidRPr="00D06E22">
        <w:rPr>
          <w:rFonts w:ascii="Times New Roman" w:hAnsi="Times New Roman" w:cs="Times New Roman"/>
          <w:sz w:val="28"/>
          <w:szCs w:val="28"/>
          <w:lang w:val="ru-RU"/>
        </w:rPr>
        <w:t>техника</w:t>
      </w:r>
      <w:r w:rsidR="00365DE9">
        <w:rPr>
          <w:rFonts w:ascii="Times New Roman" w:hAnsi="Times New Roman" w:cs="Times New Roman"/>
          <w:sz w:val="28"/>
          <w:szCs w:val="28"/>
          <w:lang w:val="ru-RU"/>
        </w:rPr>
        <w:t xml:space="preserve"> илимдеринин доктору, профессор;  </w:t>
      </w:r>
    </w:p>
    <w:p w:rsidR="00D06E22" w:rsidRPr="00D06E22" w:rsidRDefault="00D06E22" w:rsidP="00D06E22">
      <w:pPr>
        <w:spacing w:after="0" w:line="240" w:lineRule="auto"/>
        <w:jc w:val="both"/>
        <w:rPr>
          <w:rFonts w:ascii="Times New Roman" w:hAnsi="Times New Roman" w:cs="Times New Roman"/>
          <w:sz w:val="28"/>
          <w:szCs w:val="28"/>
          <w:lang w:val="ru-RU"/>
        </w:rPr>
      </w:pPr>
    </w:p>
    <w:p w:rsidR="00365DE9" w:rsidRPr="00365DE9" w:rsidRDefault="00365DE9" w:rsidP="00365DE9">
      <w:pPr>
        <w:spacing w:after="0" w:line="240" w:lineRule="auto"/>
        <w:jc w:val="both"/>
        <w:rPr>
          <w:rFonts w:ascii="Times New Roman" w:hAnsi="Times New Roman" w:cs="Times New Roman"/>
          <w:sz w:val="28"/>
          <w:szCs w:val="28"/>
          <w:lang w:val="ru-RU"/>
        </w:rPr>
      </w:pPr>
      <w:r w:rsidRPr="00365DE9">
        <w:rPr>
          <w:rFonts w:ascii="Times New Roman" w:hAnsi="Times New Roman" w:cs="Times New Roman"/>
          <w:sz w:val="28"/>
          <w:szCs w:val="28"/>
          <w:lang w:val="ru-RU"/>
        </w:rPr>
        <w:t>Орингожин Ерназ Советович,</w:t>
      </w:r>
    </w:p>
    <w:p w:rsidR="00D06E22" w:rsidRDefault="00365DE9" w:rsidP="00365DE9">
      <w:pPr>
        <w:spacing w:after="0" w:line="240" w:lineRule="auto"/>
        <w:jc w:val="both"/>
        <w:rPr>
          <w:rFonts w:ascii="Times New Roman" w:hAnsi="Times New Roman" w:cs="Times New Roman"/>
          <w:sz w:val="28"/>
          <w:szCs w:val="28"/>
          <w:lang w:val="ru-RU"/>
        </w:rPr>
      </w:pPr>
      <w:r w:rsidRPr="00365DE9">
        <w:rPr>
          <w:rFonts w:ascii="Times New Roman" w:hAnsi="Times New Roman" w:cs="Times New Roman"/>
          <w:sz w:val="28"/>
          <w:szCs w:val="28"/>
          <w:lang w:val="ru-RU"/>
        </w:rPr>
        <w:t>техника илимдеринин доктору, профессор. 25.00.22 адистиги - Геотехнология (жер астындагы жана ачык)</w:t>
      </w:r>
      <w:r>
        <w:rPr>
          <w:rFonts w:ascii="Times New Roman" w:hAnsi="Times New Roman" w:cs="Times New Roman"/>
          <w:sz w:val="28"/>
          <w:szCs w:val="28"/>
          <w:lang w:val="ru-RU"/>
        </w:rPr>
        <w:t>;</w:t>
      </w:r>
    </w:p>
    <w:p w:rsidR="00365DE9" w:rsidRPr="00D06E22" w:rsidRDefault="00365DE9" w:rsidP="00365DE9">
      <w:pPr>
        <w:spacing w:after="0" w:line="240" w:lineRule="auto"/>
        <w:jc w:val="both"/>
        <w:rPr>
          <w:rFonts w:ascii="Times New Roman" w:hAnsi="Times New Roman" w:cs="Times New Roman"/>
          <w:sz w:val="28"/>
          <w:szCs w:val="28"/>
          <w:lang w:val="ru-RU"/>
        </w:rPr>
      </w:pPr>
    </w:p>
    <w:p w:rsidR="00FF1507" w:rsidRPr="00FF1507" w:rsidRDefault="00D06E22" w:rsidP="00FF1507">
      <w:pPr>
        <w:spacing w:after="0" w:line="240" w:lineRule="auto"/>
        <w:jc w:val="both"/>
        <w:rPr>
          <w:rFonts w:ascii="Times New Roman" w:hAnsi="Times New Roman" w:cs="Times New Roman"/>
          <w:sz w:val="28"/>
          <w:szCs w:val="28"/>
          <w:lang w:val="ru-RU"/>
        </w:rPr>
      </w:pPr>
      <w:r w:rsidRPr="00D06E22">
        <w:rPr>
          <w:rFonts w:ascii="Times New Roman" w:hAnsi="Times New Roman" w:cs="Times New Roman"/>
          <w:sz w:val="28"/>
          <w:szCs w:val="28"/>
          <w:lang w:val="ru-RU"/>
        </w:rPr>
        <w:t xml:space="preserve">Жетектөөчү уюму: </w:t>
      </w:r>
      <w:r w:rsidR="00FF1507" w:rsidRPr="00FF1507">
        <w:rPr>
          <w:rFonts w:ascii="Times New Roman" w:hAnsi="Times New Roman" w:cs="Times New Roman"/>
          <w:sz w:val="28"/>
          <w:szCs w:val="28"/>
          <w:lang w:val="ru-RU"/>
        </w:rPr>
        <w:t xml:space="preserve">И. Раззаков атындагы Кыргыз Мамлекеттик Техникалык Университети, 720044, Бишкек ш., </w:t>
      </w:r>
      <w:r w:rsidR="00FF1507">
        <w:rPr>
          <w:rFonts w:ascii="Times New Roman" w:hAnsi="Times New Roman" w:cs="Times New Roman"/>
          <w:sz w:val="28"/>
          <w:szCs w:val="28"/>
          <w:lang w:val="ru-RU"/>
        </w:rPr>
        <w:t>Ч. Айтматов, 66 проспекти.</w:t>
      </w:r>
    </w:p>
    <w:p w:rsidR="00D06E22" w:rsidRPr="00D06E22" w:rsidRDefault="00D06E22" w:rsidP="00D06E22">
      <w:pPr>
        <w:spacing w:after="0" w:line="240" w:lineRule="auto"/>
        <w:jc w:val="both"/>
        <w:rPr>
          <w:rFonts w:ascii="Times New Roman" w:hAnsi="Times New Roman" w:cs="Times New Roman"/>
          <w:sz w:val="28"/>
          <w:szCs w:val="28"/>
          <w:lang w:val="ru-RU"/>
        </w:rPr>
      </w:pPr>
    </w:p>
    <w:p w:rsidR="00FF1507" w:rsidRDefault="00FF1507" w:rsidP="006F121F">
      <w:pPr>
        <w:spacing w:after="0" w:line="240" w:lineRule="auto"/>
        <w:ind w:firstLine="720"/>
        <w:jc w:val="both"/>
        <w:rPr>
          <w:rFonts w:ascii="Times New Roman" w:hAnsi="Times New Roman" w:cs="Times New Roman"/>
          <w:sz w:val="28"/>
          <w:szCs w:val="28"/>
          <w:lang w:val="ru-RU"/>
        </w:rPr>
      </w:pPr>
      <w:r w:rsidRPr="00FF1507">
        <w:rPr>
          <w:rFonts w:ascii="Times New Roman" w:hAnsi="Times New Roman" w:cs="Times New Roman"/>
          <w:sz w:val="28"/>
          <w:szCs w:val="28"/>
          <w:lang w:val="ru-RU"/>
        </w:rPr>
        <w:t xml:space="preserve">Диссертациянын коргоосу 2025-жылы Кыргыз Республикасынын Улуттук илимдер академиясынын Машина таануу, автоматика жана Геомеханика институтунун жана Б.Осмонов атындагы Жалал-Абад мамлекеттик университетинин техника илимдеринин кандидаты (доктору) окумуштуулук даражасын изденип алуу үчүн диссертацияларды коргоо боюнча д. 25.24.709 диссертациялык кеңешинин 720055, Бишкек ш., Медеров көч., 98, конференц-зал. Диссертацияны коргоонун онлайн режиминдеги идентификациялык коду: </w:t>
      </w:r>
      <w:hyperlink r:id="rId4" w:history="1">
        <w:r w:rsidRPr="00310E36">
          <w:rPr>
            <w:rStyle w:val="a3"/>
            <w:rFonts w:ascii="Times New Roman" w:hAnsi="Times New Roman" w:cs="Times New Roman"/>
            <w:sz w:val="28"/>
            <w:szCs w:val="28"/>
            <w:lang w:val="ru-RU"/>
          </w:rPr>
          <w:t>https://vc.vak.kg/h/d2m6s-uwr-c3m</w:t>
        </w:r>
      </w:hyperlink>
      <w:r w:rsidRPr="00FF1507">
        <w:rPr>
          <w:rFonts w:ascii="Times New Roman" w:hAnsi="Times New Roman" w:cs="Times New Roman"/>
          <w:sz w:val="28"/>
          <w:szCs w:val="28"/>
          <w:lang w:val="ru-RU"/>
        </w:rPr>
        <w:t>.</w:t>
      </w:r>
    </w:p>
    <w:p w:rsidR="00D06E22" w:rsidRPr="00D06E22" w:rsidRDefault="00FF1507" w:rsidP="006F121F">
      <w:pPr>
        <w:spacing w:after="0" w:line="240" w:lineRule="auto"/>
        <w:ind w:firstLine="567"/>
        <w:jc w:val="both"/>
        <w:rPr>
          <w:rFonts w:ascii="Times New Roman" w:hAnsi="Times New Roman" w:cs="Times New Roman"/>
          <w:sz w:val="28"/>
          <w:szCs w:val="28"/>
          <w:lang w:val="ru-RU"/>
        </w:rPr>
      </w:pPr>
      <w:r w:rsidRPr="00FF1507">
        <w:rPr>
          <w:rFonts w:ascii="Times New Roman" w:hAnsi="Times New Roman" w:cs="Times New Roman"/>
          <w:sz w:val="28"/>
          <w:szCs w:val="28"/>
          <w:lang w:val="ru-RU"/>
        </w:rPr>
        <w:t>Диссертация менен Кыргыз Республикасынын Улуттук илимдер академиясынын Машина таануу, автоматика жана Геомеханика институтунун 720055, Бишкек ш., Скрябин көч., 98 жана Б. Осмонов атындагы Жалал-Абад мамлекеттик университетинин китепканаларынан, 715600, Жалал-Абад ш., Ленин көч., 57 жана КР УАК сайтынан таанышууга болот: https://vak.kg/.</w:t>
      </w:r>
    </w:p>
    <w:p w:rsidR="00D06E22" w:rsidRPr="00D06E22" w:rsidRDefault="00FF1507" w:rsidP="00D06E22">
      <w:pPr>
        <w:spacing w:after="0" w:line="240" w:lineRule="auto"/>
        <w:jc w:val="both"/>
        <w:rPr>
          <w:rFonts w:ascii="Times New Roman" w:hAnsi="Times New Roman" w:cs="Times New Roman"/>
          <w:sz w:val="28"/>
          <w:szCs w:val="28"/>
          <w:lang w:val="ru-RU"/>
        </w:rPr>
      </w:pPr>
      <w:r w:rsidRPr="00FF1507">
        <w:rPr>
          <w:rFonts w:ascii="Times New Roman" w:hAnsi="Times New Roman" w:cs="Times New Roman"/>
          <w:sz w:val="28"/>
          <w:szCs w:val="28"/>
          <w:lang w:val="ru-RU"/>
        </w:rPr>
        <w:t>Автореферат жөнөтүлдү.</w:t>
      </w:r>
    </w:p>
    <w:p w:rsidR="00D06E22" w:rsidRPr="00D06E22" w:rsidRDefault="00D06E22" w:rsidP="00D06E22">
      <w:pPr>
        <w:spacing w:after="0" w:line="240" w:lineRule="auto"/>
        <w:jc w:val="both"/>
        <w:rPr>
          <w:rFonts w:ascii="Times New Roman" w:hAnsi="Times New Roman" w:cs="Times New Roman"/>
          <w:sz w:val="28"/>
          <w:szCs w:val="28"/>
          <w:lang w:val="ru-RU"/>
        </w:rPr>
      </w:pPr>
    </w:p>
    <w:p w:rsidR="00D06E22" w:rsidRDefault="00D06E22" w:rsidP="00D06E22">
      <w:pPr>
        <w:spacing w:after="0" w:line="240" w:lineRule="auto"/>
        <w:jc w:val="both"/>
        <w:rPr>
          <w:rFonts w:ascii="Times New Roman" w:hAnsi="Times New Roman" w:cs="Times New Roman"/>
          <w:sz w:val="28"/>
          <w:szCs w:val="28"/>
          <w:lang w:val="ru-RU"/>
        </w:rPr>
      </w:pPr>
    </w:p>
    <w:p w:rsidR="006F121F" w:rsidRDefault="006F121F" w:rsidP="00D06E22">
      <w:pPr>
        <w:spacing w:after="0" w:line="240" w:lineRule="auto"/>
        <w:jc w:val="both"/>
        <w:rPr>
          <w:rFonts w:ascii="Times New Roman" w:hAnsi="Times New Roman" w:cs="Times New Roman"/>
          <w:sz w:val="28"/>
          <w:szCs w:val="28"/>
          <w:lang w:val="ru-RU"/>
        </w:rPr>
      </w:pPr>
    </w:p>
    <w:p w:rsidR="006F121F" w:rsidRDefault="006F121F" w:rsidP="00D06E22">
      <w:pPr>
        <w:spacing w:after="0" w:line="240" w:lineRule="auto"/>
        <w:jc w:val="both"/>
        <w:rPr>
          <w:rFonts w:ascii="Times New Roman" w:hAnsi="Times New Roman" w:cs="Times New Roman"/>
          <w:sz w:val="28"/>
          <w:szCs w:val="28"/>
          <w:lang w:val="ru-RU"/>
        </w:rPr>
      </w:pPr>
    </w:p>
    <w:p w:rsidR="006F121F" w:rsidRPr="00D06E22" w:rsidRDefault="006F121F" w:rsidP="00D06E22">
      <w:pPr>
        <w:spacing w:after="0" w:line="240" w:lineRule="auto"/>
        <w:jc w:val="both"/>
        <w:rPr>
          <w:rFonts w:ascii="Times New Roman" w:hAnsi="Times New Roman" w:cs="Times New Roman"/>
          <w:sz w:val="28"/>
          <w:szCs w:val="28"/>
          <w:lang w:val="ru-RU"/>
        </w:rPr>
      </w:pPr>
    </w:p>
    <w:p w:rsidR="00D06E22" w:rsidRPr="00D06E22" w:rsidRDefault="00D06E22" w:rsidP="00D06E22">
      <w:pPr>
        <w:spacing w:after="0" w:line="240" w:lineRule="auto"/>
        <w:jc w:val="both"/>
        <w:rPr>
          <w:rFonts w:ascii="Times New Roman" w:hAnsi="Times New Roman" w:cs="Times New Roman"/>
          <w:sz w:val="28"/>
          <w:szCs w:val="28"/>
          <w:lang w:val="ru-RU"/>
        </w:rPr>
      </w:pPr>
    </w:p>
    <w:p w:rsidR="00FF1507" w:rsidRDefault="00FF1507" w:rsidP="00FF1507">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Д</w:t>
      </w:r>
      <w:r w:rsidR="00D06E22" w:rsidRPr="00D06E22">
        <w:rPr>
          <w:rFonts w:ascii="Times New Roman" w:hAnsi="Times New Roman" w:cs="Times New Roman"/>
          <w:sz w:val="28"/>
          <w:szCs w:val="28"/>
          <w:lang w:val="ru-RU"/>
        </w:rPr>
        <w:t xml:space="preserve">иссертациялык кеңештин </w:t>
      </w:r>
    </w:p>
    <w:p w:rsidR="00D06E22" w:rsidRDefault="00FF1507" w:rsidP="00D06E22">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окумуштуу катчы т.и.к</w:t>
      </w:r>
      <w:r w:rsidR="00D06E22" w:rsidRPr="00D06E2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Г</w:t>
      </w:r>
      <w:r w:rsidR="00D06E22" w:rsidRPr="00D06E22">
        <w:rPr>
          <w:rFonts w:ascii="Times New Roman" w:hAnsi="Times New Roman" w:cs="Times New Roman"/>
          <w:sz w:val="28"/>
          <w:szCs w:val="28"/>
          <w:lang w:val="ru-RU"/>
        </w:rPr>
        <w:t xml:space="preserve">. </w:t>
      </w:r>
      <w:r>
        <w:rPr>
          <w:rFonts w:ascii="Times New Roman" w:hAnsi="Times New Roman" w:cs="Times New Roman"/>
          <w:sz w:val="28"/>
          <w:szCs w:val="28"/>
          <w:lang w:val="ru-RU"/>
        </w:rPr>
        <w:t>А</w:t>
      </w:r>
      <w:r w:rsidR="00D06E22" w:rsidRPr="00D06E22">
        <w:rPr>
          <w:rFonts w:ascii="Times New Roman" w:hAnsi="Times New Roman" w:cs="Times New Roman"/>
          <w:sz w:val="28"/>
          <w:szCs w:val="28"/>
          <w:lang w:val="ru-RU"/>
        </w:rPr>
        <w:t>. Кадыралиева</w:t>
      </w:r>
    </w:p>
    <w:p w:rsidR="00FF1507" w:rsidRDefault="00FF1507" w:rsidP="00D06E22">
      <w:pPr>
        <w:spacing w:after="0" w:line="240" w:lineRule="auto"/>
        <w:jc w:val="both"/>
        <w:rPr>
          <w:rFonts w:ascii="Times New Roman" w:hAnsi="Times New Roman" w:cs="Times New Roman"/>
          <w:sz w:val="28"/>
          <w:szCs w:val="28"/>
          <w:lang w:val="ru-RU"/>
        </w:rPr>
      </w:pPr>
    </w:p>
    <w:p w:rsidR="00254C6D" w:rsidRDefault="00254C6D" w:rsidP="00723003">
      <w:pPr>
        <w:spacing w:after="0" w:line="240" w:lineRule="auto"/>
        <w:jc w:val="center"/>
        <w:rPr>
          <w:rFonts w:ascii="Times New Roman" w:hAnsi="Times New Roman" w:cs="Times New Roman"/>
          <w:b/>
          <w:sz w:val="28"/>
          <w:szCs w:val="28"/>
          <w:lang w:val="ru-RU"/>
        </w:rPr>
      </w:pPr>
    </w:p>
    <w:p w:rsidR="00FF1507" w:rsidRDefault="00723003" w:rsidP="00723003">
      <w:pPr>
        <w:spacing w:after="0" w:line="240" w:lineRule="auto"/>
        <w:jc w:val="center"/>
        <w:rPr>
          <w:rFonts w:ascii="Times New Roman" w:hAnsi="Times New Roman" w:cs="Times New Roman"/>
          <w:b/>
          <w:sz w:val="28"/>
          <w:szCs w:val="28"/>
          <w:lang w:val="ru-RU"/>
        </w:rPr>
      </w:pPr>
      <w:r w:rsidRPr="00723003">
        <w:rPr>
          <w:rFonts w:ascii="Times New Roman" w:hAnsi="Times New Roman" w:cs="Times New Roman"/>
          <w:b/>
          <w:sz w:val="28"/>
          <w:szCs w:val="28"/>
          <w:lang w:val="ru-RU"/>
        </w:rPr>
        <w:lastRenderedPageBreak/>
        <w:t>ИШТИН ЖАЛПЫ МҮНӨЗДӨМӨСҮ</w:t>
      </w:r>
    </w:p>
    <w:p w:rsidR="00723003" w:rsidRDefault="00723003" w:rsidP="00723003">
      <w:pPr>
        <w:spacing w:after="0" w:line="240" w:lineRule="auto"/>
        <w:jc w:val="center"/>
        <w:rPr>
          <w:rFonts w:ascii="Times New Roman" w:hAnsi="Times New Roman" w:cs="Times New Roman"/>
          <w:b/>
          <w:sz w:val="28"/>
          <w:szCs w:val="28"/>
          <w:lang w:val="ru-RU"/>
        </w:rPr>
      </w:pPr>
    </w:p>
    <w:p w:rsidR="00723003" w:rsidRDefault="00723003" w:rsidP="00254C6D">
      <w:pPr>
        <w:spacing w:after="0" w:line="240" w:lineRule="auto"/>
        <w:ind w:firstLine="720"/>
        <w:jc w:val="both"/>
        <w:rPr>
          <w:rFonts w:ascii="Times New Roman" w:hAnsi="Times New Roman" w:cs="Times New Roman"/>
          <w:sz w:val="28"/>
          <w:szCs w:val="28"/>
          <w:lang w:val="ru-RU"/>
        </w:rPr>
      </w:pPr>
      <w:r w:rsidRPr="00254C6D">
        <w:rPr>
          <w:rFonts w:ascii="Times New Roman" w:hAnsi="Times New Roman" w:cs="Times New Roman"/>
          <w:sz w:val="28"/>
          <w:szCs w:val="28"/>
          <w:lang w:val="ru-RU"/>
        </w:rPr>
        <w:t>Диссертациянын темасынын актуалдуулугу. Казакстандын экономикасы ачык сырьелук мүнөзгө ээ, анда катуу пайдалуу кендерди казып алуу маанилүү ролду ойнойт. Жоюлган запастарга карата пайыздарда Жезказган кени боюнча коромжулуктарды түрлөрү жана жайгашкан жери боюнча талдоо көрсөткөндөй, болжол менен 35 - 40% таяныч тирөөчү целоктордогу, 25% панелдик жана тосмо целоктордогу, 20% жакын чатырдагы, 10% жакын жердеги жана 5-6% топурактагы жоготууларга туура келет. Заманбап кубаттуу бургулоо, өзү жүрүүчү жана жеткирүү механизмдерин колдонуу менен операциялык жоготуулар ошого жараша көбөйөт.</w:t>
      </w:r>
      <w:r w:rsidR="00254C6D">
        <w:rPr>
          <w:rFonts w:ascii="Times New Roman" w:hAnsi="Times New Roman" w:cs="Times New Roman"/>
          <w:sz w:val="28"/>
          <w:szCs w:val="28"/>
          <w:lang w:val="ru-RU"/>
        </w:rPr>
        <w:t xml:space="preserve"> </w:t>
      </w:r>
    </w:p>
    <w:p w:rsidR="00254C6D" w:rsidRDefault="00254C6D" w:rsidP="00254C6D">
      <w:pPr>
        <w:spacing w:after="0" w:line="240" w:lineRule="auto"/>
        <w:ind w:firstLine="720"/>
        <w:jc w:val="both"/>
        <w:rPr>
          <w:rFonts w:ascii="Times New Roman" w:hAnsi="Times New Roman" w:cs="Times New Roman"/>
          <w:sz w:val="28"/>
          <w:szCs w:val="28"/>
          <w:lang w:val="ru-RU"/>
        </w:rPr>
      </w:pPr>
      <w:r w:rsidRPr="00254C6D">
        <w:rPr>
          <w:rFonts w:ascii="Times New Roman" w:hAnsi="Times New Roman" w:cs="Times New Roman"/>
          <w:sz w:val="28"/>
          <w:szCs w:val="28"/>
          <w:lang w:val="ru-RU"/>
        </w:rPr>
        <w:t>Акчи-Спас карьеринин аймагындагы халькопирит, борнит, халькозиндин негизги жез рудалашуусу, кендин башка участокторундагыдай эле, пласт сымал жана кенсиз боз кумдуктарга өтүүнүн так чектери жок рудалык тулкуга туура келет. Кычкылдануу зонасы Түндүк-батыш бөлүгүндө байкалат, аянты аз жана анча терең эмес тереңдикке жайылган. Рудада жезден тышкары өнөр жайлык мааниге ээ күмүш – 12 г/т, рений – 1,21 г/т жана күкүрт – 0,38%, ошондой эле селен – 0,09 г/т бар экендиги аныкталган.</w:t>
      </w:r>
    </w:p>
    <w:p w:rsidR="00254C6D" w:rsidRDefault="00254C6D" w:rsidP="00254C6D">
      <w:pPr>
        <w:spacing w:after="0" w:line="240" w:lineRule="auto"/>
        <w:ind w:firstLine="720"/>
        <w:jc w:val="both"/>
        <w:rPr>
          <w:rFonts w:ascii="Times New Roman" w:hAnsi="Times New Roman" w:cs="Times New Roman"/>
          <w:sz w:val="28"/>
          <w:szCs w:val="28"/>
          <w:lang w:val="ru-RU"/>
        </w:rPr>
      </w:pPr>
      <w:r w:rsidRPr="00254C6D">
        <w:rPr>
          <w:rFonts w:ascii="Times New Roman" w:hAnsi="Times New Roman" w:cs="Times New Roman"/>
          <w:sz w:val="28"/>
          <w:szCs w:val="28"/>
          <w:lang w:val="ru-RU"/>
        </w:rPr>
        <w:t>44-кендин жер астындагы сууларындагы кургак калдыкта химиялык жана спектрдик анализдер табылган: жез, коргошун, цинк, сурьма, молибден, темир, алюминий, күмүш, стронций, кремний, мышьяк, барий, кобальт, марганец, хром, титан, фосфор ж.б., бардыгы болуп 26 элемент.</w:t>
      </w:r>
    </w:p>
    <w:p w:rsidR="00254C6D" w:rsidRPr="00254C6D" w:rsidRDefault="00254C6D" w:rsidP="00254C6D">
      <w:pPr>
        <w:spacing w:after="0" w:line="240" w:lineRule="auto"/>
        <w:ind w:firstLine="720"/>
        <w:jc w:val="both"/>
        <w:rPr>
          <w:rFonts w:ascii="Times New Roman" w:hAnsi="Times New Roman" w:cs="Times New Roman"/>
          <w:sz w:val="28"/>
          <w:szCs w:val="28"/>
          <w:lang w:val="ru-RU"/>
        </w:rPr>
      </w:pPr>
      <w:r w:rsidRPr="00254C6D">
        <w:rPr>
          <w:rFonts w:ascii="Times New Roman" w:hAnsi="Times New Roman" w:cs="Times New Roman"/>
          <w:sz w:val="28"/>
          <w:szCs w:val="28"/>
          <w:lang w:val="ru-RU"/>
        </w:rPr>
        <w:t>Акчи-Спас карьеринде сапатсыз кендердин үч түрүнүн запастары бар: бай кычкылданган, жездин курамы төмөн сульфиддүү, начар кычкылданган-сульфиддүү (аралаш) рудалар. Сульфиддер кээде сингулярдуу мүнөздөгү халькосин менен кесилишкен боз кумдуктар менен көрсөтүлгөн. Кычкылданган рудалар боз кумдукта малахит жана куприттин бай тактары менен кездешет.</w:t>
      </w:r>
    </w:p>
    <w:p w:rsidR="00254C6D" w:rsidRDefault="00254C6D" w:rsidP="00254C6D">
      <w:pPr>
        <w:spacing w:after="0" w:line="240" w:lineRule="auto"/>
        <w:ind w:firstLine="720"/>
        <w:jc w:val="both"/>
        <w:rPr>
          <w:rFonts w:ascii="Times New Roman" w:hAnsi="Times New Roman" w:cs="Times New Roman"/>
          <w:sz w:val="28"/>
          <w:szCs w:val="28"/>
          <w:lang w:val="ru-RU"/>
        </w:rPr>
      </w:pPr>
      <w:r w:rsidRPr="00254C6D">
        <w:rPr>
          <w:rFonts w:ascii="Times New Roman" w:hAnsi="Times New Roman" w:cs="Times New Roman"/>
          <w:sz w:val="28"/>
          <w:szCs w:val="28"/>
          <w:lang w:val="ru-RU"/>
        </w:rPr>
        <w:t xml:space="preserve">Жоголгон рудалардын Олуттуу көлөмүнө байланыштуу пайдалуу кендердин запастарын сарамжалдуу (акыл-эстүү) пайдалануу жолу менен коомдун өсүп жаткан керектөөлөрүн канааттандыруунун оңой көйгөйү пайда болбойт.  Жумушта запастарды сарамжалдуу же акыл-эстүү пайдалануу деп, балким, геотехнологиялык ыкмаларды колдонуу жолу менен казып алуу процессине субстандарттык рудаларды, рудалык целектерде жана зоналарда флексурларды камтыган запастарды колдонуу, ошондой эле ар кандай калдыктарды утилдештирүү жолу менен запастарды толук жана комплекстүү пайдалануу түшүнүлөт. Ошондуктан, субстандарттык чийки заттарды үймө жана жер астындагы шаймалоону колдонуу боюнча иштелип жаткан диссертациянын темасы </w:t>
      </w:r>
      <w:r w:rsidRPr="00254C6D">
        <w:rPr>
          <w:rFonts w:ascii="Times New Roman" w:hAnsi="Times New Roman" w:cs="Times New Roman"/>
          <w:b/>
          <w:sz w:val="28"/>
          <w:szCs w:val="28"/>
          <w:lang w:val="ru-RU"/>
        </w:rPr>
        <w:t>актуалдуу</w:t>
      </w:r>
      <w:r w:rsidRPr="00254C6D">
        <w:rPr>
          <w:rFonts w:ascii="Times New Roman" w:hAnsi="Times New Roman" w:cs="Times New Roman"/>
          <w:sz w:val="28"/>
          <w:szCs w:val="28"/>
          <w:lang w:val="ru-RU"/>
        </w:rPr>
        <w:t xml:space="preserve"> болуп саналат.</w:t>
      </w:r>
    </w:p>
    <w:p w:rsidR="00254C6D" w:rsidRDefault="00254C6D" w:rsidP="00254C6D">
      <w:pPr>
        <w:spacing w:after="0" w:line="240" w:lineRule="auto"/>
        <w:ind w:firstLine="720"/>
        <w:jc w:val="both"/>
        <w:rPr>
          <w:rFonts w:ascii="Times New Roman" w:hAnsi="Times New Roman" w:cs="Times New Roman"/>
          <w:sz w:val="28"/>
          <w:szCs w:val="28"/>
          <w:lang w:val="ru-RU"/>
        </w:rPr>
      </w:pPr>
      <w:r w:rsidRPr="00254C6D">
        <w:rPr>
          <w:rFonts w:ascii="Times New Roman" w:hAnsi="Times New Roman" w:cs="Times New Roman"/>
          <w:b/>
          <w:sz w:val="28"/>
          <w:szCs w:val="28"/>
          <w:lang w:val="ru-RU"/>
        </w:rPr>
        <w:t>Диссертациянын темасынын илимий-изилдөө иштери менен байланышы.</w:t>
      </w:r>
      <w:r w:rsidRPr="00254C6D">
        <w:rPr>
          <w:rFonts w:ascii="Times New Roman" w:hAnsi="Times New Roman" w:cs="Times New Roman"/>
          <w:sz w:val="28"/>
          <w:szCs w:val="28"/>
          <w:lang w:val="ru-RU"/>
        </w:rPr>
        <w:t xml:space="preserve"> Жоголгон рудалардан түстүү металлдарды жууп-тазалоо менен байланышкан илимий-изилдөө иштери төмөнкү илимий жана (же) илимий-техникалык долбоорлор боюнча гранттык каржылоонун алкагында жүргүзүлдү: "жогорку кошумча наркы бар продукцияны алуу менен көмүр-суутек чийки затын кайра иштетүү технологиясын иштеп чыгуу"; "санариптик экономикага өтүүнүн </w:t>
      </w:r>
      <w:r w:rsidRPr="00254C6D">
        <w:rPr>
          <w:rFonts w:ascii="Times New Roman" w:hAnsi="Times New Roman" w:cs="Times New Roman"/>
          <w:sz w:val="28"/>
          <w:szCs w:val="28"/>
          <w:lang w:val="ru-RU"/>
        </w:rPr>
        <w:lastRenderedPageBreak/>
        <w:t>негизинде тоо-кен өндүрүшүн технологиялык модернизациялоо", "75236712);" техногендик минералдык түзүлүштү кайра иштетүүнүн жаңы технологиялары " (2018-2020-жж.) ж. б.</w:t>
      </w:r>
    </w:p>
    <w:p w:rsidR="00254C6D" w:rsidRDefault="00254C6D" w:rsidP="00254C6D">
      <w:pPr>
        <w:spacing w:after="0" w:line="240" w:lineRule="auto"/>
        <w:ind w:firstLine="720"/>
        <w:jc w:val="both"/>
        <w:rPr>
          <w:rFonts w:ascii="Times New Roman" w:hAnsi="Times New Roman" w:cs="Times New Roman"/>
          <w:sz w:val="28"/>
          <w:szCs w:val="28"/>
          <w:lang w:val="ru-RU"/>
        </w:rPr>
      </w:pPr>
      <w:r w:rsidRPr="00254C6D">
        <w:rPr>
          <w:rFonts w:ascii="Times New Roman" w:hAnsi="Times New Roman" w:cs="Times New Roman"/>
          <w:b/>
          <w:sz w:val="28"/>
          <w:szCs w:val="28"/>
          <w:lang w:val="ru-RU"/>
        </w:rPr>
        <w:t>Изилдөөнүн максаты</w:t>
      </w:r>
      <w:r w:rsidR="006954E8">
        <w:rPr>
          <w:rFonts w:ascii="Times New Roman" w:hAnsi="Times New Roman" w:cs="Times New Roman"/>
          <w:b/>
          <w:sz w:val="28"/>
          <w:szCs w:val="28"/>
          <w:lang w:val="ru-RU"/>
        </w:rPr>
        <w:t xml:space="preserve"> </w:t>
      </w:r>
      <w:r w:rsidRPr="00254C6D">
        <w:rPr>
          <w:rFonts w:ascii="Times New Roman" w:hAnsi="Times New Roman" w:cs="Times New Roman"/>
          <w:sz w:val="28"/>
          <w:szCs w:val="28"/>
          <w:lang w:val="ru-RU"/>
        </w:rPr>
        <w:t>шартсыз жана эксплуатациялык жоготууларга киргизилген рудаларды кескин кыскартууну камсыз кылуучу үймө жана жер астындагы шаймалоонун жана башка процесстердин негизинде жез камтыган рудаларды казып алуунун жаңы ыкмаларын иштеп чыгуу.</w:t>
      </w:r>
    </w:p>
    <w:p w:rsidR="00254C6D" w:rsidRPr="00254C6D" w:rsidRDefault="00254C6D" w:rsidP="00254C6D">
      <w:pPr>
        <w:spacing w:after="0" w:line="240" w:lineRule="auto"/>
        <w:ind w:firstLine="720"/>
        <w:jc w:val="both"/>
        <w:rPr>
          <w:rFonts w:ascii="Times New Roman" w:hAnsi="Times New Roman" w:cs="Times New Roman"/>
          <w:sz w:val="28"/>
          <w:szCs w:val="28"/>
          <w:lang w:val="ru-RU"/>
        </w:rPr>
      </w:pPr>
      <w:r w:rsidRPr="00254C6D">
        <w:rPr>
          <w:rFonts w:ascii="Times New Roman" w:hAnsi="Times New Roman" w:cs="Times New Roman"/>
          <w:sz w:val="28"/>
          <w:szCs w:val="28"/>
          <w:lang w:val="ru-RU"/>
        </w:rPr>
        <w:t xml:space="preserve">Диссертациялык иште төмөнкү маселелер </w:t>
      </w:r>
      <w:r w:rsidRPr="00063E7B">
        <w:rPr>
          <w:rFonts w:ascii="Times New Roman" w:hAnsi="Times New Roman" w:cs="Times New Roman"/>
          <w:b/>
          <w:sz w:val="28"/>
          <w:szCs w:val="28"/>
          <w:lang w:val="ru-RU"/>
        </w:rPr>
        <w:t>чечилди</w:t>
      </w:r>
      <w:r w:rsidRPr="00254C6D">
        <w:rPr>
          <w:rFonts w:ascii="Times New Roman" w:hAnsi="Times New Roman" w:cs="Times New Roman"/>
          <w:sz w:val="28"/>
          <w:szCs w:val="28"/>
          <w:lang w:val="ru-RU"/>
        </w:rPr>
        <w:t>:</w:t>
      </w:r>
    </w:p>
    <w:p w:rsidR="00254C6D" w:rsidRPr="00254C6D" w:rsidRDefault="00254C6D" w:rsidP="00254C6D">
      <w:pPr>
        <w:spacing w:after="0" w:line="240" w:lineRule="auto"/>
        <w:ind w:firstLine="720"/>
        <w:jc w:val="both"/>
        <w:rPr>
          <w:rFonts w:ascii="Times New Roman" w:hAnsi="Times New Roman" w:cs="Times New Roman"/>
          <w:sz w:val="28"/>
          <w:szCs w:val="28"/>
          <w:lang w:val="ru-RU"/>
        </w:rPr>
      </w:pPr>
      <w:r w:rsidRPr="00254C6D">
        <w:rPr>
          <w:rFonts w:ascii="Times New Roman" w:hAnsi="Times New Roman" w:cs="Times New Roman"/>
          <w:sz w:val="28"/>
          <w:szCs w:val="28"/>
          <w:lang w:val="ru-RU"/>
        </w:rPr>
        <w:t>1. "Тоо – кен ишканасы-казып алуунун геотехнологиялык ыкмалары"өз ара таасирин системалык талдоо;</w:t>
      </w:r>
    </w:p>
    <w:p w:rsidR="00254C6D" w:rsidRPr="00254C6D" w:rsidRDefault="00254C6D" w:rsidP="00254C6D">
      <w:pPr>
        <w:spacing w:after="0" w:line="240" w:lineRule="auto"/>
        <w:ind w:firstLine="720"/>
        <w:jc w:val="both"/>
        <w:rPr>
          <w:rFonts w:ascii="Times New Roman" w:hAnsi="Times New Roman" w:cs="Times New Roman"/>
          <w:sz w:val="28"/>
          <w:szCs w:val="28"/>
          <w:lang w:val="ru-RU"/>
        </w:rPr>
      </w:pPr>
      <w:r w:rsidRPr="00254C6D">
        <w:rPr>
          <w:rFonts w:ascii="Times New Roman" w:hAnsi="Times New Roman" w:cs="Times New Roman"/>
          <w:sz w:val="28"/>
          <w:szCs w:val="28"/>
          <w:lang w:val="ru-RU"/>
        </w:rPr>
        <w:t>2. Акчи-Спасский карьердин кычкылданган рудаларын эритүү процессин "төмөн бийиктиктеги"үймө технологияларын колдонуу аркылуу күчөтүүнүн жаңы ыкмасын иштеп чыгуу;</w:t>
      </w:r>
    </w:p>
    <w:p w:rsidR="00254C6D" w:rsidRPr="00254C6D" w:rsidRDefault="00254C6D" w:rsidP="00254C6D">
      <w:pPr>
        <w:spacing w:after="0" w:line="240" w:lineRule="auto"/>
        <w:ind w:firstLine="720"/>
        <w:jc w:val="both"/>
        <w:rPr>
          <w:rFonts w:ascii="Times New Roman" w:hAnsi="Times New Roman" w:cs="Times New Roman"/>
          <w:sz w:val="28"/>
          <w:szCs w:val="28"/>
          <w:lang w:val="ru-RU"/>
        </w:rPr>
      </w:pPr>
      <w:r w:rsidRPr="00254C6D">
        <w:rPr>
          <w:rFonts w:ascii="Times New Roman" w:hAnsi="Times New Roman" w:cs="Times New Roman"/>
          <w:sz w:val="28"/>
          <w:szCs w:val="28"/>
          <w:lang w:val="ru-RU"/>
        </w:rPr>
        <w:t>3. 39-кендин камералык дарыгерлеринен металл казып алуунун жаңы ыкмаларын түзүү;</w:t>
      </w:r>
    </w:p>
    <w:p w:rsidR="00254C6D" w:rsidRPr="00254C6D" w:rsidRDefault="00254C6D" w:rsidP="00254C6D">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4. Кресто</w:t>
      </w:r>
      <w:r w:rsidRPr="00254C6D">
        <w:rPr>
          <w:rFonts w:ascii="Times New Roman" w:hAnsi="Times New Roman" w:cs="Times New Roman"/>
          <w:sz w:val="28"/>
          <w:szCs w:val="28"/>
          <w:lang w:val="ru-RU"/>
        </w:rPr>
        <w:t>-Центр шахтасынын флексордук зоналарда калтырылган кендерин казып алуу боюнча натыйжалуу технологияларды иштеп чыгуу;</w:t>
      </w:r>
    </w:p>
    <w:p w:rsidR="00254C6D" w:rsidRDefault="00254C6D" w:rsidP="00254C6D">
      <w:pPr>
        <w:spacing w:after="0" w:line="240" w:lineRule="auto"/>
        <w:ind w:firstLine="720"/>
        <w:jc w:val="both"/>
        <w:rPr>
          <w:rFonts w:ascii="Times New Roman" w:hAnsi="Times New Roman" w:cs="Times New Roman"/>
          <w:sz w:val="28"/>
          <w:szCs w:val="28"/>
          <w:lang w:val="ru-RU"/>
        </w:rPr>
      </w:pPr>
      <w:r w:rsidRPr="00254C6D">
        <w:rPr>
          <w:rFonts w:ascii="Times New Roman" w:hAnsi="Times New Roman" w:cs="Times New Roman"/>
          <w:sz w:val="28"/>
          <w:szCs w:val="28"/>
          <w:lang w:val="ru-RU"/>
        </w:rPr>
        <w:t>5. 3 технологиялык эритүү объекттеринен бирдей аралыкта жайгашкан участокто металл кырындыларын пайдалануу аркылуу каныккан эритмеден металлдарды алуу боюнча гидрометаллургиялык комплексти куруу боюнча сунуштарды негиздөө.</w:t>
      </w:r>
    </w:p>
    <w:p w:rsidR="00063E7B" w:rsidRPr="00063E7B" w:rsidRDefault="00063E7B" w:rsidP="00063E7B">
      <w:pPr>
        <w:spacing w:after="0" w:line="240" w:lineRule="auto"/>
        <w:ind w:firstLine="720"/>
        <w:jc w:val="both"/>
        <w:rPr>
          <w:rFonts w:ascii="Times New Roman" w:hAnsi="Times New Roman" w:cs="Times New Roman"/>
          <w:b/>
          <w:sz w:val="28"/>
          <w:szCs w:val="28"/>
          <w:lang w:val="ru-RU"/>
        </w:rPr>
      </w:pPr>
      <w:r w:rsidRPr="00063E7B">
        <w:rPr>
          <w:rFonts w:ascii="Times New Roman" w:hAnsi="Times New Roman" w:cs="Times New Roman"/>
          <w:b/>
          <w:sz w:val="28"/>
          <w:szCs w:val="28"/>
          <w:lang w:val="ru-RU"/>
        </w:rPr>
        <w:t xml:space="preserve">Иштин илимий жаңылыгы төмөнкүчө: </w:t>
      </w:r>
    </w:p>
    <w:p w:rsidR="00063E7B" w:rsidRPr="00063E7B" w:rsidRDefault="00063E7B" w:rsidP="00063E7B">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63E7B">
        <w:rPr>
          <w:rFonts w:ascii="Times New Roman" w:hAnsi="Times New Roman" w:cs="Times New Roman"/>
          <w:sz w:val="28"/>
          <w:szCs w:val="28"/>
          <w:lang w:val="ru-RU"/>
        </w:rPr>
        <w:t>"төмөн бийиктик" үймөгүндө колдонуу менен жер казынасын пайдалануунун толуктугун жана комплекстүүлүгүн жогорулатууну камсыз кылуучу шарттуулукка жатпаган жез рудаларын казып алуунун геотехнологиялык ыкмалары негизделген жана иштелип чыккан;</w:t>
      </w:r>
    </w:p>
    <w:p w:rsidR="00063E7B" w:rsidRPr="00063E7B" w:rsidRDefault="00063E7B" w:rsidP="00063E7B">
      <w:pPr>
        <w:spacing w:after="0" w:line="240" w:lineRule="auto"/>
        <w:ind w:firstLine="720"/>
        <w:jc w:val="both"/>
        <w:rPr>
          <w:rFonts w:ascii="Times New Roman" w:hAnsi="Times New Roman" w:cs="Times New Roman"/>
          <w:sz w:val="28"/>
          <w:szCs w:val="28"/>
          <w:lang w:val="ru-RU"/>
        </w:rPr>
      </w:pPr>
      <w:r w:rsidRPr="00063E7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063E7B">
        <w:rPr>
          <w:rFonts w:ascii="Times New Roman" w:hAnsi="Times New Roman" w:cs="Times New Roman"/>
          <w:sz w:val="28"/>
          <w:szCs w:val="28"/>
          <w:lang w:val="ru-RU"/>
        </w:rPr>
        <w:t>эритүүчү эриткичтердин оптималдуу концентрациясы аныкталды;</w:t>
      </w:r>
    </w:p>
    <w:p w:rsidR="00063E7B" w:rsidRPr="00063E7B" w:rsidRDefault="00063E7B" w:rsidP="00063E7B">
      <w:pPr>
        <w:spacing w:after="0" w:line="240" w:lineRule="auto"/>
        <w:ind w:firstLine="720"/>
        <w:jc w:val="both"/>
        <w:rPr>
          <w:rFonts w:ascii="Times New Roman" w:hAnsi="Times New Roman" w:cs="Times New Roman"/>
          <w:sz w:val="28"/>
          <w:szCs w:val="28"/>
          <w:lang w:val="ru-RU"/>
        </w:rPr>
      </w:pPr>
      <w:r w:rsidRPr="00063E7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063E7B">
        <w:rPr>
          <w:rFonts w:ascii="Times New Roman" w:hAnsi="Times New Roman" w:cs="Times New Roman"/>
          <w:sz w:val="28"/>
          <w:szCs w:val="28"/>
          <w:lang w:val="ru-RU"/>
        </w:rPr>
        <w:t>Жезказган кенинин шарттарында биринчи жолу кондицияланбаган жез рудаларын интенсивдүү үймө шакардоо ыкмасы сунушталган, ал руданы концентрацияланган күкүрт кислотасы менен төмөнкү температуралык сульфатташтыруудан кийин аны андан ары алсыз эритме менен эритүүдөн турат;</w:t>
      </w:r>
    </w:p>
    <w:p w:rsidR="00063E7B" w:rsidRPr="00063E7B" w:rsidRDefault="00063E7B" w:rsidP="00063E7B">
      <w:pPr>
        <w:spacing w:after="0" w:line="240" w:lineRule="auto"/>
        <w:ind w:firstLine="720"/>
        <w:jc w:val="both"/>
        <w:rPr>
          <w:rFonts w:ascii="Times New Roman" w:hAnsi="Times New Roman" w:cs="Times New Roman"/>
          <w:sz w:val="28"/>
          <w:szCs w:val="28"/>
          <w:lang w:val="ru-RU"/>
        </w:rPr>
      </w:pPr>
      <w:r w:rsidRPr="00063E7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063E7B">
        <w:rPr>
          <w:rFonts w:ascii="Times New Roman" w:hAnsi="Times New Roman" w:cs="Times New Roman"/>
          <w:sz w:val="28"/>
          <w:szCs w:val="28"/>
          <w:lang w:val="ru-RU"/>
        </w:rPr>
        <w:t>шаймалоо процессинин негизги мыйзам ченемдүүлүктөрү белгиленген жана флексура зоналарынан пайдалуу кендерди иштетүүнүн ар кандай варианттары иштелип чыккан;</w:t>
      </w:r>
    </w:p>
    <w:p w:rsidR="00063E7B" w:rsidRPr="00063E7B" w:rsidRDefault="00063E7B" w:rsidP="00063E7B">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63E7B">
        <w:rPr>
          <w:rFonts w:ascii="Times New Roman" w:hAnsi="Times New Roman" w:cs="Times New Roman"/>
          <w:sz w:val="28"/>
          <w:szCs w:val="28"/>
          <w:lang w:val="ru-RU"/>
        </w:rPr>
        <w:t xml:space="preserve">алгачкылардан болуп интеркамералык табыптарды шаймалап </w:t>
      </w:r>
      <w:r w:rsidRPr="00063E7B">
        <w:rPr>
          <w:rFonts w:ascii="Times New Roman" w:hAnsi="Times New Roman" w:cs="Times New Roman"/>
          <w:b/>
          <w:sz w:val="28"/>
          <w:szCs w:val="28"/>
          <w:lang w:val="ru-RU"/>
        </w:rPr>
        <w:t>иштетүүнүн ар кандай ыкмалары сунушталды</w:t>
      </w:r>
      <w:r w:rsidRPr="00063E7B">
        <w:rPr>
          <w:rFonts w:ascii="Times New Roman" w:hAnsi="Times New Roman" w:cs="Times New Roman"/>
          <w:sz w:val="28"/>
          <w:szCs w:val="28"/>
          <w:lang w:val="ru-RU"/>
        </w:rPr>
        <w:t>;</w:t>
      </w:r>
    </w:p>
    <w:p w:rsidR="00063E7B" w:rsidRDefault="00063E7B" w:rsidP="00063E7B">
      <w:pPr>
        <w:spacing w:after="0" w:line="240" w:lineRule="auto"/>
        <w:ind w:firstLine="720"/>
        <w:jc w:val="both"/>
        <w:rPr>
          <w:rFonts w:ascii="Times New Roman" w:hAnsi="Times New Roman" w:cs="Times New Roman"/>
          <w:sz w:val="28"/>
          <w:szCs w:val="28"/>
          <w:lang w:val="ru-RU"/>
        </w:rPr>
      </w:pPr>
      <w:r w:rsidRPr="00063E7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063E7B">
        <w:rPr>
          <w:rFonts w:ascii="Times New Roman" w:hAnsi="Times New Roman" w:cs="Times New Roman"/>
          <w:sz w:val="28"/>
          <w:szCs w:val="28"/>
          <w:lang w:val="ru-RU"/>
        </w:rPr>
        <w:t>полимердик композицияны колдонуу менен иштеп чыгуунун таманына концентрацияланган эритменин агып кетишин болтурбоо максатында шаймалоону башкаруунун негиздери негизделген.</w:t>
      </w:r>
    </w:p>
    <w:p w:rsidR="00063E7B" w:rsidRPr="00063E7B" w:rsidRDefault="00063E7B" w:rsidP="00063E7B">
      <w:pPr>
        <w:spacing w:after="0" w:line="240" w:lineRule="auto"/>
        <w:ind w:firstLine="720"/>
        <w:jc w:val="both"/>
        <w:rPr>
          <w:rFonts w:ascii="Times New Roman" w:hAnsi="Times New Roman" w:cs="Times New Roman"/>
          <w:b/>
          <w:sz w:val="28"/>
          <w:szCs w:val="28"/>
          <w:lang w:val="ru-RU"/>
        </w:rPr>
      </w:pPr>
      <w:r w:rsidRPr="00063E7B">
        <w:rPr>
          <w:rFonts w:ascii="Times New Roman" w:hAnsi="Times New Roman" w:cs="Times New Roman"/>
          <w:b/>
          <w:sz w:val="28"/>
          <w:szCs w:val="28"/>
          <w:lang w:val="ru-RU"/>
        </w:rPr>
        <w:t>Алынган жыйынтыктардын практикалык мааниси:</w:t>
      </w:r>
    </w:p>
    <w:p w:rsidR="00063E7B" w:rsidRPr="00063E7B" w:rsidRDefault="00063E7B" w:rsidP="00063E7B">
      <w:pPr>
        <w:spacing w:after="0" w:line="240" w:lineRule="auto"/>
        <w:ind w:firstLine="720"/>
        <w:jc w:val="both"/>
        <w:rPr>
          <w:rFonts w:ascii="Times New Roman" w:hAnsi="Times New Roman" w:cs="Times New Roman"/>
          <w:sz w:val="28"/>
          <w:szCs w:val="28"/>
          <w:lang w:val="ru-RU"/>
        </w:rPr>
      </w:pPr>
      <w:r w:rsidRPr="00063E7B">
        <w:rPr>
          <w:rFonts w:ascii="Times New Roman" w:hAnsi="Times New Roman" w:cs="Times New Roman"/>
          <w:sz w:val="28"/>
          <w:szCs w:val="28"/>
          <w:lang w:val="ru-RU"/>
        </w:rPr>
        <w:t>- кондицияланбаган жез руд</w:t>
      </w:r>
      <w:r>
        <w:rPr>
          <w:rFonts w:ascii="Times New Roman" w:hAnsi="Times New Roman" w:cs="Times New Roman"/>
          <w:sz w:val="28"/>
          <w:szCs w:val="28"/>
          <w:lang w:val="ru-RU"/>
        </w:rPr>
        <w:t>аларынан кошумча металл алууга;</w:t>
      </w:r>
    </w:p>
    <w:p w:rsidR="00063E7B" w:rsidRDefault="00063E7B" w:rsidP="00063E7B">
      <w:pPr>
        <w:spacing w:after="0" w:line="240" w:lineRule="auto"/>
        <w:ind w:firstLine="720"/>
        <w:jc w:val="both"/>
        <w:rPr>
          <w:rFonts w:ascii="Times New Roman" w:hAnsi="Times New Roman" w:cs="Times New Roman"/>
          <w:sz w:val="28"/>
          <w:szCs w:val="28"/>
          <w:lang w:val="ru-RU"/>
        </w:rPr>
      </w:pPr>
      <w:r w:rsidRPr="00063E7B">
        <w:rPr>
          <w:rFonts w:ascii="Times New Roman" w:hAnsi="Times New Roman" w:cs="Times New Roman"/>
          <w:sz w:val="28"/>
          <w:szCs w:val="28"/>
          <w:lang w:val="ru-RU"/>
        </w:rPr>
        <w:t>- жер үстүндөгү курулмалардын туруктуулугу боюнча иштетилген бош жерлерди коюу үчүн шаймалангандан кийин техногендик чийки затты пайдаланууга;</w:t>
      </w:r>
      <w:r>
        <w:rPr>
          <w:rFonts w:ascii="Times New Roman" w:hAnsi="Times New Roman" w:cs="Times New Roman"/>
          <w:sz w:val="28"/>
          <w:szCs w:val="28"/>
          <w:lang w:val="ru-RU"/>
        </w:rPr>
        <w:t xml:space="preserve"> </w:t>
      </w:r>
    </w:p>
    <w:p w:rsidR="00063E7B" w:rsidRPr="00063E7B" w:rsidRDefault="00063E7B" w:rsidP="00063E7B">
      <w:pPr>
        <w:spacing w:after="0" w:line="240" w:lineRule="auto"/>
        <w:ind w:firstLine="720"/>
        <w:jc w:val="both"/>
        <w:rPr>
          <w:rFonts w:ascii="Times New Roman" w:hAnsi="Times New Roman" w:cs="Times New Roman"/>
          <w:sz w:val="28"/>
          <w:szCs w:val="28"/>
          <w:lang w:val="ru-RU"/>
        </w:rPr>
      </w:pPr>
      <w:r w:rsidRPr="00063E7B">
        <w:rPr>
          <w:rFonts w:ascii="Times New Roman" w:hAnsi="Times New Roman" w:cs="Times New Roman"/>
          <w:sz w:val="28"/>
          <w:szCs w:val="28"/>
          <w:lang w:val="ru-RU"/>
        </w:rPr>
        <w:lastRenderedPageBreak/>
        <w:t>- өтө кычкылданган жез рудаларын үйүп шакардоонун жаңы технологиясы менен кайра иштетүү мүмкүнчүлүгүн ачуу;</w:t>
      </w:r>
    </w:p>
    <w:p w:rsidR="00063E7B" w:rsidRDefault="00063E7B" w:rsidP="00063E7B">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063E7B">
        <w:rPr>
          <w:rFonts w:ascii="Times New Roman" w:hAnsi="Times New Roman" w:cs="Times New Roman"/>
          <w:sz w:val="28"/>
          <w:szCs w:val="28"/>
          <w:lang w:val="ru-RU"/>
        </w:rPr>
        <w:t>кычкылданган рудалары бар окшош кендерде көрсөтүлгөн технологияларды пайдалануу боюнча рекомендацияларды түзүү.</w:t>
      </w:r>
    </w:p>
    <w:p w:rsidR="00063E7B" w:rsidRDefault="00A24A22" w:rsidP="00063E7B">
      <w:pPr>
        <w:spacing w:after="0" w:line="240" w:lineRule="auto"/>
        <w:ind w:firstLine="720"/>
        <w:jc w:val="both"/>
        <w:rPr>
          <w:rFonts w:ascii="Times New Roman" w:hAnsi="Times New Roman" w:cs="Times New Roman"/>
          <w:sz w:val="28"/>
          <w:szCs w:val="28"/>
          <w:lang w:val="ru-RU"/>
        </w:rPr>
      </w:pPr>
      <w:r w:rsidRPr="00A24A22">
        <w:rPr>
          <w:rFonts w:ascii="Times New Roman" w:hAnsi="Times New Roman" w:cs="Times New Roman"/>
          <w:b/>
          <w:sz w:val="28"/>
          <w:szCs w:val="28"/>
          <w:lang w:val="ru-RU"/>
        </w:rPr>
        <w:t>Алынган натыйжалардын экономикалык маанилүүлүгү</w:t>
      </w:r>
      <w:r w:rsidRPr="00A24A22">
        <w:rPr>
          <w:rFonts w:ascii="Times New Roman" w:hAnsi="Times New Roman" w:cs="Times New Roman"/>
          <w:sz w:val="28"/>
          <w:szCs w:val="28"/>
          <w:lang w:val="ru-RU"/>
        </w:rPr>
        <w:t xml:space="preserve"> 110 миң тонна кычкылданган руданы кумуланып шаймалоону колдонуу менен кайра иштетүүдө күтүлгөн экономикалык натыйжа жылына 208,0 миң долларды түзөрүн көрсөттү.</w:t>
      </w:r>
    </w:p>
    <w:p w:rsidR="006954E8" w:rsidRPr="006954E8" w:rsidRDefault="006954E8" w:rsidP="006954E8">
      <w:pPr>
        <w:spacing w:after="0" w:line="240" w:lineRule="auto"/>
        <w:ind w:firstLine="720"/>
        <w:jc w:val="both"/>
        <w:rPr>
          <w:rFonts w:ascii="Times New Roman" w:hAnsi="Times New Roman" w:cs="Times New Roman"/>
          <w:b/>
          <w:sz w:val="28"/>
          <w:szCs w:val="28"/>
          <w:lang w:val="ru-RU"/>
        </w:rPr>
      </w:pPr>
      <w:r w:rsidRPr="006954E8">
        <w:rPr>
          <w:rFonts w:ascii="Times New Roman" w:hAnsi="Times New Roman" w:cs="Times New Roman"/>
          <w:b/>
          <w:sz w:val="28"/>
          <w:szCs w:val="28"/>
          <w:lang w:val="ru-RU"/>
        </w:rPr>
        <w:t>Диссертациянын коргоого чыгарылган негизги жоболору:</w:t>
      </w:r>
    </w:p>
    <w:p w:rsidR="006954E8" w:rsidRPr="006954E8" w:rsidRDefault="006954E8" w:rsidP="006954E8">
      <w:pPr>
        <w:spacing w:after="0" w:line="240" w:lineRule="auto"/>
        <w:ind w:firstLine="720"/>
        <w:jc w:val="both"/>
        <w:rPr>
          <w:rFonts w:ascii="Times New Roman" w:hAnsi="Times New Roman" w:cs="Times New Roman"/>
          <w:sz w:val="28"/>
          <w:szCs w:val="28"/>
          <w:lang w:val="ru-RU"/>
        </w:rPr>
      </w:pPr>
      <w:r w:rsidRPr="006954E8">
        <w:rPr>
          <w:rFonts w:ascii="Times New Roman" w:hAnsi="Times New Roman" w:cs="Times New Roman"/>
          <w:sz w:val="28"/>
          <w:szCs w:val="28"/>
          <w:lang w:val="ru-RU"/>
        </w:rPr>
        <w:t>1. Жер казынасын сарамжалдуу пайдаланууну жогорулатуунун негиздеринин бири үйүлүп шаймалоодон турган субстандарттык рудалардан металлдарды алуунун геотехнологиялык ыкмаларынын теориялык негиздемеси болуп саналат.</w:t>
      </w:r>
    </w:p>
    <w:p w:rsidR="006954E8" w:rsidRPr="006954E8" w:rsidRDefault="006954E8" w:rsidP="006954E8">
      <w:pPr>
        <w:spacing w:after="0" w:line="240" w:lineRule="auto"/>
        <w:ind w:firstLine="720"/>
        <w:jc w:val="both"/>
        <w:rPr>
          <w:rFonts w:ascii="Times New Roman" w:hAnsi="Times New Roman" w:cs="Times New Roman"/>
          <w:sz w:val="28"/>
          <w:szCs w:val="28"/>
          <w:lang w:val="ru-RU"/>
        </w:rPr>
      </w:pPr>
      <w:r w:rsidRPr="006954E8">
        <w:rPr>
          <w:rFonts w:ascii="Times New Roman" w:hAnsi="Times New Roman" w:cs="Times New Roman"/>
          <w:sz w:val="28"/>
          <w:szCs w:val="28"/>
          <w:lang w:val="ru-RU"/>
        </w:rPr>
        <w:t>2. "Кен казуучу ишкана – гидрометаллургия "системасынын элементтеринин өз ара аракеттенүүсүн системалык-структуралык талдоо жана баалоо шартсыз кендерди кайра иштетүүнүн илимий негизи.</w:t>
      </w:r>
    </w:p>
    <w:p w:rsidR="00A24A22" w:rsidRDefault="006954E8" w:rsidP="006954E8">
      <w:pPr>
        <w:spacing w:after="0" w:line="240" w:lineRule="auto"/>
        <w:ind w:firstLine="720"/>
        <w:jc w:val="both"/>
        <w:rPr>
          <w:rFonts w:ascii="Times New Roman" w:hAnsi="Times New Roman" w:cs="Times New Roman"/>
          <w:sz w:val="28"/>
          <w:szCs w:val="28"/>
          <w:lang w:val="ru-RU"/>
        </w:rPr>
      </w:pPr>
      <w:r w:rsidRPr="006954E8">
        <w:rPr>
          <w:rFonts w:ascii="Times New Roman" w:hAnsi="Times New Roman" w:cs="Times New Roman"/>
          <w:sz w:val="28"/>
          <w:szCs w:val="28"/>
          <w:lang w:val="ru-RU"/>
        </w:rPr>
        <w:t>3. Мурда белгилүү технологияларды пайдалануу менен металл мазмуну төмөн казып алуу үчүн мүмкүн эмес субстандарттык чийки материалдарды пайдалануунун толуктугун жогорулатуу үчүн үймө жана жер астындагы шакардоо технологияларын теориялык негиздөө.</w:t>
      </w:r>
    </w:p>
    <w:p w:rsidR="006954E8" w:rsidRPr="006954E8" w:rsidRDefault="006954E8" w:rsidP="006954E8">
      <w:pPr>
        <w:spacing w:after="0" w:line="240" w:lineRule="auto"/>
        <w:ind w:firstLine="720"/>
        <w:jc w:val="both"/>
        <w:rPr>
          <w:rFonts w:ascii="Times New Roman" w:hAnsi="Times New Roman" w:cs="Times New Roman"/>
          <w:b/>
          <w:sz w:val="28"/>
          <w:szCs w:val="28"/>
          <w:lang w:val="ru-RU"/>
        </w:rPr>
      </w:pPr>
      <w:r w:rsidRPr="006954E8">
        <w:rPr>
          <w:rFonts w:ascii="Times New Roman" w:hAnsi="Times New Roman" w:cs="Times New Roman"/>
          <w:b/>
          <w:sz w:val="28"/>
          <w:szCs w:val="28"/>
          <w:lang w:val="ru-RU"/>
        </w:rPr>
        <w:t>Изденүүчүнүн жеке салымы:</w:t>
      </w:r>
    </w:p>
    <w:p w:rsidR="006954E8" w:rsidRPr="006954E8" w:rsidRDefault="006954E8" w:rsidP="006954E8">
      <w:pPr>
        <w:spacing w:after="0" w:line="240" w:lineRule="auto"/>
        <w:ind w:firstLine="720"/>
        <w:jc w:val="both"/>
        <w:rPr>
          <w:rFonts w:ascii="Times New Roman" w:hAnsi="Times New Roman" w:cs="Times New Roman"/>
          <w:sz w:val="28"/>
          <w:szCs w:val="28"/>
          <w:lang w:val="ru-RU"/>
        </w:rPr>
      </w:pPr>
      <w:r w:rsidRPr="006954E8">
        <w:rPr>
          <w:rFonts w:ascii="Times New Roman" w:hAnsi="Times New Roman" w:cs="Times New Roman"/>
          <w:sz w:val="28"/>
          <w:szCs w:val="28"/>
          <w:lang w:val="ru-RU"/>
        </w:rPr>
        <w:t>- эмгектин коопсуздугун жогорулатуу менен минералдык чийки затты комплекстүү пайдаланууну камсыз кылуучу үймө шакардоонун экологиялык таза технологияларын системалуу ыкмада, теориялык негиздемеде жана иштеп чыгууда;</w:t>
      </w:r>
    </w:p>
    <w:p w:rsidR="006954E8" w:rsidRPr="006954E8" w:rsidRDefault="006954E8" w:rsidP="006954E8">
      <w:pPr>
        <w:spacing w:after="0" w:line="240" w:lineRule="auto"/>
        <w:ind w:firstLine="720"/>
        <w:jc w:val="both"/>
        <w:rPr>
          <w:rFonts w:ascii="Times New Roman" w:hAnsi="Times New Roman" w:cs="Times New Roman"/>
          <w:sz w:val="28"/>
          <w:szCs w:val="28"/>
          <w:lang w:val="ru-RU"/>
        </w:rPr>
      </w:pPr>
      <w:r w:rsidRPr="006954E8">
        <w:rPr>
          <w:rFonts w:ascii="Times New Roman" w:hAnsi="Times New Roman" w:cs="Times New Roman"/>
          <w:sz w:val="28"/>
          <w:szCs w:val="28"/>
          <w:lang w:val="ru-RU"/>
        </w:rPr>
        <w:t>- бардык корголуучу илимий жоболорду негиздөөдө, ирилештирилген лабораториялык сыноолордун жыйынтыктарын апробациялоодо;</w:t>
      </w:r>
    </w:p>
    <w:p w:rsidR="006954E8" w:rsidRPr="006954E8" w:rsidRDefault="006954E8" w:rsidP="006954E8">
      <w:pPr>
        <w:spacing w:after="0" w:line="240" w:lineRule="auto"/>
        <w:ind w:firstLine="720"/>
        <w:jc w:val="both"/>
        <w:rPr>
          <w:rFonts w:ascii="Times New Roman" w:hAnsi="Times New Roman" w:cs="Times New Roman"/>
          <w:sz w:val="28"/>
          <w:szCs w:val="28"/>
          <w:lang w:val="ru-RU"/>
        </w:rPr>
      </w:pPr>
      <w:r w:rsidRPr="006954E8">
        <w:rPr>
          <w:rFonts w:ascii="Times New Roman" w:hAnsi="Times New Roman" w:cs="Times New Roman"/>
          <w:sz w:val="28"/>
          <w:szCs w:val="28"/>
          <w:lang w:val="ru-RU"/>
        </w:rPr>
        <w:t>- "төмөн бийиктиктеги"үймөктөрдө өтө кычкылданган рудалардан жезди эритүү ыкмасын пайдалануудан турган жаңы технологияны киргизүүдө;</w:t>
      </w:r>
    </w:p>
    <w:p w:rsidR="006954E8" w:rsidRDefault="006954E8" w:rsidP="006954E8">
      <w:pPr>
        <w:spacing w:after="0" w:line="240" w:lineRule="auto"/>
        <w:ind w:firstLine="720"/>
        <w:jc w:val="both"/>
        <w:rPr>
          <w:rFonts w:ascii="Times New Roman" w:hAnsi="Times New Roman" w:cs="Times New Roman"/>
          <w:sz w:val="28"/>
          <w:szCs w:val="28"/>
          <w:lang w:val="ru-RU"/>
        </w:rPr>
      </w:pPr>
      <w:r w:rsidRPr="006954E8">
        <w:rPr>
          <w:rFonts w:ascii="Times New Roman" w:hAnsi="Times New Roman" w:cs="Times New Roman"/>
          <w:sz w:val="28"/>
          <w:szCs w:val="28"/>
          <w:lang w:val="ru-RU"/>
        </w:rPr>
        <w:t>- автордук укуктарды коргоо боюнча Агенттик тарабынан корголгон илимий-методикалык ченемдик документтерди алууда.</w:t>
      </w:r>
    </w:p>
    <w:p w:rsidR="006954E8" w:rsidRDefault="006954E8" w:rsidP="006954E8">
      <w:pPr>
        <w:spacing w:after="0" w:line="240" w:lineRule="auto"/>
        <w:ind w:firstLine="720"/>
        <w:jc w:val="both"/>
        <w:rPr>
          <w:rFonts w:ascii="Times New Roman" w:hAnsi="Times New Roman" w:cs="Times New Roman"/>
          <w:sz w:val="28"/>
          <w:szCs w:val="28"/>
          <w:lang w:val="ru-RU"/>
        </w:rPr>
      </w:pPr>
      <w:r w:rsidRPr="006954E8">
        <w:rPr>
          <w:rFonts w:ascii="Times New Roman" w:hAnsi="Times New Roman" w:cs="Times New Roman"/>
          <w:b/>
          <w:sz w:val="28"/>
          <w:szCs w:val="28"/>
          <w:lang w:val="ru-RU"/>
        </w:rPr>
        <w:t>Диссертациянын жыйынтыктарын апробациялоо.</w:t>
      </w:r>
      <w:r w:rsidRPr="006954E8">
        <w:rPr>
          <w:rFonts w:ascii="Times New Roman" w:hAnsi="Times New Roman" w:cs="Times New Roman"/>
          <w:sz w:val="28"/>
          <w:szCs w:val="28"/>
          <w:lang w:val="ru-RU"/>
        </w:rPr>
        <w:t xml:space="preserve"> Жалпысынан илимий-изилдөө иштери, анын негизги жоболору жана айрым жыйынтыктары төмөнкү эл аралык илимий-практикалык конференцияларда, кеңешмелерде жана семинарларда баяндамаланып, талкууланып, жактырылды:</w:t>
      </w:r>
      <w:r w:rsidRPr="006954E8">
        <w:rPr>
          <w:lang w:val="ru-RU"/>
        </w:rPr>
        <w:t xml:space="preserve"> </w:t>
      </w:r>
      <w:r w:rsidRPr="006954E8">
        <w:rPr>
          <w:rFonts w:ascii="Times New Roman" w:hAnsi="Times New Roman" w:cs="Times New Roman"/>
          <w:sz w:val="28"/>
          <w:szCs w:val="28"/>
          <w:lang w:val="ru-RU"/>
        </w:rPr>
        <w:t xml:space="preserve">на Межд. конф. молодых ученых и специалистов (Вестник КРСУ, Бишкек, 2023 г.)– 1 статья;  в Институте геомеханики и освоения недр НАН КР, (Научно-технический журнал, Бишкек, 2023 г.) – 2 статьи; на Межд. науч.-практической конференции «Инновации в горнодобывающей промышленности» (Бишкек, 2023 г.) – 1 статья; в сборнике материалов 16  Межд. научной школы Института проблем комплексного освоения недр им. Академика В.Н. Мельникова «ИПКОН» РАН (Москва, 2023 г.) – 2 статьи;  в Известиях НАН РК «Серия геологии и технических наук» (Алматы, 2023 г., 2024 г.) – 2 статьи; в «Горном журнале Казахстана» (Алматы, 2024 г.) – 2 статьи; в Материалах Межд. научно-практической конференции, посвященной 30-летию «Национального центра по комплексной переработке минерального сырья </w:t>
      </w:r>
      <w:r w:rsidRPr="006954E8">
        <w:rPr>
          <w:rFonts w:ascii="Times New Roman" w:hAnsi="Times New Roman" w:cs="Times New Roman"/>
          <w:sz w:val="28"/>
          <w:szCs w:val="28"/>
          <w:lang w:val="ru-RU"/>
        </w:rPr>
        <w:lastRenderedPageBreak/>
        <w:t>РК» (Алматы, 2023г.) – 2 статьи; одна монография изданной в Румынии (Бухарест, 2024 г.); на Международной научно-практической конференции «Ресурсосберегающие технологии в минерально-индустриальном мегакомплексе в условиях устойчивого развития экономики» (Алматы, 2024 г.) – 1 статья; на Международной научно-практической конференции «Проблемы рационального использования природных ресурсов и современные технологии переработки угля» (г. Ош, 2023 г.) – 1 статья.</w:t>
      </w:r>
    </w:p>
    <w:p w:rsidR="006954E8" w:rsidRDefault="006954E8" w:rsidP="006954E8">
      <w:pPr>
        <w:spacing w:after="0" w:line="240" w:lineRule="auto"/>
        <w:ind w:firstLine="720"/>
        <w:jc w:val="both"/>
        <w:rPr>
          <w:rFonts w:ascii="Times New Roman" w:hAnsi="Times New Roman" w:cs="Times New Roman"/>
          <w:sz w:val="28"/>
          <w:szCs w:val="28"/>
          <w:lang w:val="ru-RU"/>
        </w:rPr>
      </w:pPr>
      <w:r w:rsidRPr="006954E8">
        <w:rPr>
          <w:rFonts w:ascii="Times New Roman" w:hAnsi="Times New Roman" w:cs="Times New Roman"/>
          <w:b/>
          <w:sz w:val="28"/>
          <w:szCs w:val="28"/>
          <w:lang w:val="ru-RU"/>
        </w:rPr>
        <w:t>Диссертациянын жыйынтыктарын чагылдыруунун толуктугу.</w:t>
      </w:r>
      <w:r w:rsidRPr="006954E8">
        <w:rPr>
          <w:rFonts w:ascii="Times New Roman" w:hAnsi="Times New Roman" w:cs="Times New Roman"/>
          <w:sz w:val="28"/>
          <w:szCs w:val="28"/>
          <w:lang w:val="ru-RU"/>
        </w:rPr>
        <w:t xml:space="preserve"> Диссертациялык иштин негизги мазмуну 17 илимий басылмада, илимий иштин мазмунуна дал келген ар кандай илимий-техникалык практикалык конференцияларда жарыяланган, алардын ичинен 4 макала чет өлкөлөрдөгү басылмаларда, ошондой эле Скопустун базасында рецензияланган журналдарда 2 макала, анын ичинде алыскы чет өлкөлөрдөгү бир монография (Румыния, 2024).</w:t>
      </w:r>
    </w:p>
    <w:p w:rsidR="006954E8" w:rsidRDefault="006954E8" w:rsidP="006954E8">
      <w:pPr>
        <w:spacing w:after="0" w:line="240" w:lineRule="auto"/>
        <w:ind w:firstLine="720"/>
        <w:jc w:val="both"/>
        <w:rPr>
          <w:rFonts w:ascii="Times New Roman" w:hAnsi="Times New Roman" w:cs="Times New Roman"/>
          <w:sz w:val="28"/>
          <w:szCs w:val="28"/>
          <w:lang w:val="ru-RU"/>
        </w:rPr>
      </w:pPr>
      <w:r w:rsidRPr="006954E8">
        <w:rPr>
          <w:rFonts w:ascii="Times New Roman" w:hAnsi="Times New Roman" w:cs="Times New Roman"/>
          <w:b/>
          <w:sz w:val="28"/>
          <w:szCs w:val="28"/>
          <w:lang w:val="ru-RU"/>
        </w:rPr>
        <w:t>Диссертациянын структурасы жана көлөмү.</w:t>
      </w:r>
      <w:r w:rsidRPr="006954E8">
        <w:rPr>
          <w:rFonts w:ascii="Times New Roman" w:hAnsi="Times New Roman" w:cs="Times New Roman"/>
          <w:sz w:val="28"/>
          <w:szCs w:val="28"/>
          <w:lang w:val="ru-RU"/>
        </w:rPr>
        <w:t xml:space="preserve"> Диссертация 3 бөлүмдөн жана 150 компьютердик терүү барагында баяндалган корутундудан турат, анда 32 сүрөт, 25 таблица, колдонулган адабияттардын тизмеси 130 булактан алынган.</w:t>
      </w:r>
    </w:p>
    <w:p w:rsidR="006954E8" w:rsidRDefault="006954E8" w:rsidP="006954E8">
      <w:pPr>
        <w:spacing w:after="0" w:line="240" w:lineRule="auto"/>
        <w:ind w:firstLine="720"/>
        <w:jc w:val="both"/>
        <w:rPr>
          <w:rFonts w:ascii="Times New Roman" w:hAnsi="Times New Roman" w:cs="Times New Roman"/>
          <w:sz w:val="28"/>
          <w:szCs w:val="28"/>
          <w:lang w:val="ru-RU"/>
        </w:rPr>
      </w:pPr>
    </w:p>
    <w:p w:rsidR="006954E8" w:rsidRDefault="006954E8" w:rsidP="006954E8">
      <w:pPr>
        <w:spacing w:after="0" w:line="240" w:lineRule="auto"/>
        <w:ind w:firstLine="720"/>
        <w:jc w:val="center"/>
        <w:rPr>
          <w:rFonts w:ascii="Times New Roman" w:hAnsi="Times New Roman" w:cs="Times New Roman"/>
          <w:b/>
          <w:sz w:val="28"/>
          <w:szCs w:val="28"/>
          <w:lang w:val="ru-RU"/>
        </w:rPr>
      </w:pPr>
      <w:r w:rsidRPr="006954E8">
        <w:rPr>
          <w:rFonts w:ascii="Times New Roman" w:hAnsi="Times New Roman" w:cs="Times New Roman"/>
          <w:b/>
          <w:sz w:val="28"/>
          <w:szCs w:val="28"/>
          <w:lang w:val="ru-RU"/>
        </w:rPr>
        <w:t>ИШТИН НЕГИЗГИ МАЗМУНУ</w:t>
      </w:r>
    </w:p>
    <w:p w:rsidR="006954E8" w:rsidRDefault="006954E8" w:rsidP="006954E8">
      <w:pPr>
        <w:spacing w:after="0" w:line="240" w:lineRule="auto"/>
        <w:ind w:firstLine="720"/>
        <w:jc w:val="both"/>
        <w:rPr>
          <w:rFonts w:ascii="Times New Roman" w:hAnsi="Times New Roman" w:cs="Times New Roman"/>
          <w:sz w:val="28"/>
          <w:szCs w:val="28"/>
          <w:lang w:val="ru-RU"/>
        </w:rPr>
      </w:pPr>
      <w:r w:rsidRPr="006954E8">
        <w:rPr>
          <w:rFonts w:ascii="Times New Roman" w:hAnsi="Times New Roman" w:cs="Times New Roman"/>
          <w:b/>
          <w:i/>
          <w:sz w:val="28"/>
          <w:szCs w:val="28"/>
          <w:lang w:val="ru-RU"/>
        </w:rPr>
        <w:t>Кириш сөздө</w:t>
      </w:r>
      <w:r w:rsidRPr="006954E8">
        <w:rPr>
          <w:rFonts w:ascii="Times New Roman" w:hAnsi="Times New Roman" w:cs="Times New Roman"/>
          <w:sz w:val="28"/>
          <w:szCs w:val="28"/>
          <w:lang w:val="ru-RU"/>
        </w:rPr>
        <w:t xml:space="preserve"> изилдөө темасынын актуалдуулугу негизделген, анын изилденишинин жалпы мүнөздөмөсү жана даражасы берилет, иштин максаты жана милдеттери ачылат, илимий жаңылыгы, автор коргоого алып чыгуучу негизги жоболор жана алардын практикалык мааниси баяндалат, изилдөөнүн жыйынтыктарынын апробациясы жана бийиктиги төмөн үймөлөрдөгү катуу кычкылданган рудалардан жезди шаймалоо ыкмасын пайдаланууда, флексордук кен чыккан жерлерди жана камералар аралык целиктерди иштеп чыгууда автордун жеке салымы келтирилет.</w:t>
      </w:r>
    </w:p>
    <w:p w:rsidR="006954E8" w:rsidRDefault="006954E8" w:rsidP="006954E8">
      <w:pPr>
        <w:spacing w:after="0" w:line="240" w:lineRule="auto"/>
        <w:ind w:firstLine="720"/>
        <w:jc w:val="both"/>
        <w:rPr>
          <w:rFonts w:ascii="Times New Roman" w:hAnsi="Times New Roman" w:cs="Times New Roman"/>
          <w:sz w:val="28"/>
          <w:szCs w:val="28"/>
          <w:lang w:val="ru-RU"/>
        </w:rPr>
      </w:pPr>
      <w:r w:rsidRPr="006954E8">
        <w:rPr>
          <w:rFonts w:ascii="Times New Roman" w:hAnsi="Times New Roman" w:cs="Times New Roman"/>
          <w:b/>
          <w:i/>
          <w:sz w:val="28"/>
          <w:szCs w:val="28"/>
          <w:lang w:val="ru-RU"/>
        </w:rPr>
        <w:t>Биринчи бапта</w:t>
      </w:r>
      <w:r w:rsidRPr="006954E8">
        <w:rPr>
          <w:rFonts w:ascii="Times New Roman" w:hAnsi="Times New Roman" w:cs="Times New Roman"/>
          <w:sz w:val="28"/>
          <w:szCs w:val="28"/>
          <w:lang w:val="ru-RU"/>
        </w:rPr>
        <w:t xml:space="preserve"> диссертациялык иштин темасы менен байланышкан иштердин кыскача сын баяндамасы аткарылган, түстүү металлдардын дүйнөлүк өнөр жай өндүрүшүндөгү кырдаалдар объективдүү себептерден улам көптөн бери карама-каршы кырдаал түзүлгөн, металлдарды өндүрүү көбөйүп, аларды өндүрүүнүн чийки зат базасы кыскарууда.</w:t>
      </w:r>
    </w:p>
    <w:p w:rsidR="006954E8" w:rsidRDefault="006954E8" w:rsidP="006954E8">
      <w:pPr>
        <w:spacing w:after="0" w:line="240" w:lineRule="auto"/>
        <w:ind w:firstLine="720"/>
        <w:jc w:val="both"/>
        <w:rPr>
          <w:rFonts w:ascii="Times New Roman" w:hAnsi="Times New Roman" w:cs="Times New Roman"/>
          <w:sz w:val="28"/>
          <w:szCs w:val="28"/>
          <w:lang w:val="ru-RU"/>
        </w:rPr>
      </w:pPr>
      <w:r w:rsidRPr="006954E8">
        <w:rPr>
          <w:rFonts w:ascii="Times New Roman" w:hAnsi="Times New Roman" w:cs="Times New Roman"/>
          <w:sz w:val="28"/>
          <w:szCs w:val="28"/>
          <w:lang w:val="ru-RU"/>
        </w:rPr>
        <w:t>Бул абалдан чыгуунун жолу пайдалуу кендерди казып алуунун жана кайра иштетүүнүн геотехнологиялык ыкмаларын кеңири колдонуу болушу мүмкүн. Казып алуунун бул ыкмалары тоо-кен иштеринин чоң көлөмүн өндүрбөстөн металлдарды алууга мүмкүндүк бергендиктен, казып алуунун өздүк наркын салттуу ыкмаларга салыштырмалуу 1,5-2,5 эсеге төмөндөтүүнү камсыз кылат.</w:t>
      </w:r>
    </w:p>
    <w:p w:rsidR="006954E8" w:rsidRDefault="006954E8" w:rsidP="006954E8">
      <w:pPr>
        <w:spacing w:after="0" w:line="240" w:lineRule="auto"/>
        <w:ind w:firstLine="720"/>
        <w:jc w:val="both"/>
        <w:rPr>
          <w:rFonts w:ascii="Times New Roman" w:hAnsi="Times New Roman" w:cs="Times New Roman"/>
          <w:sz w:val="28"/>
          <w:szCs w:val="28"/>
          <w:lang w:val="ru-RU"/>
        </w:rPr>
      </w:pPr>
      <w:r w:rsidRPr="006954E8">
        <w:rPr>
          <w:rFonts w:ascii="Times New Roman" w:hAnsi="Times New Roman" w:cs="Times New Roman"/>
          <w:sz w:val="28"/>
          <w:szCs w:val="28"/>
          <w:lang w:val="ru-RU"/>
        </w:rPr>
        <w:t xml:space="preserve">Геотехнологиялык ыкмаларга пайдалуу кендерди жер астындагы жана үймө шакардоо процесстери кирет, алардын маңызы 3-бис шахтасынын флексордук бөлүгүндөгү даярдалган руда блогу, 39-шахтанын целиктеринен алынган руданын запасы (жер астындагы учурда) жана Акчи-Спас карьеринин катуу кычкылданган рудалары (кумчалуу болсо) металлдардын бирикмелерин эритмеге которууга жөндөмдүү реагенттер менен сугарылгандыгында. Металл менен байытылган эритме, өндүрүмдүү эритме, металлдарды алуу үчүн гидрометаллургиялык заводго кайра иштетүүгө жөнөтүлөт. Буга байланыштуу жер астындагы жана үймө </w:t>
      </w:r>
      <w:r w:rsidRPr="006954E8">
        <w:rPr>
          <w:rFonts w:ascii="Times New Roman" w:hAnsi="Times New Roman" w:cs="Times New Roman"/>
          <w:sz w:val="28"/>
          <w:szCs w:val="28"/>
          <w:lang w:val="ru-RU"/>
        </w:rPr>
        <w:lastRenderedPageBreak/>
        <w:t>шакардоону киргизүү үчүн запастар жана өндүрүштүк кубаттуулуктар боюнча маалыматтарга ээ болуу зарыл.</w:t>
      </w:r>
    </w:p>
    <w:p w:rsidR="006954E8" w:rsidRDefault="006954E8" w:rsidP="006954E8">
      <w:pPr>
        <w:spacing w:after="0" w:line="240" w:lineRule="auto"/>
        <w:ind w:firstLine="720"/>
        <w:jc w:val="both"/>
        <w:rPr>
          <w:rFonts w:ascii="Times New Roman" w:hAnsi="Times New Roman" w:cs="Times New Roman"/>
          <w:sz w:val="28"/>
          <w:szCs w:val="28"/>
          <w:lang w:val="ru-RU"/>
        </w:rPr>
      </w:pPr>
      <w:r w:rsidRPr="006954E8">
        <w:rPr>
          <w:rFonts w:ascii="Times New Roman" w:hAnsi="Times New Roman" w:cs="Times New Roman"/>
          <w:sz w:val="28"/>
          <w:szCs w:val="28"/>
          <w:lang w:val="ru-RU"/>
        </w:rPr>
        <w:t>Жер астындагы жана үймө шакардоо ыкмаларын иштеп чыгууга жана киргизүүгө КМШнын жана Казакстандын кеңири белги</w:t>
      </w:r>
      <w:r w:rsidR="00B41CA9">
        <w:rPr>
          <w:rFonts w:ascii="Times New Roman" w:hAnsi="Times New Roman" w:cs="Times New Roman"/>
          <w:sz w:val="28"/>
          <w:szCs w:val="28"/>
          <w:lang w:val="ru-RU"/>
        </w:rPr>
        <w:t>лүү окумуштуулары А.М. Кунаев, И</w:t>
      </w:r>
      <w:r w:rsidRPr="006954E8">
        <w:rPr>
          <w:rFonts w:ascii="Times New Roman" w:hAnsi="Times New Roman" w:cs="Times New Roman"/>
          <w:sz w:val="28"/>
          <w:szCs w:val="28"/>
          <w:lang w:val="ru-RU"/>
        </w:rPr>
        <w:t xml:space="preserve">. </w:t>
      </w:r>
      <w:r w:rsidR="00B41CA9">
        <w:rPr>
          <w:rFonts w:ascii="Times New Roman" w:hAnsi="Times New Roman" w:cs="Times New Roman"/>
          <w:sz w:val="28"/>
          <w:szCs w:val="28"/>
          <w:lang w:val="ru-RU"/>
        </w:rPr>
        <w:t>Т</w:t>
      </w:r>
      <w:r w:rsidRPr="006954E8">
        <w:rPr>
          <w:rFonts w:ascii="Times New Roman" w:hAnsi="Times New Roman" w:cs="Times New Roman"/>
          <w:sz w:val="28"/>
          <w:szCs w:val="28"/>
          <w:lang w:val="ru-RU"/>
        </w:rPr>
        <w:t xml:space="preserve">. Каражанов, </w:t>
      </w:r>
      <w:r w:rsidR="00B41CA9">
        <w:rPr>
          <w:rFonts w:ascii="Times New Roman" w:hAnsi="Times New Roman" w:cs="Times New Roman"/>
          <w:sz w:val="28"/>
          <w:szCs w:val="28"/>
          <w:lang w:val="ru-RU"/>
        </w:rPr>
        <w:t>И</w:t>
      </w:r>
      <w:r w:rsidRPr="006954E8">
        <w:rPr>
          <w:rFonts w:ascii="Times New Roman" w:hAnsi="Times New Roman" w:cs="Times New Roman"/>
          <w:sz w:val="28"/>
          <w:szCs w:val="28"/>
          <w:lang w:val="ru-RU"/>
        </w:rPr>
        <w:t>. А. Бейсембае</w:t>
      </w:r>
      <w:r w:rsidR="00B41CA9">
        <w:rPr>
          <w:rFonts w:ascii="Times New Roman" w:hAnsi="Times New Roman" w:cs="Times New Roman"/>
          <w:sz w:val="28"/>
          <w:szCs w:val="28"/>
          <w:lang w:val="ru-RU"/>
        </w:rPr>
        <w:t>в, Б. Б. Кенжалиев, Рыбаков Ю. С., Халезов Б. Д., Ермаков В. И., Жанасов М. Ж, Аренс В</w:t>
      </w:r>
      <w:r w:rsidRPr="006954E8">
        <w:rPr>
          <w:rFonts w:ascii="Times New Roman" w:hAnsi="Times New Roman" w:cs="Times New Roman"/>
          <w:sz w:val="28"/>
          <w:szCs w:val="28"/>
          <w:lang w:val="ru-RU"/>
        </w:rPr>
        <w:t xml:space="preserve">. </w:t>
      </w:r>
      <w:r w:rsidR="00B41CA9">
        <w:rPr>
          <w:rFonts w:ascii="Times New Roman" w:hAnsi="Times New Roman" w:cs="Times New Roman"/>
          <w:sz w:val="28"/>
          <w:szCs w:val="28"/>
          <w:lang w:val="ru-RU"/>
        </w:rPr>
        <w:t>Ж</w:t>
      </w:r>
      <w:r w:rsidRPr="006954E8">
        <w:rPr>
          <w:rFonts w:ascii="Times New Roman" w:hAnsi="Times New Roman" w:cs="Times New Roman"/>
          <w:sz w:val="28"/>
          <w:szCs w:val="28"/>
          <w:lang w:val="ru-RU"/>
        </w:rPr>
        <w:t xml:space="preserve">., Хамаш А., Метакса </w:t>
      </w:r>
      <w:r w:rsidR="00B41CA9">
        <w:rPr>
          <w:rFonts w:ascii="Times New Roman" w:hAnsi="Times New Roman" w:cs="Times New Roman"/>
          <w:sz w:val="28"/>
          <w:szCs w:val="28"/>
          <w:lang w:val="ru-RU"/>
        </w:rPr>
        <w:t>Г</w:t>
      </w:r>
      <w:r w:rsidRPr="006954E8">
        <w:rPr>
          <w:rFonts w:ascii="Times New Roman" w:hAnsi="Times New Roman" w:cs="Times New Roman"/>
          <w:sz w:val="28"/>
          <w:szCs w:val="28"/>
          <w:lang w:val="ru-RU"/>
        </w:rPr>
        <w:t xml:space="preserve">. П, Кожогулов </w:t>
      </w:r>
      <w:r w:rsidR="00B41CA9">
        <w:rPr>
          <w:rFonts w:ascii="Times New Roman" w:hAnsi="Times New Roman" w:cs="Times New Roman"/>
          <w:sz w:val="28"/>
          <w:szCs w:val="28"/>
          <w:lang w:val="ru-RU"/>
        </w:rPr>
        <w:t>К</w:t>
      </w:r>
      <w:r w:rsidRPr="006954E8">
        <w:rPr>
          <w:rFonts w:ascii="Times New Roman" w:hAnsi="Times New Roman" w:cs="Times New Roman"/>
          <w:sz w:val="28"/>
          <w:szCs w:val="28"/>
          <w:lang w:val="ru-RU"/>
        </w:rPr>
        <w:t xml:space="preserve">. </w:t>
      </w:r>
      <w:r w:rsidR="00B41CA9">
        <w:rPr>
          <w:rFonts w:ascii="Times New Roman" w:hAnsi="Times New Roman" w:cs="Times New Roman"/>
          <w:sz w:val="28"/>
          <w:szCs w:val="28"/>
          <w:lang w:val="ru-RU"/>
        </w:rPr>
        <w:t>Ч</w:t>
      </w:r>
      <w:r w:rsidRPr="006954E8">
        <w:rPr>
          <w:rFonts w:ascii="Times New Roman" w:hAnsi="Times New Roman" w:cs="Times New Roman"/>
          <w:sz w:val="28"/>
          <w:szCs w:val="28"/>
          <w:lang w:val="ru-RU"/>
        </w:rPr>
        <w:t xml:space="preserve">., Ялымов Н. Г., Тажибаев </w:t>
      </w:r>
      <w:r w:rsidR="00B41CA9">
        <w:rPr>
          <w:rFonts w:ascii="Times New Roman" w:hAnsi="Times New Roman" w:cs="Times New Roman"/>
          <w:sz w:val="28"/>
          <w:szCs w:val="28"/>
          <w:lang w:val="ru-RU"/>
        </w:rPr>
        <w:t>К</w:t>
      </w:r>
      <w:r w:rsidRPr="006954E8">
        <w:rPr>
          <w:rFonts w:ascii="Times New Roman" w:hAnsi="Times New Roman" w:cs="Times New Roman"/>
          <w:sz w:val="28"/>
          <w:szCs w:val="28"/>
          <w:lang w:val="ru-RU"/>
        </w:rPr>
        <w:t xml:space="preserve">. </w:t>
      </w:r>
      <w:r w:rsidR="00B41CA9">
        <w:rPr>
          <w:rFonts w:ascii="Times New Roman" w:hAnsi="Times New Roman" w:cs="Times New Roman"/>
          <w:sz w:val="28"/>
          <w:szCs w:val="28"/>
          <w:lang w:val="ru-RU"/>
        </w:rPr>
        <w:t>Т</w:t>
      </w:r>
      <w:r w:rsidRPr="006954E8">
        <w:rPr>
          <w:rFonts w:ascii="Times New Roman" w:hAnsi="Times New Roman" w:cs="Times New Roman"/>
          <w:sz w:val="28"/>
          <w:szCs w:val="28"/>
          <w:lang w:val="ru-RU"/>
        </w:rPr>
        <w:t xml:space="preserve">., Нурпейсова </w:t>
      </w:r>
      <w:r w:rsidR="00B41CA9">
        <w:rPr>
          <w:rFonts w:ascii="Times New Roman" w:hAnsi="Times New Roman" w:cs="Times New Roman"/>
          <w:sz w:val="28"/>
          <w:szCs w:val="28"/>
          <w:lang w:val="ru-RU"/>
        </w:rPr>
        <w:t>М</w:t>
      </w:r>
      <w:r w:rsidRPr="006954E8">
        <w:rPr>
          <w:rFonts w:ascii="Times New Roman" w:hAnsi="Times New Roman" w:cs="Times New Roman"/>
          <w:sz w:val="28"/>
          <w:szCs w:val="28"/>
          <w:lang w:val="ru-RU"/>
        </w:rPr>
        <w:t xml:space="preserve">. </w:t>
      </w:r>
      <w:r w:rsidR="00B41CA9">
        <w:rPr>
          <w:rFonts w:ascii="Times New Roman" w:hAnsi="Times New Roman" w:cs="Times New Roman"/>
          <w:sz w:val="28"/>
          <w:szCs w:val="28"/>
          <w:lang w:val="ru-RU"/>
        </w:rPr>
        <w:t>Б</w:t>
      </w:r>
      <w:r w:rsidRPr="006954E8">
        <w:rPr>
          <w:rFonts w:ascii="Times New Roman" w:hAnsi="Times New Roman" w:cs="Times New Roman"/>
          <w:sz w:val="28"/>
          <w:szCs w:val="28"/>
          <w:lang w:val="ru-RU"/>
        </w:rPr>
        <w:t xml:space="preserve">. Аксенов </w:t>
      </w:r>
      <w:r w:rsidR="00B41CA9">
        <w:rPr>
          <w:rFonts w:ascii="Times New Roman" w:hAnsi="Times New Roman" w:cs="Times New Roman"/>
          <w:sz w:val="28"/>
          <w:szCs w:val="28"/>
          <w:lang w:val="ru-RU"/>
        </w:rPr>
        <w:t>А</w:t>
      </w:r>
      <w:r w:rsidRPr="006954E8">
        <w:rPr>
          <w:rFonts w:ascii="Times New Roman" w:hAnsi="Times New Roman" w:cs="Times New Roman"/>
          <w:sz w:val="28"/>
          <w:szCs w:val="28"/>
          <w:lang w:val="ru-RU"/>
        </w:rPr>
        <w:t xml:space="preserve">. </w:t>
      </w:r>
      <w:r w:rsidR="00B41CA9">
        <w:rPr>
          <w:rFonts w:ascii="Times New Roman" w:hAnsi="Times New Roman" w:cs="Times New Roman"/>
          <w:sz w:val="28"/>
          <w:szCs w:val="28"/>
          <w:lang w:val="ru-RU"/>
        </w:rPr>
        <w:t>В</w:t>
      </w:r>
      <w:r w:rsidRPr="006954E8">
        <w:rPr>
          <w:rFonts w:ascii="Times New Roman" w:hAnsi="Times New Roman" w:cs="Times New Roman"/>
          <w:sz w:val="28"/>
          <w:szCs w:val="28"/>
          <w:lang w:val="ru-RU"/>
        </w:rPr>
        <w:t xml:space="preserve">., Васильев А. А., Яковлев </w:t>
      </w:r>
      <w:r w:rsidR="00B41CA9">
        <w:rPr>
          <w:rFonts w:ascii="Times New Roman" w:hAnsi="Times New Roman" w:cs="Times New Roman"/>
          <w:sz w:val="28"/>
          <w:szCs w:val="28"/>
          <w:lang w:val="ru-RU"/>
        </w:rPr>
        <w:t>Р</w:t>
      </w:r>
      <w:r w:rsidRPr="006954E8">
        <w:rPr>
          <w:rFonts w:ascii="Times New Roman" w:hAnsi="Times New Roman" w:cs="Times New Roman"/>
          <w:sz w:val="28"/>
          <w:szCs w:val="28"/>
          <w:lang w:val="ru-RU"/>
        </w:rPr>
        <w:t xml:space="preserve">. </w:t>
      </w:r>
      <w:r w:rsidR="00B41CA9">
        <w:rPr>
          <w:rFonts w:ascii="Times New Roman" w:hAnsi="Times New Roman" w:cs="Times New Roman"/>
          <w:sz w:val="28"/>
          <w:szCs w:val="28"/>
          <w:lang w:val="ru-RU"/>
        </w:rPr>
        <w:t>А</w:t>
      </w:r>
      <w:r w:rsidRPr="006954E8">
        <w:rPr>
          <w:rFonts w:ascii="Times New Roman" w:hAnsi="Times New Roman" w:cs="Times New Roman"/>
          <w:sz w:val="28"/>
          <w:szCs w:val="28"/>
          <w:lang w:val="ru-RU"/>
        </w:rPr>
        <w:t>., Жалгасулы Н., Орингожи</w:t>
      </w:r>
      <w:r>
        <w:rPr>
          <w:rFonts w:ascii="Times New Roman" w:hAnsi="Times New Roman" w:cs="Times New Roman"/>
          <w:sz w:val="28"/>
          <w:szCs w:val="28"/>
          <w:lang w:val="ru-RU"/>
        </w:rPr>
        <w:t>н Е. С., ж. б</w:t>
      </w:r>
      <w:r w:rsidRPr="006954E8">
        <w:rPr>
          <w:rFonts w:ascii="Times New Roman" w:hAnsi="Times New Roman" w:cs="Times New Roman"/>
          <w:sz w:val="28"/>
          <w:szCs w:val="28"/>
          <w:lang w:val="ru-RU"/>
        </w:rPr>
        <w:t>.</w:t>
      </w:r>
    </w:p>
    <w:p w:rsidR="00B41CA9" w:rsidRDefault="00B41CA9" w:rsidP="006954E8">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Жезказган ГЧЭ</w:t>
      </w:r>
      <w:r w:rsidRPr="00B41CA9">
        <w:rPr>
          <w:rFonts w:ascii="Times New Roman" w:hAnsi="Times New Roman" w:cs="Times New Roman"/>
          <w:sz w:val="28"/>
          <w:szCs w:val="28"/>
          <w:lang w:val="ru-RU"/>
        </w:rPr>
        <w:t xml:space="preserve"> маалыматтары боюнча кен чыккан жерлердин геологиялык, гидрогеологиялык жана тоо – кен техникалык мүнөздөмөлөрүн аныктоо кендин жалпы запастарынын 90% чейин сульфиддик рудалар, 10% - аралаш жана кычкылданган рудалар менен көрсөтүлгөн. Негизги пайдалуу металлдар: жез, коргошун, цинк. Рудаларда жез, коргошун, цинк, күмүш, күкүрт, кадмий, молибден, осмий, рений, мышьяк, сурьма, кобальт, висмут, таллий, индий, селен, теллур, калай бар.</w:t>
      </w:r>
    </w:p>
    <w:p w:rsidR="00B41CA9" w:rsidRPr="00B41CA9" w:rsidRDefault="00B41CA9" w:rsidP="00B41CA9">
      <w:pPr>
        <w:spacing w:after="0" w:line="240" w:lineRule="auto"/>
        <w:ind w:firstLine="720"/>
        <w:jc w:val="both"/>
        <w:rPr>
          <w:rFonts w:ascii="Times New Roman" w:hAnsi="Times New Roman" w:cs="Times New Roman"/>
          <w:sz w:val="28"/>
          <w:szCs w:val="28"/>
          <w:lang w:val="ru-RU"/>
        </w:rPr>
      </w:pPr>
      <w:r w:rsidRPr="00B41CA9">
        <w:rPr>
          <w:rFonts w:ascii="Times New Roman" w:hAnsi="Times New Roman" w:cs="Times New Roman"/>
          <w:sz w:val="28"/>
          <w:szCs w:val="28"/>
          <w:lang w:val="ru-RU"/>
        </w:rPr>
        <w:t xml:space="preserve">Баштапкы руданы пайда кылуучу минералдар: пирит, марказит, арсенопирит, борнит, халькозин, Галена, сфалерит, өчкөн рудалар, бетехтинит, домейкит, альгодонит. </w:t>
      </w:r>
    </w:p>
    <w:p w:rsidR="00B41CA9" w:rsidRPr="00B41CA9" w:rsidRDefault="00B41CA9" w:rsidP="00B41CA9">
      <w:pPr>
        <w:spacing w:after="0" w:line="240" w:lineRule="auto"/>
        <w:ind w:firstLine="720"/>
        <w:jc w:val="both"/>
        <w:rPr>
          <w:rFonts w:ascii="Times New Roman" w:hAnsi="Times New Roman" w:cs="Times New Roman"/>
          <w:sz w:val="28"/>
          <w:szCs w:val="28"/>
          <w:lang w:val="ru-RU"/>
        </w:rPr>
      </w:pPr>
      <w:r w:rsidRPr="00B41CA9">
        <w:rPr>
          <w:rFonts w:ascii="Times New Roman" w:hAnsi="Times New Roman" w:cs="Times New Roman"/>
          <w:sz w:val="28"/>
          <w:szCs w:val="28"/>
          <w:lang w:val="ru-RU"/>
        </w:rPr>
        <w:t xml:space="preserve">Тереңдиги 30-40 мге чейинки кычкылдануу зонасында (кээде 10-15 м, флексурларда 60 мге чейин) малахит, азурит, хризоколла, куприт, нукура жез, элит болот. </w:t>
      </w:r>
    </w:p>
    <w:p w:rsidR="00B41CA9" w:rsidRDefault="00B41CA9" w:rsidP="00B41CA9">
      <w:pPr>
        <w:spacing w:after="0" w:line="240" w:lineRule="auto"/>
        <w:ind w:firstLine="720"/>
        <w:jc w:val="both"/>
        <w:rPr>
          <w:rFonts w:ascii="Times New Roman" w:hAnsi="Times New Roman" w:cs="Times New Roman"/>
          <w:sz w:val="28"/>
          <w:szCs w:val="28"/>
          <w:lang w:val="ru-RU"/>
        </w:rPr>
      </w:pPr>
      <w:r w:rsidRPr="00B41CA9">
        <w:rPr>
          <w:rFonts w:ascii="Times New Roman" w:hAnsi="Times New Roman" w:cs="Times New Roman"/>
          <w:sz w:val="28"/>
          <w:szCs w:val="28"/>
          <w:lang w:val="ru-RU"/>
        </w:rPr>
        <w:t>Минералогиялык курамы негизинен минерализациянын дээрлик 90% ын түзгөн борнит жана халькозин, ошондой эле халькопирит менен эритүү кыйын.</w:t>
      </w:r>
    </w:p>
    <w:p w:rsidR="00B41CA9" w:rsidRPr="00B41CA9" w:rsidRDefault="00B41CA9" w:rsidP="00B41CA9">
      <w:pPr>
        <w:spacing w:after="0" w:line="240" w:lineRule="auto"/>
        <w:ind w:firstLine="720"/>
        <w:jc w:val="both"/>
        <w:rPr>
          <w:rFonts w:ascii="Times New Roman" w:hAnsi="Times New Roman" w:cs="Times New Roman"/>
          <w:sz w:val="28"/>
          <w:szCs w:val="28"/>
          <w:lang w:val="ru-RU"/>
        </w:rPr>
      </w:pPr>
      <w:r w:rsidRPr="00B41CA9">
        <w:rPr>
          <w:rFonts w:ascii="Times New Roman" w:hAnsi="Times New Roman" w:cs="Times New Roman"/>
          <w:sz w:val="28"/>
          <w:szCs w:val="28"/>
          <w:lang w:val="ru-RU"/>
        </w:rPr>
        <w:t>Руданын негизги түрү Кумдуктагы кесилишкен рудалар. Рудалык кошулмалардын өлчөмдөрү миллиметрдин миңден бир бөлүгүнөн 0,2-0,3 ммге чейин өзгөрөт. эң кеңири таралгандары диаметри 0,01-0,1 мм болгон рудалык дандар.</w:t>
      </w:r>
    </w:p>
    <w:p w:rsidR="00B41CA9" w:rsidRPr="00B41CA9" w:rsidRDefault="00B41CA9" w:rsidP="00B41CA9">
      <w:pPr>
        <w:spacing w:after="0" w:line="240" w:lineRule="auto"/>
        <w:ind w:firstLine="720"/>
        <w:jc w:val="both"/>
        <w:rPr>
          <w:rFonts w:ascii="Times New Roman" w:hAnsi="Times New Roman" w:cs="Times New Roman"/>
          <w:sz w:val="28"/>
          <w:szCs w:val="28"/>
          <w:lang w:val="ru-RU"/>
        </w:rPr>
      </w:pPr>
      <w:r w:rsidRPr="00B41CA9">
        <w:rPr>
          <w:rFonts w:ascii="Times New Roman" w:hAnsi="Times New Roman" w:cs="Times New Roman"/>
          <w:sz w:val="28"/>
          <w:szCs w:val="28"/>
          <w:lang w:val="ru-RU"/>
        </w:rPr>
        <w:t>Руданын майда капталган минералдашуусун, жез сульфиддеринин кристаллдардын жана кварцтын жана талаа шпатынын сыныктарынын массасына бирдей кошулушун эске алуу менен Жезказган кенинин рудаларын натыйжалуу шаймалоо рудадан карбонаттык-акиташтуу-чополуу цемент кендин жуулган учурунда гана мүмкүн болот.</w:t>
      </w:r>
    </w:p>
    <w:p w:rsidR="00B41CA9" w:rsidRPr="00B41CA9" w:rsidRDefault="00B41CA9" w:rsidP="00B41CA9">
      <w:pPr>
        <w:spacing w:after="0" w:line="240" w:lineRule="auto"/>
        <w:ind w:firstLine="720"/>
        <w:jc w:val="both"/>
        <w:rPr>
          <w:rFonts w:ascii="Times New Roman" w:hAnsi="Times New Roman" w:cs="Times New Roman"/>
          <w:sz w:val="28"/>
          <w:szCs w:val="28"/>
          <w:lang w:val="ru-RU"/>
        </w:rPr>
      </w:pPr>
      <w:r w:rsidRPr="00B41CA9">
        <w:rPr>
          <w:rFonts w:ascii="Times New Roman" w:hAnsi="Times New Roman" w:cs="Times New Roman"/>
          <w:sz w:val="28"/>
          <w:szCs w:val="28"/>
          <w:lang w:val="ru-RU"/>
        </w:rPr>
        <w:t>Боз түстүү кумдуктардын минералдык курамы ар түрдүү. Микроскопиялык изилдөө боюнча, алар негизинен кварц бүртүкчөлөрүнөн, ири кристаллдык кремнийден, талаа шпаттарынан, кээде слюдадан, эффузив калдыктарынан, ошондой эле руда минералдарынан турат.</w:t>
      </w:r>
    </w:p>
    <w:p w:rsidR="00B41CA9" w:rsidRDefault="00B41CA9" w:rsidP="00B41CA9">
      <w:pPr>
        <w:spacing w:after="0" w:line="240" w:lineRule="auto"/>
        <w:ind w:firstLine="720"/>
        <w:jc w:val="both"/>
        <w:rPr>
          <w:rFonts w:ascii="Times New Roman" w:hAnsi="Times New Roman" w:cs="Times New Roman"/>
          <w:sz w:val="28"/>
          <w:szCs w:val="28"/>
          <w:lang w:val="ru-RU"/>
        </w:rPr>
      </w:pPr>
      <w:r w:rsidRPr="00B41CA9">
        <w:rPr>
          <w:rFonts w:ascii="Times New Roman" w:hAnsi="Times New Roman" w:cs="Times New Roman"/>
          <w:sz w:val="28"/>
          <w:szCs w:val="28"/>
          <w:lang w:val="ru-RU"/>
        </w:rPr>
        <w:t>Кызыл түстүү алевролиттер жана ылай таштары пелиттик түзүлүшкө ээ болгон кыйла тыгыз тек. Микроскоптун астында алевролиттер жана ылай таштары 0,01 ммден ашпаган бөлүкчөлөр менен үйүлгөн чопо массасын билдирет.</w:t>
      </w:r>
    </w:p>
    <w:p w:rsidR="00B41CA9" w:rsidRPr="00B41CA9" w:rsidRDefault="00B41CA9" w:rsidP="00B41CA9">
      <w:pPr>
        <w:spacing w:after="0" w:line="240" w:lineRule="auto"/>
        <w:ind w:firstLine="720"/>
        <w:jc w:val="both"/>
        <w:rPr>
          <w:rFonts w:ascii="Times New Roman" w:hAnsi="Times New Roman" w:cs="Times New Roman"/>
          <w:sz w:val="28"/>
          <w:szCs w:val="28"/>
          <w:lang w:val="ru-RU"/>
        </w:rPr>
      </w:pPr>
      <w:r w:rsidRPr="00B41CA9">
        <w:rPr>
          <w:rFonts w:ascii="Times New Roman" w:hAnsi="Times New Roman" w:cs="Times New Roman"/>
          <w:sz w:val="28"/>
          <w:szCs w:val="28"/>
          <w:lang w:val="ru-RU"/>
        </w:rPr>
        <w:t xml:space="preserve">Жалпысынан кызыл түстөгү алевролиттердеги жана ылай таштардагы терригендик материал тектердин курамынын 50-70% түзөт, ал эми калган бөлүгү темир Гидрокси кислоталары бар чопо цемент. </w:t>
      </w:r>
    </w:p>
    <w:p w:rsidR="00B41CA9" w:rsidRDefault="00B41CA9" w:rsidP="00B41CA9">
      <w:pPr>
        <w:spacing w:after="0" w:line="240" w:lineRule="auto"/>
        <w:ind w:firstLine="720"/>
        <w:jc w:val="both"/>
        <w:rPr>
          <w:rFonts w:ascii="Times New Roman" w:hAnsi="Times New Roman" w:cs="Times New Roman"/>
          <w:sz w:val="28"/>
          <w:szCs w:val="28"/>
          <w:lang w:val="ru-RU"/>
        </w:rPr>
      </w:pPr>
      <w:r w:rsidRPr="00B41CA9">
        <w:rPr>
          <w:rFonts w:ascii="Times New Roman" w:hAnsi="Times New Roman" w:cs="Times New Roman"/>
          <w:sz w:val="28"/>
          <w:szCs w:val="28"/>
          <w:lang w:val="ru-RU"/>
        </w:rPr>
        <w:t>Ар кандай тектердин физикалык касиеттери бири – биринен айырмаланат, ал эми бир типтеги тектер үчүн ал тереңдиктен жана жайгашкан жеринен көз каранды-</w:t>
      </w:r>
      <w:r w:rsidRPr="00B41CA9">
        <w:rPr>
          <w:rFonts w:ascii="Times New Roman" w:hAnsi="Times New Roman" w:cs="Times New Roman"/>
          <w:sz w:val="28"/>
          <w:szCs w:val="28"/>
          <w:lang w:val="ru-RU"/>
        </w:rPr>
        <w:lastRenderedPageBreak/>
        <w:t>тоо тектердин флексура, кычкылдануу жана аба ырайынын зоналарында тешикчелүү, эриш-аркак, бышыктыгы аз ж. б.</w:t>
      </w:r>
    </w:p>
    <w:p w:rsidR="00B41CA9" w:rsidRDefault="00B41CA9" w:rsidP="00B41CA9">
      <w:pPr>
        <w:spacing w:after="0" w:line="240" w:lineRule="auto"/>
        <w:ind w:firstLine="720"/>
        <w:jc w:val="both"/>
        <w:rPr>
          <w:rFonts w:ascii="Times New Roman" w:hAnsi="Times New Roman" w:cs="Times New Roman"/>
          <w:sz w:val="28"/>
          <w:szCs w:val="28"/>
          <w:lang w:val="ru-RU"/>
        </w:rPr>
      </w:pPr>
    </w:p>
    <w:p w:rsidR="00B41CA9" w:rsidRPr="00B41CA9" w:rsidRDefault="00B41CA9" w:rsidP="00B41CA9">
      <w:pPr>
        <w:spacing w:after="0" w:line="240" w:lineRule="auto"/>
        <w:ind w:firstLine="567"/>
        <w:jc w:val="both"/>
        <w:rPr>
          <w:rFonts w:ascii="Times New Roman" w:eastAsia="Calibri" w:hAnsi="Times New Roman" w:cs="Times New Roman"/>
          <w:kern w:val="2"/>
          <w:sz w:val="28"/>
          <w:szCs w:val="28"/>
          <w:lang w:val="ru-RU"/>
          <w14:ligatures w14:val="standardContextual"/>
        </w:rPr>
      </w:pPr>
      <w:r w:rsidRPr="00B41CA9">
        <w:rPr>
          <w:rFonts w:ascii="Times New Roman" w:eastAsia="Calibri" w:hAnsi="Times New Roman" w:cs="Times New Roman"/>
          <w:noProof/>
          <w:kern w:val="2"/>
          <w:sz w:val="28"/>
          <w:szCs w:val="28"/>
          <w14:ligatures w14:val="standardContextual"/>
        </w:rPr>
        <w:drawing>
          <wp:inline distT="0" distB="0" distL="0" distR="0" wp14:anchorId="2A6A5668" wp14:editId="4C81AD05">
            <wp:extent cx="2296779" cy="1609514"/>
            <wp:effectExtent l="0" t="0" r="8890" b="0"/>
            <wp:docPr id="24403180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12348" cy="1620424"/>
                    </a:xfrm>
                    <a:prstGeom prst="rect">
                      <a:avLst/>
                    </a:prstGeom>
                    <a:noFill/>
                  </pic:spPr>
                </pic:pic>
              </a:graphicData>
            </a:graphic>
          </wp:inline>
        </w:drawing>
      </w:r>
      <w:r w:rsidRPr="00B41CA9">
        <w:rPr>
          <w:rFonts w:ascii="Times New Roman" w:eastAsia="Calibri" w:hAnsi="Times New Roman" w:cs="Times New Roman"/>
          <w:noProof/>
          <w:kern w:val="2"/>
          <w:sz w:val="28"/>
          <w:szCs w:val="28"/>
          <w:lang w:val="ru-RU"/>
          <w14:ligatures w14:val="standardContextual"/>
        </w:rPr>
        <w:t xml:space="preserve">                  </w:t>
      </w:r>
      <w:r w:rsidRPr="00B41CA9">
        <w:rPr>
          <w:rFonts w:ascii="Times New Roman" w:eastAsia="Calibri" w:hAnsi="Times New Roman" w:cs="Times New Roman"/>
          <w:noProof/>
          <w:kern w:val="2"/>
          <w:sz w:val="28"/>
          <w:szCs w:val="28"/>
          <w14:ligatures w14:val="standardContextual"/>
        </w:rPr>
        <w:drawing>
          <wp:inline distT="0" distB="0" distL="0" distR="0" wp14:anchorId="25D77F78" wp14:editId="5741F296">
            <wp:extent cx="2225176" cy="1628775"/>
            <wp:effectExtent l="0" t="0" r="3810" b="0"/>
            <wp:docPr id="371558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1244" cy="1640536"/>
                    </a:xfrm>
                    <a:prstGeom prst="rect">
                      <a:avLst/>
                    </a:prstGeom>
                    <a:noFill/>
                  </pic:spPr>
                </pic:pic>
              </a:graphicData>
            </a:graphic>
          </wp:inline>
        </w:drawing>
      </w:r>
    </w:p>
    <w:p w:rsidR="00B41CA9" w:rsidRPr="00B41CA9" w:rsidRDefault="00B41CA9" w:rsidP="00B41CA9">
      <w:pPr>
        <w:spacing w:after="0" w:line="240" w:lineRule="auto"/>
        <w:ind w:firstLine="567"/>
        <w:rPr>
          <w:rFonts w:ascii="Times New Roman" w:eastAsia="Calibri" w:hAnsi="Times New Roman" w:cs="Times New Roman"/>
          <w:kern w:val="2"/>
          <w:lang w:val="ru-RU"/>
          <w14:ligatures w14:val="standardContextual"/>
        </w:rPr>
      </w:pPr>
    </w:p>
    <w:p w:rsidR="00B41CA9" w:rsidRPr="00B41CA9" w:rsidRDefault="00C5336E" w:rsidP="00B41CA9">
      <w:pPr>
        <w:spacing w:after="0" w:line="240" w:lineRule="auto"/>
        <w:ind w:firstLine="567"/>
        <w:rPr>
          <w:rFonts w:ascii="Times New Roman" w:eastAsia="Calibri" w:hAnsi="Times New Roman" w:cs="Times New Roman"/>
          <w:kern w:val="2"/>
          <w:lang w:val="ru-RU"/>
          <w14:ligatures w14:val="standardContextual"/>
        </w:rPr>
      </w:pPr>
      <w:r>
        <w:rPr>
          <w:rFonts w:ascii="Times New Roman" w:eastAsia="Calibri" w:hAnsi="Times New Roman" w:cs="Times New Roman"/>
          <w:kern w:val="2"/>
          <w:lang w:val="ru-RU"/>
          <w14:ligatures w14:val="standardContextual"/>
        </w:rPr>
        <w:t>1-</w:t>
      </w:r>
      <w:r w:rsidR="00B41CA9" w:rsidRPr="00B41CA9">
        <w:rPr>
          <w:rFonts w:ascii="Times New Roman" w:eastAsia="Calibri" w:hAnsi="Times New Roman" w:cs="Times New Roman"/>
          <w:kern w:val="2"/>
          <w:lang w:val="ru-RU"/>
          <w14:ligatures w14:val="standardContextual"/>
        </w:rPr>
        <w:t xml:space="preserve">сүрөт-кумдукта </w:t>
      </w:r>
      <w:r w:rsidR="00B41CA9">
        <w:rPr>
          <w:rFonts w:ascii="Times New Roman" w:eastAsia="Calibri" w:hAnsi="Times New Roman" w:cs="Times New Roman"/>
          <w:kern w:val="2"/>
          <w:lang w:val="ru-RU"/>
          <w14:ligatures w14:val="standardContextual"/>
        </w:rPr>
        <w:t xml:space="preserve">                                                        </w:t>
      </w:r>
      <w:r w:rsidRPr="00C5336E">
        <w:rPr>
          <w:rFonts w:ascii="Times New Roman" w:eastAsia="Calibri" w:hAnsi="Times New Roman" w:cs="Times New Roman"/>
          <w:kern w:val="2"/>
          <w:lang w:val="ru-RU"/>
          <w14:ligatures w14:val="standardContextual"/>
        </w:rPr>
        <w:t>2-сүрөт-кумдукта борнит (ак тактар) менен</w:t>
      </w:r>
    </w:p>
    <w:p w:rsidR="00B41CA9" w:rsidRPr="00B41CA9" w:rsidRDefault="00B41CA9" w:rsidP="00B41CA9">
      <w:pPr>
        <w:spacing w:after="0" w:line="240" w:lineRule="auto"/>
        <w:ind w:firstLine="567"/>
        <w:rPr>
          <w:rFonts w:ascii="Times New Roman" w:eastAsia="Calibri" w:hAnsi="Times New Roman" w:cs="Times New Roman"/>
          <w:kern w:val="2"/>
          <w:lang w:val="ru-RU"/>
          <w14:ligatures w14:val="standardContextual"/>
        </w:rPr>
      </w:pPr>
      <w:r w:rsidRPr="00B41CA9">
        <w:rPr>
          <w:rFonts w:ascii="Times New Roman" w:eastAsia="Calibri" w:hAnsi="Times New Roman" w:cs="Times New Roman"/>
          <w:kern w:val="2"/>
          <w:lang w:val="ru-RU"/>
          <w14:ligatures w14:val="standardContextual"/>
        </w:rPr>
        <w:t xml:space="preserve">халькозиндин (ак) кошулушу </w:t>
      </w:r>
      <w:r>
        <w:rPr>
          <w:rFonts w:ascii="Times New Roman" w:eastAsia="Calibri" w:hAnsi="Times New Roman" w:cs="Times New Roman"/>
          <w:kern w:val="2"/>
          <w:lang w:val="ru-RU"/>
          <w14:ligatures w14:val="standardContextual"/>
        </w:rPr>
        <w:t xml:space="preserve">                 </w:t>
      </w:r>
      <w:r w:rsidR="00C5336E">
        <w:rPr>
          <w:rFonts w:ascii="Times New Roman" w:eastAsia="Calibri" w:hAnsi="Times New Roman" w:cs="Times New Roman"/>
          <w:kern w:val="2"/>
          <w:lang w:val="ru-RU"/>
          <w14:ligatures w14:val="standardContextual"/>
        </w:rPr>
        <w:t xml:space="preserve">                            </w:t>
      </w:r>
      <w:r w:rsidR="00C5336E" w:rsidRPr="00C5336E">
        <w:rPr>
          <w:rFonts w:ascii="Times New Roman" w:eastAsia="Calibri" w:hAnsi="Times New Roman" w:cs="Times New Roman"/>
          <w:kern w:val="2"/>
          <w:lang w:val="ru-RU"/>
          <w14:ligatures w14:val="standardContextual"/>
        </w:rPr>
        <w:t>Халькозиндин биригиши</w:t>
      </w:r>
    </w:p>
    <w:p w:rsidR="00B41CA9" w:rsidRPr="00B41CA9" w:rsidRDefault="00B41CA9" w:rsidP="00B41CA9">
      <w:pPr>
        <w:spacing w:after="0" w:line="240" w:lineRule="auto"/>
        <w:ind w:firstLine="567"/>
        <w:rPr>
          <w:rFonts w:ascii="Times New Roman" w:eastAsia="Calibri" w:hAnsi="Times New Roman" w:cs="Times New Roman"/>
          <w:kern w:val="2"/>
          <w:lang w:val="ru-RU"/>
          <w14:ligatures w14:val="standardContextual"/>
        </w:rPr>
      </w:pPr>
    </w:p>
    <w:p w:rsidR="00B41CA9" w:rsidRPr="00B41CA9" w:rsidRDefault="00B41CA9" w:rsidP="00B41CA9">
      <w:pPr>
        <w:spacing w:after="0" w:line="240" w:lineRule="auto"/>
        <w:ind w:firstLine="567"/>
        <w:rPr>
          <w:rFonts w:ascii="Times New Roman" w:eastAsia="Calibri" w:hAnsi="Times New Roman" w:cs="Times New Roman"/>
          <w:kern w:val="2"/>
          <w:lang w:val="ru-RU"/>
          <w14:ligatures w14:val="standardContextual"/>
        </w:rPr>
      </w:pPr>
    </w:p>
    <w:p w:rsidR="00B41CA9" w:rsidRPr="00B41CA9" w:rsidRDefault="00B41CA9" w:rsidP="00B41CA9">
      <w:pPr>
        <w:spacing w:after="0" w:line="240" w:lineRule="auto"/>
        <w:ind w:firstLine="567"/>
        <w:rPr>
          <w:rFonts w:ascii="Times New Roman" w:eastAsia="Calibri" w:hAnsi="Times New Roman" w:cs="Times New Roman"/>
          <w:noProof/>
          <w:kern w:val="2"/>
          <w:sz w:val="20"/>
          <w:szCs w:val="20"/>
          <w:lang w:val="ru-RU"/>
          <w14:ligatures w14:val="standardContextual"/>
        </w:rPr>
      </w:pPr>
      <w:r w:rsidRPr="00B41CA9">
        <w:rPr>
          <w:rFonts w:ascii="Times New Roman" w:eastAsia="Calibri" w:hAnsi="Times New Roman" w:cs="Times New Roman"/>
          <w:noProof/>
          <w:kern w:val="2"/>
          <w:sz w:val="20"/>
          <w:szCs w:val="20"/>
          <w14:ligatures w14:val="standardContextual"/>
        </w:rPr>
        <w:drawing>
          <wp:inline distT="0" distB="0" distL="0" distR="0" wp14:anchorId="18045616" wp14:editId="79674B8D">
            <wp:extent cx="2626995" cy="2048782"/>
            <wp:effectExtent l="0" t="0" r="1905" b="8890"/>
            <wp:docPr id="11619872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4241" cy="2054433"/>
                    </a:xfrm>
                    <a:prstGeom prst="rect">
                      <a:avLst/>
                    </a:prstGeom>
                    <a:noFill/>
                  </pic:spPr>
                </pic:pic>
              </a:graphicData>
            </a:graphic>
          </wp:inline>
        </w:drawing>
      </w:r>
      <w:r w:rsidRPr="00B41CA9">
        <w:rPr>
          <w:rFonts w:ascii="Times New Roman" w:eastAsia="Calibri" w:hAnsi="Times New Roman" w:cs="Times New Roman"/>
          <w:noProof/>
          <w:kern w:val="2"/>
          <w:sz w:val="20"/>
          <w:szCs w:val="20"/>
          <w:lang w:val="ru-RU"/>
          <w14:ligatures w14:val="standardContextual"/>
        </w:rPr>
        <w:t xml:space="preserve">            </w:t>
      </w:r>
      <w:r w:rsidRPr="00B41CA9">
        <w:rPr>
          <w:rFonts w:ascii="Times New Roman" w:eastAsia="Calibri" w:hAnsi="Times New Roman" w:cs="Times New Roman"/>
          <w:noProof/>
          <w:kern w:val="2"/>
          <w:sz w:val="20"/>
          <w:szCs w:val="20"/>
          <w14:ligatures w14:val="standardContextual"/>
        </w:rPr>
        <w:drawing>
          <wp:inline distT="0" distB="0" distL="0" distR="0" wp14:anchorId="0ACA5DF5" wp14:editId="10832BB1">
            <wp:extent cx="2342434" cy="2054128"/>
            <wp:effectExtent l="0" t="0" r="1270" b="3810"/>
            <wp:docPr id="16671884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1853" cy="2097464"/>
                    </a:xfrm>
                    <a:prstGeom prst="rect">
                      <a:avLst/>
                    </a:prstGeom>
                    <a:noFill/>
                  </pic:spPr>
                </pic:pic>
              </a:graphicData>
            </a:graphic>
          </wp:inline>
        </w:drawing>
      </w:r>
    </w:p>
    <w:p w:rsidR="00B41CA9" w:rsidRPr="00B41CA9" w:rsidRDefault="00B41CA9" w:rsidP="00B41CA9">
      <w:pPr>
        <w:spacing w:after="0" w:line="240" w:lineRule="auto"/>
        <w:ind w:firstLine="567"/>
        <w:rPr>
          <w:rFonts w:ascii="Times New Roman" w:eastAsia="Calibri" w:hAnsi="Times New Roman" w:cs="Times New Roman"/>
          <w:noProof/>
          <w:kern w:val="2"/>
          <w:sz w:val="20"/>
          <w:szCs w:val="20"/>
          <w:lang w:val="ru-RU"/>
          <w14:ligatures w14:val="standardContextual"/>
        </w:rPr>
      </w:pPr>
    </w:p>
    <w:p w:rsidR="00B41CA9" w:rsidRPr="00B41CA9" w:rsidRDefault="00B41CA9" w:rsidP="00B41CA9">
      <w:pPr>
        <w:spacing w:after="0" w:line="240" w:lineRule="auto"/>
        <w:ind w:firstLine="567"/>
        <w:rPr>
          <w:rFonts w:ascii="Times New Roman" w:eastAsia="Calibri" w:hAnsi="Times New Roman" w:cs="Times New Roman"/>
          <w:kern w:val="2"/>
          <w:lang w:val="ru-RU"/>
          <w14:ligatures w14:val="standardContextual"/>
        </w:rPr>
      </w:pPr>
    </w:p>
    <w:p w:rsidR="00B41CA9" w:rsidRPr="00B41CA9" w:rsidRDefault="00B41CA9" w:rsidP="00B41CA9">
      <w:pPr>
        <w:spacing w:after="0" w:line="240" w:lineRule="auto"/>
        <w:jc w:val="both"/>
        <w:rPr>
          <w:rFonts w:ascii="Times New Roman" w:eastAsia="Calibri" w:hAnsi="Times New Roman" w:cs="Times New Roman"/>
          <w:kern w:val="2"/>
          <w:sz w:val="20"/>
          <w:szCs w:val="20"/>
          <w:lang w:val="ru-RU"/>
          <w14:ligatures w14:val="standardContextual"/>
        </w:rPr>
      </w:pPr>
      <w:r w:rsidRPr="00B41CA9">
        <w:rPr>
          <w:rFonts w:ascii="Times New Roman" w:eastAsia="Calibri" w:hAnsi="Times New Roman" w:cs="Times New Roman"/>
          <w:kern w:val="2"/>
          <w:sz w:val="20"/>
          <w:szCs w:val="20"/>
          <w:lang w:val="ru-RU"/>
          <w14:ligatures w14:val="standardContextual"/>
        </w:rPr>
        <w:t xml:space="preserve">             Рисунок 3- Песчаник темносерый рудоносный</w:t>
      </w:r>
      <w:r w:rsidRPr="00B41CA9">
        <w:rPr>
          <w:rFonts w:ascii="Calibri" w:eastAsia="Calibri" w:hAnsi="Calibri" w:cs="Arial"/>
          <w:kern w:val="2"/>
          <w:lang w:val="ru-RU"/>
          <w14:ligatures w14:val="standardContextual"/>
        </w:rPr>
        <w:t xml:space="preserve">                </w:t>
      </w:r>
      <w:r w:rsidRPr="00B41CA9">
        <w:rPr>
          <w:rFonts w:ascii="Times New Roman" w:eastAsia="Calibri" w:hAnsi="Times New Roman" w:cs="Times New Roman"/>
          <w:kern w:val="2"/>
          <w:sz w:val="20"/>
          <w:szCs w:val="20"/>
          <w:lang w:val="ru-RU"/>
          <w14:ligatures w14:val="standardContextual"/>
        </w:rPr>
        <w:t>Рисунок 4- Контакт рудоносного песчаника (темно-</w:t>
      </w:r>
    </w:p>
    <w:p w:rsidR="00B41CA9" w:rsidRPr="00B41CA9" w:rsidRDefault="00B41CA9" w:rsidP="00B41CA9">
      <w:pPr>
        <w:spacing w:after="0" w:line="240" w:lineRule="auto"/>
        <w:jc w:val="both"/>
        <w:rPr>
          <w:rFonts w:ascii="Times New Roman" w:eastAsia="Calibri" w:hAnsi="Times New Roman" w:cs="Times New Roman"/>
          <w:kern w:val="2"/>
          <w:sz w:val="20"/>
          <w:szCs w:val="20"/>
          <w:lang w:val="ru-RU"/>
          <w14:ligatures w14:val="standardContextual"/>
        </w:rPr>
      </w:pPr>
      <w:r w:rsidRPr="00B41CA9">
        <w:rPr>
          <w:rFonts w:ascii="Times New Roman" w:eastAsia="Calibri" w:hAnsi="Times New Roman" w:cs="Times New Roman"/>
          <w:kern w:val="2"/>
          <w:sz w:val="20"/>
          <w:szCs w:val="20"/>
          <w:lang w:val="ru-RU"/>
          <w14:ligatures w14:val="standardContextual"/>
        </w:rPr>
        <w:t xml:space="preserve">             Угловатый обломочный материал (темно-</w:t>
      </w:r>
      <w:proofErr w:type="gramStart"/>
      <w:r w:rsidRPr="00B41CA9">
        <w:rPr>
          <w:rFonts w:ascii="Times New Roman" w:eastAsia="Calibri" w:hAnsi="Times New Roman" w:cs="Times New Roman"/>
          <w:kern w:val="2"/>
          <w:sz w:val="20"/>
          <w:szCs w:val="20"/>
          <w:lang w:val="ru-RU"/>
          <w14:ligatures w14:val="standardContextual"/>
        </w:rPr>
        <w:t xml:space="preserve">черное)   </w:t>
      </w:r>
      <w:proofErr w:type="gramEnd"/>
      <w:r w:rsidRPr="00B41CA9">
        <w:rPr>
          <w:rFonts w:ascii="Times New Roman" w:eastAsia="Calibri" w:hAnsi="Times New Roman" w:cs="Times New Roman"/>
          <w:kern w:val="2"/>
          <w:sz w:val="20"/>
          <w:szCs w:val="20"/>
          <w:lang w:val="ru-RU"/>
          <w14:ligatures w14:val="standardContextual"/>
        </w:rPr>
        <w:t xml:space="preserve">      черное) с пелитово- карбонатным материалом.   </w:t>
      </w:r>
    </w:p>
    <w:p w:rsidR="00B41CA9" w:rsidRPr="00B41CA9" w:rsidRDefault="00B41CA9" w:rsidP="00B41CA9">
      <w:pPr>
        <w:spacing w:after="0" w:line="240" w:lineRule="auto"/>
        <w:jc w:val="both"/>
        <w:rPr>
          <w:rFonts w:ascii="Times New Roman" w:eastAsia="Calibri" w:hAnsi="Times New Roman" w:cs="Times New Roman"/>
          <w:kern w:val="2"/>
          <w:sz w:val="20"/>
          <w:szCs w:val="20"/>
          <w:lang w:val="ru-RU"/>
          <w14:ligatures w14:val="standardContextual"/>
        </w:rPr>
      </w:pPr>
      <w:r w:rsidRPr="00B41CA9">
        <w:rPr>
          <w:rFonts w:ascii="Times New Roman" w:eastAsia="Calibri" w:hAnsi="Times New Roman" w:cs="Times New Roman"/>
          <w:kern w:val="2"/>
          <w:sz w:val="20"/>
          <w:szCs w:val="20"/>
          <w:lang w:val="ru-RU"/>
          <w14:ligatures w14:val="standardContextual"/>
        </w:rPr>
        <w:t xml:space="preserve">             сцементирован железисто-карбонатно                            Цемент пелитово-карбонатно-кремнистый</w:t>
      </w:r>
    </w:p>
    <w:p w:rsidR="00B41CA9" w:rsidRPr="00B41CA9" w:rsidRDefault="00B41CA9" w:rsidP="00B41CA9">
      <w:pPr>
        <w:spacing w:after="0" w:line="240" w:lineRule="auto"/>
        <w:jc w:val="both"/>
        <w:rPr>
          <w:rFonts w:ascii="Times New Roman" w:eastAsia="Calibri" w:hAnsi="Times New Roman" w:cs="Times New Roman"/>
          <w:kern w:val="2"/>
          <w:sz w:val="20"/>
          <w:szCs w:val="20"/>
          <w:lang w:val="ru-RU"/>
          <w14:ligatures w14:val="standardContextual"/>
        </w:rPr>
      </w:pPr>
      <w:r w:rsidRPr="00B41CA9">
        <w:rPr>
          <w:rFonts w:ascii="Times New Roman" w:eastAsia="Calibri" w:hAnsi="Times New Roman" w:cs="Times New Roman"/>
          <w:kern w:val="2"/>
          <w:sz w:val="20"/>
          <w:szCs w:val="20"/>
          <w:lang w:val="ru-RU"/>
          <w14:ligatures w14:val="standardContextual"/>
        </w:rPr>
        <w:t xml:space="preserve">            -кремнистым материалом, окисленный </w:t>
      </w:r>
    </w:p>
    <w:p w:rsidR="00B41CA9" w:rsidRPr="00B41CA9" w:rsidRDefault="00B41CA9" w:rsidP="00B41CA9">
      <w:pPr>
        <w:spacing w:after="0" w:line="240" w:lineRule="auto"/>
        <w:jc w:val="both"/>
        <w:rPr>
          <w:rFonts w:ascii="Times New Roman" w:eastAsia="Calibri" w:hAnsi="Times New Roman" w:cs="Times New Roman"/>
          <w:kern w:val="2"/>
          <w:sz w:val="20"/>
          <w:szCs w:val="20"/>
          <w:lang w:val="ru-RU"/>
          <w14:ligatures w14:val="standardContextual"/>
        </w:rPr>
      </w:pPr>
      <w:r w:rsidRPr="00B41CA9">
        <w:rPr>
          <w:rFonts w:ascii="Times New Roman" w:eastAsia="Calibri" w:hAnsi="Times New Roman" w:cs="Times New Roman"/>
          <w:kern w:val="2"/>
          <w:sz w:val="20"/>
          <w:szCs w:val="20"/>
          <w:lang w:val="ru-RU"/>
          <w14:ligatures w14:val="standardContextual"/>
        </w:rPr>
        <w:t xml:space="preserve">                  </w:t>
      </w:r>
    </w:p>
    <w:p w:rsidR="00B41CA9" w:rsidRPr="00B41CA9" w:rsidRDefault="00B41CA9" w:rsidP="00B41CA9">
      <w:pPr>
        <w:spacing w:after="0" w:line="360" w:lineRule="auto"/>
        <w:ind w:firstLine="567"/>
        <w:jc w:val="both"/>
        <w:rPr>
          <w:rFonts w:ascii="Times New Roman" w:eastAsia="Calibri" w:hAnsi="Times New Roman" w:cs="Times New Roman"/>
          <w:kern w:val="2"/>
          <w:sz w:val="28"/>
          <w:szCs w:val="28"/>
          <w:lang w:val="ru-RU"/>
          <w14:ligatures w14:val="standardContextual"/>
        </w:rPr>
      </w:pPr>
      <w:r w:rsidRPr="00B41CA9">
        <w:rPr>
          <w:rFonts w:ascii="Times New Roman" w:eastAsia="Calibri" w:hAnsi="Times New Roman" w:cs="Times New Roman"/>
          <w:noProof/>
          <w:kern w:val="2"/>
          <w:sz w:val="28"/>
          <w:szCs w:val="28"/>
          <w14:ligatures w14:val="standardContextual"/>
        </w:rPr>
        <w:drawing>
          <wp:inline distT="0" distB="0" distL="0" distR="0" wp14:anchorId="132FD4CF" wp14:editId="2D03C2D2">
            <wp:extent cx="1816613" cy="2085975"/>
            <wp:effectExtent l="0" t="0" r="0" b="0"/>
            <wp:docPr id="20128079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07998" name=""/>
                    <pic:cNvPicPr/>
                  </pic:nvPicPr>
                  <pic:blipFill>
                    <a:blip r:embed="rId9"/>
                    <a:stretch>
                      <a:fillRect/>
                    </a:stretch>
                  </pic:blipFill>
                  <pic:spPr>
                    <a:xfrm>
                      <a:off x="0" y="0"/>
                      <a:ext cx="1838144" cy="2110699"/>
                    </a:xfrm>
                    <a:prstGeom prst="rect">
                      <a:avLst/>
                    </a:prstGeom>
                  </pic:spPr>
                </pic:pic>
              </a:graphicData>
            </a:graphic>
          </wp:inline>
        </w:drawing>
      </w:r>
      <w:r w:rsidRPr="00B41CA9">
        <w:rPr>
          <w:rFonts w:ascii="Times New Roman" w:eastAsia="Calibri" w:hAnsi="Times New Roman" w:cs="Times New Roman"/>
          <w:kern w:val="2"/>
          <w:sz w:val="28"/>
          <w:szCs w:val="28"/>
          <w:lang w:val="ru-RU"/>
          <w14:ligatures w14:val="standardContextual"/>
        </w:rPr>
        <w:t xml:space="preserve">                  </w:t>
      </w:r>
      <w:r w:rsidRPr="00B41CA9">
        <w:rPr>
          <w:rFonts w:ascii="Times New Roman" w:eastAsia="Calibri" w:hAnsi="Times New Roman" w:cs="Times New Roman"/>
          <w:noProof/>
          <w:kern w:val="2"/>
          <w:sz w:val="28"/>
          <w:szCs w:val="28"/>
          <w14:ligatures w14:val="standardContextual"/>
        </w:rPr>
        <w:drawing>
          <wp:inline distT="0" distB="0" distL="0" distR="0" wp14:anchorId="0455BFEB" wp14:editId="68B054BD">
            <wp:extent cx="2251996" cy="2077720"/>
            <wp:effectExtent l="0" t="0" r="0" b="0"/>
            <wp:docPr id="13335700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70028" name=""/>
                    <pic:cNvPicPr/>
                  </pic:nvPicPr>
                  <pic:blipFill>
                    <a:blip r:embed="rId10"/>
                    <a:stretch>
                      <a:fillRect/>
                    </a:stretch>
                  </pic:blipFill>
                  <pic:spPr>
                    <a:xfrm>
                      <a:off x="0" y="0"/>
                      <a:ext cx="2294139" cy="2116602"/>
                    </a:xfrm>
                    <a:prstGeom prst="rect">
                      <a:avLst/>
                    </a:prstGeom>
                  </pic:spPr>
                </pic:pic>
              </a:graphicData>
            </a:graphic>
          </wp:inline>
        </w:drawing>
      </w:r>
    </w:p>
    <w:p w:rsidR="00B41CA9" w:rsidRPr="00B41CA9" w:rsidRDefault="00B41CA9" w:rsidP="00B41CA9">
      <w:pPr>
        <w:spacing w:after="0" w:line="240" w:lineRule="auto"/>
        <w:ind w:firstLine="567"/>
        <w:jc w:val="both"/>
        <w:rPr>
          <w:rFonts w:ascii="Times New Roman" w:eastAsia="Calibri" w:hAnsi="Times New Roman" w:cs="Times New Roman"/>
          <w:kern w:val="2"/>
          <w:sz w:val="20"/>
          <w:szCs w:val="20"/>
          <w:lang w:val="ru-RU"/>
          <w14:ligatures w14:val="standardContextual"/>
        </w:rPr>
      </w:pPr>
      <w:r w:rsidRPr="00B41CA9">
        <w:rPr>
          <w:rFonts w:ascii="Times New Roman" w:eastAsia="Calibri" w:hAnsi="Times New Roman" w:cs="Times New Roman"/>
          <w:kern w:val="2"/>
          <w:sz w:val="20"/>
          <w:szCs w:val="20"/>
          <w:lang w:val="ru-RU"/>
          <w14:ligatures w14:val="standardContextual"/>
        </w:rPr>
        <w:t>Рисунок 5-Распространение медных</w:t>
      </w:r>
      <w:r w:rsidRPr="00B41CA9">
        <w:rPr>
          <w:rFonts w:ascii="Times New Roman" w:eastAsia="Calibri" w:hAnsi="Times New Roman" w:cs="Times New Roman"/>
          <w:kern w:val="2"/>
          <w:sz w:val="20"/>
          <w:szCs w:val="20"/>
          <w:lang w:val="ru-RU"/>
          <w14:ligatures w14:val="standardContextual"/>
        </w:rPr>
        <w:tab/>
      </w:r>
      <w:r w:rsidRPr="00B41CA9">
        <w:rPr>
          <w:rFonts w:ascii="Times New Roman" w:eastAsia="Calibri" w:hAnsi="Times New Roman" w:cs="Times New Roman"/>
          <w:kern w:val="2"/>
          <w:sz w:val="20"/>
          <w:szCs w:val="20"/>
          <w:lang w:val="ru-RU"/>
          <w14:ligatures w14:val="standardContextual"/>
        </w:rPr>
        <w:tab/>
        <w:t xml:space="preserve">Рисунок 6- Отдельное медное </w:t>
      </w:r>
      <w:proofErr w:type="gramStart"/>
      <w:r w:rsidRPr="00B41CA9">
        <w:rPr>
          <w:rFonts w:ascii="Times New Roman" w:eastAsia="Calibri" w:hAnsi="Times New Roman" w:cs="Times New Roman"/>
          <w:kern w:val="2"/>
          <w:sz w:val="20"/>
          <w:szCs w:val="20"/>
          <w:lang w:val="ru-RU"/>
          <w14:ligatures w14:val="standardContextual"/>
        </w:rPr>
        <w:t>проявление  на</w:t>
      </w:r>
      <w:proofErr w:type="gramEnd"/>
      <w:r w:rsidRPr="00B41CA9">
        <w:rPr>
          <w:rFonts w:ascii="Times New Roman" w:eastAsia="Calibri" w:hAnsi="Times New Roman" w:cs="Times New Roman"/>
          <w:kern w:val="2"/>
          <w:sz w:val="20"/>
          <w:szCs w:val="20"/>
          <w:lang w:val="ru-RU"/>
          <w14:ligatures w14:val="standardContextual"/>
        </w:rPr>
        <w:t xml:space="preserve"> </w:t>
      </w:r>
    </w:p>
    <w:p w:rsidR="00B41CA9" w:rsidRPr="00B41CA9" w:rsidRDefault="00B41CA9" w:rsidP="00B41CA9">
      <w:pPr>
        <w:spacing w:after="0" w:line="240" w:lineRule="auto"/>
        <w:ind w:firstLine="567"/>
        <w:jc w:val="both"/>
        <w:rPr>
          <w:rFonts w:ascii="Times New Roman" w:eastAsia="Calibri" w:hAnsi="Times New Roman" w:cs="Times New Roman"/>
          <w:kern w:val="2"/>
          <w:sz w:val="20"/>
          <w:szCs w:val="20"/>
          <w:lang w:val="ru-RU"/>
          <w14:ligatures w14:val="standardContextual"/>
        </w:rPr>
      </w:pPr>
      <w:r w:rsidRPr="00B41CA9">
        <w:rPr>
          <w:rFonts w:ascii="Times New Roman" w:eastAsia="Calibri" w:hAnsi="Times New Roman" w:cs="Times New Roman"/>
          <w:kern w:val="2"/>
          <w:sz w:val="20"/>
          <w:szCs w:val="20"/>
          <w:lang w:val="ru-RU"/>
          <w14:ligatures w14:val="standardContextual"/>
        </w:rPr>
        <w:t>вкраплений карьера при шахте 39</w:t>
      </w:r>
      <w:r w:rsidRPr="00B41CA9">
        <w:rPr>
          <w:rFonts w:ascii="Times New Roman" w:eastAsia="Calibri" w:hAnsi="Times New Roman" w:cs="Times New Roman"/>
          <w:kern w:val="2"/>
          <w:sz w:val="20"/>
          <w:szCs w:val="20"/>
          <w:lang w:val="ru-RU"/>
          <w14:ligatures w14:val="standardContextual"/>
        </w:rPr>
        <w:tab/>
      </w:r>
      <w:r w:rsidRPr="00B41CA9">
        <w:rPr>
          <w:rFonts w:ascii="Times New Roman" w:eastAsia="Calibri" w:hAnsi="Times New Roman" w:cs="Times New Roman"/>
          <w:kern w:val="2"/>
          <w:sz w:val="20"/>
          <w:szCs w:val="20"/>
          <w:lang w:val="ru-RU"/>
          <w14:ligatures w14:val="standardContextual"/>
        </w:rPr>
        <w:tab/>
      </w:r>
      <w:r w:rsidRPr="00B41CA9">
        <w:rPr>
          <w:rFonts w:ascii="Times New Roman" w:eastAsia="Calibri" w:hAnsi="Times New Roman" w:cs="Times New Roman"/>
          <w:kern w:val="2"/>
          <w:sz w:val="20"/>
          <w:szCs w:val="20"/>
          <w:lang w:val="ru-RU"/>
          <w14:ligatures w14:val="standardContextual"/>
        </w:rPr>
        <w:tab/>
        <w:t xml:space="preserve">шахте 39                                                                                                           </w:t>
      </w:r>
    </w:p>
    <w:p w:rsidR="00B41CA9" w:rsidRDefault="00B41CA9" w:rsidP="00B41CA9">
      <w:pPr>
        <w:spacing w:after="0" w:line="240" w:lineRule="auto"/>
        <w:ind w:firstLine="720"/>
        <w:jc w:val="both"/>
        <w:rPr>
          <w:rFonts w:ascii="Times New Roman" w:hAnsi="Times New Roman" w:cs="Times New Roman"/>
          <w:sz w:val="28"/>
          <w:szCs w:val="28"/>
          <w:lang w:val="ru-RU"/>
        </w:rPr>
      </w:pPr>
    </w:p>
    <w:p w:rsidR="00C5336E" w:rsidRPr="00C5336E" w:rsidRDefault="00C5336E" w:rsidP="00C5336E">
      <w:pPr>
        <w:spacing w:after="0" w:line="240" w:lineRule="auto"/>
        <w:ind w:firstLine="720"/>
        <w:jc w:val="both"/>
        <w:rPr>
          <w:rFonts w:ascii="Times New Roman" w:hAnsi="Times New Roman" w:cs="Times New Roman"/>
          <w:sz w:val="28"/>
          <w:szCs w:val="28"/>
          <w:lang w:val="ru-RU"/>
        </w:rPr>
      </w:pPr>
      <w:r w:rsidRPr="00C5336E">
        <w:rPr>
          <w:rFonts w:ascii="Times New Roman" w:hAnsi="Times New Roman" w:cs="Times New Roman"/>
          <w:sz w:val="28"/>
          <w:szCs w:val="28"/>
          <w:lang w:val="ru-RU"/>
        </w:rPr>
        <w:lastRenderedPageBreak/>
        <w:t xml:space="preserve">Кен иштетиле баштагандан бери, негизинен камералык-түркүк системасы менен, болжол менен 24% кендин кору жоготулган. </w:t>
      </w:r>
    </w:p>
    <w:p w:rsidR="00C5336E" w:rsidRDefault="00C5336E" w:rsidP="00C5336E">
      <w:pPr>
        <w:spacing w:after="0" w:line="240" w:lineRule="auto"/>
        <w:ind w:firstLine="720"/>
        <w:jc w:val="both"/>
        <w:rPr>
          <w:rFonts w:ascii="Times New Roman" w:hAnsi="Times New Roman" w:cs="Times New Roman"/>
          <w:sz w:val="28"/>
          <w:szCs w:val="28"/>
          <w:lang w:val="ru-RU"/>
        </w:rPr>
      </w:pPr>
      <w:r w:rsidRPr="00C5336E">
        <w:rPr>
          <w:rFonts w:ascii="Times New Roman" w:hAnsi="Times New Roman" w:cs="Times New Roman"/>
          <w:sz w:val="28"/>
          <w:szCs w:val="28"/>
          <w:lang w:val="ru-RU"/>
        </w:rPr>
        <w:t>Кендеги кендердин запастарынын 6% га жакыны азырынча флексордук зоналарда иштетилбей жатат. Рудалардын жана тектердин туруксуздугунан улам камералык-түркүк системасы менен флексорлорду иштетүү мүмкүн болгон эмес. "Кресто - Запад" шахтасында 1963-</w:t>
      </w:r>
      <w:proofErr w:type="gramStart"/>
      <w:r w:rsidRPr="00C5336E">
        <w:rPr>
          <w:rFonts w:ascii="Times New Roman" w:hAnsi="Times New Roman" w:cs="Times New Roman"/>
          <w:sz w:val="28"/>
          <w:szCs w:val="28"/>
          <w:lang w:val="ru-RU"/>
        </w:rPr>
        <w:t>ж.руданы</w:t>
      </w:r>
      <w:proofErr w:type="gramEnd"/>
      <w:r w:rsidRPr="00C5336E">
        <w:rPr>
          <w:rFonts w:ascii="Times New Roman" w:hAnsi="Times New Roman" w:cs="Times New Roman"/>
          <w:sz w:val="28"/>
          <w:szCs w:val="28"/>
          <w:lang w:val="ru-RU"/>
        </w:rPr>
        <w:t xml:space="preserve"> терең скважиналар менен талкалоо жана жер астындагы тектердин урашы менен мажбурланган блок урап түшүү системасы менен тик түшкөн кендерди иштетүү башталган. Блоктордун орточо руданын 1 тонна наркы СА = 4,0 $/т барабар болгон. Иштетилген флексура рудаларындагы жездин орточо камтылышы Си = 0,55%, иштетилген блоктордон тазаланган жездин 1 тонна эсептик өздүк наркы Ср = 1613 $/т барабар, комбинат боюнча дүң баада Еод = 830 $/т.Блок кулатуу системасы экономикалуулуктан тышкары технологиялык кемчиликтерге да ээ, бул руданын Олуттуу коромжусу жана анын азайышы, буга байланыштуу Жезказган кенинде системаны киргизүү бир нече тажрыйбалык блокторду иштетүү менен чектелген.</w:t>
      </w:r>
    </w:p>
    <w:p w:rsidR="00C5336E" w:rsidRPr="00C5336E" w:rsidRDefault="00C5336E" w:rsidP="00C5336E">
      <w:pPr>
        <w:spacing w:after="0" w:line="240" w:lineRule="auto"/>
        <w:ind w:firstLine="720"/>
        <w:jc w:val="both"/>
        <w:rPr>
          <w:rFonts w:ascii="Times New Roman" w:hAnsi="Times New Roman" w:cs="Times New Roman"/>
          <w:sz w:val="28"/>
          <w:szCs w:val="28"/>
          <w:lang w:val="ru-RU"/>
        </w:rPr>
      </w:pPr>
      <w:r w:rsidRPr="00C5336E">
        <w:rPr>
          <w:rFonts w:ascii="Times New Roman" w:hAnsi="Times New Roman" w:cs="Times New Roman"/>
          <w:sz w:val="28"/>
          <w:szCs w:val="28"/>
          <w:lang w:val="ru-RU"/>
        </w:rPr>
        <w:t xml:space="preserve">Жоготулган кендердин запастарын иштетүү боюнча кыскача талдоо көрсөткөндөй, бүгүнкү күндө ишкана жоголгон кендерди казып алуу боюнча натыйжалуу техникалык чечимге ээ эмес. Экономикалык параметрлери жез мазмуну (2% жогору орточо) жогору кендерди иштетүү боюнча рентабелдүү болуп саналат. </w:t>
      </w:r>
    </w:p>
    <w:p w:rsidR="00C5336E" w:rsidRDefault="00C5336E" w:rsidP="00C5336E">
      <w:pPr>
        <w:spacing w:after="0" w:line="240" w:lineRule="auto"/>
        <w:ind w:firstLine="720"/>
        <w:jc w:val="both"/>
        <w:rPr>
          <w:rFonts w:ascii="Times New Roman" w:hAnsi="Times New Roman" w:cs="Times New Roman"/>
          <w:sz w:val="28"/>
          <w:szCs w:val="28"/>
          <w:lang w:val="ru-RU"/>
        </w:rPr>
      </w:pPr>
      <w:r w:rsidRPr="00C5336E">
        <w:rPr>
          <w:rFonts w:ascii="Times New Roman" w:hAnsi="Times New Roman" w:cs="Times New Roman"/>
          <w:sz w:val="28"/>
          <w:szCs w:val="28"/>
          <w:lang w:val="ru-RU"/>
        </w:rPr>
        <w:t>Ушуга байланыштуу район үчүн кадимки тоо-кен өндүрүшүнүн системаларына караганда алда канча натыйжалуу жана үнөмдүү болгон тоо-кен казып алуунун физикалык-химиялык ыкмаларынын системалары чоң мааниге ээ болууда.</w:t>
      </w:r>
    </w:p>
    <w:p w:rsidR="00C5336E" w:rsidRDefault="00C5336E" w:rsidP="00C5336E">
      <w:pPr>
        <w:spacing w:after="0" w:line="240" w:lineRule="auto"/>
        <w:ind w:firstLine="720"/>
        <w:jc w:val="both"/>
        <w:rPr>
          <w:rFonts w:ascii="Times New Roman" w:hAnsi="Times New Roman" w:cs="Times New Roman"/>
          <w:sz w:val="28"/>
          <w:szCs w:val="28"/>
          <w:lang w:val="ru-RU"/>
        </w:rPr>
      </w:pPr>
      <w:r w:rsidRPr="00C5336E">
        <w:rPr>
          <w:rFonts w:ascii="Times New Roman" w:hAnsi="Times New Roman" w:cs="Times New Roman"/>
          <w:b/>
          <w:sz w:val="28"/>
          <w:szCs w:val="28"/>
          <w:lang w:val="ru-RU"/>
        </w:rPr>
        <w:t>Экинчи бапта</w:t>
      </w:r>
      <w:r w:rsidRPr="00C5336E">
        <w:rPr>
          <w:rFonts w:ascii="Times New Roman" w:hAnsi="Times New Roman" w:cs="Times New Roman"/>
          <w:sz w:val="28"/>
          <w:szCs w:val="28"/>
          <w:lang w:val="ru-RU"/>
        </w:rPr>
        <w:t xml:space="preserve"> Татаал системалар теориясынын негизги жоболорун тартуу менен комплекстүү изилдөө ыкмасы колдонулган; адабий жана патенттик-маалымат булактарын талдоо; геотехнологиялык жараяндардын механизмин изилдөө жыйынтыктарын теориялык жалпылоо; жараяндарды физикалык моделдөө ыкмалары; натыйжаларын ишке ашыруу менен лабораториялык жана табигый сыноо; өндүрүштүк сыноо жана өндүрүштүк сунуштарды берүү.</w:t>
      </w:r>
    </w:p>
    <w:p w:rsidR="00C5336E" w:rsidRPr="00C5336E" w:rsidRDefault="00C5336E" w:rsidP="00C5336E">
      <w:pPr>
        <w:spacing w:after="0" w:line="240" w:lineRule="auto"/>
        <w:ind w:firstLine="720"/>
        <w:jc w:val="both"/>
        <w:rPr>
          <w:rFonts w:ascii="Times New Roman" w:hAnsi="Times New Roman" w:cs="Times New Roman"/>
          <w:sz w:val="28"/>
          <w:szCs w:val="28"/>
          <w:lang w:val="ru-RU"/>
        </w:rPr>
      </w:pPr>
      <w:r w:rsidRPr="00C5336E">
        <w:rPr>
          <w:rFonts w:ascii="Times New Roman" w:hAnsi="Times New Roman" w:cs="Times New Roman"/>
          <w:sz w:val="28"/>
          <w:szCs w:val="28"/>
          <w:lang w:val="ru-RU"/>
        </w:rPr>
        <w:t>Жер астындагы шакардоо системаларынын классификациялык белгилеринде тигишсиз, комбинацияланган жана жер астындагы казып алуу системалары бөлүнөт.</w:t>
      </w:r>
    </w:p>
    <w:p w:rsidR="00C5336E" w:rsidRDefault="00C5336E" w:rsidP="00C5336E">
      <w:pPr>
        <w:spacing w:after="0" w:line="240" w:lineRule="auto"/>
        <w:ind w:firstLine="720"/>
        <w:jc w:val="both"/>
        <w:rPr>
          <w:rFonts w:ascii="Times New Roman" w:hAnsi="Times New Roman" w:cs="Times New Roman"/>
          <w:sz w:val="28"/>
          <w:szCs w:val="28"/>
          <w:lang w:val="ru-RU"/>
        </w:rPr>
      </w:pPr>
      <w:r w:rsidRPr="00C5336E">
        <w:rPr>
          <w:rFonts w:ascii="Times New Roman" w:hAnsi="Times New Roman" w:cs="Times New Roman"/>
          <w:sz w:val="28"/>
          <w:szCs w:val="28"/>
          <w:lang w:val="ru-RU"/>
        </w:rPr>
        <w:t>Потенциостатикалык ыкма менен анод катары таза халькопирит жана борнит үлгүлөрүн колдонуу менен алардын күкүрт кислотасынын эритмелери менен өз ара аракети изилденген. Алынган эритүү продуктуларын талдоо үчүн заманбап инструменталдык физикалык методдор колдонулган: Мессбауэр спектроскопиясы, Оже - спектроскопия, "этаж"-733 рентген анализатору, ИК-спектроскопия, магниттик сезгичтикти өлчөө, ГОСТ 1250-80 12038-84 талаптарына ылайык "минералдык чийки затты кайра иштетүүнүн физикалык-химиялык ыкмалары" лабораториясы тарабынан даярдалган термостат (фитотрон) биотестирлөө, кендерди шакардоо ж. б. методу менен эксперименталдык изилдөөлөр үчүн арналган. Мессбауэр спектроскопиясынын ыкмасы өзгөчө сүрөттөөчү жана маалыматтык интенсивдүү болуп чыкты.</w:t>
      </w:r>
    </w:p>
    <w:p w:rsidR="00C5336E" w:rsidRDefault="00C5336E" w:rsidP="00C5336E">
      <w:pPr>
        <w:spacing w:after="0" w:line="240" w:lineRule="auto"/>
        <w:ind w:firstLine="720"/>
        <w:jc w:val="both"/>
        <w:rPr>
          <w:rFonts w:ascii="Times New Roman" w:hAnsi="Times New Roman" w:cs="Times New Roman"/>
          <w:sz w:val="28"/>
          <w:szCs w:val="28"/>
          <w:lang w:val="ru-RU"/>
        </w:rPr>
      </w:pPr>
      <w:r w:rsidRPr="00C5336E">
        <w:rPr>
          <w:rFonts w:ascii="Times New Roman" w:hAnsi="Times New Roman" w:cs="Times New Roman"/>
          <w:sz w:val="28"/>
          <w:szCs w:val="28"/>
          <w:lang w:val="ru-RU"/>
        </w:rPr>
        <w:lastRenderedPageBreak/>
        <w:t>Жездин баштапкы сульфиддик минералдарынын эриши биринчи жолу баштапкы формалардын жарым-жартылай структуралык өзгөрүүлөрү менен коштолгон көп баскычтуу процесс экендиги аныкталды. Мисалы, халькопириттин бети алгач борнит – эркин түзүлүшкө ээ болуп, андан кийин халькозинге, андан кийин ковеллинге өтөт. Борнит халькопириттен айырмаланып, эки этапта эрийт. Баштапкы этапта процесс өтө тез жүрөт, борниттен жездин интенсивдүү эриши менен мүнөздөлөт жана анын бетинде халькопирит сымал кошулманын пайда болушу менен аяктайт. Андан кийин процесстин экинчи этабы башталат, ал кыйла жайыраак жүрөт. Бул борниттин бетинде халькопириттин пайда болушунан келип чыккан диффузиялык чектөөлөргө байланыштуу.</w:t>
      </w:r>
    </w:p>
    <w:p w:rsidR="00C5336E" w:rsidRDefault="00C5336E" w:rsidP="00C5336E">
      <w:pPr>
        <w:spacing w:after="0" w:line="240" w:lineRule="auto"/>
        <w:ind w:firstLine="720"/>
        <w:jc w:val="both"/>
        <w:rPr>
          <w:rFonts w:ascii="Times New Roman" w:hAnsi="Times New Roman" w:cs="Times New Roman"/>
          <w:sz w:val="28"/>
          <w:szCs w:val="28"/>
          <w:lang w:val="ru-RU"/>
        </w:rPr>
      </w:pPr>
      <w:r w:rsidRPr="00C5336E">
        <w:rPr>
          <w:rFonts w:ascii="Times New Roman" w:hAnsi="Times New Roman" w:cs="Times New Roman"/>
          <w:sz w:val="28"/>
          <w:szCs w:val="28"/>
          <w:lang w:val="ru-RU"/>
        </w:rPr>
        <w:t>Автор ошондой эле халькопириттин бетин борнитке окшош структурага айландыруунун алдында дагы бир этап турганын биринчи жолу аныктаган. Бул күкүрт кислотасынын эритмелеринен кычкылтек минералдын бетине адсорбцияланат, андан кийин анын химосорбциясы жана кристалл торуна кириши көрүнөт. Натыйжада, сульфид күкүртү элементардык жана андан ары кычкылтек</w:t>
      </w:r>
      <w:r>
        <w:rPr>
          <w:rFonts w:ascii="Times New Roman" w:hAnsi="Times New Roman" w:cs="Times New Roman"/>
          <w:sz w:val="28"/>
          <w:szCs w:val="28"/>
          <w:lang w:val="ru-RU"/>
        </w:rPr>
        <w:t xml:space="preserve"> камтыган кошулмаларга чейин, </w:t>
      </w:r>
      <w:r>
        <w:rPr>
          <w:rFonts w:ascii="Times New Roman" w:hAnsi="Times New Roman" w:cs="Times New Roman"/>
          <w:sz w:val="28"/>
          <w:szCs w:val="28"/>
        </w:rPr>
        <w:t>SO</w:t>
      </w:r>
      <w:r w:rsidRPr="00C5336E">
        <w:rPr>
          <w:rFonts w:ascii="Times New Roman" w:hAnsi="Times New Roman" w:cs="Times New Roman"/>
          <w:sz w:val="28"/>
          <w:szCs w:val="28"/>
          <w:lang w:val="ru-RU"/>
        </w:rPr>
        <w:t>-4~чейин ырааттуу кычкылданат. Мында пайда болгон темир сульфаты (күкүрттүн) эрийт, бул темир менен күкүрттүн халькопириттен эритмеге артыкчылыктуу өтүшүн шарттайт. Бул халькопириттин бетин жез менен байытууга алып келет жана жез менен темирдин катышына жеткенде, болжол менен 5:1 – борнит пайда болот. Андан ары, эксперименттер көрсөткөндөй, халькопириттин кычкылдануусу жана эриши халькозин жана ковеллин тибиндеги бирикмелерди пайда кылат. Ошондуктан, тажрыйбалардын мөөнөтүн кыскартуу максатында изилдөөлөрдү эксперименттерди рационалдуу пландаштыруу методикасы боюнча майдаланган үлгүлөрдө жүргүзүштү.</w:t>
      </w:r>
    </w:p>
    <w:p w:rsidR="00C5336E" w:rsidRPr="00C5336E" w:rsidRDefault="00C5336E" w:rsidP="00C5336E">
      <w:pPr>
        <w:spacing w:after="0" w:line="240" w:lineRule="auto"/>
        <w:ind w:firstLine="720"/>
        <w:jc w:val="both"/>
        <w:rPr>
          <w:rFonts w:ascii="Times New Roman" w:hAnsi="Times New Roman" w:cs="Times New Roman"/>
          <w:sz w:val="28"/>
          <w:szCs w:val="28"/>
          <w:lang w:val="ru-RU"/>
        </w:rPr>
      </w:pPr>
      <w:r w:rsidRPr="00C5336E">
        <w:rPr>
          <w:rFonts w:ascii="Times New Roman" w:hAnsi="Times New Roman" w:cs="Times New Roman"/>
          <w:sz w:val="28"/>
          <w:szCs w:val="28"/>
          <w:lang w:val="ru-RU"/>
        </w:rPr>
        <w:t xml:space="preserve">Тажрыйбалардын үч сериясында баштапкы факторлор төмөнкүлөр болду: күкүрт жана туз кычкылдыктарынын концентрациясынын өзгөрүшү 10дон 50 г/лге чейин жана аммоний нитраты менен хлор темирдин болушу да 10дон 50 г/лге чейин, шаймалоо убактысы 10дон 50 суткага чейин жана </w:t>
      </w:r>
      <w:proofErr w:type="gramStart"/>
      <w:r w:rsidRPr="00C5336E">
        <w:rPr>
          <w:rFonts w:ascii="Times New Roman" w:hAnsi="Times New Roman" w:cs="Times New Roman"/>
          <w:sz w:val="28"/>
          <w:szCs w:val="28"/>
          <w:lang w:val="ru-RU"/>
        </w:rPr>
        <w:t>Ж:Т</w:t>
      </w:r>
      <w:proofErr w:type="gramEnd"/>
      <w:r w:rsidRPr="00C5336E">
        <w:rPr>
          <w:rFonts w:ascii="Times New Roman" w:hAnsi="Times New Roman" w:cs="Times New Roman"/>
          <w:sz w:val="28"/>
          <w:szCs w:val="28"/>
          <w:lang w:val="ru-RU"/>
        </w:rPr>
        <w:t xml:space="preserve"> 0,8 ден 2,4 кө чейин кабыл алынган.</w:t>
      </w:r>
    </w:p>
    <w:p w:rsidR="00C5336E" w:rsidRPr="00C5336E" w:rsidRDefault="00C5336E" w:rsidP="00C5336E">
      <w:pPr>
        <w:spacing w:after="0" w:line="240" w:lineRule="auto"/>
        <w:ind w:firstLine="720"/>
        <w:jc w:val="both"/>
        <w:rPr>
          <w:rFonts w:ascii="Times New Roman" w:hAnsi="Times New Roman" w:cs="Times New Roman"/>
          <w:sz w:val="28"/>
          <w:szCs w:val="28"/>
          <w:lang w:val="ru-RU"/>
        </w:rPr>
      </w:pPr>
      <w:r w:rsidRPr="00C5336E">
        <w:rPr>
          <w:rFonts w:ascii="Times New Roman" w:hAnsi="Times New Roman" w:cs="Times New Roman"/>
          <w:sz w:val="28"/>
          <w:szCs w:val="28"/>
          <w:lang w:val="ru-RU"/>
        </w:rPr>
        <w:t>Ар бир илгичтин салмагы - 0,5 кг, тажрыйбалардын саны – 75, жездин орточо курамы – 0,22%, кычкылданган жездин курамы – 36% (отн.).</w:t>
      </w:r>
    </w:p>
    <w:p w:rsidR="00C5336E" w:rsidRDefault="00C5336E" w:rsidP="00C5336E">
      <w:pPr>
        <w:spacing w:after="0" w:line="240" w:lineRule="auto"/>
        <w:ind w:firstLine="720"/>
        <w:jc w:val="both"/>
        <w:rPr>
          <w:rFonts w:ascii="Times New Roman" w:hAnsi="Times New Roman" w:cs="Times New Roman"/>
          <w:sz w:val="28"/>
          <w:szCs w:val="28"/>
          <w:lang w:val="ru-RU"/>
        </w:rPr>
      </w:pPr>
      <w:r w:rsidRPr="00C5336E">
        <w:rPr>
          <w:rFonts w:ascii="Times New Roman" w:hAnsi="Times New Roman" w:cs="Times New Roman"/>
          <w:sz w:val="28"/>
          <w:szCs w:val="28"/>
          <w:lang w:val="ru-RU"/>
        </w:rPr>
        <w:t>Аммоний тузу Кошулган тажрыйбалар үчүн 0,5 кг руданын күкүрт кислотасынын чыгымы көрсөтүлөт:</w:t>
      </w:r>
    </w:p>
    <w:p w:rsidR="00A92192" w:rsidRDefault="00A92192" w:rsidP="00C5336E">
      <w:pPr>
        <w:spacing w:after="0" w:line="240" w:lineRule="auto"/>
        <w:ind w:firstLine="720"/>
        <w:jc w:val="both"/>
        <w:rPr>
          <w:rFonts w:ascii="Times New Roman" w:hAnsi="Times New Roman" w:cs="Times New Roman"/>
          <w:sz w:val="28"/>
          <w:szCs w:val="28"/>
          <w:lang w:val="ru-RU"/>
        </w:rPr>
      </w:pPr>
    </w:p>
    <w:p w:rsidR="00C5336E" w:rsidRPr="00C5336E" w:rsidRDefault="00C5336E" w:rsidP="00C5336E">
      <w:pPr>
        <w:spacing w:after="0" w:line="240" w:lineRule="auto"/>
        <w:ind w:firstLine="720"/>
        <w:jc w:val="both"/>
        <w:rPr>
          <w:rFonts w:ascii="Times New Roman" w:hAnsi="Times New Roman" w:cs="Times New Roman"/>
          <w:sz w:val="28"/>
          <w:szCs w:val="28"/>
          <w:lang w:val="ru-RU"/>
        </w:rPr>
      </w:pPr>
      <w:r w:rsidRPr="00C5336E">
        <w:rPr>
          <w:rFonts w:ascii="Times New Roman" w:hAnsi="Times New Roman" w:cs="Times New Roman"/>
          <w:sz w:val="28"/>
          <w:szCs w:val="28"/>
          <w:lang w:val="ru-RU"/>
        </w:rPr>
        <w:t xml:space="preserve">                   </w:t>
      </w:r>
      <m:oMath>
        <m:r>
          <w:rPr>
            <w:rFonts w:ascii="Cambria Math" w:hAnsi="Cambria Math" w:cs="Times New Roman"/>
            <w:sz w:val="28"/>
            <w:szCs w:val="28"/>
            <w:lang w:val="ru-RU"/>
          </w:rPr>
          <m:t>α=</m:t>
        </m:r>
        <m:f>
          <m:fPr>
            <m:ctrlPr>
              <w:rPr>
                <w:rFonts w:ascii="Cambria Math" w:hAnsi="Cambria Math" w:cs="Times New Roman"/>
                <w:sz w:val="28"/>
                <w:szCs w:val="28"/>
                <w:lang w:val="ru-RU"/>
              </w:rPr>
            </m:ctrlPr>
          </m:fPr>
          <m:num>
            <m:d>
              <m:dPr>
                <m:ctrlPr>
                  <w:rPr>
                    <w:rFonts w:ascii="Cambria Math" w:hAnsi="Cambria Math" w:cs="Times New Roman"/>
                    <w:sz w:val="28"/>
                    <w:szCs w:val="28"/>
                    <w:lang w:val="ru-RU"/>
                  </w:rPr>
                </m:ctrlPr>
              </m:dPr>
              <m:e>
                <m:r>
                  <w:rPr>
                    <w:rFonts w:ascii="Cambria Math" w:hAnsi="Cambria Math" w:cs="Times New Roman"/>
                    <w:sz w:val="28"/>
                    <w:szCs w:val="28"/>
                    <w:lang w:val="ru-RU"/>
                  </w:rPr>
                  <m:t>21,53+0,102*Т-0,0017*</m:t>
                </m:r>
                <m:sSup>
                  <m:sSupPr>
                    <m:ctrlPr>
                      <w:rPr>
                        <w:rFonts w:ascii="Cambria Math" w:hAnsi="Cambria Math" w:cs="Times New Roman"/>
                        <w:sz w:val="28"/>
                        <w:szCs w:val="28"/>
                        <w:lang w:val="ru-RU"/>
                      </w:rPr>
                    </m:ctrlPr>
                  </m:sSupPr>
                  <m:e>
                    <m:r>
                      <w:rPr>
                        <w:rFonts w:ascii="Cambria Math" w:hAnsi="Cambria Math" w:cs="Times New Roman"/>
                        <w:sz w:val="28"/>
                        <w:szCs w:val="28"/>
                        <w:lang w:val="ru-RU"/>
                      </w:rPr>
                      <m:t>Т</m:t>
                    </m:r>
                  </m:e>
                  <m:sup>
                    <m:r>
                      <w:rPr>
                        <w:rFonts w:ascii="Cambria Math" w:hAnsi="Cambria Math" w:cs="Times New Roman"/>
                        <w:sz w:val="28"/>
                        <w:szCs w:val="28"/>
                        <w:lang w:val="ru-RU"/>
                      </w:rPr>
                      <m:t>2</m:t>
                    </m:r>
                  </m:sup>
                </m:sSup>
              </m:e>
            </m:d>
            <m:r>
              <w:rPr>
                <w:rFonts w:ascii="Cambria Math" w:hAnsi="Cambria Math" w:cs="Times New Roman"/>
                <w:sz w:val="28"/>
                <w:szCs w:val="28"/>
                <w:lang w:val="ru-RU"/>
              </w:rPr>
              <m:t>(27,2*Q+0,7)</m:t>
            </m:r>
          </m:num>
          <m:den>
            <m:sSup>
              <m:sSupPr>
                <m:ctrlPr>
                  <w:rPr>
                    <w:rFonts w:ascii="Cambria Math" w:hAnsi="Cambria Math" w:cs="Times New Roman"/>
                    <w:sz w:val="28"/>
                    <w:szCs w:val="28"/>
                    <w:lang w:val="ru-RU"/>
                  </w:rPr>
                </m:ctrlPr>
              </m:sSupPr>
              <m:e>
                <m:r>
                  <w:rPr>
                    <w:rFonts w:ascii="Cambria Math" w:hAnsi="Cambria Math" w:cs="Times New Roman"/>
                    <w:sz w:val="28"/>
                    <w:szCs w:val="28"/>
                    <w:lang w:val="ru-RU"/>
                  </w:rPr>
                  <m:t>22,4</m:t>
                </m:r>
              </m:e>
              <m:sup>
                <m:r>
                  <w:rPr>
                    <w:rFonts w:ascii="Cambria Math" w:hAnsi="Cambria Math" w:cs="Times New Roman"/>
                    <w:sz w:val="28"/>
                    <w:szCs w:val="28"/>
                    <w:lang w:val="ru-RU"/>
                  </w:rPr>
                  <m:t>3</m:t>
                </m:r>
              </m:sup>
            </m:sSup>
            <m:sSup>
              <m:sSupPr>
                <m:ctrlPr>
                  <w:rPr>
                    <w:rFonts w:ascii="Cambria Math" w:hAnsi="Cambria Math" w:cs="Times New Roman"/>
                    <w:sz w:val="28"/>
                    <w:szCs w:val="28"/>
                    <w:lang w:val="ru-RU"/>
                  </w:rPr>
                </m:ctrlPr>
              </m:sSupPr>
              <m:e>
                <m:r>
                  <w:rPr>
                    <w:rFonts w:ascii="Cambria Math" w:hAnsi="Cambria Math" w:cs="Times New Roman"/>
                    <w:sz w:val="28"/>
                    <w:szCs w:val="28"/>
                    <w:lang w:val="ru-RU"/>
                  </w:rPr>
                  <m:t>(0,7182*</m:t>
                </m:r>
                <m:sSub>
                  <m:sSubPr>
                    <m:ctrlPr>
                      <w:rPr>
                        <w:rFonts w:ascii="Cambria Math" w:hAnsi="Cambria Math" w:cs="Times New Roman"/>
                        <w:sz w:val="28"/>
                        <w:szCs w:val="28"/>
                        <w:lang w:val="ru-RU"/>
                      </w:rPr>
                    </m:ctrlPr>
                  </m:sSubPr>
                  <m:e>
                    <m:r>
                      <w:rPr>
                        <w:rFonts w:ascii="Cambria Math" w:hAnsi="Cambria Math" w:cs="Times New Roman"/>
                        <w:sz w:val="28"/>
                        <w:szCs w:val="28"/>
                        <w:lang w:val="ru-RU"/>
                      </w:rPr>
                      <m:t>C</m:t>
                    </m:r>
                  </m:e>
                  <m:sub>
                    <m:r>
                      <w:rPr>
                        <w:rFonts w:ascii="Cambria Math" w:hAnsi="Cambria Math" w:cs="Times New Roman"/>
                        <w:sz w:val="28"/>
                        <w:szCs w:val="28"/>
                        <w:lang w:val="ru-RU"/>
                      </w:rPr>
                      <m:t>к</m:t>
                    </m:r>
                  </m:sub>
                </m:sSub>
                <m:r>
                  <w:rPr>
                    <w:rFonts w:ascii="Cambria Math" w:hAnsi="Cambria Math" w:cs="Times New Roman"/>
                    <w:sz w:val="28"/>
                    <w:szCs w:val="28"/>
                    <w:lang w:val="ru-RU"/>
                  </w:rPr>
                  <m:t>+0,914)</m:t>
                </m:r>
              </m:e>
              <m:sup>
                <m:r>
                  <w:rPr>
                    <w:rFonts w:ascii="Cambria Math" w:hAnsi="Cambria Math" w:cs="Times New Roman"/>
                    <w:sz w:val="28"/>
                    <w:szCs w:val="28"/>
                    <w:lang w:val="ru-RU"/>
                  </w:rPr>
                  <m:t>-1</m:t>
                </m:r>
              </m:sup>
            </m:sSup>
            <m:r>
              <w:rPr>
                <w:rFonts w:ascii="Cambria Math" w:hAnsi="Cambria Math" w:cs="Times New Roman"/>
                <w:sz w:val="28"/>
                <w:szCs w:val="28"/>
                <w:lang w:val="ru-RU"/>
              </w:rPr>
              <m:t>*</m:t>
            </m:r>
            <m:sSup>
              <m:sSupPr>
                <m:ctrlPr>
                  <w:rPr>
                    <w:rFonts w:ascii="Cambria Math" w:hAnsi="Cambria Math" w:cs="Times New Roman"/>
                    <w:sz w:val="28"/>
                    <w:szCs w:val="28"/>
                    <w:lang w:val="ru-RU"/>
                  </w:rPr>
                </m:ctrlPr>
              </m:sSupPr>
              <m:e>
                <m:r>
                  <w:rPr>
                    <w:rFonts w:ascii="Cambria Math" w:hAnsi="Cambria Math" w:cs="Times New Roman"/>
                    <w:sz w:val="28"/>
                    <w:szCs w:val="28"/>
                    <w:lang w:val="ru-RU"/>
                  </w:rPr>
                  <m:t>(0,0124*</m:t>
                </m:r>
                <m:sSub>
                  <m:sSubPr>
                    <m:ctrlPr>
                      <w:rPr>
                        <w:rFonts w:ascii="Cambria Math" w:hAnsi="Cambria Math" w:cs="Times New Roman"/>
                        <w:sz w:val="28"/>
                        <w:szCs w:val="28"/>
                        <w:lang w:val="ru-RU"/>
                      </w:rPr>
                    </m:ctrlPr>
                  </m:sSubPr>
                  <m:e>
                    <m:r>
                      <w:rPr>
                        <w:rFonts w:ascii="Cambria Math" w:hAnsi="Cambria Math" w:cs="Times New Roman"/>
                        <w:sz w:val="28"/>
                        <w:szCs w:val="28"/>
                        <w:lang w:val="ru-RU"/>
                      </w:rPr>
                      <m:t>C</m:t>
                    </m:r>
                  </m:e>
                  <m:sub>
                    <m:r>
                      <w:rPr>
                        <w:rFonts w:ascii="Cambria Math" w:hAnsi="Cambria Math" w:cs="Times New Roman"/>
                        <w:sz w:val="28"/>
                        <w:szCs w:val="28"/>
                        <w:lang w:val="ru-RU"/>
                      </w:rPr>
                      <m:t>a</m:t>
                    </m:r>
                  </m:sub>
                </m:sSub>
                <m:r>
                  <w:rPr>
                    <w:rFonts w:ascii="Cambria Math" w:hAnsi="Cambria Math" w:cs="Times New Roman"/>
                    <w:sz w:val="28"/>
                    <w:szCs w:val="28"/>
                    <w:lang w:val="ru-RU"/>
                  </w:rPr>
                  <m:t>+22,048)</m:t>
                </m:r>
              </m:e>
              <m:sup>
                <m:r>
                  <w:rPr>
                    <w:rFonts w:ascii="Cambria Math" w:hAnsi="Cambria Math" w:cs="Times New Roman"/>
                    <w:sz w:val="28"/>
                    <w:szCs w:val="28"/>
                    <w:lang w:val="ru-RU"/>
                  </w:rPr>
                  <m:t>-1</m:t>
                </m:r>
              </m:sup>
            </m:sSup>
          </m:den>
        </m:f>
        <m:r>
          <w:rPr>
            <w:rFonts w:ascii="Cambria Math" w:hAnsi="Cambria Math" w:cs="Times New Roman"/>
            <w:sz w:val="28"/>
            <w:szCs w:val="28"/>
            <w:lang w:val="ru-RU"/>
          </w:rPr>
          <m:t xml:space="preserve"> </m:t>
        </m:r>
      </m:oMath>
      <w:proofErr w:type="gramStart"/>
      <w:r w:rsidRPr="00C5336E">
        <w:rPr>
          <w:rFonts w:ascii="Times New Roman" w:hAnsi="Times New Roman" w:cs="Times New Roman"/>
          <w:sz w:val="28"/>
          <w:szCs w:val="28"/>
          <w:lang w:val="ru-RU"/>
        </w:rPr>
        <w:t xml:space="preserve">,   </w:t>
      </w:r>
      <w:proofErr w:type="gramEnd"/>
      <w:r w:rsidRPr="00C5336E">
        <w:rPr>
          <w:rFonts w:ascii="Times New Roman" w:hAnsi="Times New Roman" w:cs="Times New Roman"/>
          <w:sz w:val="28"/>
          <w:szCs w:val="28"/>
          <w:lang w:val="ru-RU"/>
        </w:rPr>
        <w:t xml:space="preserve">                     </w:t>
      </w:r>
      <w:r w:rsidR="006F121F">
        <w:rPr>
          <w:rFonts w:ascii="Times New Roman" w:hAnsi="Times New Roman" w:cs="Times New Roman"/>
          <w:sz w:val="28"/>
          <w:szCs w:val="28"/>
          <w:lang w:val="ru-RU"/>
        </w:rPr>
        <w:t xml:space="preserve"> </w:t>
      </w:r>
      <w:r w:rsidRPr="00C5336E">
        <w:rPr>
          <w:rFonts w:ascii="Times New Roman" w:hAnsi="Times New Roman" w:cs="Times New Roman"/>
          <w:sz w:val="28"/>
          <w:szCs w:val="28"/>
          <w:lang w:val="ru-RU"/>
        </w:rPr>
        <w:t>(1)</w:t>
      </w:r>
    </w:p>
    <w:p w:rsidR="00A92192" w:rsidRPr="00A92192" w:rsidRDefault="00A92192" w:rsidP="00C5336E">
      <w:pPr>
        <w:spacing w:after="0" w:line="240" w:lineRule="auto"/>
        <w:ind w:firstLine="720"/>
        <w:jc w:val="both"/>
        <w:rPr>
          <w:rFonts w:ascii="Times New Roman" w:hAnsi="Times New Roman" w:cs="Times New Roman"/>
          <w:sz w:val="16"/>
          <w:szCs w:val="16"/>
          <w:lang w:val="ru-RU"/>
        </w:rPr>
      </w:pPr>
    </w:p>
    <w:p w:rsidR="00C5336E" w:rsidRPr="00C5336E" w:rsidRDefault="00C5336E" w:rsidP="00C5336E">
      <w:pPr>
        <w:spacing w:after="0" w:line="240" w:lineRule="auto"/>
        <w:ind w:firstLine="720"/>
        <w:jc w:val="both"/>
        <w:rPr>
          <w:rFonts w:ascii="Times New Roman" w:hAnsi="Times New Roman" w:cs="Times New Roman"/>
          <w:sz w:val="28"/>
          <w:szCs w:val="28"/>
          <w:lang w:val="ru-RU"/>
        </w:rPr>
      </w:pPr>
      <w:r w:rsidRPr="00C5336E">
        <w:rPr>
          <w:rFonts w:ascii="Times New Roman" w:hAnsi="Times New Roman" w:cs="Times New Roman"/>
          <w:sz w:val="28"/>
          <w:szCs w:val="28"/>
          <w:lang w:val="ru-RU"/>
        </w:rPr>
        <w:t>мында: СК-кислотанын концентрациясы, г / л;</w:t>
      </w:r>
    </w:p>
    <w:p w:rsidR="00C5336E" w:rsidRPr="00C5336E" w:rsidRDefault="00C5336E" w:rsidP="00C5336E">
      <w:pPr>
        <w:spacing w:after="0" w:line="240" w:lineRule="auto"/>
        <w:ind w:firstLine="720"/>
        <w:jc w:val="both"/>
        <w:rPr>
          <w:rFonts w:ascii="Times New Roman" w:hAnsi="Times New Roman" w:cs="Times New Roman"/>
          <w:sz w:val="28"/>
          <w:szCs w:val="28"/>
          <w:lang w:val="ru-RU"/>
        </w:rPr>
      </w:pPr>
      <w:r w:rsidRPr="00C5336E">
        <w:rPr>
          <w:rFonts w:ascii="Times New Roman" w:hAnsi="Times New Roman" w:cs="Times New Roman"/>
          <w:sz w:val="28"/>
          <w:szCs w:val="28"/>
          <w:lang w:val="ru-RU"/>
        </w:rPr>
        <w:t xml:space="preserve">             М / л – аммиак селитрасынын болушу, г/л;</w:t>
      </w:r>
    </w:p>
    <w:p w:rsidR="00C5336E" w:rsidRPr="00C5336E" w:rsidRDefault="00C5336E" w:rsidP="00C5336E">
      <w:pPr>
        <w:spacing w:after="0" w:line="240" w:lineRule="auto"/>
        <w:ind w:firstLine="720"/>
        <w:jc w:val="both"/>
        <w:rPr>
          <w:rFonts w:ascii="Times New Roman" w:hAnsi="Times New Roman" w:cs="Times New Roman"/>
          <w:sz w:val="28"/>
          <w:szCs w:val="28"/>
          <w:lang w:val="ru-RU"/>
        </w:rPr>
      </w:pPr>
      <w:r w:rsidRPr="00C5336E">
        <w:rPr>
          <w:rFonts w:ascii="Times New Roman" w:hAnsi="Times New Roman" w:cs="Times New Roman"/>
          <w:sz w:val="28"/>
          <w:szCs w:val="28"/>
          <w:lang w:val="ru-RU"/>
        </w:rPr>
        <w:t xml:space="preserve">             Т-суу каптоо циклинин узактыгы, сутка;</w:t>
      </w:r>
    </w:p>
    <w:p w:rsidR="00C5336E" w:rsidRDefault="00C5336E" w:rsidP="00C5336E">
      <w:pPr>
        <w:spacing w:after="0" w:line="240" w:lineRule="auto"/>
        <w:ind w:firstLine="720"/>
        <w:jc w:val="both"/>
        <w:rPr>
          <w:rFonts w:ascii="Times New Roman" w:hAnsi="Times New Roman" w:cs="Times New Roman"/>
          <w:sz w:val="28"/>
          <w:szCs w:val="28"/>
          <w:lang w:val="ru-RU"/>
        </w:rPr>
      </w:pPr>
      <w:r w:rsidRPr="00C5336E">
        <w:rPr>
          <w:rFonts w:ascii="Times New Roman" w:hAnsi="Times New Roman" w:cs="Times New Roman"/>
          <w:sz w:val="28"/>
          <w:szCs w:val="28"/>
          <w:lang w:val="ru-RU"/>
        </w:rPr>
        <w:t xml:space="preserve">      </w:t>
      </w:r>
      <w:r>
        <w:rPr>
          <w:rFonts w:ascii="Times New Roman" w:hAnsi="Times New Roman" w:cs="Times New Roman"/>
          <w:sz w:val="28"/>
          <w:szCs w:val="28"/>
        </w:rPr>
        <w:t xml:space="preserve">      </w:t>
      </w:r>
      <w:r w:rsidRPr="00C5336E">
        <w:rPr>
          <w:rFonts w:ascii="Times New Roman" w:hAnsi="Times New Roman" w:cs="Times New Roman"/>
          <w:sz w:val="28"/>
          <w:szCs w:val="28"/>
          <w:lang w:val="ru-RU"/>
        </w:rPr>
        <w:t xml:space="preserve"> Орун – эритменин саны, л.</w:t>
      </w:r>
    </w:p>
    <w:p w:rsidR="00A92192" w:rsidRDefault="00A92192" w:rsidP="00C5336E">
      <w:pPr>
        <w:spacing w:after="0" w:line="240" w:lineRule="auto"/>
        <w:ind w:firstLine="720"/>
        <w:jc w:val="both"/>
        <w:rPr>
          <w:rFonts w:ascii="Times New Roman" w:hAnsi="Times New Roman" w:cs="Times New Roman"/>
          <w:sz w:val="28"/>
          <w:szCs w:val="28"/>
          <w:lang w:val="ru-RU"/>
        </w:rPr>
      </w:pPr>
      <w:r w:rsidRPr="00A92192">
        <w:rPr>
          <w:rFonts w:ascii="Times New Roman" w:hAnsi="Times New Roman" w:cs="Times New Roman"/>
          <w:sz w:val="28"/>
          <w:szCs w:val="28"/>
          <w:lang w:val="ru-RU"/>
        </w:rPr>
        <w:t>Хлор темир менен тажрыйба күкүрт кислотасы керектөө төмөнкүдөй:</w:t>
      </w:r>
    </w:p>
    <w:p w:rsidR="00A92192" w:rsidRDefault="00A92192" w:rsidP="00C5336E">
      <w:pPr>
        <w:spacing w:after="0" w:line="240" w:lineRule="auto"/>
        <w:ind w:firstLine="720"/>
        <w:jc w:val="both"/>
        <w:rPr>
          <w:rFonts w:ascii="Times New Roman" w:hAnsi="Times New Roman" w:cs="Times New Roman"/>
          <w:sz w:val="28"/>
          <w:szCs w:val="28"/>
          <w:lang w:val="ru-RU"/>
        </w:rPr>
      </w:pPr>
    </w:p>
    <w:p w:rsidR="00A92192" w:rsidRPr="00A92192" w:rsidRDefault="00A92192" w:rsidP="00A92192">
      <w:pPr>
        <w:spacing w:after="0" w:line="240" w:lineRule="auto"/>
        <w:ind w:firstLine="567"/>
        <w:jc w:val="center"/>
        <w:rPr>
          <w:rFonts w:ascii="Times New Roman" w:eastAsia="Calibri" w:hAnsi="Times New Roman" w:cs="Times New Roman"/>
          <w:kern w:val="2"/>
          <w:sz w:val="20"/>
          <w:szCs w:val="20"/>
          <w:lang w:val="ru-RU"/>
          <w14:ligatures w14:val="standardContextual"/>
        </w:rPr>
      </w:pPr>
      <w:r w:rsidRPr="00A92192">
        <w:rPr>
          <w:rFonts w:ascii="Times New Roman" w:eastAsia="DengXian" w:hAnsi="Times New Roman" w:cs="Times New Roman"/>
          <w:kern w:val="2"/>
          <w:sz w:val="28"/>
          <w:szCs w:val="28"/>
          <w:lang w:val="ru-RU"/>
          <w14:ligatures w14:val="standardContextual"/>
        </w:rPr>
        <w:t xml:space="preserve">                </w:t>
      </w:r>
      <m:oMath>
        <m:r>
          <w:rPr>
            <w:rFonts w:ascii="Cambria Math" w:eastAsia="Calibri" w:hAnsi="Cambria Math" w:cs="Times New Roman"/>
            <w:kern w:val="2"/>
            <w:sz w:val="28"/>
            <w:szCs w:val="28"/>
            <w:lang w:val="ru-RU"/>
            <w14:ligatures w14:val="standardContextual"/>
          </w:rPr>
          <m:t>α=</m:t>
        </m:r>
        <m:f>
          <m:fPr>
            <m:ctrlPr>
              <w:rPr>
                <w:rFonts w:ascii="Cambria Math" w:eastAsia="Calibri" w:hAnsi="Cambria Math" w:cs="Times New Roman"/>
                <w:kern w:val="2"/>
                <w:sz w:val="28"/>
                <w:szCs w:val="28"/>
                <w:lang w:val="ru-RU"/>
                <w14:ligatures w14:val="standardContextual"/>
              </w:rPr>
            </m:ctrlPr>
          </m:fPr>
          <m:num>
            <m:d>
              <m:dPr>
                <m:ctrlPr>
                  <w:rPr>
                    <w:rFonts w:ascii="Cambria Math" w:eastAsia="Calibri" w:hAnsi="Cambria Math" w:cs="Times New Roman"/>
                    <w:kern w:val="2"/>
                    <w:sz w:val="28"/>
                    <w:szCs w:val="28"/>
                    <w:lang w:val="ru-RU"/>
                    <w14:ligatures w14:val="standardContextual"/>
                  </w:rPr>
                </m:ctrlPr>
              </m:dPr>
              <m:e>
                <m:r>
                  <w:rPr>
                    <w:rFonts w:ascii="Cambria Math" w:eastAsia="Calibri" w:hAnsi="Cambria Math" w:cs="Times New Roman"/>
                    <w:kern w:val="2"/>
                    <w:sz w:val="28"/>
                    <w:szCs w:val="28"/>
                    <w:lang w:val="ru-RU"/>
                    <w14:ligatures w14:val="standardContextual"/>
                  </w:rPr>
                  <m:t>0,743*</m:t>
                </m:r>
                <m:sSub>
                  <m:sSubPr>
                    <m:ctrlPr>
                      <w:rPr>
                        <w:rFonts w:ascii="Cambria Math" w:eastAsia="Calibri" w:hAnsi="Cambria Math" w:cs="Times New Roman"/>
                        <w:kern w:val="2"/>
                        <w:sz w:val="28"/>
                        <w:szCs w:val="28"/>
                        <w:lang w:val="ru-RU"/>
                        <w14:ligatures w14:val="standardContextual"/>
                      </w:rPr>
                    </m:ctrlPr>
                  </m:sSubPr>
                  <m:e>
                    <m:r>
                      <w:rPr>
                        <w:rFonts w:ascii="Cambria Math" w:eastAsia="Calibri" w:hAnsi="Cambria Math" w:cs="Times New Roman"/>
                        <w:kern w:val="2"/>
                        <w:sz w:val="28"/>
                        <w:szCs w:val="28"/>
                        <w:lang w:val="ru-RU"/>
                        <w14:ligatures w14:val="standardContextual"/>
                      </w:rPr>
                      <m:t>C</m:t>
                    </m:r>
                  </m:e>
                  <m:sub>
                    <m:r>
                      <w:rPr>
                        <w:rFonts w:ascii="Cambria Math" w:eastAsia="Calibri" w:hAnsi="Cambria Math" w:cs="Times New Roman"/>
                        <w:kern w:val="2"/>
                        <w:sz w:val="28"/>
                        <w:szCs w:val="28"/>
                        <w:lang w:val="ru-RU"/>
                        <w14:ligatures w14:val="standardContextual"/>
                      </w:rPr>
                      <m:t>к</m:t>
                    </m:r>
                  </m:sub>
                </m:sSub>
                <m:r>
                  <w:rPr>
                    <w:rFonts w:ascii="Cambria Math" w:eastAsia="Calibri" w:hAnsi="Cambria Math" w:cs="Times New Roman"/>
                    <w:kern w:val="2"/>
                    <w:sz w:val="28"/>
                    <w:szCs w:val="28"/>
                    <w:lang w:val="ru-RU"/>
                    <w14:ligatures w14:val="standardContextual"/>
                  </w:rPr>
                  <m:t>-0,32</m:t>
                </m:r>
              </m:e>
            </m:d>
            <m:r>
              <w:rPr>
                <w:rFonts w:ascii="Cambria Math" w:eastAsia="Calibri" w:hAnsi="Cambria Math" w:cs="Times New Roman"/>
                <w:kern w:val="2"/>
                <w:sz w:val="28"/>
                <w:szCs w:val="28"/>
                <w:lang w:val="ru-RU"/>
                <w14:ligatures w14:val="standardContextual"/>
              </w:rPr>
              <m:t>(22,6-0,0212*</m:t>
            </m:r>
            <m:sSub>
              <m:sSubPr>
                <m:ctrlPr>
                  <w:rPr>
                    <w:rFonts w:ascii="Cambria Math" w:eastAsia="Calibri" w:hAnsi="Cambria Math" w:cs="Times New Roman"/>
                    <w:kern w:val="2"/>
                    <w:sz w:val="28"/>
                    <w:szCs w:val="28"/>
                    <w14:ligatures w14:val="standardContextual"/>
                  </w:rPr>
                </m:ctrlPr>
              </m:sSubPr>
              <m:e>
                <m:r>
                  <w:rPr>
                    <w:rFonts w:ascii="Cambria Math" w:eastAsia="Calibri" w:hAnsi="Cambria Math" w:cs="Times New Roman"/>
                    <w:kern w:val="2"/>
                    <w:sz w:val="28"/>
                    <w:szCs w:val="28"/>
                    <w:lang w:val="ru-RU"/>
                    <w14:ligatures w14:val="standardContextual"/>
                  </w:rPr>
                  <m:t>С</m:t>
                </m:r>
              </m:e>
              <m:sub>
                <m:r>
                  <w:rPr>
                    <w:rFonts w:ascii="Cambria Math" w:eastAsia="Calibri" w:hAnsi="Cambria Math" w:cs="Times New Roman"/>
                    <w:kern w:val="2"/>
                    <w:sz w:val="28"/>
                    <w:szCs w:val="28"/>
                    <w:lang w:val="ru-RU"/>
                    <w14:ligatures w14:val="standardContextual"/>
                  </w:rPr>
                  <m:t>в</m:t>
                </m:r>
              </m:sub>
            </m:sSub>
            <m:r>
              <w:rPr>
                <w:rFonts w:ascii="Cambria Math" w:eastAsia="Calibri" w:hAnsi="Cambria Math" w:cs="Times New Roman"/>
                <w:kern w:val="2"/>
                <w:sz w:val="28"/>
                <w:szCs w:val="28"/>
                <w:lang w:val="ru-RU"/>
                <w14:ligatures w14:val="standardContextual"/>
              </w:rPr>
              <m:t>)</m:t>
            </m:r>
          </m:num>
          <m:den>
            <m:sSup>
              <m:sSupPr>
                <m:ctrlPr>
                  <w:rPr>
                    <w:rFonts w:ascii="Cambria Math" w:eastAsia="Calibri" w:hAnsi="Cambria Math" w:cs="Times New Roman"/>
                    <w:kern w:val="2"/>
                    <w:sz w:val="28"/>
                    <w:szCs w:val="28"/>
                    <w:lang w:val="ru-RU"/>
                    <w14:ligatures w14:val="standardContextual"/>
                  </w:rPr>
                </m:ctrlPr>
              </m:sSupPr>
              <m:e>
                <m:r>
                  <w:rPr>
                    <w:rFonts w:ascii="Cambria Math" w:eastAsia="Calibri" w:hAnsi="Cambria Math" w:cs="Times New Roman"/>
                    <w:kern w:val="2"/>
                    <w:sz w:val="28"/>
                    <w:szCs w:val="28"/>
                    <w:lang w:val="ru-RU"/>
                    <w14:ligatures w14:val="standardContextual"/>
                  </w:rPr>
                  <m:t>21,96</m:t>
                </m:r>
              </m:e>
              <m:sup>
                <m:r>
                  <w:rPr>
                    <w:rFonts w:ascii="Cambria Math" w:eastAsia="Calibri" w:hAnsi="Cambria Math" w:cs="Times New Roman"/>
                    <w:kern w:val="2"/>
                    <w:sz w:val="28"/>
                    <w:szCs w:val="28"/>
                    <w:lang w:val="ru-RU"/>
                    <w14:ligatures w14:val="standardContextual"/>
                  </w:rPr>
                  <m:t>3</m:t>
                </m:r>
              </m:sup>
            </m:sSup>
            <m:sSup>
              <m:sSupPr>
                <m:ctrlPr>
                  <w:rPr>
                    <w:rFonts w:ascii="Cambria Math" w:eastAsia="Calibri" w:hAnsi="Cambria Math" w:cs="Times New Roman"/>
                    <w:kern w:val="2"/>
                    <w:sz w:val="28"/>
                    <w:szCs w:val="28"/>
                    <w:lang w:val="ru-RU"/>
                    <w14:ligatures w14:val="standardContextual"/>
                  </w:rPr>
                </m:ctrlPr>
              </m:sSupPr>
              <m:e>
                <m:r>
                  <w:rPr>
                    <w:rFonts w:ascii="Cambria Math" w:eastAsia="Calibri" w:hAnsi="Cambria Math" w:cs="Times New Roman"/>
                    <w:kern w:val="2"/>
                    <w:sz w:val="28"/>
                    <w:szCs w:val="28"/>
                    <w:lang w:val="ru-RU"/>
                    <w14:ligatures w14:val="standardContextual"/>
                  </w:rPr>
                  <m:t>(0,217*Т+15,45)</m:t>
                </m:r>
              </m:e>
              <m:sup>
                <m:r>
                  <w:rPr>
                    <w:rFonts w:ascii="Cambria Math" w:eastAsia="Calibri" w:hAnsi="Cambria Math" w:cs="Times New Roman"/>
                    <w:kern w:val="2"/>
                    <w:sz w:val="28"/>
                    <w:szCs w:val="28"/>
                    <w:lang w:val="ru-RU"/>
                    <w14:ligatures w14:val="standardContextual"/>
                  </w:rPr>
                  <m:t>-1</m:t>
                </m:r>
              </m:sup>
            </m:sSup>
            <m:r>
              <w:rPr>
                <w:rFonts w:ascii="Cambria Math" w:eastAsia="Calibri" w:hAnsi="Cambria Math" w:cs="Times New Roman"/>
                <w:kern w:val="2"/>
                <w:sz w:val="28"/>
                <w:szCs w:val="28"/>
                <w:lang w:val="ru-RU"/>
                <w14:ligatures w14:val="standardContextual"/>
              </w:rPr>
              <m:t>*</m:t>
            </m:r>
            <m:sSup>
              <m:sSupPr>
                <m:ctrlPr>
                  <w:rPr>
                    <w:rFonts w:ascii="Cambria Math" w:eastAsia="Calibri" w:hAnsi="Cambria Math" w:cs="Times New Roman"/>
                    <w:kern w:val="2"/>
                    <w:sz w:val="28"/>
                    <w:szCs w:val="28"/>
                    <w:lang w:val="ru-RU"/>
                    <w14:ligatures w14:val="standardContextual"/>
                  </w:rPr>
                </m:ctrlPr>
              </m:sSupPr>
              <m:e>
                <m:r>
                  <w:rPr>
                    <w:rFonts w:ascii="Cambria Math" w:eastAsia="Calibri" w:hAnsi="Cambria Math" w:cs="Times New Roman"/>
                    <w:kern w:val="2"/>
                    <w:sz w:val="28"/>
                    <w:szCs w:val="28"/>
                    <w:lang w:val="ru-RU"/>
                    <w14:ligatures w14:val="standardContextual"/>
                  </w:rPr>
                  <m:t>(27,27*Q+0,18)</m:t>
                </m:r>
              </m:e>
              <m:sup>
                <m:r>
                  <w:rPr>
                    <w:rFonts w:ascii="Cambria Math" w:eastAsia="Calibri" w:hAnsi="Cambria Math" w:cs="Times New Roman"/>
                    <w:kern w:val="2"/>
                    <w:sz w:val="28"/>
                    <w:szCs w:val="28"/>
                    <w:lang w:val="ru-RU"/>
                    <w14:ligatures w14:val="standardContextual"/>
                  </w:rPr>
                  <m:t>-1</m:t>
                </m:r>
              </m:sup>
            </m:sSup>
          </m:den>
        </m:f>
      </m:oMath>
      <w:r w:rsidRPr="00A92192">
        <w:rPr>
          <w:rFonts w:ascii="Times New Roman" w:eastAsia="DengXian" w:hAnsi="Times New Roman" w:cs="Times New Roman"/>
          <w:kern w:val="2"/>
          <w:sz w:val="20"/>
          <w:szCs w:val="20"/>
          <w:lang w:val="ru-RU"/>
          <w14:ligatures w14:val="standardContextual"/>
        </w:rPr>
        <w:tab/>
        <w:t>,</w:t>
      </w:r>
      <w:r w:rsidRPr="00A92192">
        <w:rPr>
          <w:rFonts w:ascii="Times New Roman" w:eastAsia="DengXian" w:hAnsi="Times New Roman" w:cs="Times New Roman"/>
          <w:kern w:val="2"/>
          <w:sz w:val="20"/>
          <w:szCs w:val="20"/>
          <w:lang w:val="ru-RU"/>
          <w14:ligatures w14:val="standardContextual"/>
        </w:rPr>
        <w:tab/>
        <w:t xml:space="preserve">              </w:t>
      </w:r>
      <w:r w:rsidRPr="00A92192">
        <w:rPr>
          <w:rFonts w:ascii="Times New Roman" w:eastAsia="DengXian" w:hAnsi="Times New Roman" w:cs="Times New Roman"/>
          <w:kern w:val="2"/>
          <w:sz w:val="20"/>
          <w:szCs w:val="20"/>
          <w:lang w:val="ru-RU"/>
          <w14:ligatures w14:val="standardContextual"/>
        </w:rPr>
        <w:tab/>
        <w:t xml:space="preserve">             </w:t>
      </w:r>
      <w:proofErr w:type="gramStart"/>
      <w:r w:rsidRPr="00A92192">
        <w:rPr>
          <w:rFonts w:ascii="Times New Roman" w:eastAsia="DengXian" w:hAnsi="Times New Roman" w:cs="Times New Roman"/>
          <w:kern w:val="2"/>
          <w:sz w:val="20"/>
          <w:szCs w:val="20"/>
          <w:lang w:val="ru-RU"/>
          <w14:ligatures w14:val="standardContextual"/>
        </w:rPr>
        <w:t xml:space="preserve">   </w:t>
      </w:r>
      <w:r w:rsidRPr="00A92192">
        <w:rPr>
          <w:rFonts w:ascii="Times New Roman" w:eastAsia="DengXian" w:hAnsi="Times New Roman" w:cs="Times New Roman"/>
          <w:kern w:val="2"/>
          <w:sz w:val="24"/>
          <w:szCs w:val="24"/>
          <w:lang w:val="ru-RU"/>
          <w14:ligatures w14:val="standardContextual"/>
        </w:rPr>
        <w:t>(</w:t>
      </w:r>
      <w:proofErr w:type="gramEnd"/>
      <w:r w:rsidRPr="00A92192">
        <w:rPr>
          <w:rFonts w:ascii="Times New Roman" w:eastAsia="DengXian" w:hAnsi="Times New Roman" w:cs="Times New Roman"/>
          <w:kern w:val="2"/>
          <w:sz w:val="24"/>
          <w:szCs w:val="24"/>
          <w:lang w:val="ru-RU"/>
          <w14:ligatures w14:val="standardContextual"/>
        </w:rPr>
        <w:t>2)</w:t>
      </w:r>
    </w:p>
    <w:p w:rsidR="00A92192" w:rsidRPr="00A92192" w:rsidRDefault="00A92192" w:rsidP="00C5336E">
      <w:pPr>
        <w:spacing w:after="0" w:line="240" w:lineRule="auto"/>
        <w:ind w:firstLine="720"/>
        <w:jc w:val="both"/>
        <w:rPr>
          <w:rFonts w:ascii="Times New Roman" w:hAnsi="Times New Roman" w:cs="Times New Roman"/>
          <w:sz w:val="16"/>
          <w:szCs w:val="16"/>
          <w:lang w:val="ru-RU"/>
        </w:rPr>
      </w:pPr>
    </w:p>
    <w:p w:rsidR="00A92192" w:rsidRDefault="00A92192" w:rsidP="00C5336E">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мында: </w:t>
      </w:r>
      <w:r>
        <w:rPr>
          <w:rFonts w:ascii="Times New Roman" w:hAnsi="Times New Roman" w:cs="Times New Roman"/>
          <w:sz w:val="28"/>
          <w:szCs w:val="28"/>
          <w:lang w:val="kk-KZ"/>
        </w:rPr>
        <w:t>Св</w:t>
      </w:r>
      <w:r w:rsidRPr="00A92192">
        <w:rPr>
          <w:rFonts w:ascii="Times New Roman" w:hAnsi="Times New Roman" w:cs="Times New Roman"/>
          <w:sz w:val="28"/>
          <w:szCs w:val="28"/>
          <w:lang w:val="ru-RU"/>
        </w:rPr>
        <w:t>-эритмеде хлордуу темирдин болушу, г / л.</w:t>
      </w:r>
    </w:p>
    <w:p w:rsidR="00A92192" w:rsidRDefault="00A92192" w:rsidP="00C5336E">
      <w:pPr>
        <w:spacing w:after="0" w:line="240" w:lineRule="auto"/>
        <w:ind w:firstLine="720"/>
        <w:jc w:val="both"/>
        <w:rPr>
          <w:rFonts w:ascii="Times New Roman" w:hAnsi="Times New Roman" w:cs="Times New Roman"/>
          <w:sz w:val="28"/>
          <w:szCs w:val="28"/>
          <w:lang w:val="ru-RU"/>
        </w:rPr>
      </w:pPr>
      <w:r w:rsidRPr="00A92192">
        <w:rPr>
          <w:rFonts w:ascii="Times New Roman" w:hAnsi="Times New Roman" w:cs="Times New Roman"/>
          <w:sz w:val="28"/>
          <w:szCs w:val="28"/>
          <w:lang w:val="ru-RU"/>
        </w:rPr>
        <w:t>Аммиак селитрасын кошууда туз кислотасынын чыгымы:</w:t>
      </w:r>
    </w:p>
    <w:p w:rsidR="00A92192" w:rsidRDefault="00A92192" w:rsidP="00C5336E">
      <w:pPr>
        <w:spacing w:after="0" w:line="240" w:lineRule="auto"/>
        <w:ind w:firstLine="720"/>
        <w:jc w:val="both"/>
        <w:rPr>
          <w:rFonts w:ascii="Times New Roman" w:hAnsi="Times New Roman" w:cs="Times New Roman"/>
          <w:sz w:val="28"/>
          <w:szCs w:val="28"/>
          <w:lang w:val="ru-RU"/>
        </w:rPr>
      </w:pPr>
    </w:p>
    <w:p w:rsidR="00A92192" w:rsidRPr="00D62ED1" w:rsidRDefault="00A92192" w:rsidP="00A92192">
      <w:pPr>
        <w:spacing w:after="0" w:line="240" w:lineRule="auto"/>
        <w:ind w:firstLine="567"/>
        <w:jc w:val="both"/>
        <w:rPr>
          <w:rFonts w:ascii="Times New Roman" w:hAnsi="Times New Roman" w:cs="Times New Roman"/>
          <w:sz w:val="20"/>
          <w:szCs w:val="20"/>
        </w:rPr>
      </w:pPr>
      <m:oMath>
        <m:r>
          <w:rPr>
            <w:rFonts w:ascii="Cambria Math" w:hAnsi="Cambria Math" w:cs="Times New Roman"/>
            <w:sz w:val="28"/>
            <w:szCs w:val="28"/>
          </w:rPr>
          <m:t>α=</m:t>
        </m:r>
        <m:f>
          <m:fPr>
            <m:ctrlPr>
              <w:rPr>
                <w:rFonts w:ascii="Cambria Math" w:hAnsi="Cambria Math" w:cs="Times New Roman"/>
                <w:sz w:val="28"/>
                <w:szCs w:val="28"/>
              </w:rPr>
            </m:ctrlPr>
          </m:fPr>
          <m:num>
            <m:d>
              <m:dPr>
                <m:ctrlPr>
                  <w:rPr>
                    <w:rFonts w:ascii="Cambria Math" w:hAnsi="Cambria Math" w:cs="Times New Roman"/>
                    <w:sz w:val="28"/>
                    <w:szCs w:val="28"/>
                  </w:rPr>
                </m:ctrlPr>
              </m:dPr>
              <m:e>
                <m:r>
                  <w:rPr>
                    <w:rFonts w:ascii="Cambria Math" w:hAnsi="Cambria Math" w:cs="Times New Roman"/>
                    <w:sz w:val="28"/>
                    <w:szCs w:val="28"/>
                  </w:rPr>
                  <m:t>0,6865*</m:t>
                </m:r>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к</m:t>
                    </m:r>
                  </m:sub>
                </m:sSub>
                <m:r>
                  <w:rPr>
                    <w:rFonts w:ascii="Cambria Math" w:hAnsi="Cambria Math" w:cs="Times New Roman"/>
                    <w:sz w:val="28"/>
                    <w:szCs w:val="28"/>
                  </w:rPr>
                  <m:t>+0,98</m:t>
                </m:r>
              </m:e>
            </m:d>
            <m:d>
              <m:dPr>
                <m:ctrlPr>
                  <w:rPr>
                    <w:rFonts w:ascii="Cambria Math" w:hAnsi="Cambria Math" w:cs="Times New Roman"/>
                    <w:sz w:val="28"/>
                    <w:szCs w:val="28"/>
                  </w:rPr>
                </m:ctrlPr>
              </m:dPr>
              <m:e>
                <m:r>
                  <w:rPr>
                    <w:rFonts w:ascii="Cambria Math" w:hAnsi="Cambria Math" w:cs="Times New Roman"/>
                    <w:sz w:val="28"/>
                    <w:szCs w:val="28"/>
                  </w:rPr>
                  <m:t>0,021*</m:t>
                </m:r>
                <m:sSub>
                  <m:sSubPr>
                    <m:ctrlPr>
                      <w:rPr>
                        <w:rFonts w:ascii="Cambria Math" w:hAnsi="Cambria Math" w:cs="Times New Roman"/>
                        <w:sz w:val="28"/>
                        <w:szCs w:val="28"/>
                      </w:rPr>
                    </m:ctrlPr>
                  </m:sSubPr>
                  <m:e>
                    <m:r>
                      <w:rPr>
                        <w:rFonts w:ascii="Cambria Math" w:hAnsi="Cambria Math" w:cs="Times New Roman"/>
                        <w:sz w:val="28"/>
                        <w:szCs w:val="28"/>
                      </w:rPr>
                      <m:t>С</m:t>
                    </m:r>
                  </m:e>
                  <m:sub>
                    <m:r>
                      <w:rPr>
                        <w:rFonts w:ascii="Cambria Math" w:hAnsi="Cambria Math" w:cs="Times New Roman"/>
                        <w:sz w:val="28"/>
                        <w:szCs w:val="28"/>
                      </w:rPr>
                      <m:t>а</m:t>
                    </m:r>
                  </m:sub>
                </m:sSub>
                <m:r>
                  <w:rPr>
                    <w:rFonts w:ascii="Cambria Math" w:hAnsi="Cambria Math" w:cs="Times New Roman"/>
                    <w:sz w:val="28"/>
                    <w:szCs w:val="28"/>
                  </w:rPr>
                  <m:t>+20,95</m:t>
                </m:r>
              </m:e>
            </m:d>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Т</m:t>
                </m:r>
              </m:e>
              <m:sup>
                <m:r>
                  <w:rPr>
                    <w:rFonts w:ascii="Cambria Math" w:hAnsi="Cambria Math" w:cs="Times New Roman"/>
                    <w:sz w:val="28"/>
                    <w:szCs w:val="28"/>
                  </w:rPr>
                  <m:t>0,213</m:t>
                </m:r>
              </m:sup>
            </m:sSup>
          </m:num>
          <m:den>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sSup>
              <m:sSupPr>
                <m:ctrlPr>
                  <w:rPr>
                    <w:rFonts w:ascii="Cambria Math" w:hAnsi="Cambria Math" w:cs="Times New Roman"/>
                    <w:sz w:val="28"/>
                    <w:szCs w:val="28"/>
                  </w:rPr>
                </m:ctrlPr>
              </m:sSupPr>
              <m:e>
                <m:r>
                  <w:rPr>
                    <w:rFonts w:ascii="Cambria Math" w:hAnsi="Cambria Math" w:cs="Times New Roman"/>
                    <w:sz w:val="28"/>
                    <w:szCs w:val="28"/>
                  </w:rPr>
                  <m:t>(25,98*Q+0,8)</m:t>
                </m:r>
              </m:e>
              <m:sup>
                <m:r>
                  <w:rPr>
                    <w:rFonts w:ascii="Cambria Math" w:hAnsi="Cambria Math" w:cs="Times New Roman"/>
                    <w:sz w:val="28"/>
                    <w:szCs w:val="28"/>
                  </w:rPr>
                  <m:t>-1</m:t>
                </m:r>
              </m:sup>
            </m:sSup>
          </m:den>
        </m:f>
        <m:r>
          <w:rPr>
            <w:rFonts w:ascii="Cambria Math" w:hAnsi="Cambria Math" w:cs="Times New Roman"/>
            <w:sz w:val="28"/>
            <w:szCs w:val="28"/>
          </w:rPr>
          <m:t>.</m:t>
        </m:r>
      </m:oMath>
      <w:r w:rsidRPr="002724E4">
        <w:rPr>
          <w:rFonts w:ascii="Times New Roman" w:eastAsiaTheme="minorEastAsia" w:hAnsi="Times New Roman" w:cs="Times New Roman"/>
          <w:sz w:val="28"/>
          <w:szCs w:val="28"/>
        </w:rPr>
        <w:tab/>
      </w:r>
      <w:r>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ab/>
        <w:t xml:space="preserve">      </w:t>
      </w:r>
      <w:r w:rsidR="006F121F">
        <w:rPr>
          <w:rFonts w:ascii="Times New Roman" w:eastAsiaTheme="minorEastAsia" w:hAnsi="Times New Roman" w:cs="Times New Roman"/>
          <w:sz w:val="20"/>
          <w:szCs w:val="20"/>
          <w:lang w:val="kk-KZ"/>
        </w:rPr>
        <w:t xml:space="preserve">     </w:t>
      </w:r>
      <w:r>
        <w:rPr>
          <w:rFonts w:ascii="Times New Roman" w:eastAsiaTheme="minorEastAsia" w:hAnsi="Times New Roman" w:cs="Times New Roman"/>
          <w:sz w:val="20"/>
          <w:szCs w:val="20"/>
        </w:rPr>
        <w:t xml:space="preserve"> </w:t>
      </w:r>
      <w:r w:rsidRPr="002724E4">
        <w:rPr>
          <w:rFonts w:ascii="Times New Roman" w:eastAsiaTheme="minorEastAsia" w:hAnsi="Times New Roman" w:cs="Times New Roman"/>
          <w:sz w:val="24"/>
          <w:szCs w:val="24"/>
        </w:rPr>
        <w:t>(3)</w:t>
      </w:r>
    </w:p>
    <w:p w:rsidR="00A92192" w:rsidRDefault="00A92192" w:rsidP="00C5336E">
      <w:pPr>
        <w:spacing w:after="0" w:line="240" w:lineRule="auto"/>
        <w:ind w:firstLine="720"/>
        <w:jc w:val="both"/>
        <w:rPr>
          <w:rFonts w:ascii="Times New Roman" w:hAnsi="Times New Roman" w:cs="Times New Roman"/>
          <w:sz w:val="28"/>
          <w:szCs w:val="28"/>
          <w:lang w:val="ru-RU"/>
        </w:rPr>
      </w:pPr>
    </w:p>
    <w:p w:rsidR="00A92192" w:rsidRDefault="00A92192" w:rsidP="00C5336E">
      <w:pPr>
        <w:spacing w:after="0" w:line="240" w:lineRule="auto"/>
        <w:ind w:firstLine="720"/>
        <w:jc w:val="both"/>
        <w:rPr>
          <w:rFonts w:ascii="Times New Roman" w:hAnsi="Times New Roman" w:cs="Times New Roman"/>
          <w:sz w:val="28"/>
          <w:szCs w:val="28"/>
          <w:lang w:val="ru-RU"/>
        </w:rPr>
      </w:pPr>
      <w:r w:rsidRPr="00A92192">
        <w:rPr>
          <w:rFonts w:ascii="Times New Roman" w:hAnsi="Times New Roman" w:cs="Times New Roman"/>
          <w:sz w:val="28"/>
          <w:szCs w:val="28"/>
          <w:lang w:val="ru-RU"/>
        </w:rPr>
        <w:t>(2) жана (3) формулаларынан, Кошулган Темир хлор жана аммиак селитрасынын туздары (10-50 г/л аралыкта) кислоталардын чыгымдалышына дээрлик эч кандай таасир этпейт. Биринчи 10 күндөн кийин убакыт фактору күкүрт кислотасынын хлор темири менен, ошондой эле аммоний нитраты менен туз кислотасынын эритмеси менен тажрыйбаларда кислотанын чыгымдалышына таасирин тийгизди. Убакыт факторунун кислотаны керектөөгө эң чоң таасири анын концентрациясы өзгөргөндө болгон. Алардын деъгээлинин өзгөрүү себептердин бирдей чек баалуулуктар жана аралыгы менен бурчтук сандары катышы көз карандылыкты бурчтук сандары кислота керектөөнүн ар бир себеп таасиринин даражасын салыштырууга мүмкүндүк берет.</w:t>
      </w:r>
    </w:p>
    <w:p w:rsidR="00A92192" w:rsidRDefault="00A92192" w:rsidP="00C5336E">
      <w:pPr>
        <w:spacing w:after="0" w:line="240" w:lineRule="auto"/>
        <w:ind w:firstLine="720"/>
        <w:jc w:val="both"/>
        <w:rPr>
          <w:rFonts w:ascii="Times New Roman" w:hAnsi="Times New Roman" w:cs="Times New Roman"/>
          <w:sz w:val="28"/>
          <w:szCs w:val="28"/>
          <w:lang w:val="ru-RU"/>
        </w:rPr>
      </w:pPr>
      <w:r w:rsidRPr="00A92192">
        <w:rPr>
          <w:rFonts w:ascii="Times New Roman" w:hAnsi="Times New Roman" w:cs="Times New Roman"/>
          <w:sz w:val="28"/>
          <w:szCs w:val="28"/>
          <w:lang w:val="ru-RU"/>
        </w:rPr>
        <w:t>Аммоний нитратынын тажрыйбаларында күкүрт кислотасынын салыштырма чыгымы төмөнкү жалпыланган эмпирикалык формула катары аныкталган.</w:t>
      </w:r>
    </w:p>
    <w:p w:rsidR="00A92192" w:rsidRDefault="00A92192" w:rsidP="00C5336E">
      <w:pPr>
        <w:spacing w:after="0" w:line="240" w:lineRule="auto"/>
        <w:ind w:firstLine="720"/>
        <w:jc w:val="both"/>
        <w:rPr>
          <w:rFonts w:ascii="Times New Roman" w:hAnsi="Times New Roman" w:cs="Times New Roman"/>
          <w:sz w:val="28"/>
          <w:szCs w:val="28"/>
          <w:lang w:val="ru-RU"/>
        </w:rPr>
      </w:pPr>
      <w:r w:rsidRPr="00A92192">
        <w:rPr>
          <w:rFonts w:ascii="Times New Roman" w:hAnsi="Times New Roman" w:cs="Times New Roman"/>
          <w:sz w:val="28"/>
          <w:szCs w:val="28"/>
          <w:lang w:val="ru-RU"/>
        </w:rPr>
        <w:t>Хлор темир менен тажрыйбада күкүрт кислотасынын салыштырма агымы:</w:t>
      </w:r>
    </w:p>
    <w:p w:rsidR="00A92192" w:rsidRDefault="00A92192" w:rsidP="00C5336E">
      <w:pPr>
        <w:spacing w:after="0" w:line="240" w:lineRule="auto"/>
        <w:ind w:firstLine="720"/>
        <w:jc w:val="both"/>
        <w:rPr>
          <w:rFonts w:ascii="Times New Roman" w:hAnsi="Times New Roman" w:cs="Times New Roman"/>
          <w:sz w:val="28"/>
          <w:szCs w:val="28"/>
          <w:lang w:val="ru-RU"/>
        </w:rPr>
      </w:pPr>
    </w:p>
    <w:p w:rsidR="00A92192" w:rsidRDefault="00A92192" w:rsidP="00C5336E">
      <w:pPr>
        <w:spacing w:after="0" w:line="240" w:lineRule="auto"/>
        <w:ind w:firstLine="720"/>
        <w:jc w:val="both"/>
        <w:rPr>
          <w:rFonts w:ascii="Times New Roman" w:hAnsi="Times New Roman" w:cs="Times New Roman"/>
          <w:sz w:val="28"/>
          <w:szCs w:val="28"/>
        </w:rPr>
      </w:pPr>
      <w:r>
        <w:rPr>
          <w:rFonts w:ascii="Times New Roman" w:eastAsiaTheme="minorEastAsia" w:hAnsi="Times New Roman" w:cs="Times New Roman"/>
          <w:sz w:val="32"/>
          <w:szCs w:val="32"/>
          <w:lang w:val="kk-KZ"/>
        </w:rPr>
        <w:t xml:space="preserve">                               </w:t>
      </w:r>
      <m:oMath>
        <m:r>
          <w:rPr>
            <w:rFonts w:ascii="Cambria Math" w:hAnsi="Cambria Math" w:cs="Times New Roman"/>
            <w:sz w:val="32"/>
            <w:szCs w:val="32"/>
          </w:rPr>
          <m:t>d=</m:t>
        </m:r>
        <m:f>
          <m:fPr>
            <m:ctrlPr>
              <w:rPr>
                <w:rFonts w:ascii="Cambria Math" w:hAnsi="Cambria Math" w:cs="Times New Roman"/>
                <w:sz w:val="32"/>
                <w:szCs w:val="32"/>
              </w:rPr>
            </m:ctrlPr>
          </m:fPr>
          <m:num>
            <m:r>
              <w:rPr>
                <w:rFonts w:ascii="Cambria Math" w:hAnsi="Cambria Math" w:cs="Times New Roman"/>
                <w:sz w:val="32"/>
                <w:szCs w:val="32"/>
              </w:rPr>
              <m:t>47,6*</m:t>
            </m:r>
            <m:sSubSup>
              <m:sSubSupPr>
                <m:ctrlPr>
                  <w:rPr>
                    <w:rFonts w:ascii="Cambria Math" w:hAnsi="Cambria Math" w:cs="Times New Roman"/>
                    <w:sz w:val="32"/>
                    <w:szCs w:val="32"/>
                  </w:rPr>
                </m:ctrlPr>
              </m:sSubSupPr>
              <m:e>
                <m:r>
                  <w:rPr>
                    <w:rFonts w:ascii="Cambria Math" w:hAnsi="Cambria Math" w:cs="Times New Roman"/>
                    <w:sz w:val="32"/>
                    <w:szCs w:val="32"/>
                  </w:rPr>
                  <m:t>C</m:t>
                </m:r>
              </m:e>
              <m:sub>
                <m:r>
                  <w:rPr>
                    <w:rFonts w:ascii="Cambria Math" w:hAnsi="Cambria Math" w:cs="Times New Roman"/>
                    <w:sz w:val="32"/>
                    <w:szCs w:val="32"/>
                  </w:rPr>
                  <m:t>K</m:t>
                </m:r>
              </m:sub>
              <m:sup>
                <m:r>
                  <w:rPr>
                    <w:rFonts w:ascii="Cambria Math" w:hAnsi="Cambria Math" w:cs="Times New Roman"/>
                    <w:sz w:val="32"/>
                    <w:szCs w:val="32"/>
                  </w:rPr>
                  <m:t>0,6563</m:t>
                </m:r>
              </m:sup>
            </m:sSubSup>
          </m:num>
          <m:den>
            <m:sSup>
              <m:sSupPr>
                <m:ctrlPr>
                  <w:rPr>
                    <w:rFonts w:ascii="Cambria Math" w:hAnsi="Cambria Math" w:cs="Times New Roman"/>
                    <w:sz w:val="32"/>
                    <w:szCs w:val="32"/>
                  </w:rPr>
                </m:ctrlPr>
              </m:sSupPr>
              <m:e>
                <m:r>
                  <w:rPr>
                    <w:rFonts w:ascii="Cambria Math" w:hAnsi="Cambria Math" w:cs="Times New Roman"/>
                    <w:sz w:val="32"/>
                    <w:szCs w:val="32"/>
                  </w:rPr>
                  <m:t>e</m:t>
                </m:r>
              </m:e>
              <m:sup>
                <m:r>
                  <w:rPr>
                    <w:rFonts w:ascii="Cambria Math" w:hAnsi="Cambria Math" w:cs="Times New Roman"/>
                    <w:sz w:val="32"/>
                    <w:szCs w:val="32"/>
                  </w:rPr>
                  <m:t>0,6*Q+0,138*T+0,0235*</m:t>
                </m:r>
                <m:sSub>
                  <m:sSubPr>
                    <m:ctrlPr>
                      <w:rPr>
                        <w:rFonts w:ascii="Cambria Math" w:hAnsi="Cambria Math" w:cs="Times New Roman"/>
                        <w:sz w:val="32"/>
                        <w:szCs w:val="32"/>
                      </w:rPr>
                    </m:ctrlPr>
                  </m:sSubPr>
                  <m:e>
                    <m:r>
                      <w:rPr>
                        <w:rFonts w:ascii="Cambria Math" w:hAnsi="Cambria Math" w:cs="Times New Roman"/>
                        <w:sz w:val="32"/>
                        <w:szCs w:val="32"/>
                      </w:rPr>
                      <m:t>C</m:t>
                    </m:r>
                  </m:e>
                  <m:sub>
                    <m:r>
                      <w:rPr>
                        <w:rFonts w:ascii="Cambria Math" w:hAnsi="Cambria Math" w:cs="Times New Roman"/>
                        <w:sz w:val="32"/>
                        <w:szCs w:val="32"/>
                      </w:rPr>
                      <m:t>в</m:t>
                    </m:r>
                  </m:sub>
                </m:sSub>
              </m:sup>
            </m:sSup>
          </m:den>
        </m:f>
      </m:oMath>
      <w:r w:rsidRPr="00616E51">
        <w:rPr>
          <w:rFonts w:ascii="Times New Roman" w:hAnsi="Times New Roman" w:cs="Times New Roman"/>
          <w:sz w:val="32"/>
          <w:szCs w:val="32"/>
        </w:rPr>
        <w:t xml:space="preserve">. </w:t>
      </w:r>
      <w:r w:rsidRPr="003B1D35">
        <w:rPr>
          <w:rFonts w:ascii="Times New Roman" w:hAnsi="Times New Roman" w:cs="Times New Roman"/>
          <w:sz w:val="28"/>
          <w:szCs w:val="28"/>
        </w:rPr>
        <w:t xml:space="preserve">                                  </w:t>
      </w:r>
      <w:r w:rsidRPr="002724E4">
        <w:rPr>
          <w:rFonts w:ascii="Times New Roman" w:hAnsi="Times New Roman" w:cs="Times New Roman"/>
          <w:sz w:val="24"/>
          <w:szCs w:val="24"/>
        </w:rPr>
        <w:t>(4)</w:t>
      </w:r>
      <w:r w:rsidRPr="003B1D35">
        <w:rPr>
          <w:rFonts w:ascii="Times New Roman" w:hAnsi="Times New Roman" w:cs="Times New Roman"/>
          <w:sz w:val="28"/>
          <w:szCs w:val="28"/>
        </w:rPr>
        <w:t xml:space="preserve">   </w:t>
      </w:r>
    </w:p>
    <w:p w:rsidR="00A92192" w:rsidRPr="00A92192" w:rsidRDefault="00A92192" w:rsidP="00C5336E">
      <w:pPr>
        <w:spacing w:after="0" w:line="240" w:lineRule="auto"/>
        <w:ind w:firstLine="720"/>
        <w:jc w:val="both"/>
        <w:rPr>
          <w:rFonts w:ascii="Times New Roman" w:hAnsi="Times New Roman" w:cs="Times New Roman"/>
          <w:sz w:val="16"/>
          <w:szCs w:val="16"/>
          <w:lang w:val="ru-RU"/>
        </w:rPr>
      </w:pPr>
    </w:p>
    <w:p w:rsidR="00A92192" w:rsidRDefault="00A92192" w:rsidP="00C5336E">
      <w:pPr>
        <w:spacing w:after="0" w:line="240" w:lineRule="auto"/>
        <w:ind w:firstLine="720"/>
        <w:jc w:val="both"/>
        <w:rPr>
          <w:rFonts w:ascii="Times New Roman" w:hAnsi="Times New Roman" w:cs="Times New Roman"/>
          <w:sz w:val="28"/>
          <w:szCs w:val="28"/>
          <w:lang w:val="ru-RU"/>
        </w:rPr>
      </w:pPr>
      <w:r w:rsidRPr="00A92192">
        <w:rPr>
          <w:rFonts w:ascii="Times New Roman" w:hAnsi="Times New Roman" w:cs="Times New Roman"/>
          <w:sz w:val="28"/>
          <w:szCs w:val="28"/>
          <w:lang w:val="ru-RU"/>
        </w:rPr>
        <w:t>Аммоний нитраты кошулган туз кислотасынын өзгөчө чыгымы:</w:t>
      </w:r>
    </w:p>
    <w:p w:rsidR="00A92192" w:rsidRDefault="00A92192" w:rsidP="00C5336E">
      <w:pPr>
        <w:spacing w:after="0" w:line="240" w:lineRule="auto"/>
        <w:ind w:firstLine="720"/>
        <w:jc w:val="both"/>
        <w:rPr>
          <w:rFonts w:ascii="Times New Roman" w:hAnsi="Times New Roman" w:cs="Times New Roman"/>
          <w:sz w:val="28"/>
          <w:szCs w:val="28"/>
          <w:lang w:val="ru-RU"/>
        </w:rPr>
      </w:pPr>
    </w:p>
    <w:p w:rsidR="00A92192" w:rsidRPr="00A92192" w:rsidRDefault="00A92192" w:rsidP="00A92192">
      <w:pPr>
        <w:spacing w:after="0" w:line="240" w:lineRule="auto"/>
        <w:ind w:left="2160" w:firstLine="720"/>
        <w:jc w:val="both"/>
        <w:rPr>
          <w:rFonts w:ascii="Times New Roman" w:eastAsia="DengXian" w:hAnsi="Times New Roman" w:cs="Times New Roman"/>
          <w:kern w:val="2"/>
          <w:sz w:val="20"/>
          <w:szCs w:val="20"/>
          <w:lang w:val="ru-RU"/>
          <w14:ligatures w14:val="standardContextual"/>
        </w:rPr>
      </w:pPr>
      <m:oMath>
        <m:r>
          <w:rPr>
            <w:rFonts w:ascii="Cambria Math" w:eastAsia="Calibri" w:hAnsi="Cambria Math" w:cs="Times New Roman"/>
            <w:kern w:val="2"/>
            <w:sz w:val="24"/>
            <w:szCs w:val="24"/>
            <w:lang w:val="ru-RU"/>
            <w14:ligatures w14:val="standardContextual"/>
          </w:rPr>
          <m:t>d=</m:t>
        </m:r>
        <m:f>
          <m:fPr>
            <m:ctrlPr>
              <w:rPr>
                <w:rFonts w:ascii="Cambria Math" w:eastAsia="Calibri" w:hAnsi="Cambria Math" w:cs="Times New Roman"/>
                <w:kern w:val="2"/>
                <w:sz w:val="24"/>
                <w:szCs w:val="24"/>
                <w:lang w:val="ru-RU"/>
                <w14:ligatures w14:val="standardContextual"/>
              </w:rPr>
            </m:ctrlPr>
          </m:fPr>
          <m:num>
            <m:d>
              <m:dPr>
                <m:ctrlPr>
                  <w:rPr>
                    <w:rFonts w:ascii="Cambria Math" w:eastAsia="Calibri" w:hAnsi="Cambria Math" w:cs="Times New Roman"/>
                    <w:kern w:val="2"/>
                    <w:sz w:val="24"/>
                    <w:szCs w:val="24"/>
                    <w:lang w:val="ru-RU"/>
                    <w14:ligatures w14:val="standardContextual"/>
                  </w:rPr>
                </m:ctrlPr>
              </m:dPr>
              <m:e>
                <m:r>
                  <w:rPr>
                    <w:rFonts w:ascii="Cambria Math" w:eastAsia="Calibri" w:hAnsi="Cambria Math" w:cs="Times New Roman"/>
                    <w:kern w:val="2"/>
                    <w:sz w:val="24"/>
                    <w:szCs w:val="24"/>
                    <w:lang w:val="ru-RU"/>
                    <w14:ligatures w14:val="standardContextual"/>
                  </w:rPr>
                  <m:t>0,269*</m:t>
                </m:r>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C</m:t>
                    </m:r>
                  </m:e>
                  <m:sub>
                    <m:r>
                      <w:rPr>
                        <w:rFonts w:ascii="Cambria Math" w:eastAsia="Calibri" w:hAnsi="Cambria Math" w:cs="Times New Roman"/>
                        <w:kern w:val="2"/>
                        <w:sz w:val="24"/>
                        <w:szCs w:val="24"/>
                        <w:lang w:val="ru-RU"/>
                        <w14:ligatures w14:val="standardContextual"/>
                      </w:rPr>
                      <m:t>K</m:t>
                    </m:r>
                  </m:sub>
                </m:sSub>
                <m:r>
                  <w:rPr>
                    <w:rFonts w:ascii="Cambria Math" w:eastAsia="Calibri" w:hAnsi="Cambria Math" w:cs="Times New Roman"/>
                    <w:kern w:val="2"/>
                    <w:sz w:val="24"/>
                    <w:szCs w:val="24"/>
                    <w:lang w:val="ru-RU"/>
                    <w14:ligatures w14:val="standardContextual"/>
                  </w:rPr>
                  <m:t>+54</m:t>
                </m:r>
              </m:e>
            </m:d>
            <m:d>
              <m:dPr>
                <m:ctrlPr>
                  <w:rPr>
                    <w:rFonts w:ascii="Cambria Math" w:eastAsia="Calibri" w:hAnsi="Cambria Math" w:cs="Times New Roman"/>
                    <w:kern w:val="2"/>
                    <w:sz w:val="24"/>
                    <w:szCs w:val="24"/>
                    <w:lang w:val="ru-RU"/>
                    <w14:ligatures w14:val="standardContextual"/>
                  </w:rPr>
                </m:ctrlPr>
              </m:dPr>
              <m:e>
                <m:r>
                  <w:rPr>
                    <w:rFonts w:ascii="Cambria Math" w:eastAsia="Calibri" w:hAnsi="Cambria Math" w:cs="Times New Roman"/>
                    <w:kern w:val="2"/>
                    <w:sz w:val="24"/>
                    <w:szCs w:val="24"/>
                    <w:lang w:val="ru-RU"/>
                    <w14:ligatures w14:val="standardContextual"/>
                  </w:rPr>
                  <m:t>67,61-0,1835*</m:t>
                </m:r>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C</m:t>
                    </m:r>
                  </m:e>
                  <m:sub>
                    <m:r>
                      <w:rPr>
                        <w:rFonts w:ascii="Cambria Math" w:eastAsia="Calibri" w:hAnsi="Cambria Math" w:cs="Times New Roman"/>
                        <w:kern w:val="2"/>
                        <w:sz w:val="24"/>
                        <w:szCs w:val="24"/>
                        <w:lang w:val="ru-RU"/>
                        <w14:ligatures w14:val="standardContextual"/>
                      </w:rPr>
                      <m:t>a</m:t>
                    </m:r>
                  </m:sub>
                </m:sSub>
              </m:e>
            </m:d>
            <m:d>
              <m:dPr>
                <m:ctrlPr>
                  <w:rPr>
                    <w:rFonts w:ascii="Cambria Math" w:eastAsia="Calibri" w:hAnsi="Cambria Math" w:cs="Times New Roman"/>
                    <w:kern w:val="2"/>
                    <w:sz w:val="24"/>
                    <w:szCs w:val="24"/>
                    <w:lang w:val="ru-RU"/>
                    <w14:ligatures w14:val="standardContextual"/>
                  </w:rPr>
                </m:ctrlPr>
              </m:dPr>
              <m:e>
                <m:r>
                  <w:rPr>
                    <w:rFonts w:ascii="Cambria Math" w:eastAsia="Calibri" w:hAnsi="Cambria Math" w:cs="Times New Roman"/>
                    <w:kern w:val="2"/>
                    <w:sz w:val="24"/>
                    <w:szCs w:val="24"/>
                    <w:lang w:val="ru-RU"/>
                    <w14:ligatures w14:val="standardContextual"/>
                  </w:rPr>
                  <m:t>67,8-0,19*T</m:t>
                </m:r>
              </m:e>
            </m:d>
            <m:r>
              <w:rPr>
                <w:rFonts w:ascii="Cambria Math" w:eastAsia="Calibri" w:hAnsi="Cambria Math" w:cs="Times New Roman"/>
                <w:kern w:val="2"/>
                <w:sz w:val="24"/>
                <w:szCs w:val="24"/>
                <w:lang w:val="ru-RU"/>
                <w14:ligatures w14:val="standardContextual"/>
              </w:rPr>
              <m:t>.</m:t>
            </m:r>
          </m:num>
          <m:den>
            <m:sSup>
              <m:sSupPr>
                <m:ctrlPr>
                  <w:rPr>
                    <w:rFonts w:ascii="Cambria Math" w:eastAsia="Calibri" w:hAnsi="Cambria Math" w:cs="Times New Roman"/>
                    <w:kern w:val="2"/>
                    <w:sz w:val="24"/>
                    <w:szCs w:val="24"/>
                    <w:lang w:val="ru-RU"/>
                    <w14:ligatures w14:val="standardContextual"/>
                  </w:rPr>
                </m:ctrlPr>
              </m:sSupPr>
              <m:e>
                <m:r>
                  <w:rPr>
                    <w:rFonts w:ascii="Cambria Math" w:eastAsia="Calibri" w:hAnsi="Cambria Math" w:cs="Times New Roman"/>
                    <w:kern w:val="2"/>
                    <w:sz w:val="24"/>
                    <w:szCs w:val="24"/>
                    <w:lang w:val="ru-RU"/>
                    <w14:ligatures w14:val="standardContextual"/>
                  </w:rPr>
                  <m:t>62,1</m:t>
                </m:r>
              </m:e>
              <m:sup>
                <m:r>
                  <w:rPr>
                    <w:rFonts w:ascii="Cambria Math" w:eastAsia="Calibri" w:hAnsi="Cambria Math" w:cs="Times New Roman"/>
                    <w:kern w:val="2"/>
                    <w:sz w:val="24"/>
                    <w:szCs w:val="24"/>
                    <w:lang w:val="ru-RU"/>
                    <w14:ligatures w14:val="standardContextual"/>
                  </w:rPr>
                  <m:t>3</m:t>
                </m:r>
              </m:sup>
            </m:sSup>
            <m:sSup>
              <m:sSupPr>
                <m:ctrlPr>
                  <w:rPr>
                    <w:rFonts w:ascii="Cambria Math" w:eastAsia="Calibri" w:hAnsi="Cambria Math" w:cs="Times New Roman"/>
                    <w:kern w:val="2"/>
                    <w:sz w:val="24"/>
                    <w:szCs w:val="24"/>
                    <w:lang w:val="ru-RU"/>
                    <w14:ligatures w14:val="standardContextual"/>
                  </w:rPr>
                </m:ctrlPr>
              </m:sSupPr>
              <m:e>
                <m:d>
                  <m:dPr>
                    <m:ctrlPr>
                      <w:rPr>
                        <w:rFonts w:ascii="Cambria Math" w:eastAsia="Calibri" w:hAnsi="Cambria Math" w:cs="Times New Roman"/>
                        <w:kern w:val="2"/>
                        <w:sz w:val="24"/>
                        <w:szCs w:val="24"/>
                        <w:lang w:val="ru-RU"/>
                        <w14:ligatures w14:val="standardContextual"/>
                      </w:rPr>
                    </m:ctrlPr>
                  </m:dPr>
                  <m:e>
                    <m:r>
                      <w:rPr>
                        <w:rFonts w:ascii="Cambria Math" w:eastAsia="Calibri" w:hAnsi="Cambria Math" w:cs="Times New Roman"/>
                        <w:kern w:val="2"/>
                        <w:sz w:val="24"/>
                        <w:szCs w:val="24"/>
                        <w:lang w:val="ru-RU"/>
                        <w14:ligatures w14:val="standardContextual"/>
                      </w:rPr>
                      <m:t>74,2-15,125*Q</m:t>
                    </m:r>
                  </m:e>
                </m:d>
              </m:e>
              <m:sup>
                <m:r>
                  <w:rPr>
                    <w:rFonts w:ascii="Cambria Math" w:eastAsia="Calibri" w:hAnsi="Cambria Math" w:cs="Times New Roman"/>
                    <w:kern w:val="2"/>
                    <w:sz w:val="24"/>
                    <w:szCs w:val="24"/>
                    <w:lang w:val="ru-RU"/>
                    <w14:ligatures w14:val="standardContextual"/>
                  </w:rPr>
                  <m:t>-1</m:t>
                </m:r>
              </m:sup>
            </m:sSup>
          </m:den>
        </m:f>
      </m:oMath>
      <w:r w:rsidRPr="00A92192">
        <w:rPr>
          <w:rFonts w:ascii="Times New Roman" w:eastAsia="DengXian" w:hAnsi="Times New Roman" w:cs="Times New Roman"/>
          <w:kern w:val="2"/>
          <w:sz w:val="20"/>
          <w:szCs w:val="20"/>
          <w:lang w:val="ru-RU"/>
          <w14:ligatures w14:val="standardContextual"/>
        </w:rPr>
        <w:t xml:space="preserve">                                     </w:t>
      </w:r>
      <w:r w:rsidRPr="00A92192">
        <w:rPr>
          <w:rFonts w:ascii="Times New Roman" w:eastAsia="Calibri" w:hAnsi="Times New Roman" w:cs="Times New Roman"/>
          <w:kern w:val="2"/>
          <w:sz w:val="24"/>
          <w:szCs w:val="24"/>
          <w:lang w:val="ru-RU"/>
          <w14:ligatures w14:val="standardContextual"/>
        </w:rPr>
        <w:t>(5)</w:t>
      </w:r>
    </w:p>
    <w:p w:rsidR="00A92192" w:rsidRDefault="00A92192" w:rsidP="00C5336E">
      <w:pPr>
        <w:spacing w:after="0" w:line="240" w:lineRule="auto"/>
        <w:ind w:firstLine="720"/>
        <w:jc w:val="both"/>
        <w:rPr>
          <w:rFonts w:ascii="Times New Roman" w:hAnsi="Times New Roman" w:cs="Times New Roman"/>
          <w:sz w:val="28"/>
          <w:szCs w:val="28"/>
          <w:lang w:val="ru-RU"/>
        </w:rPr>
      </w:pPr>
    </w:p>
    <w:p w:rsidR="00A92192" w:rsidRPr="00A92192" w:rsidRDefault="00A92192" w:rsidP="00A92192">
      <w:pPr>
        <w:spacing w:after="0" w:line="240" w:lineRule="auto"/>
        <w:ind w:firstLine="720"/>
        <w:jc w:val="both"/>
        <w:rPr>
          <w:rFonts w:ascii="Times New Roman" w:hAnsi="Times New Roman" w:cs="Times New Roman"/>
          <w:sz w:val="28"/>
          <w:szCs w:val="28"/>
          <w:lang w:val="ru-RU"/>
        </w:rPr>
      </w:pPr>
      <w:r w:rsidRPr="00A92192">
        <w:rPr>
          <w:rFonts w:ascii="Times New Roman" w:hAnsi="Times New Roman" w:cs="Times New Roman"/>
          <w:sz w:val="28"/>
          <w:szCs w:val="28"/>
          <w:lang w:val="ru-RU"/>
        </w:rPr>
        <w:t>Кислоталардын агымынын орточо көрсөткүчтөрү: 94,5; 91,5; 62,1 грамм.</w:t>
      </w:r>
    </w:p>
    <w:p w:rsidR="00A92192" w:rsidRPr="00A92192" w:rsidRDefault="00A92192" w:rsidP="00A92192">
      <w:pPr>
        <w:spacing w:after="0" w:line="240" w:lineRule="auto"/>
        <w:ind w:firstLine="720"/>
        <w:jc w:val="both"/>
        <w:rPr>
          <w:rFonts w:ascii="Times New Roman" w:hAnsi="Times New Roman" w:cs="Times New Roman"/>
          <w:sz w:val="28"/>
          <w:szCs w:val="28"/>
          <w:lang w:val="ru-RU"/>
        </w:rPr>
      </w:pPr>
      <w:r w:rsidRPr="00A92192">
        <w:rPr>
          <w:rFonts w:ascii="Times New Roman" w:hAnsi="Times New Roman" w:cs="Times New Roman"/>
          <w:sz w:val="28"/>
          <w:szCs w:val="28"/>
          <w:lang w:val="ru-RU"/>
        </w:rPr>
        <w:t>Көз карандылыкты талдоо көрсөткөндөй, хлор Темир тажрыйбасында күкүрт кислотасынын салыштырма чыгымы көбөйөт, демек, кислотанын концентрациясы 10 г/лден 50 г / лге чейин жогорулайт.</w:t>
      </w:r>
    </w:p>
    <w:p w:rsidR="00A92192" w:rsidRDefault="00A92192" w:rsidP="00A92192">
      <w:pPr>
        <w:spacing w:after="0" w:line="240" w:lineRule="auto"/>
        <w:ind w:firstLine="720"/>
        <w:jc w:val="both"/>
        <w:rPr>
          <w:rFonts w:ascii="Times New Roman" w:hAnsi="Times New Roman" w:cs="Times New Roman"/>
          <w:sz w:val="28"/>
          <w:szCs w:val="28"/>
          <w:lang w:val="ru-RU"/>
        </w:rPr>
      </w:pPr>
      <w:r w:rsidRPr="00A92192">
        <w:rPr>
          <w:rFonts w:ascii="Times New Roman" w:hAnsi="Times New Roman" w:cs="Times New Roman"/>
          <w:sz w:val="28"/>
          <w:szCs w:val="28"/>
          <w:lang w:val="ru-RU"/>
        </w:rPr>
        <w:t>Кычкылдыктын салыштырма чыгымдалышына изилденүүчү факторлордун ар биринин таасиринин төмөндөө даражасы боюнча 10дон 50гө чейинки (г/л, суткасына) чектерде, калгандарынын орточо маанисинде төмөнкүдөй катар алынган:</w:t>
      </w:r>
    </w:p>
    <w:p w:rsidR="00A92192" w:rsidRDefault="00A92192" w:rsidP="00A92192">
      <w:pPr>
        <w:spacing w:after="0" w:line="240" w:lineRule="auto"/>
        <w:ind w:firstLine="720"/>
        <w:jc w:val="both"/>
        <w:rPr>
          <w:rFonts w:ascii="Times New Roman" w:hAnsi="Times New Roman" w:cs="Times New Roman"/>
          <w:sz w:val="28"/>
          <w:szCs w:val="28"/>
          <w:lang w:val="ru-RU"/>
        </w:rPr>
      </w:pPr>
    </w:p>
    <w:p w:rsidR="00A92192" w:rsidRPr="00A92192" w:rsidRDefault="00A92192" w:rsidP="00A92192">
      <w:pPr>
        <w:spacing w:after="0" w:line="240" w:lineRule="auto"/>
        <w:ind w:firstLine="567"/>
        <w:jc w:val="center"/>
        <w:rPr>
          <w:rFonts w:ascii="Times New Roman" w:eastAsia="Calibri" w:hAnsi="Times New Roman" w:cs="Times New Roman"/>
          <w:kern w:val="2"/>
          <w:sz w:val="24"/>
          <w:szCs w:val="24"/>
          <w:lang w:val="ru-RU"/>
          <w14:ligatures w14:val="standardContextual"/>
        </w:rPr>
      </w:pPr>
      <m:oMath>
        <m:r>
          <w:rPr>
            <w:rFonts w:ascii="Cambria Math" w:eastAsia="Calibri" w:hAnsi="Cambria Math" w:cs="Times New Roman"/>
            <w:kern w:val="2"/>
            <w:sz w:val="20"/>
            <w:szCs w:val="20"/>
            <w:lang w:val="ru-RU"/>
            <w14:ligatures w14:val="standardContextual"/>
          </w:rPr>
          <m:t>Ca</m:t>
        </m:r>
        <m:d>
          <m:dPr>
            <m:ctrlPr>
              <w:rPr>
                <w:rFonts w:ascii="Cambria Math" w:eastAsia="Calibri" w:hAnsi="Cambria Math" w:cs="Times New Roman"/>
                <w:kern w:val="2"/>
                <w:sz w:val="20"/>
                <w:szCs w:val="20"/>
                <w:lang w:val="ru-RU"/>
                <w14:ligatures w14:val="standardContextual"/>
              </w:rPr>
            </m:ctrlPr>
          </m:dPr>
          <m:e>
            <m:f>
              <m:fPr>
                <m:ctrlPr>
                  <w:rPr>
                    <w:rFonts w:ascii="Cambria Math" w:eastAsia="Calibri" w:hAnsi="Cambria Math" w:cs="Times New Roman"/>
                    <w:kern w:val="2"/>
                    <w:sz w:val="20"/>
                    <w:szCs w:val="20"/>
                    <w:lang w:val="ru-RU"/>
                    <w14:ligatures w14:val="standardContextual"/>
                  </w:rPr>
                </m:ctrlPr>
              </m:fPr>
              <m:num>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NH</m:t>
                    </m:r>
                  </m:e>
                  <m:sub>
                    <m:r>
                      <w:rPr>
                        <w:rFonts w:ascii="Cambria Math" w:eastAsia="Calibri" w:hAnsi="Cambria Math" w:cs="Times New Roman"/>
                        <w:kern w:val="2"/>
                        <w:sz w:val="20"/>
                        <w:szCs w:val="20"/>
                        <w:lang w:val="ru-RU"/>
                        <w14:ligatures w14:val="standardContextual"/>
                      </w:rPr>
                      <m:t>4</m:t>
                    </m:r>
                  </m:sub>
                </m:sSub>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NO</m:t>
                    </m:r>
                  </m:e>
                  <m:sub>
                    <m:r>
                      <w:rPr>
                        <w:rFonts w:ascii="Cambria Math" w:eastAsia="Calibri" w:hAnsi="Cambria Math" w:cs="Times New Roman"/>
                        <w:kern w:val="2"/>
                        <w:sz w:val="20"/>
                        <w:szCs w:val="20"/>
                        <w:lang w:val="ru-RU"/>
                        <w14:ligatures w14:val="standardContextual"/>
                      </w:rPr>
                      <m:t>3</m:t>
                    </m:r>
                  </m:sub>
                </m:sSub>
              </m:num>
              <m:den>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H</m:t>
                    </m:r>
                  </m:e>
                  <m:sub>
                    <m:r>
                      <w:rPr>
                        <w:rFonts w:ascii="Cambria Math" w:eastAsia="Calibri" w:hAnsi="Cambria Math" w:cs="Times New Roman"/>
                        <w:kern w:val="2"/>
                        <w:sz w:val="20"/>
                        <w:szCs w:val="20"/>
                        <w:lang w:val="ru-RU"/>
                        <w14:ligatures w14:val="standardContextual"/>
                      </w:rPr>
                      <m:t>2</m:t>
                    </m:r>
                  </m:sub>
                </m:sSub>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SO</m:t>
                    </m:r>
                  </m:e>
                  <m:sub>
                    <m:r>
                      <w:rPr>
                        <w:rFonts w:ascii="Cambria Math" w:eastAsia="Calibri" w:hAnsi="Cambria Math" w:cs="Times New Roman"/>
                        <w:kern w:val="2"/>
                        <w:sz w:val="20"/>
                        <w:szCs w:val="20"/>
                        <w:lang w:val="ru-RU"/>
                        <w14:ligatures w14:val="standardContextual"/>
                      </w:rPr>
                      <m:t>4</m:t>
                    </m:r>
                  </m:sub>
                </m:sSub>
              </m:den>
            </m:f>
          </m:e>
        </m:d>
        <m:r>
          <w:rPr>
            <w:rFonts w:ascii="Cambria Math" w:eastAsia="Calibri" w:hAnsi="Cambria Math" w:cs="Times New Roman"/>
            <w:kern w:val="2"/>
            <w:sz w:val="20"/>
            <w:szCs w:val="20"/>
            <w:lang w:val="ru-RU"/>
            <w14:ligatures w14:val="standardContextual"/>
          </w:rPr>
          <m:t>→</m:t>
        </m:r>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C</m:t>
            </m:r>
          </m:e>
          <m:sub>
            <m:r>
              <w:rPr>
                <w:rFonts w:ascii="Cambria Math" w:eastAsia="Calibri" w:hAnsi="Cambria Math" w:cs="Times New Roman"/>
                <w:kern w:val="2"/>
                <w:sz w:val="20"/>
                <w:szCs w:val="20"/>
                <w:lang w:val="ru-RU"/>
                <w14:ligatures w14:val="standardContextual"/>
              </w:rPr>
              <m:t>K</m:t>
            </m:r>
          </m:sub>
        </m:sSub>
        <m:d>
          <m:dPr>
            <m:ctrlPr>
              <w:rPr>
                <w:rFonts w:ascii="Cambria Math" w:eastAsia="Calibri" w:hAnsi="Cambria Math" w:cs="Times New Roman"/>
                <w:kern w:val="2"/>
                <w:sz w:val="20"/>
                <w:szCs w:val="20"/>
                <w:lang w:val="ru-RU"/>
                <w14:ligatures w14:val="standardContextual"/>
              </w:rPr>
            </m:ctrlPr>
          </m:dPr>
          <m:e>
            <m:f>
              <m:fPr>
                <m:ctrlPr>
                  <w:rPr>
                    <w:rFonts w:ascii="Cambria Math" w:eastAsia="Calibri" w:hAnsi="Cambria Math" w:cs="Times New Roman"/>
                    <w:kern w:val="2"/>
                    <w:sz w:val="20"/>
                    <w:szCs w:val="20"/>
                    <w:lang w:val="ru-RU"/>
                    <w14:ligatures w14:val="standardContextual"/>
                  </w:rPr>
                </m:ctrlPr>
              </m:fPr>
              <m:num>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H</m:t>
                    </m:r>
                  </m:e>
                  <m:sub>
                    <m:r>
                      <w:rPr>
                        <w:rFonts w:ascii="Cambria Math" w:eastAsia="Calibri" w:hAnsi="Cambria Math" w:cs="Times New Roman"/>
                        <w:kern w:val="2"/>
                        <w:sz w:val="20"/>
                        <w:szCs w:val="20"/>
                        <w:lang w:val="ru-RU"/>
                        <w14:ligatures w14:val="standardContextual"/>
                      </w:rPr>
                      <m:t>2</m:t>
                    </m:r>
                  </m:sub>
                </m:sSub>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SO</m:t>
                    </m:r>
                  </m:e>
                  <m:sub>
                    <m:r>
                      <w:rPr>
                        <w:rFonts w:ascii="Cambria Math" w:eastAsia="Calibri" w:hAnsi="Cambria Math" w:cs="Times New Roman"/>
                        <w:kern w:val="2"/>
                        <w:sz w:val="20"/>
                        <w:szCs w:val="20"/>
                        <w:lang w:val="ru-RU"/>
                        <w14:ligatures w14:val="standardContextual"/>
                      </w:rPr>
                      <m:t>4</m:t>
                    </m:r>
                  </m:sub>
                </m:sSub>
              </m:num>
              <m:den>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FeCl</m:t>
                    </m:r>
                  </m:e>
                  <m:sub>
                    <m:r>
                      <w:rPr>
                        <w:rFonts w:ascii="Cambria Math" w:eastAsia="Calibri" w:hAnsi="Cambria Math" w:cs="Times New Roman"/>
                        <w:kern w:val="2"/>
                        <w:sz w:val="20"/>
                        <w:szCs w:val="20"/>
                        <w:lang w:val="ru-RU"/>
                        <w14:ligatures w14:val="standardContextual"/>
                      </w:rPr>
                      <m:t>3</m:t>
                    </m:r>
                  </m:sub>
                </m:sSub>
              </m:den>
            </m:f>
          </m:e>
        </m:d>
        <m:r>
          <w:rPr>
            <w:rFonts w:ascii="Cambria Math" w:eastAsia="Calibri" w:hAnsi="Cambria Math" w:cs="Times New Roman"/>
            <w:kern w:val="2"/>
            <w:sz w:val="20"/>
            <w:szCs w:val="20"/>
            <w:lang w:val="ru-RU"/>
            <w14:ligatures w14:val="standardContextual"/>
          </w:rPr>
          <m:t>→</m:t>
        </m:r>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C</m:t>
            </m:r>
          </m:e>
          <m:sub>
            <m:r>
              <w:rPr>
                <w:rFonts w:ascii="Cambria Math" w:eastAsia="Calibri" w:hAnsi="Cambria Math" w:cs="Times New Roman"/>
                <w:kern w:val="2"/>
                <w:sz w:val="20"/>
                <w:szCs w:val="20"/>
                <w:lang w:val="ru-RU"/>
                <w14:ligatures w14:val="standardContextual"/>
              </w:rPr>
              <m:t>B</m:t>
            </m:r>
          </m:sub>
        </m:sSub>
        <m:d>
          <m:dPr>
            <m:ctrlPr>
              <w:rPr>
                <w:rFonts w:ascii="Cambria Math" w:eastAsia="Calibri" w:hAnsi="Cambria Math" w:cs="Times New Roman"/>
                <w:kern w:val="2"/>
                <w:sz w:val="20"/>
                <w:szCs w:val="20"/>
                <w:lang w:val="ru-RU"/>
                <w14:ligatures w14:val="standardContextual"/>
              </w:rPr>
            </m:ctrlPr>
          </m:dPr>
          <m:e>
            <m:f>
              <m:fPr>
                <m:ctrlPr>
                  <w:rPr>
                    <w:rFonts w:ascii="Cambria Math" w:eastAsia="Calibri" w:hAnsi="Cambria Math" w:cs="Times New Roman"/>
                    <w:kern w:val="2"/>
                    <w:sz w:val="20"/>
                    <w:szCs w:val="20"/>
                    <w:lang w:val="ru-RU"/>
                    <w14:ligatures w14:val="standardContextual"/>
                  </w:rPr>
                </m:ctrlPr>
              </m:fPr>
              <m:num>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FeCl</m:t>
                    </m:r>
                  </m:e>
                  <m:sub>
                    <m:r>
                      <w:rPr>
                        <w:rFonts w:ascii="Cambria Math" w:eastAsia="Calibri" w:hAnsi="Cambria Math" w:cs="Times New Roman"/>
                        <w:kern w:val="2"/>
                        <w:sz w:val="20"/>
                        <w:szCs w:val="20"/>
                        <w:lang w:val="ru-RU"/>
                        <w14:ligatures w14:val="standardContextual"/>
                      </w:rPr>
                      <m:t>3</m:t>
                    </m:r>
                  </m:sub>
                </m:sSub>
              </m:num>
              <m:den>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H</m:t>
                    </m:r>
                  </m:e>
                  <m:sub>
                    <m:r>
                      <w:rPr>
                        <w:rFonts w:ascii="Cambria Math" w:eastAsia="Calibri" w:hAnsi="Cambria Math" w:cs="Times New Roman"/>
                        <w:kern w:val="2"/>
                        <w:sz w:val="20"/>
                        <w:szCs w:val="20"/>
                        <w:lang w:val="ru-RU"/>
                        <w14:ligatures w14:val="standardContextual"/>
                      </w:rPr>
                      <m:t>2</m:t>
                    </m:r>
                  </m:sub>
                </m:sSub>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SO</m:t>
                    </m:r>
                  </m:e>
                  <m:sub>
                    <m:r>
                      <w:rPr>
                        <w:rFonts w:ascii="Cambria Math" w:eastAsia="Calibri" w:hAnsi="Cambria Math" w:cs="Times New Roman"/>
                        <w:kern w:val="2"/>
                        <w:sz w:val="20"/>
                        <w:szCs w:val="20"/>
                        <w:lang w:val="ru-RU"/>
                        <w14:ligatures w14:val="standardContextual"/>
                      </w:rPr>
                      <m:t>4</m:t>
                    </m:r>
                  </m:sub>
                </m:sSub>
              </m:den>
            </m:f>
          </m:e>
        </m:d>
        <m:r>
          <w:rPr>
            <w:rFonts w:ascii="Cambria Math" w:eastAsia="Calibri" w:hAnsi="Cambria Math" w:cs="Times New Roman"/>
            <w:kern w:val="2"/>
            <w:sz w:val="20"/>
            <w:szCs w:val="20"/>
            <w:lang w:val="ru-RU"/>
            <w14:ligatures w14:val="standardContextual"/>
          </w:rPr>
          <m:t>→T</m:t>
        </m:r>
        <m:d>
          <m:dPr>
            <m:ctrlPr>
              <w:rPr>
                <w:rFonts w:ascii="Cambria Math" w:eastAsia="Calibri" w:hAnsi="Cambria Math" w:cs="Times New Roman"/>
                <w:kern w:val="2"/>
                <w:sz w:val="20"/>
                <w:szCs w:val="20"/>
                <w:lang w:val="ru-RU"/>
                <w14:ligatures w14:val="standardContextual"/>
              </w:rPr>
            </m:ctrlPr>
          </m:dPr>
          <m:e>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H</m:t>
                </m:r>
              </m:e>
              <m:sub>
                <m:r>
                  <w:rPr>
                    <w:rFonts w:ascii="Cambria Math" w:eastAsia="Calibri" w:hAnsi="Cambria Math" w:cs="Times New Roman"/>
                    <w:kern w:val="2"/>
                    <w:sz w:val="20"/>
                    <w:szCs w:val="20"/>
                    <w:lang w:val="ru-RU"/>
                    <w14:ligatures w14:val="standardContextual"/>
                  </w:rPr>
                  <m:t>2</m:t>
                </m:r>
              </m:sub>
            </m:sSub>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SO</m:t>
                </m:r>
              </m:e>
              <m:sub>
                <m:r>
                  <w:rPr>
                    <w:rFonts w:ascii="Cambria Math" w:eastAsia="Calibri" w:hAnsi="Cambria Math" w:cs="Times New Roman"/>
                    <w:kern w:val="2"/>
                    <w:sz w:val="20"/>
                    <w:szCs w:val="20"/>
                    <w:lang w:val="ru-RU"/>
                    <w14:ligatures w14:val="standardContextual"/>
                  </w:rPr>
                  <m:t>4</m:t>
                </m:r>
              </m:sub>
            </m:sSub>
            <m:r>
              <w:rPr>
                <w:rFonts w:ascii="Cambria Math" w:eastAsia="Calibri" w:hAnsi="Cambria Math" w:cs="Times New Roman"/>
                <w:kern w:val="2"/>
                <w:sz w:val="20"/>
                <w:szCs w:val="20"/>
                <w:lang w:val="ru-RU"/>
                <w14:ligatures w14:val="standardContextual"/>
              </w:rPr>
              <m:t>+</m:t>
            </m:r>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FeCl</m:t>
                </m:r>
              </m:e>
              <m:sub>
                <m:r>
                  <w:rPr>
                    <w:rFonts w:ascii="Cambria Math" w:eastAsia="Calibri" w:hAnsi="Cambria Math" w:cs="Times New Roman"/>
                    <w:kern w:val="2"/>
                    <w:sz w:val="20"/>
                    <w:szCs w:val="20"/>
                    <w:lang w:val="ru-RU"/>
                    <w14:ligatures w14:val="standardContextual"/>
                  </w:rPr>
                  <m:t>3</m:t>
                </m:r>
              </m:sub>
            </m:sSub>
          </m:e>
        </m:d>
        <m:r>
          <w:rPr>
            <w:rFonts w:ascii="Cambria Math" w:eastAsia="Calibri" w:hAnsi="Cambria Math" w:cs="Times New Roman"/>
            <w:kern w:val="2"/>
            <w:sz w:val="20"/>
            <w:szCs w:val="20"/>
            <w:lang w:val="ru-RU"/>
            <w14:ligatures w14:val="standardContextual"/>
          </w:rPr>
          <m:t>→</m:t>
        </m:r>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C</m:t>
            </m:r>
          </m:e>
          <m:sub>
            <m:r>
              <w:rPr>
                <w:rFonts w:ascii="Cambria Math" w:eastAsia="Calibri" w:hAnsi="Cambria Math" w:cs="Times New Roman"/>
                <w:kern w:val="2"/>
                <w:sz w:val="20"/>
                <w:szCs w:val="20"/>
                <w:lang w:val="ru-RU"/>
                <w14:ligatures w14:val="standardContextual"/>
              </w:rPr>
              <m:t>K</m:t>
            </m:r>
          </m:sub>
        </m:sSub>
        <m:d>
          <m:dPr>
            <m:ctrlPr>
              <w:rPr>
                <w:rFonts w:ascii="Cambria Math" w:eastAsia="Calibri" w:hAnsi="Cambria Math" w:cs="Times New Roman"/>
                <w:kern w:val="2"/>
                <w:sz w:val="20"/>
                <w:szCs w:val="20"/>
                <w:lang w:val="ru-RU"/>
                <w14:ligatures w14:val="standardContextual"/>
              </w:rPr>
            </m:ctrlPr>
          </m:dPr>
          <m:e>
            <m:f>
              <m:fPr>
                <m:ctrlPr>
                  <w:rPr>
                    <w:rFonts w:ascii="Cambria Math" w:eastAsia="Calibri" w:hAnsi="Cambria Math" w:cs="Times New Roman"/>
                    <w:kern w:val="2"/>
                    <w:sz w:val="20"/>
                    <w:szCs w:val="20"/>
                    <w:lang w:val="ru-RU"/>
                    <w14:ligatures w14:val="standardContextual"/>
                  </w:rPr>
                </m:ctrlPr>
              </m:fPr>
              <m:num>
                <m:r>
                  <w:rPr>
                    <w:rFonts w:ascii="Cambria Math" w:eastAsia="Calibri" w:hAnsi="Cambria Math" w:cs="Times New Roman"/>
                    <w:kern w:val="2"/>
                    <w:sz w:val="20"/>
                    <w:szCs w:val="20"/>
                    <w:lang w:val="ru-RU"/>
                    <w14:ligatures w14:val="standardContextual"/>
                  </w:rPr>
                  <m:t>HCl</m:t>
                </m:r>
              </m:num>
              <m:den>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NH</m:t>
                    </m:r>
                  </m:e>
                  <m:sub>
                    <m:r>
                      <w:rPr>
                        <w:rFonts w:ascii="Cambria Math" w:eastAsia="Calibri" w:hAnsi="Cambria Math" w:cs="Times New Roman"/>
                        <w:kern w:val="2"/>
                        <w:sz w:val="20"/>
                        <w:szCs w:val="20"/>
                        <w:lang w:val="ru-RU"/>
                        <w14:ligatures w14:val="standardContextual"/>
                      </w:rPr>
                      <m:t>4</m:t>
                    </m:r>
                  </m:sub>
                </m:sSub>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NO</m:t>
                    </m:r>
                  </m:e>
                  <m:sub>
                    <m:r>
                      <w:rPr>
                        <w:rFonts w:ascii="Cambria Math" w:eastAsia="Calibri" w:hAnsi="Cambria Math" w:cs="Times New Roman"/>
                        <w:kern w:val="2"/>
                        <w:sz w:val="20"/>
                        <w:szCs w:val="20"/>
                        <w:lang w:val="ru-RU"/>
                        <w14:ligatures w14:val="standardContextual"/>
                      </w:rPr>
                      <m:t>3</m:t>
                    </m:r>
                  </m:sub>
                </m:sSub>
              </m:den>
            </m:f>
          </m:e>
        </m:d>
        <m:r>
          <w:rPr>
            <w:rFonts w:ascii="Cambria Math" w:eastAsia="Calibri" w:hAnsi="Cambria Math" w:cs="Times New Roman"/>
            <w:kern w:val="2"/>
            <w:sz w:val="20"/>
            <w:szCs w:val="20"/>
            <w:lang w:val="ru-RU"/>
            <w14:ligatures w14:val="standardContextual"/>
          </w:rPr>
          <m:t>→T</m:t>
        </m:r>
        <m:d>
          <m:dPr>
            <m:ctrlPr>
              <w:rPr>
                <w:rFonts w:ascii="Cambria Math" w:eastAsia="Calibri" w:hAnsi="Cambria Math" w:cs="Times New Roman"/>
                <w:kern w:val="2"/>
                <w:sz w:val="20"/>
                <w:szCs w:val="20"/>
                <w:lang w:val="ru-RU"/>
                <w14:ligatures w14:val="standardContextual"/>
              </w:rPr>
            </m:ctrlPr>
          </m:dPr>
          <m:e>
            <m:r>
              <w:rPr>
                <w:rFonts w:ascii="Cambria Math" w:eastAsia="Calibri" w:hAnsi="Cambria Math" w:cs="Times New Roman"/>
                <w:kern w:val="2"/>
                <w:sz w:val="20"/>
                <w:szCs w:val="20"/>
                <w:lang w:val="ru-RU"/>
                <w14:ligatures w14:val="standardContextual"/>
              </w:rPr>
              <m:t>HCl+</m:t>
            </m:r>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NH</m:t>
                </m:r>
              </m:e>
              <m:sub>
                <m:r>
                  <w:rPr>
                    <w:rFonts w:ascii="Cambria Math" w:eastAsia="Calibri" w:hAnsi="Cambria Math" w:cs="Times New Roman"/>
                    <w:kern w:val="2"/>
                    <w:sz w:val="20"/>
                    <w:szCs w:val="20"/>
                    <w:lang w:val="ru-RU"/>
                    <w14:ligatures w14:val="standardContextual"/>
                  </w:rPr>
                  <m:t>4</m:t>
                </m:r>
              </m:sub>
            </m:sSub>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NO</m:t>
                </m:r>
              </m:e>
              <m:sub>
                <m:r>
                  <w:rPr>
                    <w:rFonts w:ascii="Cambria Math" w:eastAsia="Calibri" w:hAnsi="Cambria Math" w:cs="Times New Roman"/>
                    <w:kern w:val="2"/>
                    <w:sz w:val="20"/>
                    <w:szCs w:val="20"/>
                    <w:lang w:val="ru-RU"/>
                    <w14:ligatures w14:val="standardContextual"/>
                  </w:rPr>
                  <m:t>3</m:t>
                </m:r>
              </m:sub>
            </m:sSub>
          </m:e>
        </m:d>
        <m:r>
          <w:rPr>
            <w:rFonts w:ascii="Cambria Math" w:eastAsia="Calibri" w:hAnsi="Cambria Math" w:cs="Times New Roman"/>
            <w:kern w:val="2"/>
            <w:sz w:val="20"/>
            <w:szCs w:val="20"/>
            <w:lang w:val="ru-RU"/>
            <w14:ligatures w14:val="standardContextual"/>
          </w:rPr>
          <m:t>→        Ca</m:t>
        </m:r>
        <m:d>
          <m:dPr>
            <m:ctrlPr>
              <w:rPr>
                <w:rFonts w:ascii="Cambria Math" w:eastAsia="Calibri" w:hAnsi="Cambria Math" w:cs="Times New Roman"/>
                <w:kern w:val="2"/>
                <w:sz w:val="20"/>
                <w:szCs w:val="20"/>
                <w:lang w:val="ru-RU"/>
                <w14:ligatures w14:val="standardContextual"/>
              </w:rPr>
            </m:ctrlPr>
          </m:dPr>
          <m:e>
            <m:f>
              <m:fPr>
                <m:ctrlPr>
                  <w:rPr>
                    <w:rFonts w:ascii="Cambria Math" w:eastAsia="Calibri" w:hAnsi="Cambria Math" w:cs="Times New Roman"/>
                    <w:kern w:val="2"/>
                    <w:sz w:val="20"/>
                    <w:szCs w:val="20"/>
                    <w:lang w:val="ru-RU"/>
                    <w14:ligatures w14:val="standardContextual"/>
                  </w:rPr>
                </m:ctrlPr>
              </m:fPr>
              <m:num>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NH</m:t>
                    </m:r>
                  </m:e>
                  <m:sub>
                    <m:r>
                      <w:rPr>
                        <w:rFonts w:ascii="Cambria Math" w:eastAsia="Calibri" w:hAnsi="Cambria Math" w:cs="Times New Roman"/>
                        <w:kern w:val="2"/>
                        <w:sz w:val="20"/>
                        <w:szCs w:val="20"/>
                        <w:lang w:val="ru-RU"/>
                        <w14:ligatures w14:val="standardContextual"/>
                      </w:rPr>
                      <m:t>4</m:t>
                    </m:r>
                  </m:sub>
                </m:sSub>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NO</m:t>
                    </m:r>
                  </m:e>
                  <m:sub>
                    <m:r>
                      <w:rPr>
                        <w:rFonts w:ascii="Cambria Math" w:eastAsia="Calibri" w:hAnsi="Cambria Math" w:cs="Times New Roman"/>
                        <w:kern w:val="2"/>
                        <w:sz w:val="20"/>
                        <w:szCs w:val="20"/>
                        <w:lang w:val="ru-RU"/>
                        <w14:ligatures w14:val="standardContextual"/>
                      </w:rPr>
                      <m:t>3</m:t>
                    </m:r>
                  </m:sub>
                </m:sSub>
              </m:num>
              <m:den>
                <m:r>
                  <w:rPr>
                    <w:rFonts w:ascii="Cambria Math" w:eastAsia="Calibri" w:hAnsi="Cambria Math" w:cs="Times New Roman"/>
                    <w:kern w:val="2"/>
                    <w:sz w:val="20"/>
                    <w:szCs w:val="20"/>
                    <w:lang w:val="ru-RU"/>
                    <w14:ligatures w14:val="standardContextual"/>
                  </w:rPr>
                  <m:t>HCl</m:t>
                </m:r>
              </m:den>
            </m:f>
          </m:e>
        </m:d>
        <m:r>
          <w:rPr>
            <w:rFonts w:ascii="Cambria Math" w:eastAsia="Calibri" w:hAnsi="Cambria Math" w:cs="Times New Roman"/>
            <w:kern w:val="2"/>
            <w:sz w:val="20"/>
            <w:szCs w:val="20"/>
            <w:lang w:val="ru-RU"/>
            <w14:ligatures w14:val="standardContextual"/>
          </w:rPr>
          <m:t>→</m:t>
        </m:r>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C</m:t>
            </m:r>
          </m:e>
          <m:sub>
            <m:r>
              <w:rPr>
                <w:rFonts w:ascii="Cambria Math" w:eastAsia="Calibri" w:hAnsi="Cambria Math" w:cs="Times New Roman"/>
                <w:kern w:val="2"/>
                <w:sz w:val="20"/>
                <w:szCs w:val="20"/>
                <w:lang w:val="ru-RU"/>
                <w14:ligatures w14:val="standardContextual"/>
              </w:rPr>
              <m:t>K</m:t>
            </m:r>
          </m:sub>
        </m:sSub>
        <m:d>
          <m:dPr>
            <m:ctrlPr>
              <w:rPr>
                <w:rFonts w:ascii="Cambria Math" w:eastAsia="Calibri" w:hAnsi="Cambria Math" w:cs="Times New Roman"/>
                <w:kern w:val="2"/>
                <w:sz w:val="20"/>
                <w:szCs w:val="20"/>
                <w:lang w:val="ru-RU"/>
                <w14:ligatures w14:val="standardContextual"/>
              </w:rPr>
            </m:ctrlPr>
          </m:dPr>
          <m:e>
            <m:f>
              <m:fPr>
                <m:ctrlPr>
                  <w:rPr>
                    <w:rFonts w:ascii="Cambria Math" w:eastAsia="Calibri" w:hAnsi="Cambria Math" w:cs="Times New Roman"/>
                    <w:kern w:val="2"/>
                    <w:sz w:val="20"/>
                    <w:szCs w:val="20"/>
                    <w:lang w:val="ru-RU"/>
                    <w14:ligatures w14:val="standardContextual"/>
                  </w:rPr>
                </m:ctrlPr>
              </m:fPr>
              <m:num>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H</m:t>
                    </m:r>
                  </m:e>
                  <m:sub>
                    <m:r>
                      <w:rPr>
                        <w:rFonts w:ascii="Cambria Math" w:eastAsia="Calibri" w:hAnsi="Cambria Math" w:cs="Times New Roman"/>
                        <w:kern w:val="2"/>
                        <w:sz w:val="20"/>
                        <w:szCs w:val="20"/>
                        <w:lang w:val="ru-RU"/>
                        <w14:ligatures w14:val="standardContextual"/>
                      </w:rPr>
                      <m:t>2</m:t>
                    </m:r>
                  </m:sub>
                </m:sSub>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SO</m:t>
                    </m:r>
                  </m:e>
                  <m:sub>
                    <m:r>
                      <w:rPr>
                        <w:rFonts w:ascii="Cambria Math" w:eastAsia="Calibri" w:hAnsi="Cambria Math" w:cs="Times New Roman"/>
                        <w:kern w:val="2"/>
                        <w:sz w:val="20"/>
                        <w:szCs w:val="20"/>
                        <w:lang w:val="ru-RU"/>
                        <w14:ligatures w14:val="standardContextual"/>
                      </w:rPr>
                      <m:t>4</m:t>
                    </m:r>
                  </m:sub>
                </m:sSub>
              </m:num>
              <m:den>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NH</m:t>
                    </m:r>
                  </m:e>
                  <m:sub>
                    <m:r>
                      <w:rPr>
                        <w:rFonts w:ascii="Cambria Math" w:eastAsia="Calibri" w:hAnsi="Cambria Math" w:cs="Times New Roman"/>
                        <w:kern w:val="2"/>
                        <w:sz w:val="20"/>
                        <w:szCs w:val="20"/>
                        <w:lang w:val="ru-RU"/>
                        <w14:ligatures w14:val="standardContextual"/>
                      </w:rPr>
                      <m:t>4</m:t>
                    </m:r>
                  </m:sub>
                </m:sSub>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NO</m:t>
                    </m:r>
                  </m:e>
                  <m:sub>
                    <m:r>
                      <w:rPr>
                        <w:rFonts w:ascii="Cambria Math" w:eastAsia="Calibri" w:hAnsi="Cambria Math" w:cs="Times New Roman"/>
                        <w:kern w:val="2"/>
                        <w:sz w:val="20"/>
                        <w:szCs w:val="20"/>
                        <w:lang w:val="ru-RU"/>
                        <w14:ligatures w14:val="standardContextual"/>
                      </w:rPr>
                      <m:t>3</m:t>
                    </m:r>
                  </m:sub>
                </m:sSub>
              </m:den>
            </m:f>
          </m:e>
        </m:d>
        <m:r>
          <w:rPr>
            <w:rFonts w:ascii="Cambria Math" w:eastAsia="Calibri" w:hAnsi="Cambria Math" w:cs="Times New Roman"/>
            <w:kern w:val="2"/>
            <w:sz w:val="20"/>
            <w:szCs w:val="20"/>
            <w:lang w:val="ru-RU"/>
            <w14:ligatures w14:val="standardContextual"/>
          </w:rPr>
          <m:t>→T</m:t>
        </m:r>
        <m:d>
          <m:dPr>
            <m:ctrlPr>
              <w:rPr>
                <w:rFonts w:ascii="Cambria Math" w:eastAsia="Calibri" w:hAnsi="Cambria Math" w:cs="Times New Roman"/>
                <w:kern w:val="2"/>
                <w:sz w:val="20"/>
                <w:szCs w:val="20"/>
                <w:lang w:val="ru-RU"/>
                <w14:ligatures w14:val="standardContextual"/>
              </w:rPr>
            </m:ctrlPr>
          </m:dPr>
          <m:e>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H</m:t>
                </m:r>
              </m:e>
              <m:sub>
                <m:r>
                  <w:rPr>
                    <w:rFonts w:ascii="Cambria Math" w:eastAsia="Calibri" w:hAnsi="Cambria Math" w:cs="Times New Roman"/>
                    <w:kern w:val="2"/>
                    <w:sz w:val="20"/>
                    <w:szCs w:val="20"/>
                    <w:lang w:val="ru-RU"/>
                    <w14:ligatures w14:val="standardContextual"/>
                  </w:rPr>
                  <m:t>2</m:t>
                </m:r>
              </m:sub>
            </m:sSub>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SO</m:t>
                </m:r>
              </m:e>
              <m:sub>
                <m:r>
                  <w:rPr>
                    <w:rFonts w:ascii="Cambria Math" w:eastAsia="Calibri" w:hAnsi="Cambria Math" w:cs="Times New Roman"/>
                    <w:kern w:val="2"/>
                    <w:sz w:val="20"/>
                    <w:szCs w:val="20"/>
                    <w:lang w:val="ru-RU"/>
                    <w14:ligatures w14:val="standardContextual"/>
                  </w:rPr>
                  <m:t>4</m:t>
                </m:r>
              </m:sub>
            </m:sSub>
            <m:r>
              <w:rPr>
                <w:rFonts w:ascii="Cambria Math" w:eastAsia="Calibri" w:hAnsi="Cambria Math" w:cs="Times New Roman"/>
                <w:kern w:val="2"/>
                <w:sz w:val="20"/>
                <w:szCs w:val="20"/>
                <w:lang w:val="ru-RU"/>
                <w14:ligatures w14:val="standardContextual"/>
              </w:rPr>
              <m:t>+</m:t>
            </m:r>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NH</m:t>
                </m:r>
              </m:e>
              <m:sub>
                <m:r>
                  <w:rPr>
                    <w:rFonts w:ascii="Cambria Math" w:eastAsia="Calibri" w:hAnsi="Cambria Math" w:cs="Times New Roman"/>
                    <w:kern w:val="2"/>
                    <w:sz w:val="20"/>
                    <w:szCs w:val="20"/>
                    <w:lang w:val="ru-RU"/>
                    <w14:ligatures w14:val="standardContextual"/>
                  </w:rPr>
                  <m:t>4</m:t>
                </m:r>
              </m:sub>
            </m:sSub>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NO</m:t>
                </m:r>
              </m:e>
              <m:sub>
                <m:r>
                  <w:rPr>
                    <w:rFonts w:ascii="Cambria Math" w:eastAsia="Calibri" w:hAnsi="Cambria Math" w:cs="Times New Roman"/>
                    <w:kern w:val="2"/>
                    <w:sz w:val="20"/>
                    <w:szCs w:val="20"/>
                    <w:lang w:val="ru-RU"/>
                    <w14:ligatures w14:val="standardContextual"/>
                  </w:rPr>
                  <m:t>3</m:t>
                </m:r>
              </m:sub>
            </m:sSub>
          </m:e>
        </m:d>
      </m:oMath>
      <w:proofErr w:type="gramStart"/>
      <w:r w:rsidRPr="00A92192">
        <w:rPr>
          <w:rFonts w:ascii="Times New Roman" w:eastAsia="Calibri" w:hAnsi="Times New Roman" w:cs="Times New Roman"/>
          <w:kern w:val="2"/>
          <w:sz w:val="24"/>
          <w:szCs w:val="24"/>
          <w:lang w:val="ru-RU"/>
          <w14:ligatures w14:val="standardContextual"/>
        </w:rPr>
        <w:t xml:space="preserve">,   </w:t>
      </w:r>
      <w:proofErr w:type="gramEnd"/>
      <w:r w:rsidRPr="00A92192">
        <w:rPr>
          <w:rFonts w:ascii="Times New Roman" w:eastAsia="Calibri" w:hAnsi="Times New Roman" w:cs="Times New Roman"/>
          <w:kern w:val="2"/>
          <w:sz w:val="24"/>
          <w:szCs w:val="24"/>
          <w:lang w:val="ru-RU"/>
          <w14:ligatures w14:val="standardContextual"/>
        </w:rPr>
        <w:t xml:space="preserve">                                                               (6)</w:t>
      </w:r>
    </w:p>
    <w:p w:rsidR="00A92192" w:rsidRDefault="00A92192" w:rsidP="00A92192">
      <w:pPr>
        <w:spacing w:after="0" w:line="240" w:lineRule="auto"/>
        <w:ind w:firstLine="720"/>
        <w:jc w:val="both"/>
        <w:rPr>
          <w:rFonts w:ascii="Times New Roman" w:hAnsi="Times New Roman" w:cs="Times New Roman"/>
          <w:sz w:val="28"/>
          <w:szCs w:val="28"/>
          <w:lang w:val="ru-RU"/>
        </w:rPr>
      </w:pPr>
    </w:p>
    <w:p w:rsidR="00A92192" w:rsidRPr="00A92192" w:rsidRDefault="00A92192" w:rsidP="00A92192">
      <w:pPr>
        <w:spacing w:after="0" w:line="240" w:lineRule="auto"/>
        <w:ind w:firstLine="720"/>
        <w:jc w:val="both"/>
        <w:rPr>
          <w:rFonts w:ascii="Times New Roman" w:hAnsi="Times New Roman" w:cs="Times New Roman"/>
          <w:sz w:val="28"/>
          <w:szCs w:val="28"/>
          <w:lang w:val="ru-RU"/>
        </w:rPr>
      </w:pPr>
      <w:r w:rsidRPr="00A92192">
        <w:rPr>
          <w:rFonts w:ascii="Times New Roman" w:hAnsi="Times New Roman" w:cs="Times New Roman"/>
          <w:sz w:val="28"/>
          <w:szCs w:val="28"/>
          <w:lang w:val="ru-RU"/>
        </w:rPr>
        <w:t xml:space="preserve">кашаанын жогору жагында аныкталуучу реагент фактору, ылдый жагында коштоочу фактор же үч тажрыйба сериясынын биринде эки реагент фактору бар. </w:t>
      </w:r>
    </w:p>
    <w:p w:rsidR="00A92192" w:rsidRPr="00A92192" w:rsidRDefault="00A92192" w:rsidP="00A92192">
      <w:pPr>
        <w:spacing w:after="0" w:line="240" w:lineRule="auto"/>
        <w:ind w:firstLine="720"/>
        <w:jc w:val="both"/>
        <w:rPr>
          <w:rFonts w:ascii="Times New Roman" w:hAnsi="Times New Roman" w:cs="Times New Roman"/>
          <w:sz w:val="28"/>
          <w:szCs w:val="28"/>
          <w:lang w:val="ru-RU"/>
        </w:rPr>
      </w:pPr>
      <w:r w:rsidRPr="00A92192">
        <w:rPr>
          <w:rFonts w:ascii="Times New Roman" w:hAnsi="Times New Roman" w:cs="Times New Roman"/>
          <w:sz w:val="28"/>
          <w:szCs w:val="28"/>
          <w:lang w:val="ru-RU"/>
        </w:rPr>
        <w:t xml:space="preserve">Күкүрт кислотасы менен болгон тажрыйбаларда аммоний нитратынын көбөйүшү менен кислотанын салыштырма чыгымынын максималдуу төмөндөшү </w:t>
      </w:r>
      <w:r w:rsidRPr="00A92192">
        <w:rPr>
          <w:rFonts w:ascii="Times New Roman" w:hAnsi="Times New Roman" w:cs="Times New Roman"/>
          <w:sz w:val="28"/>
          <w:szCs w:val="28"/>
          <w:lang w:val="ru-RU"/>
        </w:rPr>
        <w:lastRenderedPageBreak/>
        <w:t>алынат, мында Са көрсөткүчү 0,693. Факторлордун чектик маанилеринде кислотанын салыштырма чыгымынын өзгөрүшү (катарга ылайык): 2,83; 2,14 (көбөйүү); 2,09; 1,25; 0,27 (көбөйүү); 0,19; 0,18; 0,1; 0,02 эсе.</w:t>
      </w:r>
    </w:p>
    <w:p w:rsidR="00A92192" w:rsidRDefault="00A92192" w:rsidP="00A92192">
      <w:pPr>
        <w:spacing w:after="0" w:line="240" w:lineRule="auto"/>
        <w:ind w:firstLine="720"/>
        <w:jc w:val="both"/>
        <w:rPr>
          <w:rFonts w:ascii="Times New Roman" w:hAnsi="Times New Roman" w:cs="Times New Roman"/>
          <w:sz w:val="28"/>
          <w:szCs w:val="28"/>
          <w:lang w:val="ru-RU"/>
        </w:rPr>
      </w:pPr>
      <w:r w:rsidRPr="00A92192">
        <w:rPr>
          <w:rFonts w:ascii="Times New Roman" w:hAnsi="Times New Roman" w:cs="Times New Roman"/>
          <w:sz w:val="28"/>
          <w:szCs w:val="28"/>
          <w:lang w:val="ru-RU"/>
        </w:rPr>
        <w:t>Туз кислотасы жана аммоний нитраты менен тажрыйбалардын үчүнчү сериясында кислотанын салыштырма чыгымдалышына суу каптоо убактысынын жана реагенттердин концентрациясынын өзгөрүүсүнүн анча чоң эмес таасири алынган, бул белгилүү бир деңгээлде кислотанын максималдуу сарпталышы жана жездин биринчи анализдерди тандап алуунун башталышына чыгышы менен түшүндүрүлөт (сынамыктарды биринчи 10 сутка каптоо). Бул 45-88 г/г чегинде туз кислотасынын спецификалык агымынын маанилерин алуу менен тастыкталат, үчүнчү серияда, биринчи жана экинчи серияларга салыштырмалуу, 25 тажрыйбада күкүрт кислотасынын салыштырма агымынын мааниси 40тан 272ге чейин жана 27ден 238 г/гге чейин өзгөргөн.</w:t>
      </w:r>
    </w:p>
    <w:p w:rsidR="00A92192" w:rsidRDefault="00A92192" w:rsidP="00A92192">
      <w:pPr>
        <w:spacing w:after="0" w:line="240" w:lineRule="auto"/>
        <w:ind w:firstLine="720"/>
        <w:jc w:val="both"/>
        <w:rPr>
          <w:rFonts w:ascii="Times New Roman" w:hAnsi="Times New Roman" w:cs="Times New Roman"/>
          <w:sz w:val="28"/>
          <w:szCs w:val="28"/>
          <w:lang w:val="ru-RU"/>
        </w:rPr>
      </w:pPr>
      <w:r w:rsidRPr="00A92192">
        <w:rPr>
          <w:rFonts w:ascii="Times New Roman" w:hAnsi="Times New Roman" w:cs="Times New Roman"/>
          <w:sz w:val="28"/>
          <w:szCs w:val="28"/>
          <w:lang w:val="ru-RU"/>
        </w:rPr>
        <w:t>Күкүрт кислотасы жана аммоний нитраты менен тажрыйбада жездин түшүмдүүлүгүнүн жалпыланган эмпирикалык көз карандылыгы:</w:t>
      </w:r>
    </w:p>
    <w:p w:rsidR="00A92192" w:rsidRPr="00A92192" w:rsidRDefault="00A92192" w:rsidP="00A92192">
      <w:pPr>
        <w:spacing w:after="0" w:line="240" w:lineRule="auto"/>
        <w:ind w:firstLine="567"/>
        <w:jc w:val="both"/>
        <w:rPr>
          <w:rFonts w:ascii="Times New Roman" w:eastAsia="Calibri" w:hAnsi="Times New Roman" w:cs="Times New Roman"/>
          <w:kern w:val="2"/>
          <w:sz w:val="28"/>
          <w:szCs w:val="28"/>
          <w:lang w:val="ru-RU"/>
          <w14:ligatures w14:val="standardContextual"/>
        </w:rPr>
      </w:pPr>
      <w:r w:rsidRPr="00A92192">
        <w:rPr>
          <w:rFonts w:ascii="Times New Roman" w:eastAsia="Calibri" w:hAnsi="Times New Roman" w:cs="Times New Roman"/>
          <w:kern w:val="2"/>
          <w:sz w:val="28"/>
          <w:szCs w:val="28"/>
          <w:lang w:val="ru-RU"/>
          <w14:ligatures w14:val="standardContextual"/>
        </w:rPr>
        <w:t xml:space="preserve">                         </w:t>
      </w:r>
      <m:oMath>
        <m:r>
          <w:rPr>
            <w:rFonts w:ascii="Cambria Math" w:eastAsia="Calibri" w:hAnsi="Cambria Math" w:cs="Times New Roman"/>
            <w:kern w:val="2"/>
            <w:sz w:val="28"/>
            <w:szCs w:val="28"/>
            <w:lang w:val="ru-RU"/>
            <w14:ligatures w14:val="standardContextual"/>
          </w:rPr>
          <m:t>γ=</m:t>
        </m:r>
        <m:f>
          <m:fPr>
            <m:ctrlPr>
              <w:rPr>
                <w:rFonts w:ascii="Cambria Math" w:eastAsia="Calibri" w:hAnsi="Cambria Math" w:cs="Times New Roman"/>
                <w:kern w:val="2"/>
                <w:sz w:val="28"/>
                <w:szCs w:val="28"/>
                <w:lang w:val="ru-RU"/>
                <w14:ligatures w14:val="standardContextual"/>
              </w:rPr>
            </m:ctrlPr>
          </m:fPr>
          <m:num>
            <m:r>
              <w:rPr>
                <w:rFonts w:ascii="Cambria Math" w:eastAsia="Calibri" w:hAnsi="Cambria Math" w:cs="Times New Roman"/>
                <w:kern w:val="2"/>
                <w:sz w:val="28"/>
                <w:szCs w:val="28"/>
                <w:lang w:val="ru-RU"/>
                <w14:ligatures w14:val="standardContextual"/>
              </w:rPr>
              <m:t>1,398*</m:t>
            </m:r>
            <m:d>
              <m:dPr>
                <m:ctrlPr>
                  <w:rPr>
                    <w:rFonts w:ascii="Cambria Math" w:eastAsia="Calibri" w:hAnsi="Cambria Math" w:cs="Times New Roman"/>
                    <w:kern w:val="2"/>
                    <w:sz w:val="28"/>
                    <w:szCs w:val="28"/>
                    <w:lang w:val="ru-RU"/>
                    <w14:ligatures w14:val="standardContextual"/>
                  </w:rPr>
                </m:ctrlPr>
              </m:dPr>
              <m:e>
                <m:r>
                  <w:rPr>
                    <w:rFonts w:ascii="Cambria Math" w:eastAsia="Calibri" w:hAnsi="Cambria Math" w:cs="Times New Roman"/>
                    <w:kern w:val="2"/>
                    <w:sz w:val="28"/>
                    <w:szCs w:val="28"/>
                    <w:lang w:val="ru-RU"/>
                    <w14:ligatures w14:val="standardContextual"/>
                  </w:rPr>
                  <m:t>1,28*</m:t>
                </m:r>
                <m:sSub>
                  <m:sSubPr>
                    <m:ctrlPr>
                      <w:rPr>
                        <w:rFonts w:ascii="Cambria Math" w:eastAsia="Calibri" w:hAnsi="Cambria Math" w:cs="Times New Roman"/>
                        <w:kern w:val="2"/>
                        <w:sz w:val="28"/>
                        <w:szCs w:val="28"/>
                        <w:lang w:val="ru-RU"/>
                        <w14:ligatures w14:val="standardContextual"/>
                      </w:rPr>
                    </m:ctrlPr>
                  </m:sSubPr>
                  <m:e>
                    <m:r>
                      <w:rPr>
                        <w:rFonts w:ascii="Cambria Math" w:eastAsia="Calibri" w:hAnsi="Cambria Math" w:cs="Times New Roman"/>
                        <w:kern w:val="2"/>
                        <w:sz w:val="28"/>
                        <w:szCs w:val="28"/>
                        <w:lang w:val="ru-RU"/>
                        <w14:ligatures w14:val="standardContextual"/>
                      </w:rPr>
                      <m:t>С</m:t>
                    </m:r>
                  </m:e>
                  <m:sub>
                    <m:r>
                      <w:rPr>
                        <w:rFonts w:ascii="Cambria Math" w:eastAsia="Calibri" w:hAnsi="Cambria Math" w:cs="Times New Roman"/>
                        <w:kern w:val="2"/>
                        <w:sz w:val="28"/>
                        <w:szCs w:val="28"/>
                        <w:lang w:val="ru-RU"/>
                        <w14:ligatures w14:val="standardContextual"/>
                      </w:rPr>
                      <m:t>К</m:t>
                    </m:r>
                  </m:sub>
                </m:sSub>
                <m:r>
                  <w:rPr>
                    <w:rFonts w:ascii="Cambria Math" w:eastAsia="Calibri" w:hAnsi="Cambria Math" w:cs="Times New Roman"/>
                    <w:kern w:val="2"/>
                    <w:sz w:val="28"/>
                    <w:szCs w:val="28"/>
                    <w:lang w:val="ru-RU"/>
                    <w14:ligatures w14:val="standardContextual"/>
                  </w:rPr>
                  <m:t>-1,62</m:t>
                </m:r>
              </m:e>
            </m:d>
            <m:r>
              <w:rPr>
                <w:rFonts w:ascii="Cambria Math" w:eastAsia="Calibri" w:hAnsi="Cambria Math" w:cs="Times New Roman"/>
                <w:kern w:val="2"/>
                <w:sz w:val="28"/>
                <w:szCs w:val="28"/>
                <w:lang w:val="ru-RU"/>
                <w14:ligatures w14:val="standardContextual"/>
              </w:rPr>
              <m:t>*</m:t>
            </m:r>
            <m:sSubSup>
              <m:sSubSupPr>
                <m:ctrlPr>
                  <w:rPr>
                    <w:rFonts w:ascii="Cambria Math" w:eastAsia="Calibri" w:hAnsi="Cambria Math" w:cs="Times New Roman"/>
                    <w:kern w:val="2"/>
                    <w:sz w:val="28"/>
                    <w:szCs w:val="28"/>
                    <w:lang w:val="ru-RU"/>
                    <w14:ligatures w14:val="standardContextual"/>
                  </w:rPr>
                </m:ctrlPr>
              </m:sSubSupPr>
              <m:e>
                <m:r>
                  <w:rPr>
                    <w:rFonts w:ascii="Cambria Math" w:eastAsia="Calibri" w:hAnsi="Cambria Math" w:cs="Times New Roman"/>
                    <w:kern w:val="2"/>
                    <w:sz w:val="28"/>
                    <w:szCs w:val="28"/>
                    <w:lang w:val="ru-RU"/>
                    <w14:ligatures w14:val="standardContextual"/>
                  </w:rPr>
                  <m:t>С</m:t>
                </m:r>
              </m:e>
              <m:sub>
                <m:r>
                  <w:rPr>
                    <w:rFonts w:ascii="Cambria Math" w:eastAsia="Calibri" w:hAnsi="Cambria Math" w:cs="Times New Roman"/>
                    <w:kern w:val="2"/>
                    <w:sz w:val="28"/>
                    <w:szCs w:val="28"/>
                    <w:lang w:val="ru-RU"/>
                    <w14:ligatures w14:val="standardContextual"/>
                  </w:rPr>
                  <m:t>а</m:t>
                </m:r>
              </m:sub>
              <m:sup>
                <m:r>
                  <w:rPr>
                    <w:rFonts w:ascii="Cambria Math" w:eastAsia="Calibri" w:hAnsi="Cambria Math" w:cs="Times New Roman"/>
                    <w:kern w:val="2"/>
                    <w:sz w:val="28"/>
                    <w:szCs w:val="28"/>
                    <w:lang w:val="ru-RU"/>
                    <w14:ligatures w14:val="standardContextual"/>
                  </w:rPr>
                  <m:t>0,497</m:t>
                </m:r>
              </m:sup>
            </m:sSubSup>
          </m:num>
          <m:den>
            <m:sSup>
              <m:sSupPr>
                <m:ctrlPr>
                  <w:rPr>
                    <w:rFonts w:ascii="Cambria Math" w:eastAsia="Calibri" w:hAnsi="Cambria Math" w:cs="Times New Roman"/>
                    <w:kern w:val="2"/>
                    <w:sz w:val="28"/>
                    <w:szCs w:val="28"/>
                    <w:lang w:val="ru-RU"/>
                    <w14:ligatures w14:val="standardContextual"/>
                  </w:rPr>
                </m:ctrlPr>
              </m:sSupPr>
              <m:e>
                <m:r>
                  <w:rPr>
                    <w:rFonts w:ascii="Cambria Math" w:eastAsia="Calibri" w:hAnsi="Cambria Math" w:cs="Times New Roman"/>
                    <w:kern w:val="2"/>
                    <w:sz w:val="28"/>
                    <w:szCs w:val="28"/>
                    <w:lang w:val="ru-RU"/>
                    <w14:ligatures w14:val="standardContextual"/>
                  </w:rPr>
                  <m:t>10</m:t>
                </m:r>
              </m:e>
              <m:sup>
                <m:r>
                  <w:rPr>
                    <w:rFonts w:ascii="Cambria Math" w:eastAsia="Calibri" w:hAnsi="Cambria Math" w:cs="Times New Roman"/>
                    <w:kern w:val="2"/>
                    <w:sz w:val="28"/>
                    <w:szCs w:val="28"/>
                    <w:lang w:val="ru-RU"/>
                    <w14:ligatures w14:val="standardContextual"/>
                  </w:rPr>
                  <m:t>6</m:t>
                </m:r>
              </m:sup>
            </m:sSup>
            <m:sSup>
              <m:sSupPr>
                <m:ctrlPr>
                  <w:rPr>
                    <w:rFonts w:ascii="Cambria Math" w:eastAsia="Calibri" w:hAnsi="Cambria Math" w:cs="Times New Roman"/>
                    <w:kern w:val="2"/>
                    <w:sz w:val="28"/>
                    <w:szCs w:val="28"/>
                    <w:lang w:val="ru-RU"/>
                    <w14:ligatures w14:val="standardContextual"/>
                  </w:rPr>
                </m:ctrlPr>
              </m:sSupPr>
              <m:e>
                <m:d>
                  <m:dPr>
                    <m:ctrlPr>
                      <w:rPr>
                        <w:rFonts w:ascii="Cambria Math" w:eastAsia="Calibri" w:hAnsi="Cambria Math" w:cs="Times New Roman"/>
                        <w:kern w:val="2"/>
                        <w:sz w:val="28"/>
                        <w:szCs w:val="28"/>
                        <w:lang w:val="ru-RU"/>
                        <w14:ligatures w14:val="standardContextual"/>
                      </w:rPr>
                    </m:ctrlPr>
                  </m:dPr>
                  <m:e>
                    <m:r>
                      <w:rPr>
                        <w:rFonts w:ascii="Cambria Math" w:eastAsia="Calibri" w:hAnsi="Cambria Math" w:cs="Times New Roman"/>
                        <w:kern w:val="2"/>
                        <w:sz w:val="28"/>
                        <w:szCs w:val="28"/>
                        <w:lang w:val="ru-RU"/>
                        <w14:ligatures w14:val="standardContextual"/>
                      </w:rPr>
                      <m:t>73,62*Q-22,11</m:t>
                    </m:r>
                  </m:e>
                </m:d>
              </m:e>
              <m:sup>
                <m:r>
                  <w:rPr>
                    <w:rFonts w:ascii="Cambria Math" w:eastAsia="Calibri" w:hAnsi="Cambria Math" w:cs="Times New Roman"/>
                    <w:kern w:val="2"/>
                    <w:sz w:val="28"/>
                    <w:szCs w:val="28"/>
                    <w:lang w:val="ru-RU"/>
                    <w14:ligatures w14:val="standardContextual"/>
                  </w:rPr>
                  <m:t>-1</m:t>
                </m:r>
              </m:sup>
            </m:sSup>
            <m:sSup>
              <m:sSupPr>
                <m:ctrlPr>
                  <w:rPr>
                    <w:rFonts w:ascii="Cambria Math" w:eastAsia="Calibri" w:hAnsi="Cambria Math" w:cs="Times New Roman"/>
                    <w:kern w:val="2"/>
                    <w:sz w:val="28"/>
                    <w:szCs w:val="28"/>
                    <w:lang w:val="ru-RU"/>
                    <w14:ligatures w14:val="standardContextual"/>
                  </w:rPr>
                </m:ctrlPr>
              </m:sSupPr>
              <m:e>
                <m:d>
                  <m:dPr>
                    <m:ctrlPr>
                      <w:rPr>
                        <w:rFonts w:ascii="Cambria Math" w:eastAsia="Calibri" w:hAnsi="Cambria Math" w:cs="Times New Roman"/>
                        <w:kern w:val="2"/>
                        <w:sz w:val="28"/>
                        <w:szCs w:val="28"/>
                        <w:lang w:val="ru-RU"/>
                        <w14:ligatures w14:val="standardContextual"/>
                      </w:rPr>
                    </m:ctrlPr>
                  </m:dPr>
                  <m:e>
                    <m:r>
                      <w:rPr>
                        <w:rFonts w:ascii="Cambria Math" w:eastAsia="Calibri" w:hAnsi="Cambria Math" w:cs="Times New Roman"/>
                        <w:kern w:val="2"/>
                        <w:sz w:val="28"/>
                        <w:szCs w:val="28"/>
                        <w:lang w:val="ru-RU"/>
                        <w14:ligatures w14:val="standardContextual"/>
                      </w:rPr>
                      <m:t>0,6T+18,76</m:t>
                    </m:r>
                  </m:e>
                </m:d>
              </m:e>
              <m:sup>
                <m:r>
                  <w:rPr>
                    <w:rFonts w:ascii="Cambria Math" w:eastAsia="Calibri" w:hAnsi="Cambria Math" w:cs="Times New Roman"/>
                    <w:kern w:val="2"/>
                    <w:sz w:val="28"/>
                    <w:szCs w:val="28"/>
                    <w:lang w:val="ru-RU"/>
                    <w14:ligatures w14:val="standardContextual"/>
                  </w:rPr>
                  <m:t>-1</m:t>
                </m:r>
              </m:sup>
            </m:sSup>
          </m:den>
        </m:f>
        <m:r>
          <w:rPr>
            <w:rFonts w:ascii="Cambria Math" w:eastAsia="Calibri" w:hAnsi="Cambria Math" w:cs="Times New Roman"/>
            <w:kern w:val="2"/>
            <w:sz w:val="28"/>
            <w:szCs w:val="28"/>
            <w:lang w:val="ru-RU"/>
            <w14:ligatures w14:val="standardContextual"/>
          </w:rPr>
          <m:t>.</m:t>
        </m:r>
      </m:oMath>
      <w:r w:rsidRPr="00A92192">
        <w:rPr>
          <w:rFonts w:ascii="Times New Roman" w:eastAsia="Calibri" w:hAnsi="Times New Roman" w:cs="Times New Roman"/>
          <w:kern w:val="2"/>
          <w:sz w:val="28"/>
          <w:szCs w:val="28"/>
          <w:lang w:val="ru-RU"/>
          <w14:ligatures w14:val="standardContextual"/>
        </w:rPr>
        <w:t xml:space="preserve">                                  </w:t>
      </w:r>
      <w:r w:rsidRPr="00A92192">
        <w:rPr>
          <w:rFonts w:ascii="Times New Roman" w:eastAsia="Calibri" w:hAnsi="Times New Roman" w:cs="Times New Roman"/>
          <w:kern w:val="2"/>
          <w:sz w:val="24"/>
          <w:szCs w:val="24"/>
          <w:lang w:val="ru-RU"/>
          <w14:ligatures w14:val="standardContextual"/>
        </w:rPr>
        <w:t>(7)</w:t>
      </w:r>
    </w:p>
    <w:p w:rsidR="00A92192" w:rsidRDefault="00A92192" w:rsidP="00A92192">
      <w:pPr>
        <w:spacing w:after="0" w:line="240" w:lineRule="auto"/>
        <w:ind w:firstLine="720"/>
        <w:jc w:val="both"/>
        <w:rPr>
          <w:rFonts w:ascii="Times New Roman" w:hAnsi="Times New Roman" w:cs="Times New Roman"/>
          <w:sz w:val="28"/>
          <w:szCs w:val="28"/>
          <w:lang w:val="ru-RU"/>
        </w:rPr>
      </w:pPr>
      <w:r w:rsidRPr="00A92192">
        <w:rPr>
          <w:rFonts w:ascii="Times New Roman" w:hAnsi="Times New Roman" w:cs="Times New Roman"/>
          <w:sz w:val="28"/>
          <w:szCs w:val="28"/>
          <w:lang w:val="ru-RU"/>
        </w:rPr>
        <w:t>Күкүрт кислотасы жана хлор темир менен тажрыйбада:</w:t>
      </w:r>
    </w:p>
    <w:p w:rsidR="00A92192" w:rsidRDefault="00A92192" w:rsidP="00A92192">
      <w:pPr>
        <w:spacing w:after="0" w:line="240" w:lineRule="auto"/>
        <w:ind w:firstLine="720"/>
        <w:jc w:val="both"/>
        <w:rPr>
          <w:rFonts w:ascii="Times New Roman" w:hAnsi="Times New Roman" w:cs="Times New Roman"/>
          <w:sz w:val="28"/>
          <w:szCs w:val="28"/>
          <w:lang w:val="ru-RU"/>
        </w:rPr>
      </w:pPr>
    </w:p>
    <w:p w:rsidR="00A92192" w:rsidRPr="00A92192" w:rsidRDefault="00A92192" w:rsidP="00A92192">
      <w:pPr>
        <w:spacing w:after="0" w:line="240" w:lineRule="auto"/>
        <w:ind w:left="1440" w:firstLine="720"/>
        <w:jc w:val="both"/>
        <w:rPr>
          <w:rFonts w:ascii="Times New Roman" w:eastAsia="Calibri" w:hAnsi="Times New Roman" w:cs="Times New Roman"/>
          <w:kern w:val="2"/>
          <w:sz w:val="28"/>
          <w:szCs w:val="28"/>
          <w:lang w:val="ru-RU"/>
          <w14:ligatures w14:val="standardContextual"/>
        </w:rPr>
      </w:pPr>
      <w:r w:rsidRPr="00A92192">
        <w:rPr>
          <w:rFonts w:ascii="Times New Roman" w:eastAsia="Calibri" w:hAnsi="Times New Roman" w:cs="Times New Roman"/>
          <w:kern w:val="2"/>
          <w:sz w:val="28"/>
          <w:szCs w:val="28"/>
          <w:lang w:val="ru-RU"/>
          <w14:ligatures w14:val="standardContextual"/>
        </w:rPr>
        <w:t xml:space="preserve">      </w:t>
      </w:r>
      <m:oMath>
        <m:r>
          <w:rPr>
            <w:rFonts w:ascii="Cambria Math" w:eastAsia="Calibri" w:hAnsi="Cambria Math" w:cs="Times New Roman"/>
            <w:kern w:val="2"/>
            <w:sz w:val="24"/>
            <w:szCs w:val="24"/>
            <w:lang w:val="ru-RU"/>
            <w14:ligatures w14:val="standardContextual"/>
          </w:rPr>
          <m:t>γ=</m:t>
        </m:r>
        <m:f>
          <m:fPr>
            <m:ctrlPr>
              <w:rPr>
                <w:rFonts w:ascii="Cambria Math" w:eastAsia="Calibri" w:hAnsi="Cambria Math" w:cs="Times New Roman"/>
                <w:kern w:val="2"/>
                <w:sz w:val="24"/>
                <w:szCs w:val="24"/>
                <w:lang w:val="ru-RU"/>
                <w14:ligatures w14:val="standardContextual"/>
              </w:rPr>
            </m:ctrlPr>
          </m:fPr>
          <m:num>
            <m:r>
              <w:rPr>
                <w:rFonts w:ascii="Cambria Math" w:eastAsia="Calibri" w:hAnsi="Cambria Math" w:cs="Times New Roman"/>
                <w:kern w:val="2"/>
                <w:sz w:val="24"/>
                <w:szCs w:val="24"/>
                <w:lang w:val="ru-RU"/>
                <w14:ligatures w14:val="standardContextual"/>
              </w:rPr>
              <m:t>45,4</m:t>
            </m:r>
            <m:d>
              <m:dPr>
                <m:ctrlPr>
                  <w:rPr>
                    <w:rFonts w:ascii="Cambria Math" w:eastAsia="Calibri" w:hAnsi="Cambria Math" w:cs="Times New Roman"/>
                    <w:kern w:val="2"/>
                    <w:sz w:val="24"/>
                    <w:szCs w:val="24"/>
                    <w:lang w:val="ru-RU"/>
                    <w14:ligatures w14:val="standardContextual"/>
                  </w:rPr>
                </m:ctrlPr>
              </m:dPr>
              <m:e>
                <m:r>
                  <w:rPr>
                    <w:rFonts w:ascii="Cambria Math" w:eastAsia="Calibri" w:hAnsi="Cambria Math" w:cs="Times New Roman"/>
                    <w:kern w:val="2"/>
                    <w:sz w:val="24"/>
                    <w:szCs w:val="24"/>
                    <w:lang w:val="ru-RU"/>
                    <w14:ligatures w14:val="standardContextual"/>
                  </w:rPr>
                  <m:t>0,5</m:t>
                </m:r>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*С</m:t>
                    </m:r>
                  </m:e>
                  <m:sub>
                    <m:r>
                      <w:rPr>
                        <w:rFonts w:ascii="Cambria Math" w:eastAsia="Calibri" w:hAnsi="Cambria Math" w:cs="Times New Roman"/>
                        <w:kern w:val="2"/>
                        <w:sz w:val="24"/>
                        <w:szCs w:val="24"/>
                        <w:lang w:val="ru-RU"/>
                        <w14:ligatures w14:val="standardContextual"/>
                      </w:rPr>
                      <m:t>К</m:t>
                    </m:r>
                  </m:sub>
                </m:sSub>
                <m:r>
                  <w:rPr>
                    <w:rFonts w:ascii="Cambria Math" w:eastAsia="Calibri" w:hAnsi="Cambria Math" w:cs="Times New Roman"/>
                    <w:kern w:val="2"/>
                    <w:sz w:val="24"/>
                    <w:szCs w:val="24"/>
                    <w:lang w:val="ru-RU"/>
                    <w14:ligatures w14:val="standardContextual"/>
                  </w:rPr>
                  <m:t>+13,1</m:t>
                </m:r>
              </m:e>
            </m:d>
            <m:d>
              <m:dPr>
                <m:ctrlPr>
                  <w:rPr>
                    <w:rFonts w:ascii="Cambria Math" w:eastAsia="Calibri" w:hAnsi="Cambria Math" w:cs="Times New Roman"/>
                    <w:kern w:val="2"/>
                    <w:sz w:val="24"/>
                    <w:szCs w:val="24"/>
                    <w:lang w:val="ru-RU"/>
                    <w14:ligatures w14:val="standardContextual"/>
                  </w:rPr>
                </m:ctrlPr>
              </m:dPr>
              <m:e>
                <m:r>
                  <w:rPr>
                    <w:rFonts w:ascii="Cambria Math" w:eastAsia="Calibri" w:hAnsi="Cambria Math" w:cs="Times New Roman"/>
                    <w:kern w:val="2"/>
                    <w:sz w:val="24"/>
                    <w:szCs w:val="24"/>
                    <w:lang w:val="ru-RU"/>
                    <w14:ligatures w14:val="standardContextual"/>
                  </w:rPr>
                  <m:t>0,51</m:t>
                </m:r>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*С</m:t>
                    </m:r>
                  </m:e>
                  <m:sub>
                    <m:r>
                      <w:rPr>
                        <w:rFonts w:ascii="Cambria Math" w:eastAsia="Calibri" w:hAnsi="Cambria Math" w:cs="Times New Roman"/>
                        <w:kern w:val="2"/>
                        <w:sz w:val="24"/>
                        <w:szCs w:val="24"/>
                        <w:lang w:val="ru-RU"/>
                        <w14:ligatures w14:val="standardContextual"/>
                      </w:rPr>
                      <m:t>В</m:t>
                    </m:r>
                  </m:sub>
                </m:sSub>
                <m:r>
                  <w:rPr>
                    <w:rFonts w:ascii="Cambria Math" w:eastAsia="Calibri" w:hAnsi="Cambria Math" w:cs="Times New Roman"/>
                    <w:kern w:val="2"/>
                    <w:sz w:val="24"/>
                    <w:szCs w:val="24"/>
                    <w:lang w:val="ru-RU"/>
                    <w14:ligatures w14:val="standardContextual"/>
                  </w:rPr>
                  <m:t>+12,8</m:t>
                </m:r>
              </m:e>
            </m:d>
            <m:r>
              <w:rPr>
                <w:rFonts w:ascii="Cambria Math" w:eastAsia="Calibri" w:hAnsi="Cambria Math" w:cs="Times New Roman"/>
                <w:kern w:val="2"/>
                <w:sz w:val="24"/>
                <w:szCs w:val="24"/>
                <w:lang w:val="ru-RU"/>
                <w14:ligatures w14:val="standardContextual"/>
              </w:rPr>
              <m:t>.</m:t>
            </m:r>
          </m:num>
          <m:den>
            <m:sSup>
              <m:sSupPr>
                <m:ctrlPr>
                  <w:rPr>
                    <w:rFonts w:ascii="Cambria Math" w:eastAsia="Calibri" w:hAnsi="Cambria Math" w:cs="Times New Roman"/>
                    <w:kern w:val="2"/>
                    <w:sz w:val="24"/>
                    <w:szCs w:val="24"/>
                    <w:lang w:val="ru-RU"/>
                    <w14:ligatures w14:val="standardContextual"/>
                  </w:rPr>
                </m:ctrlPr>
              </m:sSupPr>
              <m:e>
                <m:r>
                  <w:rPr>
                    <w:rFonts w:ascii="Cambria Math" w:eastAsia="Calibri" w:hAnsi="Cambria Math" w:cs="Times New Roman"/>
                    <w:kern w:val="2"/>
                    <w:sz w:val="24"/>
                    <w:szCs w:val="24"/>
                    <w:lang w:val="ru-RU"/>
                    <w14:ligatures w14:val="standardContextual"/>
                  </w:rPr>
                  <m:t>10</m:t>
                </m:r>
              </m:e>
              <m:sup>
                <m:r>
                  <w:rPr>
                    <w:rFonts w:ascii="Cambria Math" w:eastAsia="Calibri" w:hAnsi="Cambria Math" w:cs="Times New Roman"/>
                    <w:kern w:val="2"/>
                    <w:sz w:val="24"/>
                    <w:szCs w:val="24"/>
                    <w:lang w:val="ru-RU"/>
                    <w14:ligatures w14:val="standardContextual"/>
                  </w:rPr>
                  <m:t>8</m:t>
                </m:r>
              </m:sup>
            </m:sSup>
            <m:sSup>
              <m:sSupPr>
                <m:ctrlPr>
                  <w:rPr>
                    <w:rFonts w:ascii="Cambria Math" w:eastAsia="Calibri" w:hAnsi="Cambria Math" w:cs="Times New Roman"/>
                    <w:kern w:val="2"/>
                    <w:sz w:val="24"/>
                    <w:szCs w:val="24"/>
                    <w:lang w:val="ru-RU"/>
                    <w14:ligatures w14:val="standardContextual"/>
                  </w:rPr>
                </m:ctrlPr>
              </m:sSupPr>
              <m:e>
                <m:d>
                  <m:dPr>
                    <m:ctrlPr>
                      <w:rPr>
                        <w:rFonts w:ascii="Cambria Math" w:eastAsia="Calibri" w:hAnsi="Cambria Math" w:cs="Times New Roman"/>
                        <w:kern w:val="2"/>
                        <w:sz w:val="24"/>
                        <w:szCs w:val="24"/>
                        <w:lang w:val="ru-RU"/>
                        <w14:ligatures w14:val="standardContextual"/>
                      </w:rPr>
                    </m:ctrlPr>
                  </m:dPr>
                  <m:e>
                    <m:r>
                      <w:rPr>
                        <w:rFonts w:ascii="Cambria Math" w:eastAsia="Calibri" w:hAnsi="Cambria Math" w:cs="Times New Roman"/>
                        <w:kern w:val="2"/>
                        <w:sz w:val="24"/>
                        <w:szCs w:val="24"/>
                        <w:lang w:val="ru-RU"/>
                        <w14:ligatures w14:val="standardContextual"/>
                      </w:rPr>
                      <m:t>0,49*Т+13,3</m:t>
                    </m:r>
                  </m:e>
                </m:d>
              </m:e>
              <m:sup>
                <m:r>
                  <w:rPr>
                    <w:rFonts w:ascii="Cambria Math" w:eastAsia="Calibri" w:hAnsi="Cambria Math" w:cs="Times New Roman"/>
                    <w:kern w:val="2"/>
                    <w:sz w:val="24"/>
                    <w:szCs w:val="24"/>
                    <w:lang w:val="ru-RU"/>
                    <w14:ligatures w14:val="standardContextual"/>
                  </w:rPr>
                  <m:t>-1</m:t>
                </m:r>
              </m:sup>
            </m:sSup>
            <m:sSup>
              <m:sSupPr>
                <m:ctrlPr>
                  <w:rPr>
                    <w:rFonts w:ascii="Cambria Math" w:eastAsia="Calibri" w:hAnsi="Cambria Math" w:cs="Times New Roman"/>
                    <w:kern w:val="2"/>
                    <w:sz w:val="24"/>
                    <w:szCs w:val="24"/>
                    <w:lang w:val="ru-RU"/>
                    <w14:ligatures w14:val="standardContextual"/>
                  </w:rPr>
                </m:ctrlPr>
              </m:sSupPr>
              <m:e>
                <m:d>
                  <m:dPr>
                    <m:ctrlPr>
                      <w:rPr>
                        <w:rFonts w:ascii="Cambria Math" w:eastAsia="Calibri" w:hAnsi="Cambria Math" w:cs="Times New Roman"/>
                        <w:kern w:val="2"/>
                        <w:sz w:val="24"/>
                        <w:szCs w:val="24"/>
                        <w:lang w:val="ru-RU"/>
                        <w14:ligatures w14:val="standardContextual"/>
                      </w:rPr>
                    </m:ctrlPr>
                  </m:dPr>
                  <m:e>
                    <m:r>
                      <w:rPr>
                        <w:rFonts w:ascii="Cambria Math" w:eastAsia="Calibri" w:hAnsi="Cambria Math" w:cs="Times New Roman"/>
                        <w:kern w:val="2"/>
                        <w:sz w:val="24"/>
                        <w:szCs w:val="24"/>
                        <w:lang w:val="ru-RU"/>
                        <w14:ligatures w14:val="standardContextual"/>
                      </w:rPr>
                      <m:t>43,6*Q-6,82</m:t>
                    </m:r>
                  </m:e>
                </m:d>
              </m:e>
              <m:sup>
                <m:r>
                  <w:rPr>
                    <w:rFonts w:ascii="Cambria Math" w:eastAsia="Calibri" w:hAnsi="Cambria Math" w:cs="Times New Roman"/>
                    <w:kern w:val="2"/>
                    <w:sz w:val="24"/>
                    <w:szCs w:val="24"/>
                    <w:lang w:val="ru-RU"/>
                    <w14:ligatures w14:val="standardContextual"/>
                  </w:rPr>
                  <m:t>-1</m:t>
                </m:r>
              </m:sup>
            </m:sSup>
          </m:den>
        </m:f>
        <m:r>
          <w:rPr>
            <w:rFonts w:ascii="Cambria Math" w:eastAsia="Calibri" w:hAnsi="Cambria Math" w:cs="Times New Roman"/>
            <w:kern w:val="2"/>
            <w:sz w:val="24"/>
            <w:szCs w:val="24"/>
            <w:lang w:val="ru-RU"/>
            <w14:ligatures w14:val="standardContextual"/>
          </w:rPr>
          <m:t xml:space="preserve"> </m:t>
        </m:r>
      </m:oMath>
      <w:r w:rsidRPr="00A92192">
        <w:rPr>
          <w:rFonts w:ascii="Times New Roman" w:eastAsia="Calibri" w:hAnsi="Times New Roman" w:cs="Times New Roman"/>
          <w:kern w:val="2"/>
          <w:sz w:val="28"/>
          <w:szCs w:val="28"/>
          <w:lang w:val="ru-RU"/>
          <w14:ligatures w14:val="standardContextual"/>
        </w:rPr>
        <w:t xml:space="preserve">                                         </w:t>
      </w:r>
      <w:r w:rsidRPr="00A92192">
        <w:rPr>
          <w:rFonts w:ascii="Times New Roman" w:eastAsia="Calibri" w:hAnsi="Times New Roman" w:cs="Times New Roman"/>
          <w:kern w:val="2"/>
          <w:sz w:val="24"/>
          <w:szCs w:val="24"/>
          <w:lang w:val="ru-RU"/>
          <w14:ligatures w14:val="standardContextual"/>
        </w:rPr>
        <w:t>(8)</w:t>
      </w:r>
    </w:p>
    <w:p w:rsidR="00A92192" w:rsidRDefault="00A92192" w:rsidP="00A92192">
      <w:pPr>
        <w:spacing w:after="0" w:line="240" w:lineRule="auto"/>
        <w:ind w:firstLine="720"/>
        <w:jc w:val="both"/>
        <w:rPr>
          <w:rFonts w:ascii="Times New Roman" w:hAnsi="Times New Roman" w:cs="Times New Roman"/>
          <w:sz w:val="28"/>
          <w:szCs w:val="28"/>
          <w:lang w:val="ru-RU"/>
        </w:rPr>
      </w:pPr>
    </w:p>
    <w:p w:rsidR="00A92192" w:rsidRDefault="00A92192" w:rsidP="00A92192">
      <w:pPr>
        <w:spacing w:after="0" w:line="240" w:lineRule="auto"/>
        <w:ind w:firstLine="720"/>
        <w:jc w:val="both"/>
        <w:rPr>
          <w:rFonts w:ascii="Times New Roman" w:hAnsi="Times New Roman" w:cs="Times New Roman"/>
          <w:sz w:val="28"/>
          <w:szCs w:val="28"/>
          <w:lang w:val="ru-RU"/>
        </w:rPr>
      </w:pPr>
      <w:r w:rsidRPr="00A92192">
        <w:rPr>
          <w:rFonts w:ascii="Times New Roman" w:hAnsi="Times New Roman" w:cs="Times New Roman"/>
          <w:sz w:val="28"/>
          <w:szCs w:val="28"/>
          <w:lang w:val="ru-RU"/>
        </w:rPr>
        <w:t>Туз кислотасы жана аммиак селитрасы менен тажрыйбада:</w:t>
      </w:r>
    </w:p>
    <w:p w:rsidR="00A92192" w:rsidRDefault="00A92192" w:rsidP="00A92192">
      <w:pPr>
        <w:spacing w:after="0" w:line="240" w:lineRule="auto"/>
        <w:ind w:firstLine="720"/>
        <w:jc w:val="both"/>
        <w:rPr>
          <w:rFonts w:ascii="Times New Roman" w:hAnsi="Times New Roman" w:cs="Times New Roman"/>
          <w:sz w:val="28"/>
          <w:szCs w:val="28"/>
          <w:lang w:val="ru-RU"/>
        </w:rPr>
      </w:pPr>
    </w:p>
    <w:p w:rsidR="00A92192" w:rsidRPr="00A92192" w:rsidRDefault="00A92192" w:rsidP="00A92192">
      <w:pPr>
        <w:spacing w:after="0" w:line="240" w:lineRule="auto"/>
        <w:ind w:firstLine="567"/>
        <w:jc w:val="both"/>
        <w:rPr>
          <w:rFonts w:ascii="Times New Roman" w:eastAsia="Calibri" w:hAnsi="Times New Roman" w:cs="Times New Roman"/>
          <w:kern w:val="2"/>
          <w:sz w:val="28"/>
          <w:szCs w:val="28"/>
          <w:lang w:val="ru-RU"/>
          <w14:ligatures w14:val="standardContextual"/>
        </w:rPr>
      </w:pPr>
      <w:r w:rsidRPr="00A92192">
        <w:rPr>
          <w:rFonts w:ascii="Times New Roman" w:eastAsia="Calibri" w:hAnsi="Times New Roman" w:cs="Times New Roman"/>
          <w:kern w:val="2"/>
          <w:sz w:val="28"/>
          <w:szCs w:val="28"/>
          <w:lang w:val="ru-RU"/>
          <w14:ligatures w14:val="standardContextual"/>
        </w:rPr>
        <w:t xml:space="preserve">                          </w:t>
      </w:r>
      <m:oMath>
        <m:r>
          <w:rPr>
            <w:rFonts w:ascii="Cambria Math" w:eastAsia="Calibri" w:hAnsi="Cambria Math" w:cs="Times New Roman"/>
            <w:kern w:val="2"/>
            <w:sz w:val="28"/>
            <w:szCs w:val="28"/>
            <w:lang w:val="ru-RU"/>
            <w14:ligatures w14:val="standardContextual"/>
          </w:rPr>
          <m:t>γ=</m:t>
        </m:r>
        <m:f>
          <m:fPr>
            <m:ctrlPr>
              <w:rPr>
                <w:rFonts w:ascii="Cambria Math" w:eastAsia="Calibri" w:hAnsi="Cambria Math" w:cs="Times New Roman"/>
                <w:kern w:val="2"/>
                <w:sz w:val="28"/>
                <w:szCs w:val="28"/>
                <w:lang w:val="ru-RU"/>
                <w14:ligatures w14:val="standardContextual"/>
              </w:rPr>
            </m:ctrlPr>
          </m:fPr>
          <m:num>
            <m:r>
              <w:rPr>
                <w:rFonts w:ascii="Cambria Math" w:eastAsia="Calibri" w:hAnsi="Cambria Math" w:cs="Times New Roman"/>
                <w:kern w:val="2"/>
                <w:sz w:val="28"/>
                <w:szCs w:val="28"/>
                <w:lang w:val="ru-RU"/>
                <w14:ligatures w14:val="standardContextual"/>
              </w:rPr>
              <m:t>22</m:t>
            </m:r>
            <m:d>
              <m:dPr>
                <m:ctrlPr>
                  <w:rPr>
                    <w:rFonts w:ascii="Cambria Math" w:eastAsia="Calibri" w:hAnsi="Cambria Math" w:cs="Times New Roman"/>
                    <w:kern w:val="2"/>
                    <w:sz w:val="28"/>
                    <w:szCs w:val="28"/>
                    <w:lang w:val="ru-RU"/>
                    <w14:ligatures w14:val="standardContextual"/>
                  </w:rPr>
                </m:ctrlPr>
              </m:dPr>
              <m:e>
                <m:sSub>
                  <m:sSubPr>
                    <m:ctrlPr>
                      <w:rPr>
                        <w:rFonts w:ascii="Cambria Math" w:eastAsia="Calibri" w:hAnsi="Cambria Math" w:cs="Times New Roman"/>
                        <w:kern w:val="2"/>
                        <w:sz w:val="28"/>
                        <w:szCs w:val="28"/>
                        <w:lang w:val="ru-RU"/>
                        <w14:ligatures w14:val="standardContextual"/>
                      </w:rPr>
                    </m:ctrlPr>
                  </m:sSubPr>
                  <m:e>
                    <m:r>
                      <w:rPr>
                        <w:rFonts w:ascii="Cambria Math" w:eastAsia="Calibri" w:hAnsi="Cambria Math" w:cs="Times New Roman"/>
                        <w:kern w:val="2"/>
                        <w:sz w:val="28"/>
                        <w:szCs w:val="28"/>
                        <w:lang w:val="ru-RU"/>
                        <w14:ligatures w14:val="standardContextual"/>
                      </w:rPr>
                      <m:t>С</m:t>
                    </m:r>
                  </m:e>
                  <m:sub>
                    <m:r>
                      <w:rPr>
                        <w:rFonts w:ascii="Cambria Math" w:eastAsia="Calibri" w:hAnsi="Cambria Math" w:cs="Times New Roman"/>
                        <w:kern w:val="2"/>
                        <w:sz w:val="28"/>
                        <w:szCs w:val="28"/>
                        <w:lang w:val="ru-RU"/>
                        <w14:ligatures w14:val="standardContextual"/>
                      </w:rPr>
                      <m:t>К</m:t>
                    </m:r>
                  </m:sub>
                </m:sSub>
                <m:r>
                  <w:rPr>
                    <w:rFonts w:ascii="Cambria Math" w:eastAsia="Calibri" w:hAnsi="Cambria Math" w:cs="Times New Roman"/>
                    <w:kern w:val="2"/>
                    <w:sz w:val="28"/>
                    <w:szCs w:val="28"/>
                    <w:lang w:val="ru-RU"/>
                    <w14:ligatures w14:val="standardContextual"/>
                  </w:rPr>
                  <m:t>+5,56</m:t>
                </m:r>
              </m:e>
            </m:d>
            <m:d>
              <m:dPr>
                <m:ctrlPr>
                  <w:rPr>
                    <w:rFonts w:ascii="Cambria Math" w:eastAsia="Calibri" w:hAnsi="Cambria Math" w:cs="Times New Roman"/>
                    <w:kern w:val="2"/>
                    <w:sz w:val="28"/>
                    <w:szCs w:val="28"/>
                    <w:lang w:val="ru-RU"/>
                    <w14:ligatures w14:val="standardContextual"/>
                  </w:rPr>
                </m:ctrlPr>
              </m:dPr>
              <m:e>
                <m:r>
                  <w:rPr>
                    <w:rFonts w:ascii="Cambria Math" w:eastAsia="Calibri" w:hAnsi="Cambria Math" w:cs="Times New Roman"/>
                    <w:kern w:val="2"/>
                    <w:sz w:val="28"/>
                    <w:szCs w:val="28"/>
                    <w:lang w:val="ru-RU"/>
                    <w14:ligatures w14:val="standardContextual"/>
                  </w:rPr>
                  <m:t>0,16</m:t>
                </m:r>
                <m:sSub>
                  <m:sSubPr>
                    <m:ctrlPr>
                      <w:rPr>
                        <w:rFonts w:ascii="Cambria Math" w:eastAsia="Calibri" w:hAnsi="Cambria Math" w:cs="Times New Roman"/>
                        <w:kern w:val="2"/>
                        <w:sz w:val="28"/>
                        <w:szCs w:val="28"/>
                        <w:lang w:val="ru-RU"/>
                        <w14:ligatures w14:val="standardContextual"/>
                      </w:rPr>
                    </m:ctrlPr>
                  </m:sSubPr>
                  <m:e>
                    <m:r>
                      <w:rPr>
                        <w:rFonts w:ascii="Cambria Math" w:eastAsia="Calibri" w:hAnsi="Cambria Math" w:cs="Times New Roman"/>
                        <w:kern w:val="2"/>
                        <w:sz w:val="28"/>
                        <w:szCs w:val="28"/>
                        <w:lang w:val="ru-RU"/>
                        <w14:ligatures w14:val="standardContextual"/>
                      </w:rPr>
                      <m:t>*С</m:t>
                    </m:r>
                  </m:e>
                  <m:sub>
                    <m:r>
                      <w:rPr>
                        <w:rFonts w:ascii="Cambria Math" w:eastAsia="Calibri" w:hAnsi="Cambria Math" w:cs="Times New Roman"/>
                        <w:kern w:val="2"/>
                        <w:sz w:val="28"/>
                        <w:szCs w:val="28"/>
                        <w:lang w:val="ru-RU"/>
                        <w14:ligatures w14:val="standardContextual"/>
                      </w:rPr>
                      <m:t>а</m:t>
                    </m:r>
                  </m:sub>
                </m:sSub>
                <m:r>
                  <w:rPr>
                    <w:rFonts w:ascii="Cambria Math" w:eastAsia="Calibri" w:hAnsi="Cambria Math" w:cs="Times New Roman"/>
                    <w:kern w:val="2"/>
                    <w:sz w:val="28"/>
                    <w:szCs w:val="28"/>
                    <w:lang w:val="ru-RU"/>
                    <w14:ligatures w14:val="standardContextual"/>
                  </w:rPr>
                  <m:t>+30</m:t>
                </m:r>
              </m:e>
            </m:d>
          </m:num>
          <m:den>
            <m:sSup>
              <m:sSupPr>
                <m:ctrlPr>
                  <w:rPr>
                    <w:rFonts w:ascii="Cambria Math" w:eastAsia="Calibri" w:hAnsi="Cambria Math" w:cs="Times New Roman"/>
                    <w:kern w:val="2"/>
                    <w:sz w:val="28"/>
                    <w:szCs w:val="28"/>
                    <w:lang w:val="ru-RU"/>
                    <w14:ligatures w14:val="standardContextual"/>
                  </w:rPr>
                </m:ctrlPr>
              </m:sSupPr>
              <m:e>
                <m:r>
                  <w:rPr>
                    <w:rFonts w:ascii="Cambria Math" w:eastAsia="Calibri" w:hAnsi="Cambria Math" w:cs="Times New Roman"/>
                    <w:kern w:val="2"/>
                    <w:sz w:val="28"/>
                    <w:szCs w:val="28"/>
                    <w:lang w:val="ru-RU"/>
                    <w14:ligatures w14:val="standardContextual"/>
                  </w:rPr>
                  <m:t>10</m:t>
                </m:r>
              </m:e>
              <m:sup>
                <m:r>
                  <w:rPr>
                    <w:rFonts w:ascii="Cambria Math" w:eastAsia="Calibri" w:hAnsi="Cambria Math" w:cs="Times New Roman"/>
                    <w:kern w:val="2"/>
                    <w:sz w:val="28"/>
                    <w:szCs w:val="28"/>
                    <w:lang w:val="ru-RU"/>
                    <w14:ligatures w14:val="standardContextual"/>
                  </w:rPr>
                  <m:t>8</m:t>
                </m:r>
              </m:sup>
            </m:sSup>
            <m:sSup>
              <m:sSupPr>
                <m:ctrlPr>
                  <w:rPr>
                    <w:rFonts w:ascii="Cambria Math" w:eastAsia="Calibri" w:hAnsi="Cambria Math" w:cs="Times New Roman"/>
                    <w:kern w:val="2"/>
                    <w:sz w:val="28"/>
                    <w:szCs w:val="28"/>
                    <w:lang w:val="ru-RU"/>
                    <w14:ligatures w14:val="standardContextual"/>
                  </w:rPr>
                </m:ctrlPr>
              </m:sSupPr>
              <m:e>
                <m:d>
                  <m:dPr>
                    <m:ctrlPr>
                      <w:rPr>
                        <w:rFonts w:ascii="Cambria Math" w:eastAsia="Calibri" w:hAnsi="Cambria Math" w:cs="Times New Roman"/>
                        <w:kern w:val="2"/>
                        <w:sz w:val="28"/>
                        <w:szCs w:val="28"/>
                        <w:lang w:val="ru-RU"/>
                        <w14:ligatures w14:val="standardContextual"/>
                      </w:rPr>
                    </m:ctrlPr>
                  </m:dPr>
                  <m:e>
                    <m:r>
                      <w:rPr>
                        <w:rFonts w:ascii="Cambria Math" w:eastAsia="Calibri" w:hAnsi="Cambria Math" w:cs="Times New Roman"/>
                        <w:kern w:val="2"/>
                        <w:sz w:val="28"/>
                        <w:szCs w:val="28"/>
                        <w:lang w:val="ru-RU"/>
                        <w14:ligatures w14:val="standardContextual"/>
                      </w:rPr>
                      <m:t>50*Q-4,5</m:t>
                    </m:r>
                  </m:e>
                </m:d>
              </m:e>
              <m:sup>
                <m:r>
                  <w:rPr>
                    <w:rFonts w:ascii="Cambria Math" w:eastAsia="Calibri" w:hAnsi="Cambria Math" w:cs="Times New Roman"/>
                    <w:kern w:val="2"/>
                    <w:sz w:val="28"/>
                    <w:szCs w:val="28"/>
                    <w:lang w:val="ru-RU"/>
                    <w14:ligatures w14:val="standardContextual"/>
                  </w:rPr>
                  <m:t>-1</m:t>
                </m:r>
              </m:sup>
            </m:sSup>
            <m:sSup>
              <m:sSupPr>
                <m:ctrlPr>
                  <w:rPr>
                    <w:rFonts w:ascii="Cambria Math" w:eastAsia="Calibri" w:hAnsi="Cambria Math" w:cs="Times New Roman"/>
                    <w:kern w:val="2"/>
                    <w:sz w:val="28"/>
                    <w:szCs w:val="28"/>
                    <w:lang w:val="ru-RU"/>
                    <w14:ligatures w14:val="standardContextual"/>
                  </w:rPr>
                </m:ctrlPr>
              </m:sSupPr>
              <m:e>
                <m:d>
                  <m:dPr>
                    <m:ctrlPr>
                      <w:rPr>
                        <w:rFonts w:ascii="Cambria Math" w:eastAsia="Calibri" w:hAnsi="Cambria Math" w:cs="Times New Roman"/>
                        <w:kern w:val="2"/>
                        <w:sz w:val="28"/>
                        <w:szCs w:val="28"/>
                        <w:lang w:val="ru-RU"/>
                        <w14:ligatures w14:val="standardContextual"/>
                      </w:rPr>
                    </m:ctrlPr>
                  </m:dPr>
                  <m:e>
                    <m:r>
                      <w:rPr>
                        <w:rFonts w:ascii="Cambria Math" w:eastAsia="Calibri" w:hAnsi="Cambria Math" w:cs="Times New Roman"/>
                        <w:kern w:val="2"/>
                        <w:sz w:val="28"/>
                        <w:szCs w:val="28"/>
                        <w:lang w:val="ru-RU"/>
                        <w14:ligatures w14:val="standardContextual"/>
                      </w:rPr>
                      <m:t>0,44*T+22,3</m:t>
                    </m:r>
                  </m:e>
                </m:d>
              </m:e>
              <m:sup>
                <m:r>
                  <w:rPr>
                    <w:rFonts w:ascii="Cambria Math" w:eastAsia="Calibri" w:hAnsi="Cambria Math" w:cs="Times New Roman"/>
                    <w:kern w:val="2"/>
                    <w:sz w:val="28"/>
                    <w:szCs w:val="28"/>
                    <w:lang w:val="ru-RU"/>
                    <w14:ligatures w14:val="standardContextual"/>
                  </w:rPr>
                  <m:t>-1</m:t>
                </m:r>
              </m:sup>
            </m:sSup>
            <m:r>
              <w:rPr>
                <w:rFonts w:ascii="Cambria Math" w:eastAsia="Calibri" w:hAnsi="Cambria Math" w:cs="Times New Roman"/>
                <w:kern w:val="2"/>
                <w:sz w:val="28"/>
                <w:szCs w:val="28"/>
                <w:lang w:val="ru-RU"/>
                <w14:ligatures w14:val="standardContextual"/>
              </w:rPr>
              <m:t>.</m:t>
            </m:r>
          </m:den>
        </m:f>
      </m:oMath>
      <w:r w:rsidRPr="00A92192">
        <w:rPr>
          <w:rFonts w:ascii="Times New Roman" w:eastAsia="Calibri" w:hAnsi="Times New Roman" w:cs="Times New Roman"/>
          <w:kern w:val="2"/>
          <w:sz w:val="28"/>
          <w:szCs w:val="28"/>
          <w:lang w:val="ru-RU"/>
          <w14:ligatures w14:val="standardContextual"/>
        </w:rPr>
        <w:t xml:space="preserve">                                       </w:t>
      </w:r>
      <w:r w:rsidRPr="00A92192">
        <w:rPr>
          <w:rFonts w:ascii="Times New Roman" w:eastAsia="Calibri" w:hAnsi="Times New Roman" w:cs="Times New Roman"/>
          <w:kern w:val="2"/>
          <w:sz w:val="24"/>
          <w:szCs w:val="24"/>
          <w:lang w:val="ru-RU"/>
          <w14:ligatures w14:val="standardContextual"/>
        </w:rPr>
        <w:t>(9)</w:t>
      </w:r>
    </w:p>
    <w:p w:rsidR="008C7B24" w:rsidRDefault="008C7B24" w:rsidP="00A92192">
      <w:pPr>
        <w:spacing w:after="0" w:line="240" w:lineRule="auto"/>
        <w:ind w:firstLine="720"/>
        <w:jc w:val="both"/>
        <w:rPr>
          <w:rFonts w:ascii="Times New Roman" w:hAnsi="Times New Roman" w:cs="Times New Roman"/>
          <w:sz w:val="28"/>
          <w:szCs w:val="28"/>
          <w:lang w:val="ru-RU"/>
        </w:rPr>
      </w:pPr>
    </w:p>
    <w:p w:rsidR="00A92192" w:rsidRPr="00A92192" w:rsidRDefault="00A92192" w:rsidP="00A92192">
      <w:pPr>
        <w:spacing w:after="0" w:line="240" w:lineRule="auto"/>
        <w:ind w:firstLine="720"/>
        <w:jc w:val="both"/>
        <w:rPr>
          <w:rFonts w:ascii="Times New Roman" w:hAnsi="Times New Roman" w:cs="Times New Roman"/>
          <w:sz w:val="28"/>
          <w:szCs w:val="28"/>
          <w:lang w:val="ru-RU"/>
        </w:rPr>
      </w:pPr>
      <w:r w:rsidRPr="00A92192">
        <w:rPr>
          <w:rFonts w:ascii="Times New Roman" w:hAnsi="Times New Roman" w:cs="Times New Roman"/>
          <w:sz w:val="28"/>
          <w:szCs w:val="28"/>
          <w:lang w:val="ru-RU"/>
        </w:rPr>
        <w:t>Бир катар тажрыйбалар боюнча жездин орточо түшүмдүүлүгү тиешелүүлүгүнө жараша 0,3678; 0,2805 жана 0,3556 грамм.</w:t>
      </w:r>
    </w:p>
    <w:p w:rsidR="00A92192" w:rsidRDefault="00A92192" w:rsidP="00A92192">
      <w:pPr>
        <w:spacing w:after="0" w:line="240" w:lineRule="auto"/>
        <w:ind w:firstLine="720"/>
        <w:jc w:val="both"/>
        <w:rPr>
          <w:rFonts w:ascii="Times New Roman" w:hAnsi="Times New Roman" w:cs="Times New Roman"/>
          <w:sz w:val="28"/>
          <w:szCs w:val="28"/>
          <w:lang w:val="ru-RU"/>
        </w:rPr>
      </w:pPr>
      <w:r w:rsidRPr="00A92192">
        <w:rPr>
          <w:rFonts w:ascii="Times New Roman" w:hAnsi="Times New Roman" w:cs="Times New Roman"/>
          <w:sz w:val="28"/>
          <w:szCs w:val="28"/>
          <w:lang w:val="ru-RU"/>
        </w:rPr>
        <w:t>Көз карандылыкты талдоо башка үч фактордун орточо маанилеринде 10дон 50гө чейинки (г/л сутка) изилденүүчү интервалдардын чегинде ар кандай фактордун маанисинин өзгөрүшү жездин чыгуусунун азайышынын даражасы боюнча төмөнкү катар түрүндө жайгашаарын көрсөтөт:</w:t>
      </w:r>
    </w:p>
    <w:p w:rsidR="008C7B24" w:rsidRDefault="008C7B24" w:rsidP="00A92192">
      <w:pPr>
        <w:spacing w:after="0" w:line="240" w:lineRule="auto"/>
        <w:ind w:firstLine="720"/>
        <w:jc w:val="both"/>
        <w:rPr>
          <w:rFonts w:ascii="Times New Roman" w:hAnsi="Times New Roman" w:cs="Times New Roman"/>
          <w:sz w:val="28"/>
          <w:szCs w:val="28"/>
          <w:lang w:val="ru-RU"/>
        </w:rPr>
      </w:pPr>
    </w:p>
    <w:p w:rsidR="008C7B24" w:rsidRPr="008C7B24" w:rsidRDefault="008C7B24" w:rsidP="008C7B24">
      <w:pPr>
        <w:spacing w:after="0" w:line="240" w:lineRule="auto"/>
        <w:ind w:firstLine="567"/>
        <w:jc w:val="center"/>
        <w:rPr>
          <w:rFonts w:ascii="Times New Roman" w:eastAsia="Calibri" w:hAnsi="Times New Roman" w:cs="Times New Roman"/>
          <w:kern w:val="2"/>
          <w:sz w:val="24"/>
          <w:szCs w:val="24"/>
          <w:lang w:val="ru-RU"/>
          <w14:ligatures w14:val="standardContextual"/>
        </w:rPr>
      </w:pPr>
      <m:oMath>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C</m:t>
            </m:r>
          </m:e>
          <m:sub>
            <m:r>
              <w:rPr>
                <w:rFonts w:ascii="Cambria Math" w:eastAsia="Calibri" w:hAnsi="Cambria Math" w:cs="Times New Roman"/>
                <w:kern w:val="2"/>
                <w:sz w:val="24"/>
                <w:szCs w:val="24"/>
                <w:lang w:val="ru-RU"/>
                <w14:ligatures w14:val="standardContextual"/>
              </w:rPr>
              <m:t>K</m:t>
            </m:r>
          </m:sub>
        </m:sSub>
        <m:d>
          <m:dPr>
            <m:ctrlPr>
              <w:rPr>
                <w:rFonts w:ascii="Cambria Math" w:eastAsia="Calibri" w:hAnsi="Cambria Math" w:cs="Times New Roman"/>
                <w:kern w:val="2"/>
                <w:sz w:val="24"/>
                <w:szCs w:val="24"/>
                <w:lang w:val="ru-RU"/>
                <w14:ligatures w14:val="standardContextual"/>
              </w:rPr>
            </m:ctrlPr>
          </m:dPr>
          <m:e>
            <m:f>
              <m:fPr>
                <m:ctrlPr>
                  <w:rPr>
                    <w:rFonts w:ascii="Cambria Math" w:eastAsia="Calibri" w:hAnsi="Cambria Math" w:cs="Times New Roman"/>
                    <w:kern w:val="2"/>
                    <w:sz w:val="24"/>
                    <w:szCs w:val="24"/>
                    <w:lang w:val="ru-RU"/>
                    <w14:ligatures w14:val="standardContextual"/>
                  </w:rPr>
                </m:ctrlPr>
              </m:fPr>
              <m:num>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H</m:t>
                    </m:r>
                  </m:e>
                  <m:sub>
                    <m:r>
                      <w:rPr>
                        <w:rFonts w:ascii="Cambria Math" w:eastAsia="Calibri" w:hAnsi="Cambria Math" w:cs="Times New Roman"/>
                        <w:kern w:val="2"/>
                        <w:sz w:val="24"/>
                        <w:szCs w:val="24"/>
                        <w:lang w:val="ru-RU"/>
                        <w14:ligatures w14:val="standardContextual"/>
                      </w:rPr>
                      <m:t>2</m:t>
                    </m:r>
                  </m:sub>
                </m:sSub>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SO</m:t>
                    </m:r>
                  </m:e>
                  <m:sub>
                    <m:r>
                      <w:rPr>
                        <w:rFonts w:ascii="Cambria Math" w:eastAsia="Calibri" w:hAnsi="Cambria Math" w:cs="Times New Roman"/>
                        <w:kern w:val="2"/>
                        <w:sz w:val="24"/>
                        <w:szCs w:val="24"/>
                        <w:lang w:val="ru-RU"/>
                        <w14:ligatures w14:val="standardContextual"/>
                      </w:rPr>
                      <m:t>4</m:t>
                    </m:r>
                  </m:sub>
                </m:sSub>
              </m:num>
              <m:den>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NH</m:t>
                    </m:r>
                  </m:e>
                  <m:sub>
                    <m:r>
                      <w:rPr>
                        <w:rFonts w:ascii="Cambria Math" w:eastAsia="Calibri" w:hAnsi="Cambria Math" w:cs="Times New Roman"/>
                        <w:kern w:val="2"/>
                        <w:sz w:val="24"/>
                        <w:szCs w:val="24"/>
                        <w:lang w:val="ru-RU"/>
                        <w14:ligatures w14:val="standardContextual"/>
                      </w:rPr>
                      <m:t>4</m:t>
                    </m:r>
                  </m:sub>
                </m:sSub>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NO</m:t>
                    </m:r>
                  </m:e>
                  <m:sub>
                    <m:r>
                      <w:rPr>
                        <w:rFonts w:ascii="Cambria Math" w:eastAsia="Calibri" w:hAnsi="Cambria Math" w:cs="Times New Roman"/>
                        <w:kern w:val="2"/>
                        <w:sz w:val="24"/>
                        <w:szCs w:val="24"/>
                        <w:lang w:val="ru-RU"/>
                        <w14:ligatures w14:val="standardContextual"/>
                      </w:rPr>
                      <m:t>3</m:t>
                    </m:r>
                  </m:sub>
                </m:sSub>
              </m:den>
            </m:f>
          </m:e>
        </m:d>
        <m:r>
          <w:rPr>
            <w:rFonts w:ascii="Cambria Math" w:eastAsia="Calibri" w:hAnsi="Cambria Math" w:cs="Times New Roman"/>
            <w:kern w:val="2"/>
            <w:sz w:val="24"/>
            <w:szCs w:val="24"/>
            <w:lang w:val="ru-RU"/>
            <w14:ligatures w14:val="standardContextual"/>
          </w:rPr>
          <m:t>→</m:t>
        </m:r>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C</m:t>
            </m:r>
          </m:e>
          <m:sub>
            <m:r>
              <w:rPr>
                <w:rFonts w:ascii="Cambria Math" w:eastAsia="Calibri" w:hAnsi="Cambria Math" w:cs="Times New Roman"/>
                <w:kern w:val="2"/>
                <w:sz w:val="24"/>
                <w:szCs w:val="24"/>
                <w:lang w:val="ru-RU"/>
                <w14:ligatures w14:val="standardContextual"/>
              </w:rPr>
              <m:t>K</m:t>
            </m:r>
          </m:sub>
        </m:sSub>
        <m:d>
          <m:dPr>
            <m:ctrlPr>
              <w:rPr>
                <w:rFonts w:ascii="Cambria Math" w:eastAsia="Calibri" w:hAnsi="Cambria Math" w:cs="Times New Roman"/>
                <w:kern w:val="2"/>
                <w:sz w:val="24"/>
                <w:szCs w:val="24"/>
                <w:lang w:val="ru-RU"/>
                <w14:ligatures w14:val="standardContextual"/>
              </w:rPr>
            </m:ctrlPr>
          </m:dPr>
          <m:e>
            <m:f>
              <m:fPr>
                <m:ctrlPr>
                  <w:rPr>
                    <w:rFonts w:ascii="Cambria Math" w:eastAsia="Calibri" w:hAnsi="Cambria Math" w:cs="Times New Roman"/>
                    <w:kern w:val="2"/>
                    <w:sz w:val="24"/>
                    <w:szCs w:val="24"/>
                    <w:lang w:val="ru-RU"/>
                    <w14:ligatures w14:val="standardContextual"/>
                  </w:rPr>
                </m:ctrlPr>
              </m:fPr>
              <m:num>
                <m:r>
                  <w:rPr>
                    <w:rFonts w:ascii="Cambria Math" w:eastAsia="Calibri" w:hAnsi="Cambria Math" w:cs="Times New Roman"/>
                    <w:kern w:val="2"/>
                    <w:sz w:val="24"/>
                    <w:szCs w:val="24"/>
                    <w:lang w:val="ru-RU"/>
                    <w14:ligatures w14:val="standardContextual"/>
                  </w:rPr>
                  <m:t>HCl</m:t>
                </m:r>
              </m:num>
              <m:den>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NH</m:t>
                    </m:r>
                  </m:e>
                  <m:sub>
                    <m:r>
                      <w:rPr>
                        <w:rFonts w:ascii="Cambria Math" w:eastAsia="Calibri" w:hAnsi="Cambria Math" w:cs="Times New Roman"/>
                        <w:kern w:val="2"/>
                        <w:sz w:val="24"/>
                        <w:szCs w:val="24"/>
                        <w:lang w:val="ru-RU"/>
                        <w14:ligatures w14:val="standardContextual"/>
                      </w:rPr>
                      <m:t>4</m:t>
                    </m:r>
                  </m:sub>
                </m:sSub>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NO</m:t>
                    </m:r>
                  </m:e>
                  <m:sub>
                    <m:r>
                      <w:rPr>
                        <w:rFonts w:ascii="Cambria Math" w:eastAsia="Calibri" w:hAnsi="Cambria Math" w:cs="Times New Roman"/>
                        <w:kern w:val="2"/>
                        <w:sz w:val="24"/>
                        <w:szCs w:val="24"/>
                        <w:lang w:val="ru-RU"/>
                        <w14:ligatures w14:val="standardContextual"/>
                      </w:rPr>
                      <m:t>3</m:t>
                    </m:r>
                  </m:sub>
                </m:sSub>
              </m:den>
            </m:f>
          </m:e>
        </m:d>
        <m:r>
          <w:rPr>
            <w:rFonts w:ascii="Cambria Math" w:eastAsia="Calibri" w:hAnsi="Cambria Math" w:cs="Times New Roman"/>
            <w:kern w:val="2"/>
            <w:sz w:val="24"/>
            <w:szCs w:val="24"/>
            <w:lang w:val="ru-RU"/>
            <w14:ligatures w14:val="standardContextual"/>
          </w:rPr>
          <m:t>→Ca</m:t>
        </m:r>
        <m:d>
          <m:dPr>
            <m:ctrlPr>
              <w:rPr>
                <w:rFonts w:ascii="Cambria Math" w:eastAsia="Calibri" w:hAnsi="Cambria Math" w:cs="Times New Roman"/>
                <w:kern w:val="2"/>
                <w:sz w:val="24"/>
                <w:szCs w:val="24"/>
                <w:lang w:val="ru-RU"/>
                <w14:ligatures w14:val="standardContextual"/>
              </w:rPr>
            </m:ctrlPr>
          </m:dPr>
          <m:e>
            <m:f>
              <m:fPr>
                <m:ctrlPr>
                  <w:rPr>
                    <w:rFonts w:ascii="Cambria Math" w:eastAsia="Calibri" w:hAnsi="Cambria Math" w:cs="Times New Roman"/>
                    <w:kern w:val="2"/>
                    <w:sz w:val="24"/>
                    <w:szCs w:val="24"/>
                    <w:lang w:val="ru-RU"/>
                    <w14:ligatures w14:val="standardContextual"/>
                  </w:rPr>
                </m:ctrlPr>
              </m:fPr>
              <m:num>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NH</m:t>
                    </m:r>
                  </m:e>
                  <m:sub>
                    <m:r>
                      <w:rPr>
                        <w:rFonts w:ascii="Cambria Math" w:eastAsia="Calibri" w:hAnsi="Cambria Math" w:cs="Times New Roman"/>
                        <w:kern w:val="2"/>
                        <w:sz w:val="24"/>
                        <w:szCs w:val="24"/>
                        <w:lang w:val="ru-RU"/>
                        <w14:ligatures w14:val="standardContextual"/>
                      </w:rPr>
                      <m:t>4</m:t>
                    </m:r>
                  </m:sub>
                </m:sSub>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NO</m:t>
                    </m:r>
                  </m:e>
                  <m:sub>
                    <m:r>
                      <w:rPr>
                        <w:rFonts w:ascii="Cambria Math" w:eastAsia="Calibri" w:hAnsi="Cambria Math" w:cs="Times New Roman"/>
                        <w:kern w:val="2"/>
                        <w:sz w:val="24"/>
                        <w:szCs w:val="24"/>
                        <w:lang w:val="ru-RU"/>
                        <w14:ligatures w14:val="standardContextual"/>
                      </w:rPr>
                      <m:t>3</m:t>
                    </m:r>
                  </m:sub>
                </m:sSub>
              </m:num>
              <m:den>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H</m:t>
                    </m:r>
                  </m:e>
                  <m:sub>
                    <m:r>
                      <w:rPr>
                        <w:rFonts w:ascii="Cambria Math" w:eastAsia="Calibri" w:hAnsi="Cambria Math" w:cs="Times New Roman"/>
                        <w:kern w:val="2"/>
                        <w:sz w:val="24"/>
                        <w:szCs w:val="24"/>
                        <w:lang w:val="ru-RU"/>
                        <w14:ligatures w14:val="standardContextual"/>
                      </w:rPr>
                      <m:t>2</m:t>
                    </m:r>
                  </m:sub>
                </m:sSub>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SO</m:t>
                    </m:r>
                  </m:e>
                  <m:sub>
                    <m:r>
                      <w:rPr>
                        <w:rFonts w:ascii="Cambria Math" w:eastAsia="Calibri" w:hAnsi="Cambria Math" w:cs="Times New Roman"/>
                        <w:kern w:val="2"/>
                        <w:sz w:val="24"/>
                        <w:szCs w:val="24"/>
                        <w:lang w:val="ru-RU"/>
                        <w14:ligatures w14:val="standardContextual"/>
                      </w:rPr>
                      <m:t>4</m:t>
                    </m:r>
                  </m:sub>
                </m:sSub>
              </m:den>
            </m:f>
          </m:e>
        </m:d>
        <m:r>
          <w:rPr>
            <w:rFonts w:ascii="Cambria Math" w:eastAsia="Calibri" w:hAnsi="Cambria Math" w:cs="Times New Roman"/>
            <w:kern w:val="2"/>
            <w:sz w:val="24"/>
            <w:szCs w:val="24"/>
            <w:lang w:val="ru-RU"/>
            <w14:ligatures w14:val="standardContextual"/>
          </w:rPr>
          <m:t>→T</m:t>
        </m:r>
        <m:d>
          <m:dPr>
            <m:ctrlPr>
              <w:rPr>
                <w:rFonts w:ascii="Cambria Math" w:eastAsia="Calibri" w:hAnsi="Cambria Math" w:cs="Times New Roman"/>
                <w:kern w:val="2"/>
                <w:sz w:val="24"/>
                <w:szCs w:val="24"/>
                <w:lang w:val="ru-RU"/>
                <w14:ligatures w14:val="standardContextual"/>
              </w:rPr>
            </m:ctrlPr>
          </m:dPr>
          <m:e>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H</m:t>
                </m:r>
              </m:e>
              <m:sub>
                <m:r>
                  <w:rPr>
                    <w:rFonts w:ascii="Cambria Math" w:eastAsia="Calibri" w:hAnsi="Cambria Math" w:cs="Times New Roman"/>
                    <w:kern w:val="2"/>
                    <w:sz w:val="24"/>
                    <w:szCs w:val="24"/>
                    <w:lang w:val="ru-RU"/>
                    <w14:ligatures w14:val="standardContextual"/>
                  </w:rPr>
                  <m:t>2</m:t>
                </m:r>
              </m:sub>
            </m:sSub>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SO</m:t>
                </m:r>
              </m:e>
              <m:sub>
                <m:r>
                  <w:rPr>
                    <w:rFonts w:ascii="Cambria Math" w:eastAsia="Calibri" w:hAnsi="Cambria Math" w:cs="Times New Roman"/>
                    <w:kern w:val="2"/>
                    <w:sz w:val="24"/>
                    <w:szCs w:val="24"/>
                    <w:lang w:val="ru-RU"/>
                    <w14:ligatures w14:val="standardContextual"/>
                  </w:rPr>
                  <m:t>4</m:t>
                </m:r>
              </m:sub>
            </m:sSub>
            <m:r>
              <w:rPr>
                <w:rFonts w:ascii="Cambria Math" w:eastAsia="Calibri" w:hAnsi="Cambria Math" w:cs="Times New Roman"/>
                <w:kern w:val="2"/>
                <w:sz w:val="24"/>
                <w:szCs w:val="24"/>
                <w:lang w:val="ru-RU"/>
                <w14:ligatures w14:val="standardContextual"/>
              </w:rPr>
              <m:t>+</m:t>
            </m:r>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NH</m:t>
                </m:r>
              </m:e>
              <m:sub>
                <m:r>
                  <w:rPr>
                    <w:rFonts w:ascii="Cambria Math" w:eastAsia="Calibri" w:hAnsi="Cambria Math" w:cs="Times New Roman"/>
                    <w:kern w:val="2"/>
                    <w:sz w:val="24"/>
                    <w:szCs w:val="24"/>
                    <w:lang w:val="ru-RU"/>
                    <w14:ligatures w14:val="standardContextual"/>
                  </w:rPr>
                  <m:t>4</m:t>
                </m:r>
              </m:sub>
            </m:sSub>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NO</m:t>
                </m:r>
              </m:e>
              <m:sub>
                <m:r>
                  <w:rPr>
                    <w:rFonts w:ascii="Cambria Math" w:eastAsia="Calibri" w:hAnsi="Cambria Math" w:cs="Times New Roman"/>
                    <w:kern w:val="2"/>
                    <w:sz w:val="24"/>
                    <w:szCs w:val="24"/>
                    <w:lang w:val="ru-RU"/>
                    <w14:ligatures w14:val="standardContextual"/>
                  </w:rPr>
                  <m:t>3</m:t>
                </m:r>
              </m:sub>
            </m:sSub>
          </m:e>
        </m:d>
        <m:r>
          <w:rPr>
            <w:rFonts w:ascii="Cambria Math" w:eastAsia="Calibri" w:hAnsi="Cambria Math" w:cs="Times New Roman"/>
            <w:kern w:val="2"/>
            <w:sz w:val="24"/>
            <w:szCs w:val="24"/>
            <w:lang w:val="ru-RU"/>
            <w14:ligatures w14:val="standardContextual"/>
          </w:rPr>
          <m:t>→</m:t>
        </m:r>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C</m:t>
            </m:r>
          </m:e>
          <m:sub>
            <m:r>
              <w:rPr>
                <w:rFonts w:ascii="Cambria Math" w:eastAsia="Calibri" w:hAnsi="Cambria Math" w:cs="Times New Roman"/>
                <w:kern w:val="2"/>
                <w:sz w:val="24"/>
                <w:szCs w:val="24"/>
                <w:lang w:val="ru-RU"/>
                <w14:ligatures w14:val="standardContextual"/>
              </w:rPr>
              <m:t>B</m:t>
            </m:r>
          </m:sub>
        </m:sSub>
        <m:d>
          <m:dPr>
            <m:ctrlPr>
              <w:rPr>
                <w:rFonts w:ascii="Cambria Math" w:eastAsia="Calibri" w:hAnsi="Cambria Math" w:cs="Times New Roman"/>
                <w:kern w:val="2"/>
                <w:sz w:val="24"/>
                <w:szCs w:val="24"/>
                <w:lang w:val="ru-RU"/>
                <w14:ligatures w14:val="standardContextual"/>
              </w:rPr>
            </m:ctrlPr>
          </m:dPr>
          <m:e>
            <m:f>
              <m:fPr>
                <m:ctrlPr>
                  <w:rPr>
                    <w:rFonts w:ascii="Cambria Math" w:eastAsia="Calibri" w:hAnsi="Cambria Math" w:cs="Times New Roman"/>
                    <w:kern w:val="2"/>
                    <w:sz w:val="24"/>
                    <w:szCs w:val="24"/>
                    <w:lang w:val="ru-RU"/>
                    <w14:ligatures w14:val="standardContextual"/>
                  </w:rPr>
                </m:ctrlPr>
              </m:fPr>
              <m:num>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FeCl</m:t>
                    </m:r>
                  </m:e>
                  <m:sub>
                    <m:r>
                      <w:rPr>
                        <w:rFonts w:ascii="Cambria Math" w:eastAsia="Calibri" w:hAnsi="Cambria Math" w:cs="Times New Roman"/>
                        <w:kern w:val="2"/>
                        <w:sz w:val="24"/>
                        <w:szCs w:val="24"/>
                        <w:lang w:val="ru-RU"/>
                        <w14:ligatures w14:val="standardContextual"/>
                      </w:rPr>
                      <m:t>3</m:t>
                    </m:r>
                  </m:sub>
                </m:sSub>
              </m:num>
              <m:den>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H</m:t>
                    </m:r>
                  </m:e>
                  <m:sub>
                    <m:r>
                      <w:rPr>
                        <w:rFonts w:ascii="Cambria Math" w:eastAsia="Calibri" w:hAnsi="Cambria Math" w:cs="Times New Roman"/>
                        <w:kern w:val="2"/>
                        <w:sz w:val="24"/>
                        <w:szCs w:val="24"/>
                        <w:lang w:val="ru-RU"/>
                        <w14:ligatures w14:val="standardContextual"/>
                      </w:rPr>
                      <m:t>2</m:t>
                    </m:r>
                  </m:sub>
                </m:sSub>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SO</m:t>
                    </m:r>
                  </m:e>
                  <m:sub>
                    <m:r>
                      <w:rPr>
                        <w:rFonts w:ascii="Cambria Math" w:eastAsia="Calibri" w:hAnsi="Cambria Math" w:cs="Times New Roman"/>
                        <w:kern w:val="2"/>
                        <w:sz w:val="24"/>
                        <w:szCs w:val="24"/>
                        <w:lang w:val="ru-RU"/>
                        <w14:ligatures w14:val="standardContextual"/>
                      </w:rPr>
                      <m:t>4</m:t>
                    </m:r>
                  </m:sub>
                </m:sSub>
              </m:den>
            </m:f>
          </m:e>
        </m:d>
        <m:r>
          <w:rPr>
            <w:rFonts w:ascii="Cambria Math" w:eastAsia="Calibri" w:hAnsi="Cambria Math" w:cs="Times New Roman"/>
            <w:kern w:val="2"/>
            <w:sz w:val="24"/>
            <w:szCs w:val="24"/>
            <w:lang w:val="ru-RU"/>
            <w14:ligatures w14:val="standardContextual"/>
          </w:rPr>
          <m:t>→</m:t>
        </m:r>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C</m:t>
            </m:r>
          </m:e>
          <m:sub>
            <m:r>
              <w:rPr>
                <w:rFonts w:ascii="Cambria Math" w:eastAsia="Calibri" w:hAnsi="Cambria Math" w:cs="Times New Roman"/>
                <w:kern w:val="2"/>
                <w:sz w:val="24"/>
                <w:szCs w:val="24"/>
                <w:lang w:val="ru-RU"/>
                <w14:ligatures w14:val="standardContextual"/>
              </w:rPr>
              <m:t>K</m:t>
            </m:r>
          </m:sub>
        </m:sSub>
        <m:d>
          <m:dPr>
            <m:ctrlPr>
              <w:rPr>
                <w:rFonts w:ascii="Cambria Math" w:eastAsia="Calibri" w:hAnsi="Cambria Math" w:cs="Times New Roman"/>
                <w:kern w:val="2"/>
                <w:sz w:val="24"/>
                <w:szCs w:val="24"/>
                <w:lang w:val="ru-RU"/>
                <w14:ligatures w14:val="standardContextual"/>
              </w:rPr>
            </m:ctrlPr>
          </m:dPr>
          <m:e>
            <m:f>
              <m:fPr>
                <m:ctrlPr>
                  <w:rPr>
                    <w:rFonts w:ascii="Cambria Math" w:eastAsia="Calibri" w:hAnsi="Cambria Math" w:cs="Times New Roman"/>
                    <w:kern w:val="2"/>
                    <w:sz w:val="24"/>
                    <w:szCs w:val="24"/>
                    <w:lang w:val="ru-RU"/>
                    <w14:ligatures w14:val="standardContextual"/>
                  </w:rPr>
                </m:ctrlPr>
              </m:fPr>
              <m:num>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H</m:t>
                    </m:r>
                  </m:e>
                  <m:sub>
                    <m:r>
                      <w:rPr>
                        <w:rFonts w:ascii="Cambria Math" w:eastAsia="Calibri" w:hAnsi="Cambria Math" w:cs="Times New Roman"/>
                        <w:kern w:val="2"/>
                        <w:sz w:val="24"/>
                        <w:szCs w:val="24"/>
                        <w:lang w:val="ru-RU"/>
                        <w14:ligatures w14:val="standardContextual"/>
                      </w:rPr>
                      <m:t>2</m:t>
                    </m:r>
                  </m:sub>
                </m:sSub>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SO</m:t>
                    </m:r>
                  </m:e>
                  <m:sub>
                    <m:r>
                      <w:rPr>
                        <w:rFonts w:ascii="Cambria Math" w:eastAsia="Calibri" w:hAnsi="Cambria Math" w:cs="Times New Roman"/>
                        <w:kern w:val="2"/>
                        <w:sz w:val="24"/>
                        <w:szCs w:val="24"/>
                        <w:lang w:val="ru-RU"/>
                        <w14:ligatures w14:val="standardContextual"/>
                      </w:rPr>
                      <m:t>4</m:t>
                    </m:r>
                  </m:sub>
                </m:sSub>
              </m:num>
              <m:den>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FeCl</m:t>
                    </m:r>
                  </m:e>
                  <m:sub>
                    <m:r>
                      <w:rPr>
                        <w:rFonts w:ascii="Cambria Math" w:eastAsia="Calibri" w:hAnsi="Cambria Math" w:cs="Times New Roman"/>
                        <w:kern w:val="2"/>
                        <w:sz w:val="24"/>
                        <w:szCs w:val="24"/>
                        <w:lang w:val="ru-RU"/>
                        <w14:ligatures w14:val="standardContextual"/>
                      </w:rPr>
                      <m:t>3</m:t>
                    </m:r>
                  </m:sub>
                </m:sSub>
              </m:den>
            </m:f>
          </m:e>
        </m:d>
        <m:r>
          <w:rPr>
            <w:rFonts w:ascii="Cambria Math" w:eastAsia="Calibri" w:hAnsi="Cambria Math" w:cs="Times New Roman"/>
            <w:kern w:val="2"/>
            <w:sz w:val="24"/>
            <w:szCs w:val="24"/>
            <w:lang w:val="ru-RU"/>
            <w14:ligatures w14:val="standardContextual"/>
          </w:rPr>
          <m:t>→T</m:t>
        </m:r>
        <m:d>
          <m:dPr>
            <m:ctrlPr>
              <w:rPr>
                <w:rFonts w:ascii="Cambria Math" w:eastAsia="Calibri" w:hAnsi="Cambria Math" w:cs="Times New Roman"/>
                <w:kern w:val="2"/>
                <w:sz w:val="24"/>
                <w:szCs w:val="24"/>
                <w:lang w:val="ru-RU"/>
                <w14:ligatures w14:val="standardContextual"/>
              </w:rPr>
            </m:ctrlPr>
          </m:dPr>
          <m:e>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H</m:t>
                </m:r>
              </m:e>
              <m:sub>
                <m:r>
                  <w:rPr>
                    <w:rFonts w:ascii="Cambria Math" w:eastAsia="Calibri" w:hAnsi="Cambria Math" w:cs="Times New Roman"/>
                    <w:kern w:val="2"/>
                    <w:sz w:val="24"/>
                    <w:szCs w:val="24"/>
                    <w:lang w:val="ru-RU"/>
                    <w14:ligatures w14:val="standardContextual"/>
                  </w:rPr>
                  <m:t>2</m:t>
                </m:r>
              </m:sub>
            </m:sSub>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SO</m:t>
                </m:r>
              </m:e>
              <m:sub>
                <m:r>
                  <w:rPr>
                    <w:rFonts w:ascii="Cambria Math" w:eastAsia="Calibri" w:hAnsi="Cambria Math" w:cs="Times New Roman"/>
                    <w:kern w:val="2"/>
                    <w:sz w:val="24"/>
                    <w:szCs w:val="24"/>
                    <w:lang w:val="ru-RU"/>
                    <w14:ligatures w14:val="standardContextual"/>
                  </w:rPr>
                  <m:t>4</m:t>
                </m:r>
              </m:sub>
            </m:sSub>
            <m:r>
              <w:rPr>
                <w:rFonts w:ascii="Cambria Math" w:eastAsia="Calibri" w:hAnsi="Cambria Math" w:cs="Times New Roman"/>
                <w:kern w:val="2"/>
                <w:sz w:val="24"/>
                <w:szCs w:val="24"/>
                <w:lang w:val="ru-RU"/>
                <w14:ligatures w14:val="standardContextual"/>
              </w:rPr>
              <m:t>+</m:t>
            </m:r>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FeCl</m:t>
                </m:r>
              </m:e>
              <m:sub>
                <m:r>
                  <w:rPr>
                    <w:rFonts w:ascii="Cambria Math" w:eastAsia="Calibri" w:hAnsi="Cambria Math" w:cs="Times New Roman"/>
                    <w:kern w:val="2"/>
                    <w:sz w:val="24"/>
                    <w:szCs w:val="24"/>
                    <w:lang w:val="ru-RU"/>
                    <w14:ligatures w14:val="standardContextual"/>
                  </w:rPr>
                  <m:t>3</m:t>
                </m:r>
              </m:sub>
            </m:sSub>
          </m:e>
        </m:d>
        <m:r>
          <w:rPr>
            <w:rFonts w:ascii="Cambria Math" w:eastAsia="Calibri" w:hAnsi="Cambria Math" w:cs="Times New Roman"/>
            <w:kern w:val="2"/>
            <w:sz w:val="24"/>
            <w:szCs w:val="24"/>
            <w:lang w:val="ru-RU"/>
            <w14:ligatures w14:val="standardContextual"/>
          </w:rPr>
          <m:t>→T</m:t>
        </m:r>
        <m:d>
          <m:dPr>
            <m:ctrlPr>
              <w:rPr>
                <w:rFonts w:ascii="Cambria Math" w:eastAsia="Calibri" w:hAnsi="Cambria Math" w:cs="Times New Roman"/>
                <w:kern w:val="2"/>
                <w:sz w:val="24"/>
                <w:szCs w:val="24"/>
                <w:lang w:val="ru-RU"/>
                <w14:ligatures w14:val="standardContextual"/>
              </w:rPr>
            </m:ctrlPr>
          </m:dPr>
          <m:e>
            <m:r>
              <w:rPr>
                <w:rFonts w:ascii="Cambria Math" w:eastAsia="Calibri" w:hAnsi="Cambria Math" w:cs="Times New Roman"/>
                <w:kern w:val="2"/>
                <w:sz w:val="24"/>
                <w:szCs w:val="24"/>
                <w:lang w:val="ru-RU"/>
                <w14:ligatures w14:val="standardContextual"/>
              </w:rPr>
              <m:t>HCl+</m:t>
            </m:r>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NH</m:t>
                </m:r>
              </m:e>
              <m:sub>
                <m:r>
                  <w:rPr>
                    <w:rFonts w:ascii="Cambria Math" w:eastAsia="Calibri" w:hAnsi="Cambria Math" w:cs="Times New Roman"/>
                    <w:kern w:val="2"/>
                    <w:sz w:val="24"/>
                    <w:szCs w:val="24"/>
                    <w:lang w:val="ru-RU"/>
                    <w14:ligatures w14:val="standardContextual"/>
                  </w:rPr>
                  <m:t>4</m:t>
                </m:r>
              </m:sub>
            </m:sSub>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NO</m:t>
                </m:r>
              </m:e>
              <m:sub>
                <m:r>
                  <w:rPr>
                    <w:rFonts w:ascii="Cambria Math" w:eastAsia="Calibri" w:hAnsi="Cambria Math" w:cs="Times New Roman"/>
                    <w:kern w:val="2"/>
                    <w:sz w:val="24"/>
                    <w:szCs w:val="24"/>
                    <w:lang w:val="ru-RU"/>
                    <w14:ligatures w14:val="standardContextual"/>
                  </w:rPr>
                  <m:t>3</m:t>
                </m:r>
              </m:sub>
            </m:sSub>
          </m:e>
        </m:d>
        <m:r>
          <w:rPr>
            <w:rFonts w:ascii="Cambria Math" w:eastAsia="Calibri" w:hAnsi="Cambria Math" w:cs="Times New Roman"/>
            <w:kern w:val="2"/>
            <w:sz w:val="24"/>
            <w:szCs w:val="24"/>
            <w:lang w:val="ru-RU"/>
            <w14:ligatures w14:val="standardContextual"/>
          </w:rPr>
          <m:t>→Ca</m:t>
        </m:r>
        <m:d>
          <m:dPr>
            <m:ctrlPr>
              <w:rPr>
                <w:rFonts w:ascii="Cambria Math" w:eastAsia="Calibri" w:hAnsi="Cambria Math" w:cs="Times New Roman"/>
                <w:kern w:val="2"/>
                <w:sz w:val="24"/>
                <w:szCs w:val="24"/>
                <w:lang w:val="ru-RU"/>
                <w14:ligatures w14:val="standardContextual"/>
              </w:rPr>
            </m:ctrlPr>
          </m:dPr>
          <m:e>
            <m:f>
              <m:fPr>
                <m:ctrlPr>
                  <w:rPr>
                    <w:rFonts w:ascii="Cambria Math" w:eastAsia="Calibri" w:hAnsi="Cambria Math" w:cs="Times New Roman"/>
                    <w:kern w:val="2"/>
                    <w:sz w:val="24"/>
                    <w:szCs w:val="24"/>
                    <w:lang w:val="ru-RU"/>
                    <w14:ligatures w14:val="standardContextual"/>
                  </w:rPr>
                </m:ctrlPr>
              </m:fPr>
              <m:num>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NH</m:t>
                    </m:r>
                  </m:e>
                  <m:sub>
                    <m:r>
                      <w:rPr>
                        <w:rFonts w:ascii="Cambria Math" w:eastAsia="Calibri" w:hAnsi="Cambria Math" w:cs="Times New Roman"/>
                        <w:kern w:val="2"/>
                        <w:sz w:val="24"/>
                        <w:szCs w:val="24"/>
                        <w:lang w:val="ru-RU"/>
                        <w14:ligatures w14:val="standardContextual"/>
                      </w:rPr>
                      <m:t>4</m:t>
                    </m:r>
                  </m:sub>
                </m:sSub>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NO</m:t>
                    </m:r>
                  </m:e>
                  <m:sub>
                    <m:r>
                      <w:rPr>
                        <w:rFonts w:ascii="Cambria Math" w:eastAsia="Calibri" w:hAnsi="Cambria Math" w:cs="Times New Roman"/>
                        <w:kern w:val="2"/>
                        <w:sz w:val="24"/>
                        <w:szCs w:val="24"/>
                        <w:lang w:val="ru-RU"/>
                        <w14:ligatures w14:val="standardContextual"/>
                      </w:rPr>
                      <m:t>3</m:t>
                    </m:r>
                  </m:sub>
                </m:sSub>
              </m:num>
              <m:den>
                <m:r>
                  <w:rPr>
                    <w:rFonts w:ascii="Cambria Math" w:eastAsia="Calibri" w:hAnsi="Cambria Math" w:cs="Times New Roman"/>
                    <w:kern w:val="2"/>
                    <w:sz w:val="24"/>
                    <w:szCs w:val="24"/>
                    <w:lang w:val="ru-RU"/>
                    <w14:ligatures w14:val="standardContextual"/>
                  </w:rPr>
                  <m:t>HCl</m:t>
                </m:r>
              </m:den>
            </m:f>
          </m:e>
        </m:d>
      </m:oMath>
      <w:proofErr w:type="gramStart"/>
      <w:r w:rsidRPr="008C7B24">
        <w:rPr>
          <w:rFonts w:ascii="Times New Roman" w:eastAsia="Calibri" w:hAnsi="Times New Roman" w:cs="Times New Roman"/>
          <w:kern w:val="2"/>
          <w:sz w:val="24"/>
          <w:szCs w:val="24"/>
          <w:lang w:val="ru-RU"/>
          <w14:ligatures w14:val="standardContextual"/>
        </w:rPr>
        <w:t xml:space="preserve">,   </w:t>
      </w:r>
      <w:proofErr w:type="gramEnd"/>
      <w:r w:rsidRPr="008C7B24">
        <w:rPr>
          <w:rFonts w:ascii="Times New Roman" w:eastAsia="Calibri" w:hAnsi="Times New Roman" w:cs="Times New Roman"/>
          <w:kern w:val="2"/>
          <w:sz w:val="24"/>
          <w:szCs w:val="24"/>
          <w:lang w:val="ru-RU"/>
          <w14:ligatures w14:val="standardContextual"/>
        </w:rPr>
        <w:t xml:space="preserve">               (10)</w:t>
      </w:r>
    </w:p>
    <w:p w:rsidR="008C7B24" w:rsidRDefault="008C7B24" w:rsidP="00A92192">
      <w:pPr>
        <w:spacing w:after="0" w:line="240" w:lineRule="auto"/>
        <w:ind w:firstLine="720"/>
        <w:jc w:val="both"/>
        <w:rPr>
          <w:rFonts w:ascii="Times New Roman" w:hAnsi="Times New Roman" w:cs="Times New Roman"/>
          <w:sz w:val="28"/>
          <w:szCs w:val="28"/>
          <w:lang w:val="ru-RU"/>
        </w:rPr>
      </w:pPr>
    </w:p>
    <w:p w:rsidR="008C7B24" w:rsidRPr="008C7B24" w:rsidRDefault="008C7B24" w:rsidP="008C7B24">
      <w:pPr>
        <w:spacing w:after="0" w:line="240" w:lineRule="auto"/>
        <w:ind w:firstLine="720"/>
        <w:jc w:val="both"/>
        <w:rPr>
          <w:rFonts w:ascii="Times New Roman" w:hAnsi="Times New Roman" w:cs="Times New Roman"/>
          <w:sz w:val="28"/>
          <w:szCs w:val="28"/>
          <w:lang w:val="ru-RU"/>
        </w:rPr>
      </w:pPr>
      <w:r w:rsidRPr="008C7B24">
        <w:rPr>
          <w:rFonts w:ascii="Times New Roman" w:hAnsi="Times New Roman" w:cs="Times New Roman"/>
          <w:sz w:val="28"/>
          <w:szCs w:val="28"/>
          <w:lang w:val="ru-RU"/>
        </w:rPr>
        <w:t>мында эксперименттердин шарттары кашаанын ичинде берилет же бөлүүчүдө аныктоочу фактор, ал эми бөлүүчүдө коштоочу фактор берилет. Бул катардын бурчтук коэффициенттери тиешелүүлүгүнө жараша: 1,28-1,0-0,6-0,51-0,5-0,49-0,44-0,16.</w:t>
      </w:r>
    </w:p>
    <w:p w:rsidR="008C7B24" w:rsidRDefault="008C7B24" w:rsidP="008C7B24">
      <w:pPr>
        <w:spacing w:after="0" w:line="240" w:lineRule="auto"/>
        <w:ind w:firstLine="720"/>
        <w:jc w:val="both"/>
        <w:rPr>
          <w:rFonts w:ascii="Times New Roman" w:hAnsi="Times New Roman" w:cs="Times New Roman"/>
          <w:sz w:val="28"/>
          <w:szCs w:val="28"/>
          <w:lang w:val="ru-RU"/>
        </w:rPr>
      </w:pPr>
      <w:r w:rsidRPr="008C7B24">
        <w:rPr>
          <w:rFonts w:ascii="Times New Roman" w:hAnsi="Times New Roman" w:cs="Times New Roman"/>
          <w:sz w:val="28"/>
          <w:szCs w:val="28"/>
          <w:lang w:val="ru-RU"/>
        </w:rPr>
        <w:t xml:space="preserve">Күкүрт же туз кислотасынын чыгымы дээрлик бирдей алынганын, ал эми салыштырма чыгымдалышын азайтууга күкүрт кислотасы менен тажрыйбаларда аммоний нитратынын эритмелеринин курамынын жогорулашы көбүрөөк таасир </w:t>
      </w:r>
      <w:r w:rsidRPr="008C7B24">
        <w:rPr>
          <w:rFonts w:ascii="Times New Roman" w:hAnsi="Times New Roman" w:cs="Times New Roman"/>
          <w:sz w:val="28"/>
          <w:szCs w:val="28"/>
          <w:lang w:val="ru-RU"/>
        </w:rPr>
        <w:lastRenderedPageBreak/>
        <w:t>эткенин, мында күкүрт кислотасынын көбүрөөк концентрацияланган эритмеси салыштырма чыгымды жогорулатканын, ошондой эле жездин чыгышы күкүрт кислотасын же аммоний нитратын кошуудан көбүрөөк өзгөргөнүн эске алып, кошумча тажрыйбалар жүргүзүлдү. Мында жездин сульфиддерин Кычкылдандыруу жана аларды сууда эрүүчү кошулмаларга которуу максатында эксперименттердин узактыгы 8 айга чейин узартылган, сугаруу паузалар менен алмашып турган, аммоний нитратын кошууда күкүрт кислотасынын концентрациясы 20 г/лден аз 1 г/лге чейин кабыл алынган. техно-жумушчу долбоор боюнча чайкоодо каралган флексура зонасынын рудасынын запастары 3-бис шахтасынын 3-бис 320 м горизонтуна чейинки блогу, ошондой эле горизонталдуу тоо-кен иштетүүлөрү (квершлаг) менен ачылган горизонттордо 380 м, 340 м жана 295 м.</w:t>
      </w:r>
    </w:p>
    <w:p w:rsidR="008C7B24" w:rsidRDefault="008C7B24" w:rsidP="008C7B24">
      <w:pPr>
        <w:spacing w:after="0" w:line="240" w:lineRule="auto"/>
        <w:ind w:firstLine="720"/>
        <w:jc w:val="both"/>
        <w:rPr>
          <w:rFonts w:ascii="Times New Roman" w:hAnsi="Times New Roman" w:cs="Times New Roman"/>
          <w:sz w:val="28"/>
          <w:szCs w:val="28"/>
          <w:lang w:val="ru-RU"/>
        </w:rPr>
      </w:pPr>
      <w:r w:rsidRPr="008C7B24">
        <w:rPr>
          <w:rFonts w:ascii="Times New Roman" w:hAnsi="Times New Roman" w:cs="Times New Roman"/>
          <w:sz w:val="28"/>
          <w:szCs w:val="28"/>
          <w:lang w:val="ru-RU"/>
        </w:rPr>
        <w:t>Күлдүн жанындагы флексура зонасынан жезди жер алдында шаймалоо ишинде 3 бис 5-сүрөттө көрсөтүлгөндөй төмөнкү технологиялык схема боюнча каралат. Күкүрт кислотасынын эритмеси жай мезгилинде рудалык тулкуда өткөн арыктар боюнча берилет, ал эми кыш мезгилинде технологиялык эритмелерди берүү үчүн скважиналарга берилет. Бул кислота эритмеси тоо тектери аркылуу чыпкаланып, шахтанын 3-бис горизонтуна 295 м.</w:t>
      </w:r>
      <w:r w:rsidR="006F121F">
        <w:rPr>
          <w:rFonts w:ascii="Times New Roman" w:hAnsi="Times New Roman" w:cs="Times New Roman"/>
          <w:sz w:val="28"/>
          <w:szCs w:val="28"/>
          <w:lang w:val="ru-RU"/>
        </w:rPr>
        <w:t xml:space="preserve"> </w:t>
      </w:r>
      <w:r w:rsidRPr="008C7B24">
        <w:rPr>
          <w:rFonts w:ascii="Times New Roman" w:hAnsi="Times New Roman" w:cs="Times New Roman"/>
          <w:sz w:val="28"/>
          <w:szCs w:val="28"/>
          <w:lang w:val="ru-RU"/>
        </w:rPr>
        <w:t>жез камтыган рудалар аркылуу күкүрт кислотасынын эритмеси аны менен реакцияга кирип, натыйжада Сш04 эритмеси пайда болот. Бул эритме насостор аркылуу скважина аркылуу баштын зумпфуна чыгарылат, ал эми зумпф зумпф цементаторго берилет. Цементатордо Темир скрапындагы жез камтыган эритмеден жез бөлүнүп чыгат.</w:t>
      </w:r>
    </w:p>
    <w:p w:rsidR="008C7B24" w:rsidRDefault="008C7B24" w:rsidP="008C7B24">
      <w:pPr>
        <w:spacing w:after="0" w:line="240" w:lineRule="auto"/>
        <w:ind w:firstLine="720"/>
        <w:jc w:val="both"/>
        <w:rPr>
          <w:rFonts w:ascii="Times New Roman" w:hAnsi="Times New Roman" w:cs="Times New Roman"/>
          <w:sz w:val="28"/>
          <w:szCs w:val="28"/>
          <w:lang w:val="ru-RU"/>
        </w:rPr>
      </w:pPr>
    </w:p>
    <w:p w:rsidR="008C7B24" w:rsidRDefault="008C7B24" w:rsidP="008C7B24">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F121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8C7B24">
        <w:rPr>
          <w:rFonts w:ascii="Times New Roman" w:hAnsi="Times New Roman" w:cs="Times New Roman"/>
          <w:sz w:val="28"/>
          <w:szCs w:val="28"/>
          <w:lang w:val="ru-RU"/>
        </w:rPr>
        <w:t xml:space="preserve">по I-I                         </w:t>
      </w:r>
      <w:r w:rsidRPr="008C7B24">
        <w:rPr>
          <w:rFonts w:ascii="Times New Roman" w:hAnsi="Times New Roman" w:cs="Times New Roman"/>
          <w:sz w:val="28"/>
          <w:szCs w:val="28"/>
          <w:lang w:val="ru-RU"/>
        </w:rPr>
        <w:tab/>
      </w:r>
      <w:r w:rsidRPr="008C7B24">
        <w:rPr>
          <w:rFonts w:ascii="Times New Roman" w:hAnsi="Times New Roman" w:cs="Times New Roman"/>
          <w:sz w:val="28"/>
          <w:szCs w:val="28"/>
          <w:lang w:val="ru-RU"/>
        </w:rPr>
        <w:tab/>
        <w:t xml:space="preserve">      </w:t>
      </w:r>
      <w:r w:rsidR="006F121F">
        <w:rPr>
          <w:rFonts w:ascii="Times New Roman" w:hAnsi="Times New Roman" w:cs="Times New Roman"/>
          <w:sz w:val="28"/>
          <w:szCs w:val="28"/>
          <w:lang w:val="ru-RU"/>
        </w:rPr>
        <w:t xml:space="preserve">       </w:t>
      </w:r>
      <w:r w:rsidRPr="008C7B24">
        <w:rPr>
          <w:rFonts w:ascii="Times New Roman" w:hAnsi="Times New Roman" w:cs="Times New Roman"/>
          <w:sz w:val="28"/>
          <w:szCs w:val="28"/>
          <w:lang w:val="ru-RU"/>
        </w:rPr>
        <w:t xml:space="preserve"> </w:t>
      </w:r>
      <w:proofErr w:type="gramStart"/>
      <w:r w:rsidRPr="008C7B24">
        <w:rPr>
          <w:rFonts w:ascii="Times New Roman" w:hAnsi="Times New Roman" w:cs="Times New Roman"/>
          <w:sz w:val="28"/>
          <w:szCs w:val="28"/>
          <w:lang w:val="ru-RU"/>
        </w:rPr>
        <w:t>по  II</w:t>
      </w:r>
      <w:proofErr w:type="gramEnd"/>
      <w:r w:rsidRPr="008C7B24">
        <w:rPr>
          <w:rFonts w:ascii="Times New Roman" w:hAnsi="Times New Roman" w:cs="Times New Roman"/>
          <w:sz w:val="28"/>
          <w:szCs w:val="28"/>
          <w:lang w:val="ru-RU"/>
        </w:rPr>
        <w:t>-II</w:t>
      </w:r>
    </w:p>
    <w:p w:rsidR="008C7B24" w:rsidRDefault="006F121F" w:rsidP="008C7B24">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C7B24">
        <w:rPr>
          <w:rFonts w:ascii="Times New Roman" w:hAnsi="Times New Roman" w:cs="Times New Roman"/>
          <w:noProof/>
          <w:sz w:val="28"/>
          <w:szCs w:val="28"/>
        </w:rPr>
        <w:drawing>
          <wp:inline distT="0" distB="0" distL="0" distR="0" wp14:anchorId="5FD9C9F2">
            <wp:extent cx="4450715" cy="2371725"/>
            <wp:effectExtent l="0" t="0" r="698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0715" cy="2371725"/>
                    </a:xfrm>
                    <a:prstGeom prst="rect">
                      <a:avLst/>
                    </a:prstGeom>
                    <a:noFill/>
                  </pic:spPr>
                </pic:pic>
              </a:graphicData>
            </a:graphic>
          </wp:inline>
        </w:drawing>
      </w:r>
    </w:p>
    <w:p w:rsidR="008C7B24" w:rsidRDefault="008C7B24" w:rsidP="008C7B24">
      <w:pPr>
        <w:spacing w:after="0" w:line="240" w:lineRule="auto"/>
        <w:ind w:firstLine="720"/>
        <w:jc w:val="both"/>
        <w:rPr>
          <w:rFonts w:ascii="Times New Roman" w:hAnsi="Times New Roman" w:cs="Times New Roman"/>
          <w:sz w:val="28"/>
          <w:szCs w:val="28"/>
          <w:lang w:val="ru-RU"/>
        </w:rPr>
      </w:pPr>
    </w:p>
    <w:p w:rsidR="008C7B24" w:rsidRPr="008C7B24" w:rsidRDefault="008C7B24" w:rsidP="008C7B24">
      <w:pPr>
        <w:spacing w:after="0" w:line="240" w:lineRule="auto"/>
        <w:ind w:firstLine="720"/>
        <w:jc w:val="both"/>
        <w:rPr>
          <w:rFonts w:ascii="Times New Roman" w:hAnsi="Times New Roman" w:cs="Times New Roman"/>
          <w:lang w:val="ru-RU"/>
        </w:rPr>
      </w:pPr>
      <w:r w:rsidRPr="008C7B24">
        <w:rPr>
          <w:rFonts w:ascii="Times New Roman" w:hAnsi="Times New Roman" w:cs="Times New Roman"/>
          <w:lang w:val="ru-RU"/>
        </w:rPr>
        <w:t>Рисунок 5 – Система подземного выщелачивания шахты 3-бис (флексура)</w:t>
      </w:r>
    </w:p>
    <w:p w:rsidR="008C7B24" w:rsidRPr="008C7B24" w:rsidRDefault="008C7B24" w:rsidP="008C7B24">
      <w:pPr>
        <w:spacing w:after="0" w:line="240" w:lineRule="auto"/>
        <w:ind w:firstLine="720"/>
        <w:jc w:val="both"/>
        <w:rPr>
          <w:rFonts w:ascii="Times New Roman" w:hAnsi="Times New Roman" w:cs="Times New Roman"/>
          <w:lang w:val="ru-RU"/>
        </w:rPr>
      </w:pPr>
      <w:r w:rsidRPr="008C7B24">
        <w:rPr>
          <w:rFonts w:ascii="Times New Roman" w:hAnsi="Times New Roman" w:cs="Times New Roman"/>
          <w:lang w:val="ru-RU"/>
        </w:rPr>
        <w:t>1 – ствол шахты 3-бис; 2 – квершлаг шахты 3-бис горизонта 295 м; 3 – улавливающие дренажные скважины; 4 – нагнетательные скважины; 5 – скважины для тампонажа противофильтрационного оттока раствора; 6 – разгрузочная скважина.</w:t>
      </w:r>
    </w:p>
    <w:p w:rsidR="008C7B24" w:rsidRDefault="008C7B24" w:rsidP="008C7B24">
      <w:pPr>
        <w:spacing w:after="0" w:line="240" w:lineRule="auto"/>
        <w:ind w:firstLine="720"/>
        <w:jc w:val="both"/>
        <w:rPr>
          <w:rFonts w:ascii="Times New Roman" w:hAnsi="Times New Roman" w:cs="Times New Roman"/>
          <w:sz w:val="28"/>
          <w:szCs w:val="28"/>
          <w:lang w:val="ru-RU"/>
        </w:rPr>
      </w:pPr>
    </w:p>
    <w:p w:rsidR="008C7B24" w:rsidRPr="008C7B24" w:rsidRDefault="008C7B24" w:rsidP="008C7B24">
      <w:pPr>
        <w:spacing w:after="0" w:line="240" w:lineRule="auto"/>
        <w:ind w:firstLine="720"/>
        <w:jc w:val="both"/>
        <w:rPr>
          <w:rFonts w:ascii="Times New Roman" w:hAnsi="Times New Roman" w:cs="Times New Roman"/>
          <w:sz w:val="28"/>
          <w:szCs w:val="28"/>
          <w:lang w:val="ru-RU"/>
        </w:rPr>
      </w:pPr>
      <w:r w:rsidRPr="008C7B24">
        <w:rPr>
          <w:rFonts w:ascii="Times New Roman" w:hAnsi="Times New Roman" w:cs="Times New Roman"/>
          <w:sz w:val="28"/>
          <w:szCs w:val="28"/>
          <w:lang w:val="ru-RU"/>
        </w:rPr>
        <w:t xml:space="preserve">Цементатордон эритме аралык тундургучка, андан кийин эритүүчү эритмени даярдоо үчүн куйрук тундурмасына берилет, мында кислотанын керектүү </w:t>
      </w:r>
      <w:r w:rsidRPr="008C7B24">
        <w:rPr>
          <w:rFonts w:ascii="Times New Roman" w:hAnsi="Times New Roman" w:cs="Times New Roman"/>
          <w:sz w:val="28"/>
          <w:szCs w:val="28"/>
          <w:lang w:val="ru-RU"/>
        </w:rPr>
        <w:lastRenderedPageBreak/>
        <w:t xml:space="preserve">концентрациясын алганга чейин эритмеге күкүрт кислотасы </w:t>
      </w:r>
      <w:r w:rsidRPr="008C7B24">
        <w:rPr>
          <w:rFonts w:ascii="Times New Roman" w:eastAsia="Calibri" w:hAnsi="Times New Roman" w:cs="Times New Roman"/>
          <w:kern w:val="2"/>
          <w:sz w:val="28"/>
          <w:szCs w:val="28"/>
          <w:lang w:val="ru-RU"/>
          <w14:ligatures w14:val="standardContextual"/>
        </w:rPr>
        <w:t>(H</w:t>
      </w:r>
      <w:r w:rsidRPr="008C7B24">
        <w:rPr>
          <w:rFonts w:ascii="Times New Roman" w:eastAsia="Calibri" w:hAnsi="Times New Roman" w:cs="Times New Roman"/>
          <w:kern w:val="2"/>
          <w:sz w:val="28"/>
          <w:szCs w:val="28"/>
          <w:vertAlign w:val="subscript"/>
          <w:lang w:val="ru-RU"/>
          <w14:ligatures w14:val="standardContextual"/>
        </w:rPr>
        <w:t>2</w:t>
      </w:r>
      <w:r w:rsidRPr="008C7B24">
        <w:rPr>
          <w:rFonts w:ascii="Times New Roman" w:eastAsia="Calibri" w:hAnsi="Times New Roman" w:cs="Times New Roman"/>
          <w:kern w:val="2"/>
          <w:sz w:val="28"/>
          <w:szCs w:val="28"/>
          <w:lang w:val="ru-RU"/>
          <w14:ligatures w14:val="standardContextual"/>
        </w:rPr>
        <w:t>SO</w:t>
      </w:r>
      <w:r w:rsidRPr="008C7B24">
        <w:rPr>
          <w:rFonts w:ascii="Times New Roman" w:eastAsia="Calibri" w:hAnsi="Times New Roman" w:cs="Times New Roman"/>
          <w:kern w:val="2"/>
          <w:sz w:val="28"/>
          <w:szCs w:val="28"/>
          <w:vertAlign w:val="subscript"/>
          <w:lang w:val="ru-RU"/>
          <w14:ligatures w14:val="standardContextual"/>
        </w:rPr>
        <w:t>4</w:t>
      </w:r>
      <w:r w:rsidRPr="008C7B24">
        <w:rPr>
          <w:rFonts w:ascii="Times New Roman" w:eastAsia="Calibri" w:hAnsi="Times New Roman" w:cs="Times New Roman"/>
          <w:kern w:val="2"/>
          <w:sz w:val="28"/>
          <w:szCs w:val="28"/>
          <w:lang w:val="ru-RU"/>
          <w14:ligatures w14:val="standardContextual"/>
        </w:rPr>
        <w:t xml:space="preserve">) </w:t>
      </w:r>
      <w:r w:rsidRPr="008C7B24">
        <w:rPr>
          <w:rFonts w:ascii="Times New Roman" w:hAnsi="Times New Roman" w:cs="Times New Roman"/>
          <w:sz w:val="28"/>
          <w:szCs w:val="28"/>
          <w:lang w:val="ru-RU"/>
        </w:rPr>
        <w:t xml:space="preserve">кошулат жана андан ары цикл кайталанат. </w:t>
      </w:r>
    </w:p>
    <w:p w:rsidR="008C7B24" w:rsidRPr="008C7B24" w:rsidRDefault="008C7B24" w:rsidP="008C7B24">
      <w:pPr>
        <w:spacing w:after="0" w:line="240" w:lineRule="auto"/>
        <w:ind w:firstLine="720"/>
        <w:jc w:val="both"/>
        <w:rPr>
          <w:rFonts w:ascii="Times New Roman" w:hAnsi="Times New Roman" w:cs="Times New Roman"/>
          <w:sz w:val="28"/>
          <w:szCs w:val="28"/>
          <w:lang w:val="ru-RU"/>
        </w:rPr>
      </w:pPr>
      <w:r w:rsidRPr="008C7B24">
        <w:rPr>
          <w:rFonts w:ascii="Times New Roman" w:hAnsi="Times New Roman" w:cs="Times New Roman"/>
          <w:sz w:val="28"/>
          <w:szCs w:val="28"/>
          <w:lang w:val="ru-RU"/>
        </w:rPr>
        <w:t>Флексура зонасындагы рудалардан жезди разделгенде алуу 70% га барабар (жез камтыган разделмелердин 10% жоготууларын эске алуу менен) 7 жылдын ичинде кабыл алынган. Эритмеге жезди алуу жыл боюнча төмөнкүлөрдү түзөт: 1 жыл -16%; 2 жыл-10%; 3 жыл-105; 4 жыл-10%; 5 жыл-8%; 6 жыл-8%; 7 жыл-6%. Цементтелген жездин орточо жылдык өндүрүмдүүлүгү 350 тоннаны түзөт.</w:t>
      </w:r>
    </w:p>
    <w:p w:rsidR="008C7B24" w:rsidRPr="008C7B24" w:rsidRDefault="008C7B24" w:rsidP="008C7B24">
      <w:pPr>
        <w:spacing w:after="0" w:line="240" w:lineRule="auto"/>
        <w:ind w:firstLine="720"/>
        <w:jc w:val="both"/>
        <w:rPr>
          <w:rFonts w:ascii="Times New Roman" w:hAnsi="Times New Roman" w:cs="Times New Roman"/>
          <w:sz w:val="28"/>
          <w:szCs w:val="28"/>
          <w:lang w:val="ru-RU"/>
        </w:rPr>
      </w:pPr>
      <w:r w:rsidRPr="008C7B24">
        <w:rPr>
          <w:rFonts w:ascii="Times New Roman" w:hAnsi="Times New Roman" w:cs="Times New Roman"/>
          <w:sz w:val="28"/>
          <w:szCs w:val="28"/>
          <w:lang w:val="ru-RU"/>
        </w:rPr>
        <w:t>Бул долбоордо эритмеден жезди алуу 95% га барабар, ал эми цементтелген тунмадагы жездин камтылышы -80% га барабар болуп кабыл алынган.</w:t>
      </w:r>
    </w:p>
    <w:p w:rsidR="008C7B24" w:rsidRPr="008C7B24" w:rsidRDefault="008C7B24" w:rsidP="008C7B24">
      <w:pPr>
        <w:spacing w:after="0" w:line="240" w:lineRule="auto"/>
        <w:ind w:firstLine="720"/>
        <w:jc w:val="both"/>
        <w:rPr>
          <w:rFonts w:ascii="Times New Roman" w:hAnsi="Times New Roman" w:cs="Times New Roman"/>
          <w:sz w:val="28"/>
          <w:szCs w:val="28"/>
          <w:lang w:val="ru-RU"/>
        </w:rPr>
      </w:pPr>
      <w:r w:rsidRPr="008C7B24">
        <w:rPr>
          <w:rFonts w:ascii="Times New Roman" w:hAnsi="Times New Roman" w:cs="Times New Roman"/>
          <w:sz w:val="28"/>
          <w:szCs w:val="28"/>
          <w:lang w:val="ru-RU"/>
        </w:rPr>
        <w:t xml:space="preserve">Камералык целиктердин узак мөөнөткө сакталышына байланыштуу, рудалардан пайдалуу компоненттерди эритүү жолу менен бөлүп алууга негизделген целиктерден металлдарды казып алуу ыкмасы эң натыйжалуу. Эски Жезказган шахталары үчүн жер бетинен 30 м тереңдикке чейин шайма эритмелерди бетинен целикке бургуланган 1 скважинага куюу сунушталат. Концентрацияланган эритме, 2-целиктин калыңдыгы аркылуу чыпкаланып, иштелип чыккан мейкиндиктин таманынан эң төмөнкү геодезиялык белгилерге өтөт 4. Бул жерлерге алдын ала 3-разряддык скважина жер бетинен бургуланат, ал аркылуу концентрацияланган эритме насостор менен жер бетине 4-баш тундургучка жана 5-гидрометаллургиялык орнотмого берилет. </w:t>
      </w:r>
    </w:p>
    <w:p w:rsidR="008C7B24" w:rsidRDefault="008C7B24" w:rsidP="008C7B24">
      <w:pPr>
        <w:spacing w:after="0" w:line="240" w:lineRule="auto"/>
        <w:ind w:firstLine="720"/>
        <w:jc w:val="both"/>
        <w:rPr>
          <w:rFonts w:ascii="Times New Roman" w:hAnsi="Times New Roman" w:cs="Times New Roman"/>
          <w:sz w:val="28"/>
          <w:szCs w:val="28"/>
          <w:lang w:val="ru-RU"/>
        </w:rPr>
      </w:pPr>
      <w:r w:rsidRPr="008C7B24">
        <w:rPr>
          <w:rFonts w:ascii="Times New Roman" w:hAnsi="Times New Roman" w:cs="Times New Roman"/>
          <w:sz w:val="28"/>
          <w:szCs w:val="28"/>
          <w:lang w:val="ru-RU"/>
        </w:rPr>
        <w:t>6-сүрөттө жер астындагы металлдарды колдоочу целиктердин рудаларынан эритүү схемасы келтирилген.</w:t>
      </w:r>
    </w:p>
    <w:p w:rsidR="008C7B24" w:rsidRDefault="008C7B24" w:rsidP="008C7B24">
      <w:pPr>
        <w:spacing w:after="0" w:line="240" w:lineRule="auto"/>
        <w:ind w:firstLine="720"/>
        <w:jc w:val="both"/>
        <w:rPr>
          <w:rFonts w:ascii="Times New Roman" w:hAnsi="Times New Roman" w:cs="Times New Roman"/>
          <w:sz w:val="28"/>
          <w:szCs w:val="28"/>
          <w:lang w:val="ru-RU"/>
        </w:rPr>
      </w:pPr>
    </w:p>
    <w:p w:rsidR="008C7B24" w:rsidRDefault="008C7B24" w:rsidP="008C7B2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386C45B6">
            <wp:extent cx="3103245" cy="2456815"/>
            <wp:effectExtent l="0" t="0" r="190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3245" cy="2456815"/>
                    </a:xfrm>
                    <a:prstGeom prst="rect">
                      <a:avLst/>
                    </a:prstGeom>
                    <a:noFill/>
                  </pic:spPr>
                </pic:pic>
              </a:graphicData>
            </a:graphic>
          </wp:inline>
        </w:drawing>
      </w:r>
    </w:p>
    <w:p w:rsidR="008C7B24" w:rsidRPr="008C7B24" w:rsidRDefault="008C7B24" w:rsidP="008C7B24">
      <w:pPr>
        <w:spacing w:after="0" w:line="240" w:lineRule="auto"/>
        <w:ind w:firstLine="567"/>
        <w:jc w:val="center"/>
        <w:rPr>
          <w:rFonts w:ascii="Times New Roman" w:eastAsia="Calibri" w:hAnsi="Times New Roman" w:cs="Times New Roman"/>
          <w:kern w:val="2"/>
          <w:sz w:val="24"/>
          <w:szCs w:val="24"/>
          <w:lang w:val="ru-RU"/>
          <w14:ligatures w14:val="standardContextual"/>
        </w:rPr>
      </w:pPr>
      <w:r w:rsidRPr="008C7B24">
        <w:rPr>
          <w:rFonts w:ascii="Times New Roman" w:eastAsia="Calibri" w:hAnsi="Times New Roman" w:cs="Times New Roman"/>
          <w:kern w:val="2"/>
          <w:sz w:val="24"/>
          <w:szCs w:val="24"/>
          <w:lang w:val="ru-RU"/>
          <w14:ligatures w14:val="standardContextual"/>
        </w:rPr>
        <w:t xml:space="preserve">Рисунок 6- Схема подземного выщелачивания металлов из руд опорных целиков </w:t>
      </w:r>
    </w:p>
    <w:p w:rsidR="008C7B24" w:rsidRPr="008C7B24" w:rsidRDefault="008C7B24" w:rsidP="008C7B24">
      <w:pPr>
        <w:spacing w:after="0" w:line="240" w:lineRule="auto"/>
        <w:ind w:firstLine="567"/>
        <w:jc w:val="center"/>
        <w:rPr>
          <w:rFonts w:ascii="Times New Roman" w:eastAsia="Calibri" w:hAnsi="Times New Roman" w:cs="Times New Roman"/>
          <w:kern w:val="2"/>
          <w:sz w:val="24"/>
          <w:szCs w:val="24"/>
          <w:lang w:val="ru-RU"/>
          <w14:ligatures w14:val="standardContextual"/>
        </w:rPr>
      </w:pPr>
      <w:r w:rsidRPr="008C7B24">
        <w:rPr>
          <w:rFonts w:ascii="Times New Roman" w:eastAsia="Calibri" w:hAnsi="Times New Roman" w:cs="Times New Roman"/>
          <w:kern w:val="2"/>
          <w:sz w:val="24"/>
          <w:szCs w:val="24"/>
          <w:lang w:val="ru-RU"/>
          <w14:ligatures w14:val="standardContextual"/>
        </w:rPr>
        <w:t xml:space="preserve">а) 1 - скважины, 2 - целики, 3 - разгрузочная скважина, 4 отстойник, 5 – </w:t>
      </w:r>
      <w:proofErr w:type="gramStart"/>
      <w:r w:rsidRPr="008C7B24">
        <w:rPr>
          <w:rFonts w:ascii="Times New Roman" w:eastAsia="Calibri" w:hAnsi="Times New Roman" w:cs="Times New Roman"/>
          <w:kern w:val="2"/>
          <w:sz w:val="24"/>
          <w:szCs w:val="24"/>
          <w:lang w:val="ru-RU"/>
          <w14:ligatures w14:val="standardContextual"/>
        </w:rPr>
        <w:t>гидро- металлургическая</w:t>
      </w:r>
      <w:proofErr w:type="gramEnd"/>
      <w:r w:rsidRPr="008C7B24">
        <w:rPr>
          <w:rFonts w:ascii="Times New Roman" w:eastAsia="Calibri" w:hAnsi="Times New Roman" w:cs="Times New Roman"/>
          <w:kern w:val="2"/>
          <w:sz w:val="24"/>
          <w:szCs w:val="24"/>
          <w:lang w:val="ru-RU"/>
          <w14:ligatures w14:val="standardContextual"/>
        </w:rPr>
        <w:t xml:space="preserve"> установка.</w:t>
      </w:r>
    </w:p>
    <w:p w:rsidR="008C7B24" w:rsidRPr="008C7B24" w:rsidRDefault="008C7B24" w:rsidP="008C7B24">
      <w:pPr>
        <w:spacing w:after="0" w:line="240" w:lineRule="auto"/>
        <w:ind w:firstLine="567"/>
        <w:jc w:val="center"/>
        <w:rPr>
          <w:rFonts w:ascii="Times New Roman" w:eastAsia="Calibri" w:hAnsi="Times New Roman" w:cs="Times New Roman"/>
          <w:kern w:val="2"/>
          <w:sz w:val="24"/>
          <w:szCs w:val="24"/>
          <w:lang w:val="kk-KZ"/>
          <w14:ligatures w14:val="standardContextual"/>
        </w:rPr>
      </w:pPr>
      <w:r w:rsidRPr="008C7B24">
        <w:rPr>
          <w:rFonts w:ascii="Times New Roman" w:eastAsia="Calibri" w:hAnsi="Times New Roman" w:cs="Times New Roman"/>
          <w:kern w:val="2"/>
          <w:sz w:val="24"/>
          <w:szCs w:val="24"/>
          <w:lang w:val="ru-RU"/>
          <w14:ligatures w14:val="standardContextual"/>
        </w:rPr>
        <w:t xml:space="preserve">б) </w:t>
      </w:r>
      <w:r w:rsidRPr="008C7B24">
        <w:rPr>
          <w:rFonts w:ascii="Times New Roman" w:eastAsia="Calibri" w:hAnsi="Times New Roman" w:cs="Times New Roman"/>
          <w:kern w:val="2"/>
          <w:sz w:val="24"/>
          <w:szCs w:val="24"/>
          <w14:ligatures w14:val="standardContextual"/>
        </w:rPr>
        <w:t>I</w:t>
      </w:r>
      <w:r w:rsidRPr="008C7B24">
        <w:rPr>
          <w:rFonts w:ascii="Times New Roman" w:eastAsia="Calibri" w:hAnsi="Times New Roman" w:cs="Times New Roman"/>
          <w:kern w:val="2"/>
          <w:sz w:val="24"/>
          <w:szCs w:val="24"/>
          <w:lang w:val="ru-RU"/>
          <w14:ligatures w14:val="standardContextual"/>
        </w:rPr>
        <w:t xml:space="preserve"> - отработанная камера, </w:t>
      </w:r>
      <w:r w:rsidRPr="008C7B24">
        <w:rPr>
          <w:rFonts w:ascii="Times New Roman" w:eastAsia="Calibri" w:hAnsi="Times New Roman" w:cs="Times New Roman"/>
          <w:kern w:val="2"/>
          <w:sz w:val="24"/>
          <w:szCs w:val="24"/>
          <w14:ligatures w14:val="standardContextual"/>
        </w:rPr>
        <w:t>II</w:t>
      </w:r>
      <w:r w:rsidRPr="008C7B24">
        <w:rPr>
          <w:rFonts w:ascii="Times New Roman" w:eastAsia="Calibri" w:hAnsi="Times New Roman" w:cs="Times New Roman"/>
          <w:kern w:val="2"/>
          <w:sz w:val="24"/>
          <w:szCs w:val="24"/>
          <w:lang w:val="ru-RU"/>
          <w14:ligatures w14:val="standardContextual"/>
        </w:rPr>
        <w:t xml:space="preserve"> - откаточный штрек, Ш - транспортный орт, </w:t>
      </w:r>
      <w:r w:rsidRPr="008C7B24">
        <w:rPr>
          <w:rFonts w:ascii="Times New Roman" w:eastAsia="Calibri" w:hAnsi="Times New Roman" w:cs="Times New Roman"/>
          <w:kern w:val="2"/>
          <w:sz w:val="24"/>
          <w:szCs w:val="24"/>
          <w14:ligatures w14:val="standardContextual"/>
        </w:rPr>
        <w:t>IV</w:t>
      </w:r>
      <w:r w:rsidRPr="008C7B24">
        <w:rPr>
          <w:rFonts w:ascii="Times New Roman" w:eastAsia="Calibri" w:hAnsi="Times New Roman" w:cs="Times New Roman"/>
          <w:kern w:val="2"/>
          <w:sz w:val="24"/>
          <w:szCs w:val="24"/>
          <w:lang w:val="ru-RU"/>
          <w14:ligatures w14:val="standardContextual"/>
        </w:rPr>
        <w:t xml:space="preserve"> - нагнетательные скважины, </w:t>
      </w:r>
      <w:r w:rsidRPr="008C7B24">
        <w:rPr>
          <w:rFonts w:ascii="Times New Roman" w:eastAsia="Calibri" w:hAnsi="Times New Roman" w:cs="Times New Roman"/>
          <w:kern w:val="2"/>
          <w:sz w:val="24"/>
          <w:szCs w:val="24"/>
          <w14:ligatures w14:val="standardContextual"/>
        </w:rPr>
        <w:t>V</w:t>
      </w:r>
      <w:r w:rsidRPr="008C7B24">
        <w:rPr>
          <w:rFonts w:ascii="Times New Roman" w:eastAsia="Calibri" w:hAnsi="Times New Roman" w:cs="Times New Roman"/>
          <w:kern w:val="2"/>
          <w:sz w:val="24"/>
          <w:szCs w:val="24"/>
          <w:lang w:val="ru-RU"/>
          <w14:ligatures w14:val="standardContextual"/>
        </w:rPr>
        <w:t xml:space="preserve"> - разгрузочные скважины</w:t>
      </w:r>
    </w:p>
    <w:p w:rsidR="008C7B24" w:rsidRDefault="008C7B24" w:rsidP="008C7B24">
      <w:pPr>
        <w:spacing w:after="0" w:line="240" w:lineRule="auto"/>
        <w:ind w:firstLine="720"/>
        <w:jc w:val="both"/>
        <w:rPr>
          <w:rFonts w:ascii="Times New Roman" w:hAnsi="Times New Roman" w:cs="Times New Roman"/>
          <w:sz w:val="28"/>
          <w:szCs w:val="28"/>
          <w:lang w:val="kk-KZ"/>
        </w:rPr>
      </w:pPr>
    </w:p>
    <w:p w:rsidR="00C328A6" w:rsidRPr="00C328A6" w:rsidRDefault="00C328A6" w:rsidP="00C328A6">
      <w:pPr>
        <w:spacing w:after="0" w:line="240" w:lineRule="auto"/>
        <w:ind w:firstLine="720"/>
        <w:jc w:val="both"/>
        <w:rPr>
          <w:rFonts w:ascii="Times New Roman" w:hAnsi="Times New Roman" w:cs="Times New Roman"/>
          <w:sz w:val="28"/>
          <w:szCs w:val="28"/>
          <w:lang w:val="kk-KZ"/>
        </w:rPr>
      </w:pPr>
      <w:r w:rsidRPr="00C328A6">
        <w:rPr>
          <w:rFonts w:ascii="Times New Roman" w:hAnsi="Times New Roman" w:cs="Times New Roman"/>
          <w:sz w:val="28"/>
          <w:szCs w:val="28"/>
          <w:lang w:val="kk-KZ"/>
        </w:rPr>
        <w:t xml:space="preserve">Чоң тереңдикте иштетилген камеранын астында </w:t>
      </w:r>
      <w:r w:rsidRPr="00C328A6">
        <w:rPr>
          <w:rFonts w:ascii="Times New Roman" w:hAnsi="Times New Roman" w:cs="Times New Roman"/>
          <w:sz w:val="28"/>
          <w:szCs w:val="28"/>
          <w:lang w:val="kk-KZ"/>
        </w:rPr>
        <w:t>I</w:t>
      </w:r>
      <w:r w:rsidRPr="00C328A6">
        <w:rPr>
          <w:rFonts w:ascii="Times New Roman" w:hAnsi="Times New Roman" w:cs="Times New Roman"/>
          <w:sz w:val="28"/>
          <w:szCs w:val="28"/>
          <w:lang w:val="kk-KZ"/>
        </w:rPr>
        <w:t xml:space="preserve"> артка жылдыруучу штректен </w:t>
      </w:r>
      <w:r w:rsidRPr="00C328A6">
        <w:rPr>
          <w:rFonts w:ascii="Times New Roman" w:hAnsi="Times New Roman" w:cs="Times New Roman"/>
          <w:sz w:val="28"/>
          <w:szCs w:val="28"/>
          <w:lang w:val="kk-KZ"/>
        </w:rPr>
        <w:t>II</w:t>
      </w:r>
      <w:r w:rsidRPr="00C328A6">
        <w:rPr>
          <w:rFonts w:ascii="Times New Roman" w:hAnsi="Times New Roman" w:cs="Times New Roman"/>
          <w:sz w:val="28"/>
          <w:szCs w:val="28"/>
          <w:lang w:val="kk-KZ"/>
        </w:rPr>
        <w:t xml:space="preserve"> транспорттук орт3 (бир эки катар целиктерге) өтөт, андан целиктердин астынан кесүүлөр өтөт. Алардын ичинен целикке жана целиктин контуру боюнча </w:t>
      </w:r>
      <w:r>
        <w:rPr>
          <w:rFonts w:ascii="Times New Roman" w:hAnsi="Times New Roman" w:cs="Times New Roman"/>
          <w:sz w:val="28"/>
          <w:szCs w:val="28"/>
        </w:rPr>
        <w:t>IV</w:t>
      </w:r>
      <w:r w:rsidRPr="00C328A6">
        <w:rPr>
          <w:rFonts w:ascii="Times New Roman" w:hAnsi="Times New Roman" w:cs="Times New Roman"/>
          <w:sz w:val="28"/>
          <w:szCs w:val="28"/>
          <w:lang w:val="kk-KZ"/>
        </w:rPr>
        <w:t xml:space="preserve"> жана түшүрүүчү </w:t>
      </w:r>
      <w:r>
        <w:rPr>
          <w:rFonts w:ascii="Times New Roman" w:hAnsi="Times New Roman" w:cs="Times New Roman"/>
          <w:sz w:val="28"/>
          <w:szCs w:val="28"/>
        </w:rPr>
        <w:t>V</w:t>
      </w:r>
      <w:r w:rsidRPr="00C328A6">
        <w:rPr>
          <w:rFonts w:ascii="Times New Roman" w:hAnsi="Times New Roman" w:cs="Times New Roman"/>
          <w:sz w:val="28"/>
          <w:szCs w:val="28"/>
          <w:lang w:val="kk-KZ"/>
        </w:rPr>
        <w:t xml:space="preserve"> скважина бургуланат. Өндүрүмдүү эритме түтүк тутуму аркылуу шахтанын баш карьерине 4 гидрометаллургиялык станцияга 5 сордурулат. </w:t>
      </w:r>
      <w:r w:rsidRPr="00C328A6">
        <w:rPr>
          <w:rFonts w:ascii="Times New Roman" w:hAnsi="Times New Roman" w:cs="Times New Roman"/>
          <w:sz w:val="28"/>
          <w:szCs w:val="28"/>
          <w:lang w:val="kk-KZ"/>
        </w:rPr>
        <w:lastRenderedPageBreak/>
        <w:t>Эки вариантта тең катмардын чөгүшүнө жол берилет жана бул процессти башкарууга болот.</w:t>
      </w:r>
    </w:p>
    <w:p w:rsidR="00C328A6" w:rsidRPr="00C328A6" w:rsidRDefault="00C328A6" w:rsidP="00C328A6">
      <w:pPr>
        <w:spacing w:after="0" w:line="240" w:lineRule="auto"/>
        <w:ind w:firstLine="720"/>
        <w:jc w:val="both"/>
        <w:rPr>
          <w:rFonts w:ascii="Times New Roman" w:hAnsi="Times New Roman" w:cs="Times New Roman"/>
          <w:sz w:val="28"/>
          <w:szCs w:val="28"/>
          <w:lang w:val="kk-KZ"/>
        </w:rPr>
      </w:pPr>
      <w:r w:rsidRPr="00C328A6">
        <w:rPr>
          <w:rFonts w:ascii="Times New Roman" w:hAnsi="Times New Roman" w:cs="Times New Roman"/>
          <w:sz w:val="28"/>
          <w:szCs w:val="28"/>
          <w:lang w:val="kk-KZ"/>
        </w:rPr>
        <w:t>Таяныч целиктерден жез камтыган рудаларды изилдөө жана жер астында жууп-тазалоону уюштуруу үчүн объект болуп 39 ТОО "Казахмыс" шахтасы тандалып алынган, ал 1942-жылдан 1952-жылга чейин иштеп келген. Иштеп чыгуу горизонту 401 м белгисинде, жер бетинен тереңдиги 5 мден 20 мге чейин, иштеп чыгуулардын таманы чыгыштан батышка карай 7 Сад жана түндүктөн түштүккө 5 сад түшүү бурчу менен.</w:t>
      </w:r>
    </w:p>
    <w:p w:rsidR="008C7B24" w:rsidRDefault="00C328A6" w:rsidP="00C328A6">
      <w:pPr>
        <w:spacing w:after="0" w:line="240" w:lineRule="auto"/>
        <w:ind w:firstLine="720"/>
        <w:jc w:val="both"/>
        <w:rPr>
          <w:rFonts w:ascii="Times New Roman" w:hAnsi="Times New Roman" w:cs="Times New Roman"/>
          <w:sz w:val="28"/>
          <w:szCs w:val="28"/>
          <w:lang w:val="kk-KZ"/>
        </w:rPr>
      </w:pPr>
      <w:r w:rsidRPr="00C328A6">
        <w:rPr>
          <w:rFonts w:ascii="Times New Roman" w:hAnsi="Times New Roman" w:cs="Times New Roman"/>
          <w:sz w:val="28"/>
          <w:szCs w:val="28"/>
          <w:lang w:val="kk-KZ"/>
        </w:rPr>
        <w:t>Шахтаны иштетүү целиктердин тартипсиз жайгашуусу менен камералык-түркүк системасы тарабынан ишке ашырылган. Бардыгы болуп 170 целик калган, анда жалпы баланстык запастардан руданын 21,1% жоголгон.</w:t>
      </w:r>
    </w:p>
    <w:p w:rsidR="00C328A6" w:rsidRPr="00C328A6" w:rsidRDefault="00C328A6" w:rsidP="00C328A6">
      <w:pPr>
        <w:spacing w:after="0" w:line="240" w:lineRule="auto"/>
        <w:ind w:firstLine="720"/>
        <w:jc w:val="both"/>
        <w:rPr>
          <w:rFonts w:ascii="Times New Roman" w:hAnsi="Times New Roman" w:cs="Times New Roman"/>
          <w:sz w:val="28"/>
          <w:szCs w:val="28"/>
          <w:lang w:val="kk-KZ"/>
        </w:rPr>
      </w:pPr>
      <w:r w:rsidRPr="00C328A6">
        <w:rPr>
          <w:rFonts w:ascii="Times New Roman" w:hAnsi="Times New Roman" w:cs="Times New Roman"/>
          <w:sz w:val="28"/>
          <w:szCs w:val="28"/>
          <w:lang w:val="kk-KZ"/>
        </w:rPr>
        <w:t xml:space="preserve">Тазалоочу камералардын чатырында 0,33% жезден турган баланстан тышкаркы руданын таңгагы калтырылган.  Иштелип чыккан мейкиндиктин кубаттуулугу 2ден 7 мге чейин.боштуктардын көлөмү 150 миң м3 түзөт. </w:t>
      </w:r>
    </w:p>
    <w:p w:rsidR="00C328A6" w:rsidRPr="00C328A6" w:rsidRDefault="00C328A6" w:rsidP="00C328A6">
      <w:pPr>
        <w:spacing w:after="0" w:line="240" w:lineRule="auto"/>
        <w:ind w:firstLine="720"/>
        <w:jc w:val="both"/>
        <w:rPr>
          <w:rFonts w:ascii="Times New Roman" w:hAnsi="Times New Roman" w:cs="Times New Roman"/>
          <w:sz w:val="28"/>
          <w:szCs w:val="28"/>
          <w:lang w:val="kk-KZ"/>
        </w:rPr>
      </w:pPr>
      <w:r w:rsidRPr="00C328A6">
        <w:rPr>
          <w:rFonts w:ascii="Times New Roman" w:hAnsi="Times New Roman" w:cs="Times New Roman"/>
          <w:sz w:val="28"/>
          <w:szCs w:val="28"/>
          <w:lang w:val="kk-KZ"/>
        </w:rPr>
        <w:t>Концентрацияланган эритме иштеп чыгуунун таманына агып кетпеши үчүн иштелип чыккан мейкиндикке шаймалоо процесси башталаардын алдында үстүнөн бургуланган атайын скважиналардан бир нече ондогон сантиметрден суунун илээшкектигине чейин өзгөрүлүүчү анча чоң эмес илээшкектүүлүккө ээ полимердик композиция куюлат [83]. Массасы эритменин нук жолдору боюнча өтөт жана кызыл тектердин породаларын пленка менен каптайт. Алдын ала эсептөөлөр көрсөткөндөй, селективдүү целиктердин сунушталган варианты салттуу технологияга караганда үнөмдүү жана рудалык целиктерден металлдарды алуу үчүн колдонулушу мүмкүн.</w:t>
      </w:r>
    </w:p>
    <w:p w:rsidR="00C328A6" w:rsidRPr="00C328A6" w:rsidRDefault="00C328A6" w:rsidP="00C328A6">
      <w:pPr>
        <w:spacing w:after="0" w:line="240" w:lineRule="auto"/>
        <w:ind w:firstLine="720"/>
        <w:jc w:val="both"/>
        <w:rPr>
          <w:rFonts w:ascii="Times New Roman" w:hAnsi="Times New Roman" w:cs="Times New Roman"/>
          <w:sz w:val="28"/>
          <w:szCs w:val="28"/>
          <w:lang w:val="kk-KZ"/>
        </w:rPr>
      </w:pPr>
      <w:r w:rsidRPr="00C328A6">
        <w:rPr>
          <w:rFonts w:ascii="Times New Roman" w:hAnsi="Times New Roman" w:cs="Times New Roman"/>
          <w:sz w:val="28"/>
          <w:szCs w:val="28"/>
          <w:lang w:val="kk-KZ"/>
        </w:rPr>
        <w:t>Перспективдүү ыкмалардын бири-металдарды жер астынан электрохимиялык жол менен эритүү ыкмасы.</w:t>
      </w:r>
    </w:p>
    <w:p w:rsidR="00C328A6" w:rsidRDefault="00C328A6" w:rsidP="00C328A6">
      <w:pPr>
        <w:spacing w:after="0" w:line="240" w:lineRule="auto"/>
        <w:ind w:firstLine="720"/>
        <w:jc w:val="both"/>
        <w:rPr>
          <w:rFonts w:ascii="Times New Roman" w:hAnsi="Times New Roman" w:cs="Times New Roman"/>
          <w:sz w:val="28"/>
          <w:szCs w:val="28"/>
          <w:lang w:val="kk-KZ"/>
        </w:rPr>
      </w:pPr>
      <w:r w:rsidRPr="00C328A6">
        <w:rPr>
          <w:rFonts w:ascii="Times New Roman" w:hAnsi="Times New Roman" w:cs="Times New Roman"/>
          <w:sz w:val="28"/>
          <w:szCs w:val="28"/>
          <w:lang w:val="kk-KZ"/>
        </w:rPr>
        <w:t>7-сүрөттө Жезказган шахталарындагы мамыча формасындагы массивдүү таяныч камералык целектерден жездин жуулуп кетишинин мисалында сунушталган ыкманын маңызын түшүндүргөн схема көрсөтүлгөн.</w:t>
      </w:r>
    </w:p>
    <w:p w:rsidR="00C328A6" w:rsidRDefault="00C328A6" w:rsidP="00C328A6">
      <w:pPr>
        <w:spacing w:after="0" w:line="240" w:lineRule="auto"/>
        <w:ind w:firstLine="720"/>
        <w:jc w:val="both"/>
        <w:rPr>
          <w:rFonts w:ascii="Times New Roman" w:hAnsi="Times New Roman" w:cs="Times New Roman"/>
          <w:sz w:val="28"/>
          <w:szCs w:val="28"/>
          <w:lang w:val="kk-KZ"/>
        </w:rPr>
      </w:pPr>
    </w:p>
    <w:p w:rsidR="00C328A6" w:rsidRDefault="00C328A6" w:rsidP="00C328A6">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3C48CC">
        <w:rPr>
          <w:rFonts w:ascii="Times New Roman" w:hAnsi="Times New Roman" w:cs="Times New Roman"/>
          <w:noProof/>
          <w:sz w:val="28"/>
          <w:szCs w:val="28"/>
        </w:rPr>
        <w:drawing>
          <wp:inline distT="0" distB="0" distL="0" distR="0" wp14:anchorId="039262ED" wp14:editId="21E9C477">
            <wp:extent cx="2354613" cy="1872343"/>
            <wp:effectExtent l="0" t="0" r="7620" b="0"/>
            <wp:docPr id="19843363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6050" cy="1881438"/>
                    </a:xfrm>
                    <a:prstGeom prst="rect">
                      <a:avLst/>
                    </a:prstGeom>
                    <a:noFill/>
                    <a:ln>
                      <a:noFill/>
                    </a:ln>
                  </pic:spPr>
                </pic:pic>
              </a:graphicData>
            </a:graphic>
          </wp:inline>
        </w:drawing>
      </w:r>
    </w:p>
    <w:p w:rsidR="00C328A6" w:rsidRDefault="00C328A6" w:rsidP="00C328A6">
      <w:pPr>
        <w:spacing w:after="0" w:line="240" w:lineRule="auto"/>
        <w:ind w:firstLine="720"/>
        <w:jc w:val="both"/>
        <w:rPr>
          <w:rFonts w:ascii="Times New Roman" w:hAnsi="Times New Roman" w:cs="Times New Roman"/>
          <w:sz w:val="28"/>
          <w:szCs w:val="28"/>
        </w:rPr>
      </w:pPr>
    </w:p>
    <w:p w:rsidR="00C328A6" w:rsidRPr="00D075DE" w:rsidRDefault="00C328A6" w:rsidP="00C328A6">
      <w:pPr>
        <w:spacing w:after="0" w:line="240" w:lineRule="auto"/>
        <w:ind w:firstLine="567"/>
        <w:jc w:val="center"/>
        <w:rPr>
          <w:rFonts w:ascii="Times New Roman" w:hAnsi="Times New Roman" w:cs="Times New Roman"/>
          <w:sz w:val="24"/>
          <w:szCs w:val="24"/>
          <w:lang w:val="kk-KZ"/>
        </w:rPr>
      </w:pPr>
      <w:r w:rsidRPr="00C328A6">
        <w:rPr>
          <w:rFonts w:ascii="Times New Roman" w:hAnsi="Times New Roman" w:cs="Times New Roman"/>
          <w:sz w:val="24"/>
          <w:szCs w:val="24"/>
          <w:lang w:val="ru-RU"/>
        </w:rPr>
        <w:t>Рисунок 7- Выщелачивания меди из массивных опорных междукамерных целиков</w:t>
      </w:r>
      <w:r>
        <w:rPr>
          <w:rFonts w:ascii="Times New Roman" w:hAnsi="Times New Roman" w:cs="Times New Roman"/>
          <w:sz w:val="24"/>
          <w:szCs w:val="24"/>
          <w:lang w:val="kk-KZ"/>
        </w:rPr>
        <w:t>.</w:t>
      </w:r>
    </w:p>
    <w:p w:rsidR="00C328A6" w:rsidRPr="00C328A6" w:rsidRDefault="00C328A6" w:rsidP="00C328A6">
      <w:pPr>
        <w:spacing w:after="0" w:line="240" w:lineRule="auto"/>
        <w:jc w:val="center"/>
        <w:rPr>
          <w:rFonts w:ascii="Times New Roman" w:hAnsi="Times New Roman" w:cs="Times New Roman"/>
          <w:sz w:val="24"/>
          <w:szCs w:val="24"/>
          <w:lang w:val="ru-RU"/>
        </w:rPr>
      </w:pPr>
      <w:r w:rsidRPr="00C328A6">
        <w:rPr>
          <w:rFonts w:ascii="Times New Roman" w:hAnsi="Times New Roman" w:cs="Times New Roman"/>
          <w:sz w:val="24"/>
          <w:szCs w:val="24"/>
          <w:lang w:val="ru-RU"/>
        </w:rPr>
        <w:t>1 -скважина; 2 -целик; 3 -подземный трубопровод; 4 -герметичная пробка; 5 -скважина;</w:t>
      </w:r>
    </w:p>
    <w:p w:rsidR="00C328A6" w:rsidRPr="00C328A6" w:rsidRDefault="00C328A6" w:rsidP="00C328A6">
      <w:pPr>
        <w:spacing w:after="0" w:line="240" w:lineRule="auto"/>
        <w:jc w:val="center"/>
        <w:rPr>
          <w:rFonts w:ascii="Times New Roman" w:hAnsi="Times New Roman" w:cs="Times New Roman"/>
          <w:sz w:val="24"/>
          <w:szCs w:val="24"/>
          <w:lang w:val="ru-RU"/>
        </w:rPr>
      </w:pPr>
      <w:r w:rsidRPr="00C328A6">
        <w:rPr>
          <w:rFonts w:ascii="Times New Roman" w:hAnsi="Times New Roman" w:cs="Times New Roman"/>
          <w:sz w:val="24"/>
          <w:szCs w:val="24"/>
          <w:lang w:val="ru-RU"/>
        </w:rPr>
        <w:t>6 -скважина для анодов; 7 -нижние скважины; 8 -приемная емкость; 9 -плоский катод.</w:t>
      </w:r>
    </w:p>
    <w:p w:rsidR="00C328A6" w:rsidRDefault="00C328A6" w:rsidP="00C328A6">
      <w:pPr>
        <w:spacing w:after="0" w:line="240" w:lineRule="auto"/>
        <w:ind w:firstLine="720"/>
        <w:jc w:val="both"/>
        <w:rPr>
          <w:rFonts w:ascii="Times New Roman" w:hAnsi="Times New Roman" w:cs="Times New Roman"/>
          <w:sz w:val="28"/>
          <w:szCs w:val="28"/>
          <w:lang w:val="ru-RU"/>
        </w:rPr>
      </w:pPr>
    </w:p>
    <w:p w:rsidR="00C328A6" w:rsidRPr="00C328A6" w:rsidRDefault="00C328A6" w:rsidP="00C328A6">
      <w:pPr>
        <w:spacing w:after="0" w:line="240" w:lineRule="auto"/>
        <w:ind w:firstLine="720"/>
        <w:jc w:val="both"/>
        <w:rPr>
          <w:rFonts w:ascii="Times New Roman" w:hAnsi="Times New Roman" w:cs="Times New Roman"/>
          <w:sz w:val="28"/>
          <w:szCs w:val="28"/>
          <w:lang w:val="ru-RU"/>
        </w:rPr>
      </w:pPr>
      <w:r w:rsidRPr="00C328A6">
        <w:rPr>
          <w:rFonts w:ascii="Times New Roman" w:hAnsi="Times New Roman" w:cs="Times New Roman"/>
          <w:sz w:val="28"/>
          <w:szCs w:val="28"/>
          <w:lang w:val="ru-RU"/>
        </w:rPr>
        <w:lastRenderedPageBreak/>
        <w:t xml:space="preserve">Металлды шакардоо төмөнкүдөй жүргүзүлөт: 1-скважинага, 2-целикте бургуланган, 3-түтүк аркылуу шаймалоочу эритме басым астында айдалат. Скважиналардын оозун алардын узундугу 0,3-0,5 штепсель 4 менен тыгыздоо кудуктун эритмелеринин агып кетишин азайтат. </w:t>
      </w:r>
    </w:p>
    <w:p w:rsidR="00C328A6" w:rsidRPr="00C328A6" w:rsidRDefault="00C328A6" w:rsidP="00C328A6">
      <w:pPr>
        <w:spacing w:after="0" w:line="240" w:lineRule="auto"/>
        <w:ind w:firstLine="720"/>
        <w:jc w:val="both"/>
        <w:rPr>
          <w:rFonts w:ascii="Times New Roman" w:hAnsi="Times New Roman" w:cs="Times New Roman"/>
          <w:sz w:val="28"/>
          <w:szCs w:val="28"/>
          <w:lang w:val="ru-RU"/>
        </w:rPr>
      </w:pPr>
      <w:r w:rsidRPr="00C328A6">
        <w:rPr>
          <w:rFonts w:ascii="Times New Roman" w:hAnsi="Times New Roman" w:cs="Times New Roman"/>
          <w:sz w:val="28"/>
          <w:szCs w:val="28"/>
          <w:lang w:val="ru-RU"/>
        </w:rPr>
        <w:t xml:space="preserve">1-скважинанын эритмеси 2-целиктин ичинде өтөт, жарым-жартылай целиктин бетине агып, анын бети боюнча 7-төмөнкү скважиналардан 8-идишке агып, андан ары 9-катодго агат. Катоддо эритме жука катмар менен катоддун чоң аянты боюнча аз ылдамдыкта агат, бул жездин электролизин натыйжалуу жүргүзүүгө жана анын шайылышын тездетүүгө мүмкүндүк берет. </w:t>
      </w:r>
    </w:p>
    <w:p w:rsidR="00C328A6" w:rsidRPr="00C328A6" w:rsidRDefault="00C328A6" w:rsidP="00C328A6">
      <w:pPr>
        <w:spacing w:after="0" w:line="240" w:lineRule="auto"/>
        <w:ind w:firstLine="720"/>
        <w:jc w:val="both"/>
        <w:rPr>
          <w:rFonts w:ascii="Times New Roman" w:hAnsi="Times New Roman" w:cs="Times New Roman"/>
          <w:sz w:val="28"/>
          <w:szCs w:val="28"/>
          <w:lang w:val="ru-RU"/>
        </w:rPr>
      </w:pPr>
      <w:r w:rsidRPr="00C328A6">
        <w:rPr>
          <w:rFonts w:ascii="Times New Roman" w:hAnsi="Times New Roman" w:cs="Times New Roman"/>
          <w:sz w:val="28"/>
          <w:szCs w:val="28"/>
          <w:lang w:val="ru-RU"/>
        </w:rPr>
        <w:t xml:space="preserve">Андан ары чектелбеген эритме катоддон агып чыгат жана эритүүчү эритменин регенерациясына жөнөтүлөт. Аноддон катодго чейинки токтун электр чынжыры рудалык целикте тундурмадагы эритме жана катоддун үстүндөгү эритме аркылуу жабылат. </w:t>
      </w:r>
    </w:p>
    <w:p w:rsidR="00C328A6" w:rsidRDefault="00C328A6" w:rsidP="00C328A6">
      <w:pPr>
        <w:spacing w:after="0" w:line="240" w:lineRule="auto"/>
        <w:ind w:firstLine="720"/>
        <w:jc w:val="both"/>
        <w:rPr>
          <w:rFonts w:ascii="Times New Roman" w:hAnsi="Times New Roman" w:cs="Times New Roman"/>
          <w:sz w:val="28"/>
          <w:szCs w:val="28"/>
          <w:lang w:val="ru-RU"/>
        </w:rPr>
      </w:pPr>
      <w:r w:rsidRPr="00C328A6">
        <w:rPr>
          <w:rFonts w:ascii="Times New Roman" w:hAnsi="Times New Roman" w:cs="Times New Roman"/>
          <w:sz w:val="28"/>
          <w:szCs w:val="28"/>
          <w:lang w:val="ru-RU"/>
        </w:rPr>
        <w:t>Аларга. Д.</w:t>
      </w:r>
      <w:r w:rsidR="006F121F">
        <w:rPr>
          <w:rFonts w:ascii="Times New Roman" w:hAnsi="Times New Roman" w:cs="Times New Roman"/>
          <w:sz w:val="28"/>
          <w:szCs w:val="28"/>
          <w:lang w:val="ru-RU"/>
        </w:rPr>
        <w:t>А</w:t>
      </w:r>
      <w:r w:rsidRPr="00C328A6">
        <w:rPr>
          <w:rFonts w:ascii="Times New Roman" w:hAnsi="Times New Roman" w:cs="Times New Roman"/>
          <w:sz w:val="28"/>
          <w:szCs w:val="28"/>
          <w:lang w:val="ru-RU"/>
        </w:rPr>
        <w:t>. Кунаева автордун катышуусу менен рудалык целиктерден металлды алардын көтөрүмдүүлүгүн сактоо менен жууп-тазалоонун дагы бир натыйжалуу ыкмасы иштелип чыккан (8-Сүрөт).</w:t>
      </w:r>
    </w:p>
    <w:p w:rsidR="00C328A6" w:rsidRDefault="00C328A6" w:rsidP="00C328A6">
      <w:pPr>
        <w:spacing w:after="0" w:line="240" w:lineRule="auto"/>
        <w:ind w:firstLine="720"/>
        <w:jc w:val="both"/>
        <w:rPr>
          <w:rFonts w:ascii="Times New Roman" w:hAnsi="Times New Roman" w:cs="Times New Roman"/>
          <w:sz w:val="28"/>
          <w:szCs w:val="28"/>
          <w:lang w:val="ru-RU"/>
        </w:rPr>
      </w:pPr>
      <w:r w:rsidRPr="00C328A6">
        <w:rPr>
          <w:rFonts w:ascii="Times New Roman" w:hAnsi="Times New Roman" w:cs="Times New Roman"/>
          <w:sz w:val="28"/>
          <w:szCs w:val="28"/>
          <w:lang w:val="ru-RU"/>
        </w:rPr>
        <w:t>Бул технология төмөнкүдөй ишке ашырылат: кезеги менен алардын ар биринин астында 1, колдоочу тазалоо мейкиндиги 2, жер астындагы тоо-кен иштери 3 өтөт. Бул иштелмелердин ичинен 1-целик массивинде бирдей бийиктикке көтөрүлгөн 4 (үйлөөчү) жана 5 (үйлөөчү) скважиналар бири-бирине параллель (кезектешип) бургуланган.</w:t>
      </w:r>
      <w:r w:rsidR="006F121F">
        <w:rPr>
          <w:rFonts w:ascii="Times New Roman" w:hAnsi="Times New Roman" w:cs="Times New Roman"/>
          <w:sz w:val="28"/>
          <w:szCs w:val="28"/>
          <w:lang w:val="ru-RU"/>
        </w:rPr>
        <w:t xml:space="preserve"> </w:t>
      </w:r>
      <w:proofErr w:type="gramStart"/>
      <w:r w:rsidRPr="00C328A6">
        <w:rPr>
          <w:rFonts w:ascii="Times New Roman" w:hAnsi="Times New Roman" w:cs="Times New Roman"/>
          <w:sz w:val="28"/>
          <w:szCs w:val="28"/>
          <w:lang w:val="ru-RU"/>
        </w:rPr>
        <w:t>Андан</w:t>
      </w:r>
      <w:proofErr w:type="gramEnd"/>
      <w:r w:rsidRPr="00C328A6">
        <w:rPr>
          <w:rFonts w:ascii="Times New Roman" w:hAnsi="Times New Roman" w:cs="Times New Roman"/>
          <w:sz w:val="28"/>
          <w:szCs w:val="28"/>
          <w:lang w:val="ru-RU"/>
        </w:rPr>
        <w:t xml:space="preserve"> кийин кудуктар 6 жана 7 насостук түтүктөр менен жабдылган.</w:t>
      </w:r>
    </w:p>
    <w:p w:rsidR="00C328A6" w:rsidRPr="00C328A6" w:rsidRDefault="00C328A6" w:rsidP="00C328A6">
      <w:pPr>
        <w:spacing w:after="0" w:line="240" w:lineRule="auto"/>
        <w:ind w:firstLine="720"/>
        <w:jc w:val="both"/>
        <w:rPr>
          <w:rFonts w:ascii="Times New Roman" w:hAnsi="Times New Roman" w:cs="Times New Roman"/>
          <w:sz w:val="28"/>
          <w:szCs w:val="28"/>
          <w:lang w:val="ru-RU"/>
        </w:rPr>
      </w:pPr>
      <w:r w:rsidRPr="00C328A6">
        <w:rPr>
          <w:rFonts w:ascii="Times New Roman" w:hAnsi="Times New Roman" w:cs="Times New Roman"/>
          <w:sz w:val="28"/>
          <w:szCs w:val="28"/>
          <w:lang w:val="ru-RU"/>
        </w:rPr>
        <w:t xml:space="preserve">                     </w:t>
      </w:r>
      <w:r w:rsidRPr="003C48CC">
        <w:rPr>
          <w:rFonts w:ascii="Times New Roman" w:hAnsi="Times New Roman" w:cs="Times New Roman"/>
          <w:noProof/>
          <w:sz w:val="28"/>
          <w:szCs w:val="28"/>
        </w:rPr>
        <w:drawing>
          <wp:inline distT="0" distB="0" distL="0" distR="0" wp14:anchorId="4F5E4439" wp14:editId="6E6C274E">
            <wp:extent cx="3429000" cy="1817460"/>
            <wp:effectExtent l="0" t="0" r="0" b="0"/>
            <wp:docPr id="1326890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3685" cy="1819943"/>
                    </a:xfrm>
                    <a:prstGeom prst="rect">
                      <a:avLst/>
                    </a:prstGeom>
                    <a:noFill/>
                    <a:ln>
                      <a:noFill/>
                    </a:ln>
                  </pic:spPr>
                </pic:pic>
              </a:graphicData>
            </a:graphic>
          </wp:inline>
        </w:drawing>
      </w:r>
    </w:p>
    <w:p w:rsidR="00C328A6" w:rsidRPr="00C328A6" w:rsidRDefault="00C328A6" w:rsidP="00C328A6">
      <w:pPr>
        <w:spacing w:after="0" w:line="240" w:lineRule="auto"/>
        <w:ind w:firstLine="567"/>
        <w:jc w:val="center"/>
        <w:rPr>
          <w:rFonts w:ascii="Times New Roman" w:hAnsi="Times New Roman" w:cs="Times New Roman"/>
          <w:sz w:val="24"/>
          <w:szCs w:val="24"/>
          <w:lang w:val="ru-RU"/>
        </w:rPr>
      </w:pPr>
      <w:r w:rsidRPr="00C328A6">
        <w:rPr>
          <w:rFonts w:ascii="Times New Roman" w:hAnsi="Times New Roman" w:cs="Times New Roman"/>
          <w:sz w:val="24"/>
          <w:szCs w:val="24"/>
          <w:lang w:val="ru-RU"/>
        </w:rPr>
        <w:t xml:space="preserve">Рисунок 8 - Схема отработки целиков выщелачиванием </w:t>
      </w:r>
    </w:p>
    <w:p w:rsidR="00C328A6" w:rsidRPr="00C328A6" w:rsidRDefault="00C328A6" w:rsidP="00C328A6">
      <w:pPr>
        <w:spacing w:after="0" w:line="240" w:lineRule="auto"/>
        <w:ind w:firstLine="567"/>
        <w:jc w:val="center"/>
        <w:rPr>
          <w:rFonts w:ascii="Times New Roman" w:hAnsi="Times New Roman" w:cs="Times New Roman"/>
          <w:sz w:val="24"/>
          <w:szCs w:val="24"/>
          <w:lang w:val="ru-RU"/>
        </w:rPr>
      </w:pPr>
      <w:r w:rsidRPr="00C328A6">
        <w:rPr>
          <w:rFonts w:ascii="Times New Roman" w:hAnsi="Times New Roman" w:cs="Times New Roman"/>
          <w:sz w:val="24"/>
          <w:szCs w:val="24"/>
          <w:lang w:val="ru-RU"/>
        </w:rPr>
        <w:t>1 - целик; 2 - очистное пространство; 3 - подземные горные выработки; 4 - восходящие нагнетательные скважины; 5 - откачные скважины; 6 - нагнетательный трубопровод; 7 - откачный трубопровод; 8 - устье скважины; 9 - насос; 10 - сборная емкость продуктивных растворов; 11 - электроды; 12 - соединительный патрубок</w:t>
      </w:r>
    </w:p>
    <w:p w:rsidR="00C328A6" w:rsidRDefault="00C328A6" w:rsidP="00C328A6">
      <w:pPr>
        <w:spacing w:after="0" w:line="240" w:lineRule="auto"/>
        <w:ind w:firstLine="720"/>
        <w:jc w:val="both"/>
        <w:rPr>
          <w:rFonts w:ascii="Times New Roman" w:hAnsi="Times New Roman" w:cs="Times New Roman"/>
          <w:sz w:val="28"/>
          <w:szCs w:val="28"/>
          <w:lang w:val="ru-RU"/>
        </w:rPr>
      </w:pPr>
    </w:p>
    <w:p w:rsidR="00C328A6" w:rsidRPr="00C328A6" w:rsidRDefault="00C328A6" w:rsidP="00C328A6">
      <w:pPr>
        <w:spacing w:after="0" w:line="240" w:lineRule="auto"/>
        <w:ind w:firstLine="720"/>
        <w:jc w:val="both"/>
        <w:rPr>
          <w:rFonts w:ascii="Times New Roman" w:hAnsi="Times New Roman" w:cs="Times New Roman"/>
          <w:sz w:val="28"/>
          <w:szCs w:val="28"/>
          <w:lang w:val="ru-RU"/>
        </w:rPr>
      </w:pPr>
      <w:r w:rsidRPr="00C328A6">
        <w:rPr>
          <w:rFonts w:ascii="Times New Roman" w:hAnsi="Times New Roman" w:cs="Times New Roman"/>
          <w:sz w:val="28"/>
          <w:szCs w:val="28"/>
          <w:lang w:val="ru-RU"/>
        </w:rPr>
        <w:t xml:space="preserve">Бул учурда 8 </w:t>
      </w:r>
      <w:r w:rsidR="006F121F" w:rsidRPr="00C328A6">
        <w:rPr>
          <w:rFonts w:ascii="Times New Roman" w:hAnsi="Times New Roman" w:cs="Times New Roman"/>
          <w:sz w:val="28"/>
          <w:szCs w:val="28"/>
          <w:lang w:val="ru-RU"/>
        </w:rPr>
        <w:t>скважиналардын</w:t>
      </w:r>
      <w:r w:rsidR="006F121F" w:rsidRPr="00C328A6">
        <w:rPr>
          <w:rFonts w:ascii="Times New Roman" w:hAnsi="Times New Roman" w:cs="Times New Roman"/>
          <w:sz w:val="28"/>
          <w:szCs w:val="28"/>
          <w:lang w:val="ru-RU"/>
        </w:rPr>
        <w:t xml:space="preserve"> </w:t>
      </w:r>
      <w:r w:rsidRPr="00C328A6">
        <w:rPr>
          <w:rFonts w:ascii="Times New Roman" w:hAnsi="Times New Roman" w:cs="Times New Roman"/>
          <w:sz w:val="28"/>
          <w:szCs w:val="28"/>
          <w:lang w:val="ru-RU"/>
        </w:rPr>
        <w:t xml:space="preserve">4 жана 5 оозу тыгыздалат. Агызуучу түтүктөр 9-насоско туташтырылат, ал эми агып чыгуучу түтүктөр 10-өндүрүшкө орнотулган жана өндүрүмдүү эритмелерди чогултууга арналган курама кубаттуулукка туташтырылат. </w:t>
      </w:r>
    </w:p>
    <w:p w:rsidR="00C328A6" w:rsidRPr="00C328A6" w:rsidRDefault="00C328A6" w:rsidP="00C328A6">
      <w:pPr>
        <w:spacing w:after="0" w:line="240" w:lineRule="auto"/>
        <w:ind w:firstLine="720"/>
        <w:jc w:val="both"/>
        <w:rPr>
          <w:rFonts w:ascii="Times New Roman" w:hAnsi="Times New Roman" w:cs="Times New Roman"/>
          <w:sz w:val="28"/>
          <w:szCs w:val="28"/>
          <w:lang w:val="ru-RU"/>
        </w:rPr>
      </w:pPr>
      <w:r w:rsidRPr="00C328A6">
        <w:rPr>
          <w:rFonts w:ascii="Times New Roman" w:hAnsi="Times New Roman" w:cs="Times New Roman"/>
          <w:sz w:val="28"/>
          <w:szCs w:val="28"/>
          <w:lang w:val="ru-RU"/>
        </w:rPr>
        <w:t xml:space="preserve">Насос аркылуу 9-агызуучу эритме 6-скважина аркылуу 4-кудукка берилет. Продуктивдүү эритмелер 5 скважиналарда чогултулат жана 7 топтоочу түтүктөр аркылуу 10 чогултуу сыйымдуулугуна жөнөтүлөт. </w:t>
      </w:r>
    </w:p>
    <w:p w:rsidR="00C328A6" w:rsidRPr="00C328A6" w:rsidRDefault="00C328A6" w:rsidP="00C328A6">
      <w:pPr>
        <w:spacing w:after="0" w:line="240" w:lineRule="auto"/>
        <w:ind w:firstLine="720"/>
        <w:jc w:val="both"/>
        <w:rPr>
          <w:rFonts w:ascii="Times New Roman" w:hAnsi="Times New Roman" w:cs="Times New Roman"/>
          <w:sz w:val="28"/>
          <w:szCs w:val="28"/>
          <w:lang w:val="ru-RU"/>
        </w:rPr>
      </w:pPr>
      <w:r w:rsidRPr="00C328A6">
        <w:rPr>
          <w:rFonts w:ascii="Times New Roman" w:hAnsi="Times New Roman" w:cs="Times New Roman"/>
          <w:sz w:val="28"/>
          <w:szCs w:val="28"/>
          <w:lang w:val="ru-RU"/>
        </w:rPr>
        <w:lastRenderedPageBreak/>
        <w:t>Агызуунун интенсивдүүлүгүн жогорулатуу максатында 4 скважиналарга 11 электроддор орнотулат жана алар аркылуу, мисалы, туруктуу ток өткөрүлөт.</w:t>
      </w:r>
    </w:p>
    <w:p w:rsidR="00C328A6" w:rsidRDefault="00C328A6" w:rsidP="00C328A6">
      <w:pPr>
        <w:spacing w:after="0" w:line="240" w:lineRule="auto"/>
        <w:ind w:firstLine="720"/>
        <w:jc w:val="both"/>
        <w:rPr>
          <w:rFonts w:ascii="Times New Roman" w:hAnsi="Times New Roman" w:cs="Times New Roman"/>
          <w:sz w:val="28"/>
          <w:szCs w:val="28"/>
          <w:lang w:val="ru-RU"/>
        </w:rPr>
      </w:pPr>
      <w:r w:rsidRPr="00C328A6">
        <w:rPr>
          <w:rFonts w:ascii="Times New Roman" w:hAnsi="Times New Roman" w:cs="Times New Roman"/>
          <w:sz w:val="28"/>
          <w:szCs w:val="28"/>
          <w:lang w:val="ru-RU"/>
        </w:rPr>
        <w:t>Целиктерди эритүү процесси аяктагандан кийин, пайда болгон боштуктар тез катуулануучу эритмелер менен толтурулат, алар 6 жана 7 түтүктөр аркылуу 9 насосту колдонушат. Мында 6 жана 7-түтүктөр бири-бири менен 12-түтүк аркылуу бириктирилет, ал эми курама сыйымдуулуктагы 10-түтүк менен туташтырылган туташтыруучу түтүктөрдүн учу жабылат.</w:t>
      </w:r>
    </w:p>
    <w:p w:rsidR="00C328A6" w:rsidRPr="00C328A6" w:rsidRDefault="00C328A6" w:rsidP="00C328A6">
      <w:pPr>
        <w:spacing w:after="0" w:line="240" w:lineRule="auto"/>
        <w:ind w:firstLine="720"/>
        <w:jc w:val="both"/>
        <w:rPr>
          <w:rFonts w:ascii="Times New Roman" w:hAnsi="Times New Roman" w:cs="Times New Roman"/>
          <w:sz w:val="28"/>
          <w:szCs w:val="28"/>
          <w:lang w:val="ru-RU"/>
        </w:rPr>
      </w:pPr>
      <w:r w:rsidRPr="00C328A6">
        <w:rPr>
          <w:rFonts w:ascii="Times New Roman" w:hAnsi="Times New Roman" w:cs="Times New Roman"/>
          <w:sz w:val="28"/>
          <w:szCs w:val="28"/>
          <w:lang w:val="ru-RU"/>
        </w:rPr>
        <w:t>Автор "Жезказганнипицветмет" менен биргеликте рудалык целиктерден жезди жер астынан эритүү (шахта-39) долбоорун түзүп, жер бетинен целиктин борборуна бургуланган скважиналар аркылуу эритмени сордурган. Алдын ала эсептөөлөр көрсөткөндөй, бул кендин табыптарын жууганда жездин 98% алууга болот.</w:t>
      </w:r>
    </w:p>
    <w:p w:rsidR="00C328A6" w:rsidRDefault="00C328A6" w:rsidP="00C328A6">
      <w:pPr>
        <w:spacing w:after="0" w:line="240" w:lineRule="auto"/>
        <w:ind w:firstLine="720"/>
        <w:jc w:val="both"/>
        <w:rPr>
          <w:rFonts w:ascii="Times New Roman" w:hAnsi="Times New Roman" w:cs="Times New Roman"/>
          <w:sz w:val="28"/>
          <w:szCs w:val="28"/>
          <w:lang w:val="ru-RU"/>
        </w:rPr>
      </w:pPr>
      <w:r w:rsidRPr="00C328A6">
        <w:rPr>
          <w:rFonts w:ascii="Times New Roman" w:hAnsi="Times New Roman" w:cs="Times New Roman"/>
          <w:sz w:val="28"/>
          <w:szCs w:val="28"/>
          <w:lang w:val="ru-RU"/>
        </w:rPr>
        <w:t>Сульфид рудаларын эритүү 2 этапта жүргүзүлгөн [98]. Биринчиси 35 күнгө, экинчисинин узактыгы 259 күнгө, ал эми жалпы узактыгы 294 күнгө созулган. Эриткичтердин кеңири топтому сыналган биринчи этаптан кийин бир катар эриткичтер (натрий хлориди, азот жана туз кислотасы, гипохлорит) натыйжасыз деп табылып, экинчи этапта алар менен тажрыйба жүргүзүлгөн эмес. Биринчи кадамда тандалган бир катар эриткичтерди колдонуу менен алынган натыйжалар 9а, в, в сүрөттө келтирилген. Табылгалар борнит рудасы халькозинге салыштырмалуу шаймалоого кыйла туруктуу болгонун көрсөтүп турат.</w:t>
      </w:r>
    </w:p>
    <w:p w:rsidR="00C328A6" w:rsidRDefault="00C328A6" w:rsidP="00C328A6">
      <w:pPr>
        <w:spacing w:after="0" w:line="240" w:lineRule="auto"/>
        <w:ind w:firstLine="720"/>
        <w:jc w:val="both"/>
        <w:rPr>
          <w:rFonts w:ascii="Times New Roman" w:hAnsi="Times New Roman" w:cs="Times New Roman"/>
          <w:sz w:val="28"/>
          <w:szCs w:val="28"/>
          <w:lang w:val="ru-RU"/>
        </w:rPr>
      </w:pPr>
    </w:p>
    <w:tbl>
      <w:tblPr>
        <w:tblStyle w:val="a4"/>
        <w:tblW w:w="0" w:type="auto"/>
        <w:tblLook w:val="04A0" w:firstRow="1" w:lastRow="0" w:firstColumn="1" w:lastColumn="0" w:noHBand="0" w:noVBand="1"/>
      </w:tblPr>
      <w:tblGrid>
        <w:gridCol w:w="3398"/>
        <w:gridCol w:w="3035"/>
        <w:gridCol w:w="3246"/>
      </w:tblGrid>
      <w:tr w:rsidR="00C328A6" w:rsidRPr="00C328A6" w:rsidTr="00C328A6">
        <w:trPr>
          <w:trHeight w:val="3956"/>
        </w:trPr>
        <w:tc>
          <w:tcPr>
            <w:tcW w:w="3398" w:type="dxa"/>
          </w:tcPr>
          <w:p w:rsidR="00C328A6" w:rsidRPr="00C328A6" w:rsidRDefault="00C328A6" w:rsidP="00C328A6">
            <w:pPr>
              <w:jc w:val="both"/>
              <w:rPr>
                <w:rFonts w:ascii="Times New Roman" w:eastAsia="Calibri" w:hAnsi="Times New Roman" w:cs="Times New Roman"/>
                <w:sz w:val="28"/>
                <w:szCs w:val="28"/>
              </w:rPr>
            </w:pPr>
            <w:r w:rsidRPr="00C328A6">
              <w:rPr>
                <w:rFonts w:ascii="Times New Roman" w:eastAsia="Calibri" w:hAnsi="Times New Roman" w:cs="Times New Roman"/>
                <w:noProof/>
                <w:color w:val="FF0000"/>
                <w:sz w:val="28"/>
                <w:szCs w:val="28"/>
              </w:rPr>
              <w:drawing>
                <wp:inline distT="0" distB="0" distL="0" distR="0" wp14:anchorId="61FCA177" wp14:editId="33CB2DF2">
                  <wp:extent cx="2020976" cy="2657475"/>
                  <wp:effectExtent l="0" t="0" r="0" b="0"/>
                  <wp:docPr id="5747348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34806" name=""/>
                          <pic:cNvPicPr/>
                        </pic:nvPicPr>
                        <pic:blipFill rotWithShape="1">
                          <a:blip r:embed="rId15"/>
                          <a:srcRect l="3767" t="1445" b="1445"/>
                          <a:stretch/>
                        </pic:blipFill>
                        <pic:spPr bwMode="auto">
                          <a:xfrm>
                            <a:off x="0" y="0"/>
                            <a:ext cx="2046468" cy="2690996"/>
                          </a:xfrm>
                          <a:prstGeom prst="rect">
                            <a:avLst/>
                          </a:prstGeom>
                          <a:ln>
                            <a:noFill/>
                          </a:ln>
                          <a:extLst>
                            <a:ext uri="{53640926-AAD7-44D8-BBD7-CCE9431645EC}">
                              <a14:shadowObscured xmlns:a14="http://schemas.microsoft.com/office/drawing/2010/main"/>
                            </a:ext>
                          </a:extLst>
                        </pic:spPr>
                      </pic:pic>
                    </a:graphicData>
                  </a:graphic>
                </wp:inline>
              </w:drawing>
            </w:r>
          </w:p>
        </w:tc>
        <w:tc>
          <w:tcPr>
            <w:tcW w:w="3035" w:type="dxa"/>
          </w:tcPr>
          <w:p w:rsidR="00C328A6" w:rsidRPr="00C328A6" w:rsidRDefault="00C328A6" w:rsidP="00C328A6">
            <w:pPr>
              <w:jc w:val="both"/>
              <w:rPr>
                <w:rFonts w:ascii="Times New Roman" w:eastAsia="Calibri" w:hAnsi="Times New Roman" w:cs="Times New Roman"/>
                <w:sz w:val="28"/>
                <w:szCs w:val="28"/>
              </w:rPr>
            </w:pPr>
            <w:r w:rsidRPr="00C328A6">
              <w:rPr>
                <w:rFonts w:ascii="Times New Roman" w:eastAsia="Calibri" w:hAnsi="Times New Roman" w:cs="Times New Roman"/>
                <w:noProof/>
                <w:sz w:val="28"/>
                <w:szCs w:val="28"/>
              </w:rPr>
              <w:drawing>
                <wp:anchor distT="0" distB="0" distL="114300" distR="114300" simplePos="0" relativeHeight="251659264" behindDoc="0" locked="0" layoutInCell="1" allowOverlap="1" wp14:anchorId="14AE5CFB" wp14:editId="0031C847">
                  <wp:simplePos x="0" y="0"/>
                  <wp:positionH relativeFrom="margin">
                    <wp:posOffset>-55887</wp:posOffset>
                  </wp:positionH>
                  <wp:positionV relativeFrom="paragraph">
                    <wp:posOffset>187960</wp:posOffset>
                  </wp:positionV>
                  <wp:extent cx="1777372" cy="2514600"/>
                  <wp:effectExtent l="0" t="0" r="0" b="0"/>
                  <wp:wrapSquare wrapText="bothSides"/>
                  <wp:docPr id="21229014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01408" name=""/>
                          <pic:cNvPicPr/>
                        </pic:nvPicPr>
                        <pic:blipFill rotWithShape="1">
                          <a:blip r:embed="rId16" cstate="print">
                            <a:extLst>
                              <a:ext uri="{28A0092B-C50C-407E-A947-70E740481C1C}">
                                <a14:useLocalDpi xmlns:a14="http://schemas.microsoft.com/office/drawing/2010/main" val="0"/>
                              </a:ext>
                            </a:extLst>
                          </a:blip>
                          <a:srcRect l="-2439" t="1824" r="-1" b="1990"/>
                          <a:stretch/>
                        </pic:blipFill>
                        <pic:spPr bwMode="auto">
                          <a:xfrm>
                            <a:off x="0" y="0"/>
                            <a:ext cx="1777379" cy="2514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46" w:type="dxa"/>
          </w:tcPr>
          <w:p w:rsidR="00C328A6" w:rsidRPr="00C328A6" w:rsidRDefault="00C328A6" w:rsidP="00C328A6">
            <w:pPr>
              <w:jc w:val="both"/>
              <w:rPr>
                <w:rFonts w:ascii="Times New Roman" w:eastAsia="Calibri" w:hAnsi="Times New Roman" w:cs="Times New Roman"/>
                <w:sz w:val="28"/>
                <w:szCs w:val="28"/>
              </w:rPr>
            </w:pPr>
            <w:r w:rsidRPr="00C328A6">
              <w:rPr>
                <w:rFonts w:ascii="Times New Roman" w:eastAsia="Calibri" w:hAnsi="Times New Roman" w:cs="Times New Roman"/>
                <w:noProof/>
                <w:sz w:val="28"/>
                <w:szCs w:val="28"/>
              </w:rPr>
              <w:drawing>
                <wp:inline distT="0" distB="0" distL="0" distR="0" wp14:anchorId="10DCFD06" wp14:editId="08E38FA0">
                  <wp:extent cx="1919971" cy="2781300"/>
                  <wp:effectExtent l="0" t="0" r="4445" b="0"/>
                  <wp:docPr id="6736609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60999" name=""/>
                          <pic:cNvPicPr/>
                        </pic:nvPicPr>
                        <pic:blipFill rotWithShape="1">
                          <a:blip r:embed="rId17"/>
                          <a:srcRect t="5648" r="2945" b="2301"/>
                          <a:stretch/>
                        </pic:blipFill>
                        <pic:spPr bwMode="auto">
                          <a:xfrm>
                            <a:off x="0" y="0"/>
                            <a:ext cx="1984775" cy="2875177"/>
                          </a:xfrm>
                          <a:prstGeom prst="rect">
                            <a:avLst/>
                          </a:prstGeom>
                          <a:ln>
                            <a:noFill/>
                          </a:ln>
                          <a:extLst>
                            <a:ext uri="{53640926-AAD7-44D8-BBD7-CCE9431645EC}">
                              <a14:shadowObscured xmlns:a14="http://schemas.microsoft.com/office/drawing/2010/main"/>
                            </a:ext>
                          </a:extLst>
                        </pic:spPr>
                      </pic:pic>
                    </a:graphicData>
                  </a:graphic>
                </wp:inline>
              </w:drawing>
            </w:r>
          </w:p>
        </w:tc>
      </w:tr>
    </w:tbl>
    <w:p w:rsidR="00C328A6" w:rsidRPr="00C328A6" w:rsidRDefault="00C328A6" w:rsidP="00C328A6">
      <w:pPr>
        <w:jc w:val="both"/>
        <w:rPr>
          <w:rFonts w:ascii="Times New Roman" w:eastAsia="Calibri" w:hAnsi="Times New Roman" w:cs="Times New Roman"/>
          <w:kern w:val="2"/>
          <w:sz w:val="28"/>
          <w:szCs w:val="28"/>
          <w:lang w:val="ru-RU"/>
          <w14:ligatures w14:val="standardContextual"/>
        </w:rPr>
      </w:pPr>
      <w:r w:rsidRPr="00C328A6">
        <w:rPr>
          <w:rFonts w:ascii="Times New Roman" w:eastAsia="Calibri" w:hAnsi="Times New Roman" w:cs="Times New Roman"/>
          <w:kern w:val="2"/>
          <w:sz w:val="28"/>
          <w:szCs w:val="28"/>
          <w:lang w:val="ru-RU"/>
          <w14:ligatures w14:val="standardContextual"/>
        </w:rPr>
        <w:t xml:space="preserve">            </w:t>
      </w:r>
      <w:proofErr w:type="gramStart"/>
      <w:r w:rsidRPr="00C328A6">
        <w:rPr>
          <w:rFonts w:ascii="Times New Roman" w:eastAsia="Calibri" w:hAnsi="Times New Roman" w:cs="Times New Roman"/>
          <w:kern w:val="2"/>
          <w:sz w:val="28"/>
          <w:szCs w:val="28"/>
          <w:lang w:val="ru-RU"/>
          <w14:ligatures w14:val="standardContextual"/>
        </w:rPr>
        <w:t xml:space="preserve">а)   </w:t>
      </w:r>
      <w:proofErr w:type="gramEnd"/>
      <w:r w:rsidRPr="00C328A6">
        <w:rPr>
          <w:rFonts w:ascii="Times New Roman" w:eastAsia="Calibri" w:hAnsi="Times New Roman" w:cs="Times New Roman"/>
          <w:kern w:val="2"/>
          <w:sz w:val="28"/>
          <w:szCs w:val="28"/>
          <w:lang w:val="ru-RU"/>
          <w14:ligatures w14:val="standardContextual"/>
        </w:rPr>
        <w:t xml:space="preserve">                                       б)                                                в)</w:t>
      </w:r>
    </w:p>
    <w:p w:rsidR="00C328A6" w:rsidRPr="00C328A6" w:rsidRDefault="00C328A6" w:rsidP="00C328A6">
      <w:pPr>
        <w:jc w:val="center"/>
        <w:rPr>
          <w:rFonts w:ascii="Times New Roman" w:eastAsia="Calibri" w:hAnsi="Times New Roman" w:cs="Times New Roman"/>
          <w:kern w:val="2"/>
          <w:sz w:val="24"/>
          <w:szCs w:val="24"/>
          <w:lang w:val="ru-RU"/>
          <w14:ligatures w14:val="standardContextual"/>
        </w:rPr>
      </w:pPr>
      <w:r w:rsidRPr="00C328A6">
        <w:rPr>
          <w:rFonts w:ascii="Times New Roman" w:eastAsia="Calibri" w:hAnsi="Times New Roman" w:cs="Times New Roman"/>
          <w:kern w:val="2"/>
          <w:sz w:val="24"/>
          <w:szCs w:val="24"/>
          <w:lang w:val="ru-RU"/>
          <w14:ligatures w14:val="standardContextual"/>
        </w:rPr>
        <w:t xml:space="preserve">Рисунок 9 </w:t>
      </w:r>
      <w:proofErr w:type="gramStart"/>
      <w:r w:rsidRPr="00C328A6">
        <w:rPr>
          <w:rFonts w:ascii="Times New Roman" w:eastAsia="Calibri" w:hAnsi="Times New Roman" w:cs="Times New Roman"/>
          <w:kern w:val="2"/>
          <w:sz w:val="24"/>
          <w:szCs w:val="24"/>
          <w:lang w:val="ru-RU"/>
          <w14:ligatures w14:val="standardContextual"/>
        </w:rPr>
        <w:t>а,б</w:t>
      </w:r>
      <w:proofErr w:type="gramEnd"/>
      <w:r w:rsidRPr="00C328A6">
        <w:rPr>
          <w:rFonts w:ascii="Times New Roman" w:eastAsia="Calibri" w:hAnsi="Times New Roman" w:cs="Times New Roman"/>
          <w:kern w:val="2"/>
          <w:sz w:val="24"/>
          <w:szCs w:val="24"/>
          <w:lang w:val="ru-RU"/>
          <w14:ligatures w14:val="standardContextual"/>
        </w:rPr>
        <w:t>,в – выщелачивание меди из: а) сульфидно-окисленной руды; б) халькозиновой руды; в) борнит-халькопиритовой руды</w:t>
      </w:r>
    </w:p>
    <w:p w:rsidR="00C328A6" w:rsidRPr="00C328A6" w:rsidRDefault="00C328A6" w:rsidP="00C328A6">
      <w:pPr>
        <w:spacing w:after="0" w:line="240" w:lineRule="auto"/>
        <w:ind w:firstLine="720"/>
        <w:jc w:val="both"/>
        <w:rPr>
          <w:rFonts w:ascii="Times New Roman" w:hAnsi="Times New Roman" w:cs="Times New Roman"/>
          <w:sz w:val="28"/>
          <w:szCs w:val="28"/>
          <w:lang w:val="ru-RU"/>
        </w:rPr>
      </w:pPr>
      <w:r w:rsidRPr="00C328A6">
        <w:rPr>
          <w:rFonts w:ascii="Times New Roman" w:hAnsi="Times New Roman" w:cs="Times New Roman"/>
          <w:sz w:val="28"/>
          <w:szCs w:val="28"/>
          <w:lang w:val="ru-RU"/>
        </w:rPr>
        <w:t xml:space="preserve">Майда майдалоодо да (-20 мм) 294 күндө жездин максималдуу алынышы 10-12% ды түзгөнүн эске алсак, борнит рудасын химиялык-бактериялык эритүү технологиясы акылга сыйбас деп табылышы керек. Ошол эле учурда, халькосин рудасына карата мындай технология кыйла натыйжалуу, руданын бул түрүн эритүү боюнча мындан аркы эксперименттер келечектүү. </w:t>
      </w:r>
    </w:p>
    <w:p w:rsidR="00C328A6" w:rsidRPr="00C328A6" w:rsidRDefault="00C328A6" w:rsidP="00C328A6">
      <w:pPr>
        <w:spacing w:after="0" w:line="240" w:lineRule="auto"/>
        <w:ind w:firstLine="720"/>
        <w:jc w:val="both"/>
        <w:rPr>
          <w:rFonts w:ascii="Times New Roman" w:hAnsi="Times New Roman" w:cs="Times New Roman"/>
          <w:sz w:val="28"/>
          <w:szCs w:val="28"/>
          <w:lang w:val="ru-RU"/>
        </w:rPr>
      </w:pPr>
      <w:r w:rsidRPr="00C328A6">
        <w:rPr>
          <w:rFonts w:ascii="Times New Roman" w:hAnsi="Times New Roman" w:cs="Times New Roman"/>
          <w:sz w:val="28"/>
          <w:szCs w:val="28"/>
          <w:lang w:val="ru-RU"/>
        </w:rPr>
        <w:lastRenderedPageBreak/>
        <w:t>Рентабелдүү эмес вариант катары шахтанын флексордук блогунун рудаларын майдалоо менен "Крест-борбор" 3-бис алынып салынат жана флексордук зонанын рудаларынан металлдарды шаймалоо үчүн жаткан жеринде жез казып алуу системасын колдонуу сунушталат.</w:t>
      </w:r>
    </w:p>
    <w:p w:rsidR="00C328A6" w:rsidRPr="00C328A6" w:rsidRDefault="00C328A6" w:rsidP="00C328A6">
      <w:pPr>
        <w:spacing w:after="0" w:line="240" w:lineRule="auto"/>
        <w:ind w:firstLine="720"/>
        <w:jc w:val="both"/>
        <w:rPr>
          <w:rFonts w:ascii="Times New Roman" w:hAnsi="Times New Roman" w:cs="Times New Roman"/>
          <w:sz w:val="28"/>
          <w:szCs w:val="28"/>
          <w:lang w:val="ru-RU"/>
        </w:rPr>
      </w:pPr>
      <w:r w:rsidRPr="00C328A6">
        <w:rPr>
          <w:rFonts w:ascii="Times New Roman" w:hAnsi="Times New Roman" w:cs="Times New Roman"/>
          <w:sz w:val="28"/>
          <w:szCs w:val="28"/>
          <w:lang w:val="ru-RU"/>
        </w:rPr>
        <w:t xml:space="preserve">Иш жүзүндө, колдоочу целиктерден металлды эритүү Жезказган тибиндеги күчтүү рудаларды казып алууда практикада колдонула элек уникалдуу технология болуп саналат. </w:t>
      </w:r>
    </w:p>
    <w:p w:rsidR="00C328A6" w:rsidRDefault="00C328A6" w:rsidP="00C328A6">
      <w:pPr>
        <w:spacing w:after="0" w:line="240" w:lineRule="auto"/>
        <w:ind w:firstLine="720"/>
        <w:jc w:val="both"/>
        <w:rPr>
          <w:rFonts w:ascii="Times New Roman" w:hAnsi="Times New Roman" w:cs="Times New Roman"/>
          <w:sz w:val="28"/>
          <w:szCs w:val="28"/>
          <w:lang w:val="ru-RU"/>
        </w:rPr>
      </w:pPr>
      <w:r w:rsidRPr="00C328A6">
        <w:rPr>
          <w:rFonts w:ascii="Times New Roman" w:hAnsi="Times New Roman" w:cs="Times New Roman"/>
          <w:sz w:val="28"/>
          <w:szCs w:val="28"/>
          <w:lang w:val="ru-RU"/>
        </w:rPr>
        <w:t>Алдын ала эсептөөлөр көрсөткөндөй, флексур жана целик зоналарын эритүү боюнча сунушталган варианттар салттуу технологияга караганда үнөмдүү жана өндүрүштө колдонулушу мүмкүн.</w:t>
      </w:r>
    </w:p>
    <w:p w:rsidR="00C328A6" w:rsidRPr="00C328A6" w:rsidRDefault="00C328A6" w:rsidP="00C328A6">
      <w:pPr>
        <w:spacing w:after="0" w:line="240" w:lineRule="auto"/>
        <w:ind w:firstLine="720"/>
        <w:jc w:val="both"/>
        <w:rPr>
          <w:rFonts w:ascii="Times New Roman" w:hAnsi="Times New Roman" w:cs="Times New Roman"/>
          <w:sz w:val="28"/>
          <w:szCs w:val="28"/>
          <w:lang w:val="ru-RU"/>
        </w:rPr>
      </w:pPr>
      <w:r w:rsidRPr="00C328A6">
        <w:rPr>
          <w:rFonts w:ascii="Times New Roman" w:hAnsi="Times New Roman" w:cs="Times New Roman"/>
          <w:b/>
          <w:i/>
          <w:sz w:val="28"/>
          <w:szCs w:val="28"/>
          <w:lang w:val="ru-RU"/>
        </w:rPr>
        <w:t>Үчүнчү бапта</w:t>
      </w:r>
      <w:r w:rsidRPr="00C328A6">
        <w:rPr>
          <w:rFonts w:ascii="Times New Roman" w:hAnsi="Times New Roman" w:cs="Times New Roman"/>
          <w:sz w:val="28"/>
          <w:szCs w:val="28"/>
          <w:lang w:val="ru-RU"/>
        </w:rPr>
        <w:t xml:space="preserve"> кычкылданган жез рудаларын үймө шакардоо технологиясын тажрыйбалык-жарым өнөр жайлык сыноонун жыйынтыктары тажрыйба участогунда келтирилет, мында кен калдыктарында жана жер казыналарында субстандарттуу рудалардын Олуттуу запастары топтолгон. Атап айтканда, акча-куткаруу карьериндеги оор кычкылданган рудалар жалпы запастын 37% түзөт, анын кенинде 250 миң тонна жана 446 миң тонна кен калдыктарында топтолгон.</w:t>
      </w:r>
    </w:p>
    <w:p w:rsidR="00C328A6" w:rsidRPr="00C328A6" w:rsidRDefault="00C328A6" w:rsidP="00C328A6">
      <w:pPr>
        <w:spacing w:after="0" w:line="240" w:lineRule="auto"/>
        <w:ind w:firstLine="720"/>
        <w:jc w:val="both"/>
        <w:rPr>
          <w:rFonts w:ascii="Times New Roman" w:hAnsi="Times New Roman" w:cs="Times New Roman"/>
          <w:sz w:val="28"/>
          <w:szCs w:val="28"/>
          <w:lang w:val="ru-RU"/>
        </w:rPr>
      </w:pPr>
      <w:r w:rsidRPr="00C328A6">
        <w:rPr>
          <w:rFonts w:ascii="Times New Roman" w:hAnsi="Times New Roman" w:cs="Times New Roman"/>
          <w:sz w:val="28"/>
          <w:szCs w:val="28"/>
          <w:lang w:val="ru-RU"/>
        </w:rPr>
        <w:t xml:space="preserve">Кычкылданган жез рудаларын үйүп шакардоо технологиясын тажрыйбалык-жарым өнөр жайлык сыноо жүргүзүү үчүн жезди шаймалоо боюнча тажрыйбалык-жарым өнөр жайлык завод курулган. "Минералдык сырьену кайра иштетүүнүн физикалык-химиялык ыкмалары" лабораториясында. Д.А. Кунаев Жезказган кенинин кычкылданган рудаларынан жезди үймө-үй шаймалоонун жаңы технологиясы иштелип чыкты. Технологиянын негизи тажрыйба-өнөр жай сыноосунда, руданы майдалоодон жана скринингден кийин руда фракцияны ажыраткан – 40 мм. Руда концентрацияланган күкүрт кислотасы менен иштетилген (нымдалган) жана кармоо үчүн гидроизоляцияланган жерге сакталган. Экспозициянын узактыгы 1-3 күн. Руданы кармагандан кийин эритүү үчүн камерага өткөрүп беришти жана бийиктиги 1,0 м үйүп коюшту. эритүү күкүрт кислотасынын концентрациясы 0,5 г/л алсыз эритмеси менен жүргүзүлдү. </w:t>
      </w:r>
    </w:p>
    <w:p w:rsidR="00C328A6" w:rsidRDefault="00C328A6" w:rsidP="00C328A6">
      <w:pPr>
        <w:spacing w:after="0" w:line="240" w:lineRule="auto"/>
        <w:ind w:firstLine="720"/>
        <w:jc w:val="both"/>
        <w:rPr>
          <w:rFonts w:ascii="Times New Roman" w:hAnsi="Times New Roman" w:cs="Times New Roman"/>
          <w:sz w:val="28"/>
          <w:szCs w:val="28"/>
          <w:lang w:val="ru-RU"/>
        </w:rPr>
      </w:pPr>
      <w:r w:rsidRPr="00C328A6">
        <w:rPr>
          <w:rFonts w:ascii="Times New Roman" w:hAnsi="Times New Roman" w:cs="Times New Roman"/>
          <w:sz w:val="28"/>
          <w:szCs w:val="28"/>
          <w:lang w:val="ru-RU"/>
        </w:rPr>
        <w:t>Өндүрүмдүү эритме идишке чогултулуп, ал жерден тазаланган бөлүгү жездин жаан-чачынына берилген. Эритмеден жездин жаан-чачыны арыктарда Темир сыныкка цементтелип жасалган.</w:t>
      </w:r>
    </w:p>
    <w:p w:rsidR="00C328A6" w:rsidRPr="00C328A6" w:rsidRDefault="00C328A6" w:rsidP="00C328A6">
      <w:pPr>
        <w:spacing w:after="0" w:line="240" w:lineRule="auto"/>
        <w:ind w:firstLine="720"/>
        <w:jc w:val="both"/>
        <w:rPr>
          <w:rFonts w:ascii="Times New Roman" w:hAnsi="Times New Roman" w:cs="Times New Roman"/>
          <w:sz w:val="28"/>
          <w:szCs w:val="28"/>
          <w:lang w:val="ru-RU"/>
        </w:rPr>
      </w:pPr>
      <w:r w:rsidRPr="00C328A6">
        <w:rPr>
          <w:rFonts w:ascii="Times New Roman" w:hAnsi="Times New Roman" w:cs="Times New Roman"/>
          <w:sz w:val="28"/>
          <w:szCs w:val="28"/>
          <w:lang w:val="ru-RU"/>
        </w:rPr>
        <w:t>Рудадан жезди үйүп шакардоо технологиясы Акчиспас карьеринин аймагында сыноодон өттү. Тесттер анын иштешин жана жезди 80% дан ашык алуу мүмкүнчүлүгүн тастыктады. Мында, шаймалоону 0+40 ммден союуга чейинки ар кандай ири руда менен жүргүзүү сунушталат, б.а. ар кандай варианттарда руданы майдалабай туруп, ар кандай оройлукка чейин майдалоого болот.</w:t>
      </w:r>
    </w:p>
    <w:p w:rsidR="006F121F" w:rsidRDefault="006F121F" w:rsidP="00C328A6">
      <w:pPr>
        <w:spacing w:after="0" w:line="240" w:lineRule="auto"/>
        <w:ind w:firstLine="720"/>
        <w:jc w:val="both"/>
        <w:rPr>
          <w:rFonts w:ascii="Times New Roman" w:hAnsi="Times New Roman" w:cs="Times New Roman"/>
          <w:sz w:val="28"/>
          <w:szCs w:val="28"/>
          <w:lang w:val="ru-RU"/>
        </w:rPr>
      </w:pPr>
    </w:p>
    <w:p w:rsidR="006F121F" w:rsidRDefault="006F121F" w:rsidP="00C328A6">
      <w:pPr>
        <w:spacing w:after="0" w:line="240" w:lineRule="auto"/>
        <w:ind w:firstLine="720"/>
        <w:jc w:val="both"/>
        <w:rPr>
          <w:rFonts w:ascii="Times New Roman" w:hAnsi="Times New Roman" w:cs="Times New Roman"/>
          <w:sz w:val="28"/>
          <w:szCs w:val="28"/>
          <w:lang w:val="ru-RU"/>
        </w:rPr>
      </w:pPr>
    </w:p>
    <w:p w:rsidR="006F121F" w:rsidRDefault="006F121F" w:rsidP="00C328A6">
      <w:pPr>
        <w:spacing w:after="0" w:line="240" w:lineRule="auto"/>
        <w:ind w:firstLine="720"/>
        <w:jc w:val="both"/>
        <w:rPr>
          <w:rFonts w:ascii="Times New Roman" w:hAnsi="Times New Roman" w:cs="Times New Roman"/>
          <w:sz w:val="28"/>
          <w:szCs w:val="28"/>
          <w:lang w:val="ru-RU"/>
        </w:rPr>
      </w:pPr>
    </w:p>
    <w:p w:rsidR="006F121F" w:rsidRDefault="006F121F" w:rsidP="00C328A6">
      <w:pPr>
        <w:spacing w:after="0" w:line="240" w:lineRule="auto"/>
        <w:ind w:firstLine="720"/>
        <w:jc w:val="both"/>
        <w:rPr>
          <w:rFonts w:ascii="Times New Roman" w:hAnsi="Times New Roman" w:cs="Times New Roman"/>
          <w:sz w:val="28"/>
          <w:szCs w:val="28"/>
          <w:lang w:val="ru-RU"/>
        </w:rPr>
      </w:pPr>
    </w:p>
    <w:p w:rsidR="006F121F" w:rsidRDefault="006F121F" w:rsidP="00C328A6">
      <w:pPr>
        <w:spacing w:after="0" w:line="240" w:lineRule="auto"/>
        <w:ind w:firstLine="720"/>
        <w:jc w:val="both"/>
        <w:rPr>
          <w:rFonts w:ascii="Times New Roman" w:hAnsi="Times New Roman" w:cs="Times New Roman"/>
          <w:sz w:val="28"/>
          <w:szCs w:val="28"/>
          <w:lang w:val="ru-RU"/>
        </w:rPr>
      </w:pPr>
    </w:p>
    <w:p w:rsidR="006F121F" w:rsidRDefault="006F121F" w:rsidP="00C328A6">
      <w:pPr>
        <w:spacing w:after="0" w:line="240" w:lineRule="auto"/>
        <w:ind w:firstLine="720"/>
        <w:jc w:val="both"/>
        <w:rPr>
          <w:rFonts w:ascii="Times New Roman" w:hAnsi="Times New Roman" w:cs="Times New Roman"/>
          <w:sz w:val="28"/>
          <w:szCs w:val="28"/>
          <w:lang w:val="ru-RU"/>
        </w:rPr>
      </w:pPr>
    </w:p>
    <w:p w:rsidR="006F121F" w:rsidRDefault="006F121F" w:rsidP="00C328A6">
      <w:pPr>
        <w:spacing w:after="0" w:line="240" w:lineRule="auto"/>
        <w:ind w:firstLine="720"/>
        <w:jc w:val="both"/>
        <w:rPr>
          <w:rFonts w:ascii="Times New Roman" w:hAnsi="Times New Roman" w:cs="Times New Roman"/>
          <w:sz w:val="28"/>
          <w:szCs w:val="28"/>
          <w:lang w:val="ru-RU"/>
        </w:rPr>
      </w:pPr>
    </w:p>
    <w:p w:rsidR="006F121F" w:rsidRDefault="006F121F" w:rsidP="00C328A6">
      <w:pPr>
        <w:spacing w:after="0" w:line="240" w:lineRule="auto"/>
        <w:ind w:firstLine="720"/>
        <w:jc w:val="both"/>
        <w:rPr>
          <w:rFonts w:ascii="Times New Roman" w:hAnsi="Times New Roman" w:cs="Times New Roman"/>
          <w:sz w:val="28"/>
          <w:szCs w:val="28"/>
          <w:lang w:val="ru-RU"/>
        </w:rPr>
      </w:pPr>
    </w:p>
    <w:p w:rsidR="00C328A6" w:rsidRDefault="00C328A6" w:rsidP="00C328A6">
      <w:pPr>
        <w:spacing w:after="0" w:line="240" w:lineRule="auto"/>
        <w:ind w:firstLine="720"/>
        <w:jc w:val="both"/>
        <w:rPr>
          <w:rFonts w:ascii="Times New Roman" w:hAnsi="Times New Roman" w:cs="Times New Roman"/>
          <w:sz w:val="28"/>
          <w:szCs w:val="28"/>
          <w:lang w:val="ru-RU"/>
        </w:rPr>
      </w:pPr>
      <w:r w:rsidRPr="00C328A6">
        <w:rPr>
          <w:rFonts w:ascii="Times New Roman" w:hAnsi="Times New Roman" w:cs="Times New Roman"/>
          <w:sz w:val="28"/>
          <w:szCs w:val="28"/>
          <w:lang w:val="ru-RU"/>
        </w:rPr>
        <w:lastRenderedPageBreak/>
        <w:t>Үйүлүп шаймалоонун аппараттык схемасы 10-сүрөттө көрсөтүлгөн.</w:t>
      </w:r>
    </w:p>
    <w:p w:rsidR="00C328A6" w:rsidRDefault="00C328A6" w:rsidP="00C328A6">
      <w:pPr>
        <w:spacing w:after="0" w:line="240" w:lineRule="auto"/>
        <w:ind w:firstLine="720"/>
        <w:jc w:val="both"/>
        <w:rPr>
          <w:rFonts w:ascii="Times New Roman" w:hAnsi="Times New Roman" w:cs="Times New Roman"/>
          <w:sz w:val="28"/>
          <w:szCs w:val="28"/>
        </w:rPr>
      </w:pPr>
      <w:r w:rsidRPr="006F121F">
        <w:rPr>
          <w:rFonts w:ascii="Times New Roman" w:hAnsi="Times New Roman" w:cs="Times New Roman"/>
          <w:sz w:val="28"/>
          <w:szCs w:val="28"/>
          <w:lang w:val="ru-RU"/>
        </w:rPr>
        <w:t xml:space="preserve">                                          </w:t>
      </w:r>
      <w:r>
        <w:rPr>
          <w:rFonts w:ascii="Times New Roman" w:hAnsi="Times New Roman" w:cs="Times New Roman"/>
          <w:noProof/>
          <w:sz w:val="28"/>
          <w:szCs w:val="28"/>
        </w:rPr>
        <w:drawing>
          <wp:inline distT="0" distB="0" distL="0" distR="0" wp14:anchorId="7320D1E7">
            <wp:extent cx="2109470" cy="2414270"/>
            <wp:effectExtent l="0" t="0" r="508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9470" cy="2414270"/>
                    </a:xfrm>
                    <a:prstGeom prst="rect">
                      <a:avLst/>
                    </a:prstGeom>
                    <a:noFill/>
                  </pic:spPr>
                </pic:pic>
              </a:graphicData>
            </a:graphic>
          </wp:inline>
        </w:drawing>
      </w:r>
    </w:p>
    <w:p w:rsidR="00C328A6" w:rsidRDefault="00C328A6" w:rsidP="00C328A6">
      <w:pPr>
        <w:shd w:val="clear" w:color="auto" w:fill="FFFFFF"/>
        <w:spacing w:after="0" w:line="240" w:lineRule="auto"/>
        <w:jc w:val="center"/>
        <w:rPr>
          <w:rFonts w:ascii="Times New Roman" w:hAnsi="Times New Roman" w:cs="Times New Roman"/>
          <w:color w:val="000000"/>
          <w:spacing w:val="1"/>
          <w:sz w:val="24"/>
          <w:szCs w:val="24"/>
          <w:lang w:val="ru-RU"/>
        </w:rPr>
      </w:pPr>
    </w:p>
    <w:p w:rsidR="00C328A6" w:rsidRPr="00C328A6" w:rsidRDefault="00C328A6" w:rsidP="00C328A6">
      <w:pPr>
        <w:shd w:val="clear" w:color="auto" w:fill="FFFFFF"/>
        <w:spacing w:after="0" w:line="240" w:lineRule="auto"/>
        <w:jc w:val="center"/>
        <w:rPr>
          <w:rFonts w:ascii="Times New Roman" w:hAnsi="Times New Roman" w:cs="Times New Roman"/>
          <w:color w:val="000000"/>
          <w:spacing w:val="1"/>
          <w:sz w:val="24"/>
          <w:szCs w:val="24"/>
          <w:lang w:val="ru-RU"/>
        </w:rPr>
      </w:pPr>
      <w:r w:rsidRPr="00C328A6">
        <w:rPr>
          <w:rFonts w:ascii="Times New Roman" w:hAnsi="Times New Roman" w:cs="Times New Roman"/>
          <w:color w:val="000000"/>
          <w:spacing w:val="1"/>
          <w:sz w:val="24"/>
          <w:szCs w:val="24"/>
          <w:lang w:val="ru-RU"/>
        </w:rPr>
        <w:t>Рисунок 10-</w:t>
      </w:r>
      <w:r w:rsidRPr="00C328A6">
        <w:rPr>
          <w:sz w:val="24"/>
          <w:szCs w:val="24"/>
          <w:lang w:val="ru-RU"/>
        </w:rPr>
        <w:t xml:space="preserve"> </w:t>
      </w:r>
      <w:r w:rsidRPr="00C328A6">
        <w:rPr>
          <w:rFonts w:ascii="Times New Roman" w:hAnsi="Times New Roman" w:cs="Times New Roman"/>
          <w:color w:val="000000"/>
          <w:spacing w:val="1"/>
          <w:sz w:val="24"/>
          <w:szCs w:val="24"/>
          <w:lang w:val="ru-RU"/>
        </w:rPr>
        <w:t>Аппаратурно-технологическая схема кучного выщелачивания:</w:t>
      </w:r>
    </w:p>
    <w:p w:rsidR="00C328A6" w:rsidRDefault="00C328A6" w:rsidP="00C328A6">
      <w:pPr>
        <w:shd w:val="clear" w:color="auto" w:fill="FFFFFF"/>
        <w:spacing w:after="0" w:line="240" w:lineRule="auto"/>
        <w:jc w:val="center"/>
        <w:rPr>
          <w:rFonts w:ascii="Times New Roman" w:hAnsi="Times New Roman" w:cs="Times New Roman"/>
          <w:color w:val="000000"/>
          <w:spacing w:val="-2"/>
          <w:sz w:val="24"/>
          <w:szCs w:val="24"/>
          <w:lang w:val="ru-RU"/>
        </w:rPr>
      </w:pPr>
      <w:r w:rsidRPr="00C328A6">
        <w:rPr>
          <w:rFonts w:ascii="Times New Roman" w:hAnsi="Times New Roman" w:cs="Times New Roman"/>
          <w:color w:val="000000"/>
          <w:spacing w:val="1"/>
          <w:sz w:val="24"/>
          <w:szCs w:val="24"/>
          <w:lang w:val="ru-RU"/>
        </w:rPr>
        <w:t xml:space="preserve">1 - дробильно-сортировочный агрегат; 2 - смеситель; 3 - площадка для выдержки руды; 4 - камеры для выщелачивания; 5 - емкость-отстойник для продуктивных растворов; 6 - цементатор; 7 - емкости-отстойники для растворов после цементации; 8 - контейнер для цементной меди; 9 - емкость </w:t>
      </w:r>
      <w:r w:rsidRPr="00C328A6">
        <w:rPr>
          <w:rFonts w:ascii="Times New Roman" w:hAnsi="Times New Roman" w:cs="Times New Roman"/>
          <w:color w:val="000000"/>
          <w:spacing w:val="-1"/>
          <w:sz w:val="24"/>
          <w:szCs w:val="24"/>
          <w:lang w:val="ru-RU"/>
        </w:rPr>
        <w:t xml:space="preserve">для регенерации оборотных растворов; 10- емкость для воды; 11 - емкость для </w:t>
      </w:r>
      <w:r w:rsidRPr="00C328A6">
        <w:rPr>
          <w:rFonts w:ascii="Times New Roman" w:hAnsi="Times New Roman" w:cs="Times New Roman"/>
          <w:color w:val="000000"/>
          <w:spacing w:val="-2"/>
          <w:sz w:val="24"/>
          <w:szCs w:val="24"/>
          <w:lang w:val="ru-RU"/>
        </w:rPr>
        <w:t>серной кислоты.</w:t>
      </w:r>
    </w:p>
    <w:p w:rsidR="006F121F" w:rsidRPr="00C328A6" w:rsidRDefault="006F121F" w:rsidP="00C328A6">
      <w:pPr>
        <w:shd w:val="clear" w:color="auto" w:fill="FFFFFF"/>
        <w:spacing w:after="0" w:line="240" w:lineRule="auto"/>
        <w:jc w:val="center"/>
        <w:rPr>
          <w:rFonts w:ascii="Times New Roman" w:hAnsi="Times New Roman" w:cs="Times New Roman"/>
          <w:sz w:val="24"/>
          <w:szCs w:val="24"/>
          <w:lang w:val="ru-RU"/>
        </w:rPr>
      </w:pPr>
    </w:p>
    <w:p w:rsidR="00C328A6" w:rsidRDefault="00C328A6" w:rsidP="00C328A6">
      <w:pPr>
        <w:spacing w:after="0" w:line="240" w:lineRule="auto"/>
        <w:ind w:firstLine="720"/>
        <w:jc w:val="both"/>
        <w:rPr>
          <w:rFonts w:ascii="Times New Roman" w:hAnsi="Times New Roman" w:cs="Times New Roman"/>
          <w:sz w:val="28"/>
          <w:szCs w:val="28"/>
          <w:lang w:val="ru-RU"/>
        </w:rPr>
      </w:pPr>
      <w:r w:rsidRPr="00C328A6">
        <w:rPr>
          <w:rFonts w:ascii="Times New Roman" w:hAnsi="Times New Roman" w:cs="Times New Roman"/>
          <w:sz w:val="28"/>
          <w:szCs w:val="28"/>
          <w:lang w:val="ru-RU"/>
        </w:rPr>
        <w:t>Зумпф контейнеринен тазаланган өндүрүмдүү эритме Насос аркылуу аны кайра иштетүүчү заводго, мисалы, цементаторго берилет. Продуктивдүү эритмени (цементаторду) кайра иштетүү боюнча орнотуунун өндүрүмдүүлүгү – 83 м3/саат. Жезди цементтөөдө темирдин сыныгын керектөө 1,5 т/т. Жезди алып чыккандан кийин эритмелерди 2 бөлүккө бөлүнгөн, кезеги менен иштеген 500 м3 сыйымдуулуктагы идиш-тундургучка куят.</w:t>
      </w:r>
    </w:p>
    <w:p w:rsidR="00C328A6" w:rsidRDefault="00C328A6" w:rsidP="00C328A6">
      <w:pPr>
        <w:spacing w:after="0" w:line="240" w:lineRule="auto"/>
        <w:ind w:firstLine="720"/>
        <w:jc w:val="both"/>
        <w:rPr>
          <w:rFonts w:ascii="Times New Roman" w:hAnsi="Times New Roman" w:cs="Times New Roman"/>
          <w:sz w:val="28"/>
          <w:szCs w:val="28"/>
          <w:lang w:val="ru-RU"/>
        </w:rPr>
      </w:pPr>
      <w:r w:rsidRPr="00C328A6">
        <w:rPr>
          <w:rFonts w:ascii="Calibri" w:eastAsia="Calibri" w:hAnsi="Calibri" w:cs="Arial"/>
          <w:noProof/>
          <w:kern w:val="2"/>
          <w14:ligatures w14:val="standardContextual"/>
        </w:rPr>
        <w:drawing>
          <wp:inline distT="0" distB="0" distL="0" distR="0" wp14:anchorId="30982731" wp14:editId="58245E5D">
            <wp:extent cx="5675404" cy="3251835"/>
            <wp:effectExtent l="0" t="0" r="1905" b="5715"/>
            <wp:docPr id="860905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0518" name=""/>
                    <pic:cNvPicPr/>
                  </pic:nvPicPr>
                  <pic:blipFill rotWithShape="1">
                    <a:blip r:embed="rId19"/>
                    <a:srcRect t="18982"/>
                    <a:stretch/>
                  </pic:blipFill>
                  <pic:spPr bwMode="auto">
                    <a:xfrm>
                      <a:off x="0" y="0"/>
                      <a:ext cx="5733351" cy="3285037"/>
                    </a:xfrm>
                    <a:prstGeom prst="rect">
                      <a:avLst/>
                    </a:prstGeom>
                    <a:ln>
                      <a:noFill/>
                    </a:ln>
                    <a:extLst>
                      <a:ext uri="{53640926-AAD7-44D8-BBD7-CCE9431645EC}">
                        <a14:shadowObscured xmlns:a14="http://schemas.microsoft.com/office/drawing/2010/main"/>
                      </a:ext>
                    </a:extLst>
                  </pic:spPr>
                </pic:pic>
              </a:graphicData>
            </a:graphic>
          </wp:inline>
        </w:drawing>
      </w:r>
    </w:p>
    <w:p w:rsidR="00C328A6" w:rsidRDefault="00C328A6" w:rsidP="00C328A6">
      <w:pPr>
        <w:spacing w:after="0" w:line="240" w:lineRule="auto"/>
        <w:ind w:firstLine="567"/>
        <w:jc w:val="center"/>
        <w:rPr>
          <w:rFonts w:ascii="Times New Roman" w:eastAsia="Calibri" w:hAnsi="Times New Roman" w:cs="Times New Roman"/>
          <w:kern w:val="2"/>
          <w:sz w:val="24"/>
          <w:szCs w:val="24"/>
          <w:lang w:val="ru-RU"/>
          <w14:ligatures w14:val="standardContextual"/>
        </w:rPr>
      </w:pPr>
      <w:r w:rsidRPr="00C328A6">
        <w:rPr>
          <w:rFonts w:ascii="Times New Roman" w:eastAsia="Calibri" w:hAnsi="Times New Roman" w:cs="Times New Roman"/>
          <w:kern w:val="2"/>
          <w:sz w:val="24"/>
          <w:szCs w:val="24"/>
          <w:lang w:val="ru-RU"/>
          <w14:ligatures w14:val="standardContextual"/>
        </w:rPr>
        <w:t xml:space="preserve">    </w:t>
      </w:r>
      <w:r w:rsidRPr="00C328A6">
        <w:rPr>
          <w:rFonts w:ascii="Times New Roman" w:eastAsia="Calibri" w:hAnsi="Times New Roman" w:cs="Times New Roman"/>
          <w:kern w:val="2"/>
          <w:sz w:val="24"/>
          <w:szCs w:val="24"/>
          <w:lang w:val="ru-RU"/>
          <w14:ligatures w14:val="standardContextual"/>
        </w:rPr>
        <w:t>Рисунок 11-Технология единого комплекса опытно-промышленной установки</w:t>
      </w:r>
    </w:p>
    <w:p w:rsidR="00C328A6" w:rsidRDefault="00C328A6" w:rsidP="00C328A6">
      <w:pPr>
        <w:spacing w:after="0" w:line="240" w:lineRule="auto"/>
        <w:ind w:firstLine="567"/>
        <w:jc w:val="center"/>
        <w:rPr>
          <w:rFonts w:ascii="Times New Roman" w:eastAsia="Calibri" w:hAnsi="Times New Roman" w:cs="Times New Roman"/>
          <w:kern w:val="2"/>
          <w:sz w:val="24"/>
          <w:szCs w:val="24"/>
          <w:lang w:val="ru-RU"/>
          <w14:ligatures w14:val="standardContextual"/>
        </w:rPr>
      </w:pPr>
    </w:p>
    <w:p w:rsidR="00C328A6" w:rsidRPr="00C328A6" w:rsidRDefault="00C328A6" w:rsidP="00C328A6">
      <w:pPr>
        <w:spacing w:after="0" w:line="240" w:lineRule="auto"/>
        <w:ind w:firstLine="567"/>
        <w:jc w:val="center"/>
        <w:rPr>
          <w:rFonts w:ascii="Times New Roman" w:eastAsia="Calibri" w:hAnsi="Times New Roman" w:cs="Times New Roman"/>
          <w:kern w:val="2"/>
          <w:sz w:val="24"/>
          <w:szCs w:val="24"/>
          <w:lang w:val="ru-RU"/>
          <w14:ligatures w14:val="standardContextual"/>
        </w:rPr>
      </w:pPr>
    </w:p>
    <w:p w:rsidR="00C328A6" w:rsidRPr="00C328A6" w:rsidRDefault="00C328A6" w:rsidP="00C328A6">
      <w:pPr>
        <w:spacing w:after="0" w:line="240" w:lineRule="auto"/>
        <w:ind w:firstLine="720"/>
        <w:jc w:val="both"/>
        <w:rPr>
          <w:rFonts w:ascii="Times New Roman" w:hAnsi="Times New Roman" w:cs="Times New Roman"/>
          <w:sz w:val="28"/>
          <w:szCs w:val="28"/>
          <w:lang w:val="ru-RU"/>
        </w:rPr>
      </w:pPr>
      <w:r w:rsidRPr="00C328A6">
        <w:rPr>
          <w:rFonts w:ascii="Times New Roman" w:hAnsi="Times New Roman" w:cs="Times New Roman"/>
          <w:sz w:val="28"/>
          <w:szCs w:val="28"/>
          <w:lang w:val="ru-RU"/>
        </w:rPr>
        <w:lastRenderedPageBreak/>
        <w:t>Цементтөөдөн кийин тундургучтардан цемент жездин тунмасы контейнерлерге ашыкча жүктөлөт жана керектөөчүгө жөнөтүлөт, ал эми тазаланган эритме жүгүртүү эритмелерин регенерациялоо үчүн идишке куюлат, ал жерде керектүү концентрацияга чейин күкүрт кислотасы менен бекемделет жана кийинки шаймалоо циклине жөнөтүлөт.</w:t>
      </w:r>
    </w:p>
    <w:p w:rsidR="00C328A6" w:rsidRPr="00C328A6" w:rsidRDefault="00C328A6" w:rsidP="00C328A6">
      <w:pPr>
        <w:spacing w:after="0" w:line="240" w:lineRule="auto"/>
        <w:ind w:firstLine="720"/>
        <w:jc w:val="both"/>
        <w:rPr>
          <w:rFonts w:ascii="Times New Roman" w:hAnsi="Times New Roman" w:cs="Times New Roman"/>
          <w:sz w:val="28"/>
          <w:szCs w:val="28"/>
          <w:lang w:val="ru-RU"/>
        </w:rPr>
      </w:pPr>
      <w:r w:rsidRPr="00C328A6">
        <w:rPr>
          <w:rFonts w:ascii="Times New Roman" w:hAnsi="Times New Roman" w:cs="Times New Roman"/>
          <w:sz w:val="28"/>
          <w:szCs w:val="28"/>
          <w:lang w:val="ru-RU"/>
        </w:rPr>
        <w:t>Сунушталган технологияларды техникалык-экономикалык баа берүү, анын кирешелъълъгънън көрсөттү. 110 миң тонна руданы 1,2% жез менен кайра иштетүүдө күтүлгөн экономикалык натыйжа жылына 208 миң долларды түзөт.</w:t>
      </w:r>
    </w:p>
    <w:p w:rsidR="00C328A6" w:rsidRPr="00C328A6" w:rsidRDefault="00C328A6" w:rsidP="00C328A6">
      <w:pPr>
        <w:spacing w:after="0" w:line="240" w:lineRule="auto"/>
        <w:ind w:firstLine="720"/>
        <w:jc w:val="both"/>
        <w:rPr>
          <w:rFonts w:ascii="Times New Roman" w:hAnsi="Times New Roman" w:cs="Times New Roman"/>
          <w:sz w:val="28"/>
          <w:szCs w:val="28"/>
          <w:lang w:val="ru-RU"/>
        </w:rPr>
      </w:pPr>
      <w:r w:rsidRPr="00C328A6">
        <w:rPr>
          <w:rFonts w:ascii="Times New Roman" w:hAnsi="Times New Roman" w:cs="Times New Roman"/>
          <w:sz w:val="28"/>
          <w:szCs w:val="28"/>
          <w:lang w:val="ru-RU"/>
        </w:rPr>
        <w:t>Орнотмо көлөмү 36 м3 суу үчүн идиштен; көлөмү 10 м3 эритүүчү эритме үчүн идиштен; көлөмү 1,7-2,0 м суу өткөрбөй турган аянттан; көлөмү 12 м3 продуктивдүү эритмелерди чогултуу үчүн тундургуч идиштен, руданы кармап туруу үчүн аянтчадан; грохот менен жабдылган руданы фракцияларга бөлүү үчүн аянтчадан, продуктивдүү эритмеден жезди тундуруу үчүн чуңкурдан, руданы нымдоо үчүн идиштерден, цемент жездин акыркы продуктусун жыйноо, көлөмү 0,75 м3 акиташ сүтүн даярдоо үчүн аянтчадан турган; көлөмү 2 м3 күкүрт кислотасы бар идиштер, ошондой эле туташтыруучу шлангдар, өчүрүүчү клапандар ж.б. алынган продукт – цемент жез Ту – 48-719-74 МЦ - 1 маркасына туура келген.</w:t>
      </w:r>
    </w:p>
    <w:p w:rsidR="00C328A6" w:rsidRDefault="00C328A6" w:rsidP="00C328A6">
      <w:pPr>
        <w:spacing w:after="0" w:line="240" w:lineRule="auto"/>
        <w:ind w:firstLine="720"/>
        <w:jc w:val="both"/>
        <w:rPr>
          <w:rFonts w:ascii="Times New Roman" w:hAnsi="Times New Roman" w:cs="Times New Roman"/>
          <w:sz w:val="28"/>
          <w:szCs w:val="28"/>
          <w:lang w:val="ru-RU"/>
        </w:rPr>
      </w:pPr>
      <w:r w:rsidRPr="00C328A6">
        <w:rPr>
          <w:rFonts w:ascii="Times New Roman" w:hAnsi="Times New Roman" w:cs="Times New Roman"/>
          <w:sz w:val="28"/>
          <w:szCs w:val="28"/>
          <w:lang w:val="ru-RU"/>
        </w:rPr>
        <w:t>Баштапкы руданын эритмелерине, шаймалоонун продуктуларына жана калдыктарына талдоо "Жезказганветмет" ак жез эритүүчү заводунун жана РК УИА</w:t>
      </w:r>
      <w:r w:rsidR="001515FA">
        <w:rPr>
          <w:rFonts w:ascii="Times New Roman" w:hAnsi="Times New Roman" w:cs="Times New Roman"/>
          <w:sz w:val="28"/>
          <w:szCs w:val="28"/>
          <w:lang w:val="ru-RU"/>
        </w:rPr>
        <w:t>-</w:t>
      </w:r>
      <w:r w:rsidRPr="00C328A6">
        <w:rPr>
          <w:rFonts w:ascii="Times New Roman" w:hAnsi="Times New Roman" w:cs="Times New Roman"/>
          <w:sz w:val="28"/>
          <w:szCs w:val="28"/>
          <w:lang w:val="ru-RU"/>
        </w:rPr>
        <w:t xml:space="preserve">нын металлургия жана байытуу институтунун Химиялык лабораторияларында жүргүзүлдү. Тажрыйба-өнөр жай сыноолору көрсөткөндөй, руданы күкүрт кислотасы менен иштеткенден кийин жарым шар формасындагы үймөгө (түбүндө ири фракциялар, үстүндө майда фракциялар) сактоодо экзотермиялык реакцияларда бөлүнүп чыккан жылуулукту мыкты сактоонун эсебинен минералдарды ачуу процесси жакшырат. Үйүлгөн Температура </w:t>
      </w:r>
      <w:r w:rsidRPr="00C328A6">
        <w:rPr>
          <w:rFonts w:ascii="Times New Roman" w:hAnsi="Times New Roman" w:cs="Times New Roman"/>
          <w:sz w:val="28"/>
          <w:szCs w:val="28"/>
          <w:lang w:val="ru-RU"/>
        </w:rPr>
        <w:t>60-70</w:t>
      </w:r>
      <w:r w:rsidRPr="00C328A6">
        <w:rPr>
          <w:rFonts w:ascii="Times New Roman" w:hAnsi="Times New Roman" w:cs="Times New Roman"/>
          <w:sz w:val="28"/>
          <w:szCs w:val="28"/>
          <w:vertAlign w:val="superscript"/>
          <w:lang w:val="ru-RU"/>
        </w:rPr>
        <w:t>0</w:t>
      </w:r>
      <w:r w:rsidRPr="00C328A6">
        <w:rPr>
          <w:rFonts w:ascii="Times New Roman" w:hAnsi="Times New Roman" w:cs="Times New Roman"/>
          <w:sz w:val="28"/>
          <w:szCs w:val="28"/>
          <w:lang w:val="ru-RU"/>
        </w:rPr>
        <w:t xml:space="preserve">С </w:t>
      </w:r>
      <w:r w:rsidRPr="00C328A6">
        <w:rPr>
          <w:rFonts w:ascii="Times New Roman" w:hAnsi="Times New Roman" w:cs="Times New Roman"/>
          <w:sz w:val="28"/>
          <w:szCs w:val="28"/>
          <w:lang w:val="ru-RU"/>
        </w:rPr>
        <w:t>болгон.</w:t>
      </w:r>
    </w:p>
    <w:p w:rsidR="001515FA" w:rsidRPr="001515FA" w:rsidRDefault="001515FA" w:rsidP="001515FA">
      <w:pPr>
        <w:spacing w:after="0" w:line="240" w:lineRule="auto"/>
        <w:ind w:firstLine="720"/>
        <w:jc w:val="both"/>
        <w:rPr>
          <w:rFonts w:ascii="Times New Roman" w:hAnsi="Times New Roman" w:cs="Times New Roman"/>
          <w:sz w:val="28"/>
          <w:szCs w:val="28"/>
          <w:lang w:val="ru-RU"/>
        </w:rPr>
      </w:pPr>
      <w:r w:rsidRPr="001515FA">
        <w:rPr>
          <w:rFonts w:ascii="Times New Roman" w:hAnsi="Times New Roman" w:cs="Times New Roman"/>
          <w:sz w:val="28"/>
          <w:szCs w:val="28"/>
          <w:lang w:val="ru-RU"/>
        </w:rPr>
        <w:t xml:space="preserve">Алдын ала иштетилген руданы шаймалоодо анын декриптелиши байкалат, бул эритүү ылдамдыгын жогорулатат, бирок чыпкалоо ылдамдыгын жана үймөктүн бийиктигин төмөндөтөт, оңой бузулуучу руда үчүн оптималдуу үймөктүн бийиктиги 0,5 м, кыйыныраак руда үчүн 1,5 м, орточо 1,0 </w:t>
      </w:r>
      <w:proofErr w:type="gramStart"/>
      <w:r w:rsidRPr="001515FA">
        <w:rPr>
          <w:rFonts w:ascii="Times New Roman" w:hAnsi="Times New Roman" w:cs="Times New Roman"/>
          <w:sz w:val="28"/>
          <w:szCs w:val="28"/>
          <w:lang w:val="ru-RU"/>
        </w:rPr>
        <w:t>м.чыпкалоо</w:t>
      </w:r>
      <w:proofErr w:type="gramEnd"/>
      <w:r w:rsidRPr="001515FA">
        <w:rPr>
          <w:rFonts w:ascii="Times New Roman" w:hAnsi="Times New Roman" w:cs="Times New Roman"/>
          <w:sz w:val="28"/>
          <w:szCs w:val="28"/>
          <w:lang w:val="ru-RU"/>
        </w:rPr>
        <w:t xml:space="preserve"> ылдамдыгын жана үймөктүн бийиктигин жогорулатуу үчүн оңой бузулуучу рудаларды эритүүдө аларды бош инерттүү тоо тек, аралаш же баланстан тышкаркы сульфид рудасы менен аралаштыруу сунушталат.</w:t>
      </w:r>
    </w:p>
    <w:p w:rsidR="001515FA" w:rsidRPr="001515FA" w:rsidRDefault="001515FA" w:rsidP="001515FA">
      <w:pPr>
        <w:spacing w:after="0" w:line="240" w:lineRule="auto"/>
        <w:ind w:firstLine="720"/>
        <w:jc w:val="both"/>
        <w:rPr>
          <w:rFonts w:ascii="Times New Roman" w:hAnsi="Times New Roman" w:cs="Times New Roman"/>
          <w:sz w:val="28"/>
          <w:szCs w:val="28"/>
          <w:lang w:val="ru-RU"/>
        </w:rPr>
      </w:pPr>
      <w:r w:rsidRPr="001515FA">
        <w:rPr>
          <w:rFonts w:ascii="Times New Roman" w:hAnsi="Times New Roman" w:cs="Times New Roman"/>
          <w:sz w:val="28"/>
          <w:szCs w:val="28"/>
          <w:lang w:val="ru-RU"/>
        </w:rPr>
        <w:t xml:space="preserve">Тажрыйбалык-өнөр жай сыноолорунда төмөнкү натыйжалар алынган: рудадан жезди алуу 91,5 %, эритмеден жезди алуу 90,1-99,5%, цементтүү жезде жездин болушу 72%, цементтүү жезде темирдин болушу 5,7%, цементтүү жезде темирдин нымдуулугу 8,2%, 1 тонна жезге 1,5 тонна скраптын салыштырма чыгымы, 1 тонна рудага 0,1-0,3 тонна кислотанын салыштырма чыгымы. </w:t>
      </w:r>
    </w:p>
    <w:p w:rsidR="001515FA" w:rsidRDefault="001515FA" w:rsidP="001515FA">
      <w:pPr>
        <w:spacing w:after="0" w:line="240" w:lineRule="auto"/>
        <w:ind w:firstLine="720"/>
        <w:jc w:val="both"/>
        <w:rPr>
          <w:rFonts w:ascii="Times New Roman" w:hAnsi="Times New Roman" w:cs="Times New Roman"/>
          <w:sz w:val="28"/>
          <w:szCs w:val="28"/>
          <w:lang w:val="ru-RU"/>
        </w:rPr>
      </w:pPr>
      <w:r w:rsidRPr="001515FA">
        <w:rPr>
          <w:rFonts w:ascii="Times New Roman" w:hAnsi="Times New Roman" w:cs="Times New Roman"/>
          <w:sz w:val="28"/>
          <w:szCs w:val="28"/>
          <w:lang w:val="ru-RU"/>
        </w:rPr>
        <w:t>ИМБДА иштелип чыккан технологиялык регламенттин кычкылданган жез рудаларын үймө шакардоо технологиясын лабораториялык жана жарым өнөр жайлык сыноолордун негизинде. Д.А. Кунаев, аз-куткаруу карьеринде кычкылданган жез рудаларын үйүп шакардоо боюнча тажрыйбалык участоктун долбоору түзүлгөн. Участокту долбоорлоо үчүн баштапкы маалыматтар 1-таблицада келтирилген.</w:t>
      </w:r>
    </w:p>
    <w:p w:rsidR="001515FA" w:rsidRDefault="001515FA" w:rsidP="001515FA">
      <w:pPr>
        <w:spacing w:after="0" w:line="240" w:lineRule="auto"/>
        <w:ind w:firstLine="720"/>
        <w:jc w:val="both"/>
        <w:rPr>
          <w:rFonts w:ascii="Times New Roman" w:hAnsi="Times New Roman" w:cs="Times New Roman"/>
          <w:sz w:val="28"/>
          <w:szCs w:val="28"/>
          <w:lang w:val="ru-RU"/>
        </w:rPr>
      </w:pPr>
      <w:r w:rsidRPr="001515FA">
        <w:rPr>
          <w:rFonts w:ascii="Times New Roman" w:hAnsi="Times New Roman" w:cs="Times New Roman"/>
          <w:sz w:val="28"/>
          <w:szCs w:val="28"/>
          <w:lang w:val="ru-RU"/>
        </w:rPr>
        <w:lastRenderedPageBreak/>
        <w:t>Таблица 1-аз-куткаруу карьеринде кычкылданган жез рудаларын үйүп шакардоо боюнча тажрыйбалык участоктун көрсөткүчтөрү</w:t>
      </w:r>
    </w:p>
    <w:tbl>
      <w:tblPr>
        <w:tblStyle w:val="a4"/>
        <w:tblW w:w="8991" w:type="dxa"/>
        <w:tblInd w:w="360" w:type="dxa"/>
        <w:tblLook w:val="04A0" w:firstRow="1" w:lastRow="0" w:firstColumn="1" w:lastColumn="0" w:noHBand="0" w:noVBand="1"/>
      </w:tblPr>
      <w:tblGrid>
        <w:gridCol w:w="6298"/>
        <w:gridCol w:w="1417"/>
        <w:gridCol w:w="1276"/>
      </w:tblGrid>
      <w:tr w:rsidR="001515FA" w:rsidRPr="001515FA" w:rsidTr="002E4F2C">
        <w:tc>
          <w:tcPr>
            <w:tcW w:w="6298"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Наименование показателя</w:t>
            </w:r>
          </w:p>
        </w:tc>
        <w:tc>
          <w:tcPr>
            <w:tcW w:w="1417"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Ед.</w:t>
            </w:r>
          </w:p>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изм.</w:t>
            </w:r>
          </w:p>
        </w:tc>
        <w:tc>
          <w:tcPr>
            <w:tcW w:w="1276"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Величина показателя</w:t>
            </w:r>
          </w:p>
        </w:tc>
      </w:tr>
      <w:tr w:rsidR="001515FA" w:rsidRPr="001515FA" w:rsidTr="002E4F2C">
        <w:tc>
          <w:tcPr>
            <w:tcW w:w="6298"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 xml:space="preserve">Производительность на участке </w:t>
            </w:r>
          </w:p>
        </w:tc>
        <w:tc>
          <w:tcPr>
            <w:tcW w:w="1417"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тыс/т руды</w:t>
            </w:r>
          </w:p>
        </w:tc>
        <w:tc>
          <w:tcPr>
            <w:tcW w:w="1276"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110</w:t>
            </w:r>
          </w:p>
        </w:tc>
      </w:tr>
      <w:tr w:rsidR="001515FA" w:rsidRPr="001515FA" w:rsidTr="002E4F2C">
        <w:tc>
          <w:tcPr>
            <w:tcW w:w="6298"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Среднее содержание меди в руде</w:t>
            </w:r>
          </w:p>
        </w:tc>
        <w:tc>
          <w:tcPr>
            <w:tcW w:w="1417"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w:t>
            </w:r>
          </w:p>
        </w:tc>
        <w:tc>
          <w:tcPr>
            <w:tcW w:w="1276"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1,2</w:t>
            </w:r>
          </w:p>
        </w:tc>
      </w:tr>
      <w:tr w:rsidR="001515FA" w:rsidRPr="001515FA" w:rsidTr="002E4F2C">
        <w:tc>
          <w:tcPr>
            <w:tcW w:w="6298"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Общее количество меди в руде</w:t>
            </w:r>
          </w:p>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Крупность руды</w:t>
            </w:r>
          </w:p>
        </w:tc>
        <w:tc>
          <w:tcPr>
            <w:tcW w:w="1417"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т</w:t>
            </w:r>
          </w:p>
        </w:tc>
        <w:tc>
          <w:tcPr>
            <w:tcW w:w="1276"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1320</w:t>
            </w:r>
          </w:p>
        </w:tc>
      </w:tr>
      <w:tr w:rsidR="001515FA" w:rsidRPr="001515FA" w:rsidTr="002E4F2C">
        <w:tc>
          <w:tcPr>
            <w:tcW w:w="6298"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 исходная из забоя или отвала</w:t>
            </w:r>
          </w:p>
        </w:tc>
        <w:tc>
          <w:tcPr>
            <w:tcW w:w="1417"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мм</w:t>
            </w:r>
          </w:p>
        </w:tc>
        <w:tc>
          <w:tcPr>
            <w:tcW w:w="1276"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300</w:t>
            </w:r>
          </w:p>
        </w:tc>
      </w:tr>
      <w:tr w:rsidR="001515FA" w:rsidRPr="001515FA" w:rsidTr="002E4F2C">
        <w:tc>
          <w:tcPr>
            <w:tcW w:w="6298"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 после дробления</w:t>
            </w:r>
          </w:p>
        </w:tc>
        <w:tc>
          <w:tcPr>
            <w:tcW w:w="1417"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мм</w:t>
            </w:r>
          </w:p>
        </w:tc>
        <w:tc>
          <w:tcPr>
            <w:tcW w:w="1276"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-40+0</w:t>
            </w:r>
          </w:p>
        </w:tc>
      </w:tr>
      <w:tr w:rsidR="001515FA" w:rsidRPr="001515FA" w:rsidTr="002E4F2C">
        <w:tc>
          <w:tcPr>
            <w:tcW w:w="6298"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Плотность руды в массиве</w:t>
            </w:r>
          </w:p>
        </w:tc>
        <w:tc>
          <w:tcPr>
            <w:tcW w:w="1417"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т/ м</w:t>
            </w:r>
            <w:r w:rsidRPr="001515FA">
              <w:rPr>
                <w:rFonts w:ascii="Times New Roman" w:eastAsia="Calibri" w:hAnsi="Times New Roman" w:cs="Times New Roman"/>
                <w:vertAlign w:val="superscript"/>
              </w:rPr>
              <w:t>3</w:t>
            </w:r>
          </w:p>
        </w:tc>
        <w:tc>
          <w:tcPr>
            <w:tcW w:w="1276"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2,5+2,6</w:t>
            </w:r>
          </w:p>
        </w:tc>
      </w:tr>
      <w:tr w:rsidR="001515FA" w:rsidRPr="001515FA" w:rsidTr="002E4F2C">
        <w:tc>
          <w:tcPr>
            <w:tcW w:w="6298"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Коэффициент разрыхления</w:t>
            </w:r>
          </w:p>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Производительность дробильно- сортировочной установки</w:t>
            </w:r>
          </w:p>
        </w:tc>
        <w:tc>
          <w:tcPr>
            <w:tcW w:w="1417" w:type="dxa"/>
          </w:tcPr>
          <w:p w:rsidR="001515FA" w:rsidRPr="001515FA" w:rsidRDefault="001515FA" w:rsidP="001515FA">
            <w:pPr>
              <w:rPr>
                <w:rFonts w:ascii="Times New Roman" w:eastAsia="Calibri" w:hAnsi="Times New Roman" w:cs="Times New Roman"/>
              </w:rPr>
            </w:pPr>
          </w:p>
        </w:tc>
        <w:tc>
          <w:tcPr>
            <w:tcW w:w="1276"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1,6</w:t>
            </w:r>
          </w:p>
        </w:tc>
      </w:tr>
      <w:tr w:rsidR="001515FA" w:rsidRPr="001515FA" w:rsidTr="002E4F2C">
        <w:tc>
          <w:tcPr>
            <w:tcW w:w="6298"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Расчетная продолжительность работы участка</w:t>
            </w:r>
          </w:p>
        </w:tc>
        <w:tc>
          <w:tcPr>
            <w:tcW w:w="1417"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т/сут.</w:t>
            </w:r>
          </w:p>
        </w:tc>
        <w:tc>
          <w:tcPr>
            <w:tcW w:w="1276"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610</w:t>
            </w:r>
          </w:p>
        </w:tc>
      </w:tr>
      <w:tr w:rsidR="001515FA" w:rsidRPr="001515FA" w:rsidTr="002E4F2C">
        <w:tc>
          <w:tcPr>
            <w:tcW w:w="6298"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Концентрация серной кислоты при смачивании</w:t>
            </w:r>
          </w:p>
        </w:tc>
        <w:tc>
          <w:tcPr>
            <w:tcW w:w="1417"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сут/в году</w:t>
            </w:r>
          </w:p>
        </w:tc>
        <w:tc>
          <w:tcPr>
            <w:tcW w:w="1276"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180</w:t>
            </w:r>
          </w:p>
        </w:tc>
      </w:tr>
      <w:tr w:rsidR="001515FA" w:rsidRPr="001515FA" w:rsidTr="002E4F2C">
        <w:tc>
          <w:tcPr>
            <w:tcW w:w="6298"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Расход кислоты при смачивании</w:t>
            </w:r>
          </w:p>
        </w:tc>
        <w:tc>
          <w:tcPr>
            <w:tcW w:w="1417"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w:t>
            </w:r>
          </w:p>
        </w:tc>
        <w:tc>
          <w:tcPr>
            <w:tcW w:w="1276"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92,5</w:t>
            </w:r>
          </w:p>
        </w:tc>
      </w:tr>
      <w:tr w:rsidR="001515FA" w:rsidRPr="001515FA" w:rsidTr="002E4F2C">
        <w:tc>
          <w:tcPr>
            <w:tcW w:w="6298"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Продолжительность смачивания</w:t>
            </w:r>
          </w:p>
        </w:tc>
        <w:tc>
          <w:tcPr>
            <w:tcW w:w="1417"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т/т руды</w:t>
            </w:r>
          </w:p>
        </w:tc>
        <w:tc>
          <w:tcPr>
            <w:tcW w:w="1276"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0,08+0,09</w:t>
            </w:r>
          </w:p>
        </w:tc>
      </w:tr>
      <w:tr w:rsidR="001515FA" w:rsidRPr="001515FA" w:rsidTr="002E4F2C">
        <w:tc>
          <w:tcPr>
            <w:tcW w:w="6298"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Продолжительность выдержки руды после смачивания</w:t>
            </w:r>
          </w:p>
        </w:tc>
        <w:tc>
          <w:tcPr>
            <w:tcW w:w="1417"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мин.</w:t>
            </w:r>
          </w:p>
        </w:tc>
        <w:tc>
          <w:tcPr>
            <w:tcW w:w="1276"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1</w:t>
            </w:r>
            <w:r w:rsidRPr="001515FA">
              <w:rPr>
                <w:rFonts w:ascii="Times New Roman" w:eastAsia="Calibri" w:hAnsi="Times New Roman" w:cs="Times New Roman"/>
                <w:rtl/>
              </w:rPr>
              <w:t>׃</w:t>
            </w:r>
            <w:r w:rsidRPr="001515FA">
              <w:rPr>
                <w:rFonts w:ascii="Times New Roman" w:eastAsia="Calibri" w:hAnsi="Times New Roman" w:cs="Times New Roman"/>
              </w:rPr>
              <w:t>2</w:t>
            </w:r>
          </w:p>
        </w:tc>
      </w:tr>
      <w:tr w:rsidR="001515FA" w:rsidRPr="001515FA" w:rsidTr="002E4F2C">
        <w:tc>
          <w:tcPr>
            <w:tcW w:w="6298"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Объем кучи при выдержке</w:t>
            </w:r>
          </w:p>
        </w:tc>
        <w:tc>
          <w:tcPr>
            <w:tcW w:w="1417"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сут/м</w:t>
            </w:r>
            <w:r w:rsidRPr="001515FA">
              <w:rPr>
                <w:rFonts w:ascii="Times New Roman" w:eastAsia="Calibri" w:hAnsi="Times New Roman" w:cs="Times New Roman"/>
                <w:vertAlign w:val="superscript"/>
              </w:rPr>
              <w:t>3</w:t>
            </w:r>
            <w:r w:rsidRPr="001515FA">
              <w:rPr>
                <w:rFonts w:ascii="Times New Roman" w:eastAsia="Calibri" w:hAnsi="Times New Roman" w:cs="Times New Roman"/>
              </w:rPr>
              <w:t xml:space="preserve"> (т)</w:t>
            </w:r>
          </w:p>
        </w:tc>
        <w:tc>
          <w:tcPr>
            <w:tcW w:w="1276"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1</w:t>
            </w:r>
          </w:p>
        </w:tc>
      </w:tr>
      <w:tr w:rsidR="001515FA" w:rsidRPr="001515FA" w:rsidTr="002E4F2C">
        <w:tc>
          <w:tcPr>
            <w:tcW w:w="6298"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Оптимальная высота кучи при выдержке</w:t>
            </w:r>
          </w:p>
        </w:tc>
        <w:tc>
          <w:tcPr>
            <w:tcW w:w="1417"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м</w:t>
            </w:r>
            <w:r w:rsidRPr="001515FA">
              <w:rPr>
                <w:rFonts w:ascii="Times New Roman" w:eastAsia="Calibri" w:hAnsi="Times New Roman" w:cs="Times New Roman"/>
                <w:vertAlign w:val="superscript"/>
              </w:rPr>
              <w:t>3</w:t>
            </w:r>
            <w:r w:rsidRPr="001515FA">
              <w:rPr>
                <w:rFonts w:ascii="Times New Roman" w:eastAsia="Calibri" w:hAnsi="Times New Roman" w:cs="Times New Roman"/>
              </w:rPr>
              <w:t xml:space="preserve"> (т)</w:t>
            </w:r>
          </w:p>
        </w:tc>
        <w:tc>
          <w:tcPr>
            <w:tcW w:w="1276"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359 (610)</w:t>
            </w:r>
          </w:p>
        </w:tc>
      </w:tr>
      <w:tr w:rsidR="001515FA" w:rsidRPr="001515FA" w:rsidTr="002E4F2C">
        <w:tc>
          <w:tcPr>
            <w:tcW w:w="6298"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Высота слоя штабеля при орошении (оптимальная)</w:t>
            </w:r>
          </w:p>
        </w:tc>
        <w:tc>
          <w:tcPr>
            <w:tcW w:w="1417"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м</w:t>
            </w:r>
          </w:p>
        </w:tc>
        <w:tc>
          <w:tcPr>
            <w:tcW w:w="1276"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5</w:t>
            </w:r>
            <w:r w:rsidRPr="001515FA">
              <w:rPr>
                <w:rFonts w:ascii="Times New Roman" w:eastAsia="Calibri" w:hAnsi="Times New Roman" w:cs="Times New Roman"/>
                <w:rtl/>
              </w:rPr>
              <w:t>׃</w:t>
            </w:r>
            <w:r w:rsidRPr="001515FA">
              <w:rPr>
                <w:rFonts w:ascii="Times New Roman" w:eastAsia="Calibri" w:hAnsi="Times New Roman" w:cs="Times New Roman"/>
              </w:rPr>
              <w:t>6</w:t>
            </w:r>
          </w:p>
        </w:tc>
      </w:tr>
      <w:tr w:rsidR="001515FA" w:rsidRPr="001515FA" w:rsidTr="002E4F2C">
        <w:tc>
          <w:tcPr>
            <w:tcW w:w="6298"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 xml:space="preserve">Время выщелачивающего </w:t>
            </w:r>
          </w:p>
        </w:tc>
        <w:tc>
          <w:tcPr>
            <w:tcW w:w="1417"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м</w:t>
            </w:r>
          </w:p>
        </w:tc>
        <w:tc>
          <w:tcPr>
            <w:tcW w:w="1276"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1</w:t>
            </w:r>
          </w:p>
        </w:tc>
      </w:tr>
      <w:tr w:rsidR="001515FA" w:rsidRPr="001515FA" w:rsidTr="002E4F2C">
        <w:tc>
          <w:tcPr>
            <w:tcW w:w="6298"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Концентрация выщелачивающего раствора по серной кислоте</w:t>
            </w:r>
          </w:p>
        </w:tc>
        <w:tc>
          <w:tcPr>
            <w:tcW w:w="1417"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сут.</w:t>
            </w:r>
          </w:p>
        </w:tc>
        <w:tc>
          <w:tcPr>
            <w:tcW w:w="1276"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3</w:t>
            </w:r>
          </w:p>
        </w:tc>
      </w:tr>
      <w:tr w:rsidR="001515FA" w:rsidRPr="001515FA" w:rsidTr="002E4F2C">
        <w:tc>
          <w:tcPr>
            <w:tcW w:w="6298"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Объем выщелачивающего раствора</w:t>
            </w:r>
          </w:p>
        </w:tc>
        <w:tc>
          <w:tcPr>
            <w:tcW w:w="1417"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г/л</w:t>
            </w:r>
          </w:p>
        </w:tc>
        <w:tc>
          <w:tcPr>
            <w:tcW w:w="1276"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0,5</w:t>
            </w:r>
          </w:p>
        </w:tc>
      </w:tr>
      <w:tr w:rsidR="001515FA" w:rsidRPr="001515FA" w:rsidTr="002E4F2C">
        <w:tc>
          <w:tcPr>
            <w:tcW w:w="6298"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Общий расход кислоты в процессе выщелачивания</w:t>
            </w:r>
          </w:p>
        </w:tc>
        <w:tc>
          <w:tcPr>
            <w:tcW w:w="1417"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т/т руд в 0,01+0,02</w:t>
            </w:r>
          </w:p>
        </w:tc>
        <w:tc>
          <w:tcPr>
            <w:tcW w:w="1276" w:type="dxa"/>
          </w:tcPr>
          <w:p w:rsidR="001515FA" w:rsidRPr="001515FA" w:rsidRDefault="001515FA" w:rsidP="001515FA">
            <w:pPr>
              <w:rPr>
                <w:rFonts w:ascii="Times New Roman" w:eastAsia="Calibri" w:hAnsi="Times New Roman" w:cs="Times New Roman"/>
              </w:rPr>
            </w:pPr>
          </w:p>
        </w:tc>
      </w:tr>
      <w:tr w:rsidR="001515FA" w:rsidRPr="001515FA" w:rsidTr="002E4F2C">
        <w:tc>
          <w:tcPr>
            <w:tcW w:w="6298"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Плотность орошения</w:t>
            </w:r>
          </w:p>
        </w:tc>
        <w:tc>
          <w:tcPr>
            <w:tcW w:w="1417"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м</w:t>
            </w:r>
            <w:r w:rsidRPr="001515FA">
              <w:rPr>
                <w:rFonts w:ascii="Times New Roman" w:eastAsia="Calibri" w:hAnsi="Times New Roman" w:cs="Times New Roman"/>
                <w:vertAlign w:val="superscript"/>
              </w:rPr>
              <w:t>3</w:t>
            </w:r>
            <w:r w:rsidRPr="001515FA">
              <w:rPr>
                <w:rFonts w:ascii="Times New Roman" w:eastAsia="Calibri" w:hAnsi="Times New Roman" w:cs="Times New Roman"/>
              </w:rPr>
              <w:t xml:space="preserve"> /т руды </w:t>
            </w:r>
          </w:p>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и сут.</w:t>
            </w:r>
          </w:p>
        </w:tc>
        <w:tc>
          <w:tcPr>
            <w:tcW w:w="1276"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1</w:t>
            </w:r>
          </w:p>
        </w:tc>
      </w:tr>
      <w:tr w:rsidR="001515FA" w:rsidRPr="001515FA" w:rsidTr="002E4F2C">
        <w:tc>
          <w:tcPr>
            <w:tcW w:w="6298"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Общий удельный расход кислоты на установке</w:t>
            </w:r>
          </w:p>
        </w:tc>
        <w:tc>
          <w:tcPr>
            <w:tcW w:w="1417"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т/т руды</w:t>
            </w:r>
          </w:p>
        </w:tc>
        <w:tc>
          <w:tcPr>
            <w:tcW w:w="1276"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0,1</w:t>
            </w:r>
          </w:p>
        </w:tc>
      </w:tr>
      <w:tr w:rsidR="001515FA" w:rsidRPr="001515FA" w:rsidTr="002E4F2C">
        <w:tc>
          <w:tcPr>
            <w:tcW w:w="6298"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Извлечение меди при выщелачивании</w:t>
            </w:r>
          </w:p>
        </w:tc>
        <w:tc>
          <w:tcPr>
            <w:tcW w:w="1417"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w:t>
            </w:r>
          </w:p>
        </w:tc>
        <w:tc>
          <w:tcPr>
            <w:tcW w:w="1276"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80</w:t>
            </w:r>
          </w:p>
        </w:tc>
      </w:tr>
      <w:tr w:rsidR="001515FA" w:rsidRPr="001515FA" w:rsidTr="002E4F2C">
        <w:tc>
          <w:tcPr>
            <w:tcW w:w="6298"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Объем насыщенного раствора выводимого из процесса</w:t>
            </w:r>
          </w:p>
        </w:tc>
        <w:tc>
          <w:tcPr>
            <w:tcW w:w="1417"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м</w:t>
            </w:r>
            <w:r w:rsidRPr="001515FA">
              <w:rPr>
                <w:rFonts w:ascii="Times New Roman" w:eastAsia="Calibri" w:hAnsi="Times New Roman" w:cs="Times New Roman"/>
                <w:vertAlign w:val="superscript"/>
              </w:rPr>
              <w:t>3</w:t>
            </w:r>
            <w:r w:rsidRPr="001515FA">
              <w:rPr>
                <w:rFonts w:ascii="Times New Roman" w:eastAsia="Calibri" w:hAnsi="Times New Roman" w:cs="Times New Roman"/>
              </w:rPr>
              <w:t xml:space="preserve"> /сут</w:t>
            </w:r>
          </w:p>
        </w:tc>
        <w:tc>
          <w:tcPr>
            <w:tcW w:w="1276"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1830</w:t>
            </w:r>
          </w:p>
        </w:tc>
      </w:tr>
      <w:tr w:rsidR="001515FA" w:rsidRPr="001515FA" w:rsidTr="002E4F2C">
        <w:tc>
          <w:tcPr>
            <w:tcW w:w="6298"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Содержание меди в насыщенном растворе</w:t>
            </w:r>
          </w:p>
        </w:tc>
        <w:tc>
          <w:tcPr>
            <w:tcW w:w="1417"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г/л</w:t>
            </w:r>
          </w:p>
        </w:tc>
        <w:tc>
          <w:tcPr>
            <w:tcW w:w="1276"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3,206</w:t>
            </w:r>
          </w:p>
        </w:tc>
      </w:tr>
      <w:tr w:rsidR="001515FA" w:rsidRPr="001515FA" w:rsidTr="002E4F2C">
        <w:tc>
          <w:tcPr>
            <w:tcW w:w="6298"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Количество меди в насыщенном растворе</w:t>
            </w:r>
          </w:p>
        </w:tc>
        <w:tc>
          <w:tcPr>
            <w:tcW w:w="1417"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т/сезон</w:t>
            </w:r>
          </w:p>
        </w:tc>
        <w:tc>
          <w:tcPr>
            <w:tcW w:w="1276" w:type="dxa"/>
          </w:tcPr>
          <w:p w:rsidR="001515FA" w:rsidRPr="001515FA" w:rsidRDefault="001515FA" w:rsidP="001515FA">
            <w:pPr>
              <w:rPr>
                <w:rFonts w:ascii="Times New Roman" w:eastAsia="Calibri" w:hAnsi="Times New Roman" w:cs="Times New Roman"/>
              </w:rPr>
            </w:pPr>
            <w:r w:rsidRPr="001515FA">
              <w:rPr>
                <w:rFonts w:ascii="Times New Roman" w:eastAsia="Calibri" w:hAnsi="Times New Roman" w:cs="Times New Roman"/>
              </w:rPr>
              <w:t>1056</w:t>
            </w:r>
          </w:p>
        </w:tc>
      </w:tr>
    </w:tbl>
    <w:p w:rsidR="001515FA" w:rsidRDefault="001515FA" w:rsidP="001515FA">
      <w:pPr>
        <w:spacing w:after="0" w:line="240" w:lineRule="auto"/>
        <w:ind w:firstLine="720"/>
        <w:jc w:val="both"/>
        <w:rPr>
          <w:rFonts w:ascii="Times New Roman" w:hAnsi="Times New Roman" w:cs="Times New Roman"/>
          <w:sz w:val="28"/>
          <w:szCs w:val="28"/>
          <w:lang w:val="ru-RU"/>
        </w:rPr>
      </w:pPr>
    </w:p>
    <w:p w:rsidR="001515FA" w:rsidRPr="001515FA" w:rsidRDefault="001515FA" w:rsidP="001515FA">
      <w:pPr>
        <w:spacing w:after="0" w:line="240" w:lineRule="auto"/>
        <w:ind w:firstLine="720"/>
        <w:jc w:val="both"/>
        <w:rPr>
          <w:rFonts w:ascii="Times New Roman" w:hAnsi="Times New Roman" w:cs="Times New Roman"/>
          <w:sz w:val="28"/>
          <w:szCs w:val="28"/>
          <w:lang w:val="ru-RU"/>
        </w:rPr>
      </w:pPr>
      <w:r w:rsidRPr="001515FA">
        <w:rPr>
          <w:rFonts w:ascii="Times New Roman" w:hAnsi="Times New Roman" w:cs="Times New Roman"/>
          <w:sz w:val="28"/>
          <w:szCs w:val="28"/>
          <w:lang w:val="ru-RU"/>
        </w:rPr>
        <w:t>Чийки затты кайра иштетүү үчүн Жезказган кенинин, атап айтканда Акчи-Спасский карьеринин бай кычкылданган жез рудасы пайдаланылды. Сайттан алынган негизги продукт жезди камтыган жемиштүү күкүрт кислотасынын эритмелери болуп саналат. Бул эритмелер кайра иштетилип, алардан жез алынат. 12а, б сүрөттө жезди кычкылданган рудалардан эритүү процесси көрсөтүлгөн.</w:t>
      </w:r>
    </w:p>
    <w:p w:rsidR="001515FA" w:rsidRDefault="001515FA" w:rsidP="001515FA">
      <w:pPr>
        <w:spacing w:after="0" w:line="240" w:lineRule="auto"/>
        <w:ind w:firstLine="720"/>
        <w:jc w:val="both"/>
        <w:rPr>
          <w:rFonts w:ascii="Times New Roman" w:hAnsi="Times New Roman" w:cs="Times New Roman"/>
          <w:sz w:val="28"/>
          <w:szCs w:val="28"/>
          <w:lang w:val="ru-RU"/>
        </w:rPr>
      </w:pPr>
      <w:r w:rsidRPr="001515FA">
        <w:rPr>
          <w:rFonts w:ascii="Times New Roman" w:hAnsi="Times New Roman" w:cs="Times New Roman"/>
          <w:sz w:val="28"/>
          <w:szCs w:val="28"/>
          <w:lang w:val="ru-RU"/>
        </w:rPr>
        <w:t>Бул схема боюнча байлоого кыйын болгон кычкылданган акчи-Спаск карьеринин калдыктарынан алынган руда экскаватордун жана автосамосвалдын жардамы менен табак сымал азыктандыргыч аркылуу биринчи вариант боюнча руданын фракцияларын чоңдугу боюнча бөлүү жүрүп жаткан оор типтеги грохотко берилет. Фракция-40 + 0 мм конвейер аркылуу крандын бункерине кирет, ал эми эструс боюнча чоң фракция үйүлүп калат. Топтолгон сайын руданын ири фракциясы бульдозер менен эркин аймакка урунат.</w:t>
      </w:r>
    </w:p>
    <w:p w:rsidR="006F121F" w:rsidRDefault="001515FA" w:rsidP="001515FA">
      <w:pPr>
        <w:spacing w:after="0" w:line="240" w:lineRule="auto"/>
        <w:ind w:firstLine="567"/>
        <w:jc w:val="both"/>
        <w:rPr>
          <w:rFonts w:ascii="Times New Roman" w:eastAsia="Calibri" w:hAnsi="Times New Roman" w:cs="Times New Roman"/>
          <w:kern w:val="2"/>
          <w:sz w:val="28"/>
          <w:szCs w:val="28"/>
          <w:lang w:val="kk-KZ"/>
          <w14:ligatures w14:val="standardContextual"/>
        </w:rPr>
      </w:pPr>
      <w:r w:rsidRPr="001515FA">
        <w:rPr>
          <w:rFonts w:ascii="Times New Roman" w:eastAsia="Calibri" w:hAnsi="Times New Roman" w:cs="Times New Roman"/>
          <w:kern w:val="2"/>
          <w:sz w:val="28"/>
          <w:szCs w:val="28"/>
          <w:lang w:val="kk-KZ"/>
          <w14:ligatures w14:val="standardContextual"/>
        </w:rPr>
        <w:t xml:space="preserve">                                    </w:t>
      </w:r>
    </w:p>
    <w:p w:rsidR="006F121F" w:rsidRDefault="006F121F" w:rsidP="001515FA">
      <w:pPr>
        <w:spacing w:after="0" w:line="240" w:lineRule="auto"/>
        <w:ind w:firstLine="567"/>
        <w:jc w:val="both"/>
        <w:rPr>
          <w:rFonts w:ascii="Times New Roman" w:eastAsia="Calibri" w:hAnsi="Times New Roman" w:cs="Times New Roman"/>
          <w:kern w:val="2"/>
          <w:sz w:val="28"/>
          <w:szCs w:val="28"/>
          <w:lang w:val="kk-KZ"/>
          <w14:ligatures w14:val="standardContextual"/>
        </w:rPr>
      </w:pPr>
    </w:p>
    <w:p w:rsidR="006F121F" w:rsidRDefault="006F121F" w:rsidP="001515FA">
      <w:pPr>
        <w:spacing w:after="0" w:line="240" w:lineRule="auto"/>
        <w:ind w:firstLine="567"/>
        <w:jc w:val="both"/>
        <w:rPr>
          <w:rFonts w:ascii="Times New Roman" w:eastAsia="Calibri" w:hAnsi="Times New Roman" w:cs="Times New Roman"/>
          <w:kern w:val="2"/>
          <w:sz w:val="28"/>
          <w:szCs w:val="28"/>
          <w:lang w:val="kk-KZ"/>
          <w14:ligatures w14:val="standardContextual"/>
        </w:rPr>
      </w:pPr>
    </w:p>
    <w:p w:rsidR="006F121F" w:rsidRDefault="006F121F" w:rsidP="001515FA">
      <w:pPr>
        <w:spacing w:after="0" w:line="240" w:lineRule="auto"/>
        <w:ind w:firstLine="567"/>
        <w:jc w:val="both"/>
        <w:rPr>
          <w:rFonts w:ascii="Times New Roman" w:eastAsia="Calibri" w:hAnsi="Times New Roman" w:cs="Times New Roman"/>
          <w:kern w:val="2"/>
          <w:sz w:val="28"/>
          <w:szCs w:val="28"/>
          <w:lang w:val="kk-KZ"/>
          <w14:ligatures w14:val="standardContextual"/>
        </w:rPr>
      </w:pPr>
    </w:p>
    <w:p w:rsidR="001515FA" w:rsidRPr="001515FA" w:rsidRDefault="006F121F" w:rsidP="001515FA">
      <w:pPr>
        <w:spacing w:after="0" w:line="240" w:lineRule="auto"/>
        <w:ind w:firstLine="567"/>
        <w:jc w:val="both"/>
        <w:rPr>
          <w:rFonts w:ascii="Times New Roman" w:eastAsia="Calibri" w:hAnsi="Times New Roman" w:cs="Times New Roman"/>
          <w:kern w:val="2"/>
          <w:sz w:val="28"/>
          <w:szCs w:val="28"/>
          <w:lang w:val="kk-KZ"/>
          <w14:ligatures w14:val="standardContextual"/>
        </w:rPr>
      </w:pPr>
      <w:r>
        <w:rPr>
          <w:rFonts w:ascii="Times New Roman" w:eastAsia="Calibri" w:hAnsi="Times New Roman" w:cs="Times New Roman"/>
          <w:kern w:val="2"/>
          <w:sz w:val="28"/>
          <w:szCs w:val="28"/>
          <w:lang w:val="kk-KZ"/>
          <w14:ligatures w14:val="standardContextual"/>
        </w:rPr>
        <w:lastRenderedPageBreak/>
        <w:t xml:space="preserve">                                         </w:t>
      </w:r>
      <w:r w:rsidR="001515FA" w:rsidRPr="001515FA">
        <w:rPr>
          <w:rFonts w:ascii="Times New Roman" w:eastAsia="Calibri" w:hAnsi="Times New Roman" w:cs="Times New Roman"/>
          <w:kern w:val="2"/>
          <w:sz w:val="28"/>
          <w:szCs w:val="28"/>
          <w:lang w:val="kk-KZ"/>
          <w14:ligatures w14:val="standardContextual"/>
        </w:rPr>
        <w:t xml:space="preserve"> а</w:t>
      </w:r>
      <w:r w:rsidR="001515FA" w:rsidRPr="001515FA">
        <w:rPr>
          <w:rFonts w:ascii="Times New Roman" w:eastAsia="Calibri" w:hAnsi="Times New Roman" w:cs="Times New Roman"/>
          <w:kern w:val="2"/>
          <w:sz w:val="28"/>
          <w:szCs w:val="28"/>
          <w:lang w:val="ru-RU"/>
          <w14:ligatures w14:val="standardContextual"/>
        </w:rPr>
        <w:t xml:space="preserve">)                                             </w:t>
      </w:r>
      <w:r w:rsidR="001515FA">
        <w:rPr>
          <w:rFonts w:ascii="Times New Roman" w:eastAsia="Calibri" w:hAnsi="Times New Roman" w:cs="Times New Roman"/>
          <w:kern w:val="2"/>
          <w:sz w:val="28"/>
          <w:szCs w:val="28"/>
          <w:lang w:val="ru-RU"/>
          <w14:ligatures w14:val="standardContextual"/>
        </w:rPr>
        <w:t xml:space="preserve">    </w:t>
      </w:r>
      <w:r w:rsidR="001515FA" w:rsidRPr="001515FA">
        <w:rPr>
          <w:rFonts w:ascii="Times New Roman" w:eastAsia="Calibri" w:hAnsi="Times New Roman" w:cs="Times New Roman"/>
          <w:kern w:val="2"/>
          <w:sz w:val="28"/>
          <w:szCs w:val="28"/>
          <w:lang w:val="ru-RU"/>
          <w14:ligatures w14:val="standardContextual"/>
        </w:rPr>
        <w:t>б)</w:t>
      </w:r>
    </w:p>
    <w:p w:rsidR="001515FA" w:rsidRDefault="001515FA" w:rsidP="001515FA">
      <w:pPr>
        <w:spacing w:after="0" w:line="240" w:lineRule="auto"/>
        <w:ind w:firstLine="720"/>
        <w:jc w:val="both"/>
        <w:rPr>
          <w:rFonts w:ascii="Times New Roman" w:hAnsi="Times New Roman" w:cs="Times New Roman"/>
          <w:sz w:val="28"/>
          <w:szCs w:val="28"/>
          <w:lang w:val="ru-RU"/>
        </w:rPr>
      </w:pPr>
      <w:r w:rsidRPr="001515FA">
        <w:rPr>
          <w:rFonts w:ascii="Times New Roman" w:eastAsia="Calibri" w:hAnsi="Times New Roman" w:cs="Times New Roman"/>
          <w:noProof/>
          <w:kern w:val="2"/>
          <w:sz w:val="28"/>
          <w:szCs w:val="28"/>
          <w14:ligatures w14:val="standardContextual"/>
        </w:rPr>
        <w:drawing>
          <wp:inline distT="0" distB="0" distL="0" distR="0" wp14:anchorId="20269C3D" wp14:editId="04448AD5">
            <wp:extent cx="2767284" cy="1685925"/>
            <wp:effectExtent l="0" t="0" r="0" b="0"/>
            <wp:docPr id="9618321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32178" name=""/>
                    <pic:cNvPicPr/>
                  </pic:nvPicPr>
                  <pic:blipFill rotWithShape="1">
                    <a:blip r:embed="rId20"/>
                    <a:srcRect b="53900"/>
                    <a:stretch/>
                  </pic:blipFill>
                  <pic:spPr bwMode="auto">
                    <a:xfrm>
                      <a:off x="0" y="0"/>
                      <a:ext cx="2871690" cy="174953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drawing>
          <wp:inline distT="0" distB="0" distL="0" distR="0" wp14:anchorId="18833C6D" wp14:editId="7DB1DE49">
            <wp:extent cx="2778608" cy="1552575"/>
            <wp:effectExtent l="0" t="0" r="3175" b="0"/>
            <wp:docPr id="11739989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44537"/>
                    <a:stretch/>
                  </pic:blipFill>
                  <pic:spPr bwMode="auto">
                    <a:xfrm>
                      <a:off x="0" y="0"/>
                      <a:ext cx="2788022" cy="1557835"/>
                    </a:xfrm>
                    <a:prstGeom prst="rect">
                      <a:avLst/>
                    </a:prstGeom>
                    <a:noFill/>
                    <a:ln>
                      <a:noFill/>
                    </a:ln>
                    <a:extLst>
                      <a:ext uri="{53640926-AAD7-44D8-BBD7-CCE9431645EC}">
                        <a14:shadowObscured xmlns:a14="http://schemas.microsoft.com/office/drawing/2010/main"/>
                      </a:ext>
                    </a:extLst>
                  </pic:spPr>
                </pic:pic>
              </a:graphicData>
            </a:graphic>
          </wp:inline>
        </w:drawing>
      </w:r>
    </w:p>
    <w:p w:rsidR="001515FA" w:rsidRPr="001515FA" w:rsidRDefault="001515FA" w:rsidP="001515FA">
      <w:pPr>
        <w:spacing w:after="0" w:line="240" w:lineRule="auto"/>
        <w:ind w:firstLine="567"/>
        <w:jc w:val="center"/>
        <w:rPr>
          <w:rFonts w:ascii="Times New Roman" w:eastAsia="Calibri" w:hAnsi="Times New Roman" w:cs="Times New Roman"/>
          <w:kern w:val="2"/>
          <w:sz w:val="24"/>
          <w:szCs w:val="24"/>
          <w:lang w:val="kk-KZ"/>
          <w14:ligatures w14:val="standardContextual"/>
        </w:rPr>
      </w:pPr>
      <w:r w:rsidRPr="001515FA">
        <w:rPr>
          <w:rFonts w:ascii="Times New Roman" w:eastAsia="Calibri" w:hAnsi="Times New Roman" w:cs="Times New Roman"/>
          <w:kern w:val="2"/>
          <w:sz w:val="24"/>
          <w:szCs w:val="24"/>
          <w:lang w:val="kk-KZ"/>
          <w14:ligatures w14:val="standardContextual"/>
        </w:rPr>
        <w:t xml:space="preserve">Рисунок 12 а, б- Варианты кучного выщелачивания руды Акчи-Спасского карьера </w:t>
      </w:r>
    </w:p>
    <w:p w:rsidR="001515FA" w:rsidRPr="001515FA" w:rsidRDefault="001515FA" w:rsidP="001515FA">
      <w:pPr>
        <w:spacing w:after="0" w:line="240" w:lineRule="auto"/>
        <w:ind w:firstLine="567"/>
        <w:jc w:val="center"/>
        <w:rPr>
          <w:rFonts w:ascii="Times New Roman" w:eastAsia="Calibri" w:hAnsi="Times New Roman" w:cs="Times New Roman"/>
          <w:kern w:val="2"/>
          <w:sz w:val="24"/>
          <w:szCs w:val="24"/>
          <w:lang w:val="kk-KZ"/>
          <w14:ligatures w14:val="standardContextual"/>
        </w:rPr>
      </w:pPr>
      <w:r w:rsidRPr="001515FA">
        <w:rPr>
          <w:rFonts w:ascii="Times New Roman" w:eastAsia="Calibri" w:hAnsi="Times New Roman" w:cs="Times New Roman"/>
          <w:kern w:val="2"/>
          <w:sz w:val="24"/>
          <w:szCs w:val="24"/>
          <w:lang w:val="kk-KZ"/>
          <w14:ligatures w14:val="standardContextual"/>
        </w:rPr>
        <w:t>1-окисленная медная руда; 2-зумп сбора продуктивных растворов; 3- цементатор</w:t>
      </w:r>
    </w:p>
    <w:p w:rsidR="001515FA" w:rsidRDefault="001515FA" w:rsidP="001515FA">
      <w:pPr>
        <w:spacing w:after="0" w:line="240" w:lineRule="auto"/>
        <w:ind w:firstLine="720"/>
        <w:jc w:val="both"/>
        <w:rPr>
          <w:rFonts w:ascii="Times New Roman" w:hAnsi="Times New Roman" w:cs="Times New Roman"/>
          <w:sz w:val="28"/>
          <w:szCs w:val="28"/>
          <w:lang w:val="kk-KZ"/>
        </w:rPr>
      </w:pPr>
    </w:p>
    <w:p w:rsidR="001515FA" w:rsidRPr="001515FA" w:rsidRDefault="001515FA" w:rsidP="001515FA">
      <w:pPr>
        <w:spacing w:after="0" w:line="240" w:lineRule="auto"/>
        <w:ind w:firstLine="720"/>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Экинчи вариант боюнча, пластиналык азыктандыргыч аркылуу руда ири жана орто майдалоого берилет, майдаланганга чейин майдаланат – 40+0 мм руданын майда фракциясын грохоттон аралаштыргычтын бункерине берүүчү конвейерге келет. Бункер толгондо, руданы экранга берүү жана майдалоо токтойт жана бункер бошогондо кайра башталат.</w:t>
      </w:r>
    </w:p>
    <w:p w:rsidR="001515FA" w:rsidRPr="001515FA" w:rsidRDefault="001515FA" w:rsidP="001515FA">
      <w:pPr>
        <w:spacing w:after="0" w:line="240" w:lineRule="auto"/>
        <w:ind w:firstLine="720"/>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 xml:space="preserve">Камерада шакардоо циклинин жалпы узактыгы 4 сутка, аларды - 3 сутка-шаймалоо, 1 сутка - жуулган руданы суу менен жуу, жүктөө жана түшүрүү, металл менен байытылган эритме шламдардан 0,1 м/мин.ылдамдыкта турат, андан кийин такталган эритмеден Темир скраптагы цементтөө менен жез алынат. </w:t>
      </w:r>
    </w:p>
    <w:p w:rsidR="001515FA" w:rsidRDefault="001515FA" w:rsidP="001515FA">
      <w:pPr>
        <w:spacing w:after="0" w:line="240" w:lineRule="auto"/>
        <w:ind w:firstLine="720"/>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Курулмалардын санын жана өлчөмүн эсептөө участоктун иштөө узактыгына (жылына 180 күн), шаймалоо циклине жана технологиялык чынжырдын бардык звенолорун эске алуу менен участоктун жылдык өндүрүмдүүлүгүнө (110 миң тонна руда) негизделип жүргүзүлдү. Ошентип, сезондогу жуу циклдарынын саны: 180: 4 = 45;</w:t>
      </w:r>
    </w:p>
    <w:p w:rsidR="001515FA" w:rsidRPr="001515FA" w:rsidRDefault="001515FA" w:rsidP="001515FA">
      <w:pPr>
        <w:spacing w:after="0" w:line="240" w:lineRule="auto"/>
        <w:ind w:firstLine="720"/>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Циклде иштетилген руданын саны, т.: 110 000 : 45 = 2436.6</w:t>
      </w:r>
    </w:p>
    <w:p w:rsidR="001515FA" w:rsidRPr="001515FA" w:rsidRDefault="001515FA" w:rsidP="001515FA">
      <w:pPr>
        <w:spacing w:after="0" w:line="240" w:lineRule="auto"/>
        <w:ind w:firstLine="720"/>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Үйүлгөн кендин саны т.: 24366: 4 = 610 т (же 359 м3)</w:t>
      </w:r>
    </w:p>
    <w:p w:rsidR="001515FA" w:rsidRPr="001515FA" w:rsidRDefault="001515FA" w:rsidP="001515FA">
      <w:pPr>
        <w:spacing w:after="0" w:line="240" w:lineRule="auto"/>
        <w:ind w:firstLine="720"/>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Күкүрт кислотасы үчүн жумушчу зонанын абасындагы зыяндуу заттардын чектик жол берилген концентрациясы 1,0 мг/м3 түзөт.</w:t>
      </w:r>
    </w:p>
    <w:p w:rsidR="001515FA" w:rsidRDefault="001515FA" w:rsidP="001515FA">
      <w:pPr>
        <w:spacing w:after="0" w:line="240" w:lineRule="auto"/>
        <w:ind w:firstLine="720"/>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Акчиспас карьеринин өтө кычкылданган рудалары, бийиктиги төмөн үйүлүп шаймалоо ыкмасы менен уюштурулганда да рудада 0,2% металл болсо да, белгилүү шарттарда рентабелдүү болуп саналат.</w:t>
      </w:r>
    </w:p>
    <w:p w:rsidR="001515FA" w:rsidRDefault="001515FA" w:rsidP="001515FA">
      <w:pPr>
        <w:spacing w:after="0" w:line="240" w:lineRule="auto"/>
        <w:ind w:firstLine="720"/>
        <w:jc w:val="both"/>
        <w:rPr>
          <w:rFonts w:ascii="Times New Roman" w:hAnsi="Times New Roman" w:cs="Times New Roman"/>
          <w:sz w:val="28"/>
          <w:szCs w:val="28"/>
          <w:lang w:val="kk-KZ"/>
        </w:rPr>
      </w:pPr>
    </w:p>
    <w:p w:rsidR="001515FA" w:rsidRDefault="001515FA" w:rsidP="001515FA">
      <w:pPr>
        <w:spacing w:after="0" w:line="240" w:lineRule="auto"/>
        <w:ind w:firstLine="720"/>
        <w:jc w:val="center"/>
        <w:rPr>
          <w:rFonts w:ascii="Times New Roman" w:hAnsi="Times New Roman" w:cs="Times New Roman"/>
          <w:b/>
          <w:sz w:val="28"/>
          <w:szCs w:val="28"/>
          <w:lang w:val="kk-KZ"/>
        </w:rPr>
      </w:pPr>
      <w:r w:rsidRPr="001515FA">
        <w:rPr>
          <w:rFonts w:ascii="Times New Roman" w:hAnsi="Times New Roman" w:cs="Times New Roman"/>
          <w:b/>
          <w:sz w:val="28"/>
          <w:szCs w:val="28"/>
          <w:lang w:val="kk-KZ"/>
        </w:rPr>
        <w:t>ЖЫЙЫНТЫК</w:t>
      </w:r>
    </w:p>
    <w:p w:rsidR="001515FA" w:rsidRDefault="001515FA" w:rsidP="001515FA">
      <w:pPr>
        <w:spacing w:after="0" w:line="240" w:lineRule="auto"/>
        <w:ind w:firstLine="720"/>
        <w:jc w:val="center"/>
        <w:rPr>
          <w:rFonts w:ascii="Times New Roman" w:hAnsi="Times New Roman" w:cs="Times New Roman"/>
          <w:b/>
          <w:sz w:val="28"/>
          <w:szCs w:val="28"/>
          <w:lang w:val="kk-KZ"/>
        </w:rPr>
      </w:pPr>
    </w:p>
    <w:p w:rsidR="001515FA" w:rsidRPr="001515FA" w:rsidRDefault="001515FA" w:rsidP="001515FA">
      <w:pPr>
        <w:spacing w:after="0" w:line="240" w:lineRule="auto"/>
        <w:ind w:firstLine="720"/>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 xml:space="preserve">1. Изилдөөлөрдүн жыйынтыктарын талдоо менен Жезказган Кени өзүнүн геологиялык, гидрогеологиялык, тоо-техникалык шарттары, ошондой эле рудалардын жана тектердин физикалык-химиялык касиеттери боюнча бул факторлор ар кандай жез кендеринен металлдарды жер астында, үймө шакардоону уюштуруу үчүн жагымдуу объект болуп саналат деген төмөнкүдөй тыянакка келүүгө болот. Сүйрөлгөн запастарга карата пайыздарда түрү жана жайгашкан жери боюнча жоготууларды талдоо көрсөткөндөй, болжол менен 35-40% таяныч </w:t>
      </w:r>
      <w:r w:rsidRPr="001515FA">
        <w:rPr>
          <w:rFonts w:ascii="Times New Roman" w:hAnsi="Times New Roman" w:cs="Times New Roman"/>
          <w:sz w:val="28"/>
          <w:szCs w:val="28"/>
          <w:lang w:val="kk-KZ"/>
        </w:rPr>
        <w:lastRenderedPageBreak/>
        <w:t>тирөөчү целоктордогу, 25% панелдик жана тосмо целоктордогу, 20% жакын чатырдагы, 10% жакын жердеги жана 5-6% топурактагы жоготууларга туура келет.</w:t>
      </w:r>
    </w:p>
    <w:p w:rsidR="001515FA" w:rsidRDefault="001515FA" w:rsidP="001515FA">
      <w:pPr>
        <w:spacing w:after="0" w:line="240" w:lineRule="auto"/>
        <w:ind w:firstLine="720"/>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2. 10 ай эмес кычкылданган-сульфиддүү руданы минус 20 мм кесек жездин 50-80% ын эрите алары аныкталган. Ошол эле мезгилде халькозин рудасынан 30-50% жез, ал эми борниттен 5-12% халькопириттер алынган, бул акыркы шаймалоо ыкмасы менен кайра иштетүүнүн аз натыйжалуулугун көрсөтүп турат. Эң жакшы эриткичтер күкүрт кислотасы (5-10 г/л) жана кычкылданган темир кычкыл сульфаты (5г/л). Күкүрт кислотасынын чыгымдалышы кычкылданган руда үчүн жезге 1,6-3,2 т/тоннага чейин жана халькозин рудасы үчүн 2,5-4,1 т/тоннага чейин төмөндөйт, бул техникалык-экономикалык көрсөткүчтөр боюнча күкүрт кислотасын шаймалоону бул кендер үчүн толук алгылыктуу кылат.</w:t>
      </w:r>
    </w:p>
    <w:p w:rsidR="001515FA" w:rsidRPr="001515FA" w:rsidRDefault="001515FA" w:rsidP="001515FA">
      <w:pPr>
        <w:spacing w:after="0" w:line="240" w:lineRule="auto"/>
        <w:ind w:firstLine="720"/>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3. 3-бис "Крест-Центр" шахтасынын флексордук блогунун рудаларынын жана тоо тектеринин фильтрациялык касиеттери аныкталган, алар жер бетинен тереңдикке өзгөрүп турат, бул эритмелердин тереңдикте руда аркылуу өтүүсүн бир аз кыйындатат.  Руданы алдын ала майдалоону караган, майда фильтрациялык касиеттерге ээ болгон жана майдалагыч жерде шакардалган шакардоо системаларынын варианттарын техникалык-экономикалык салыштыруу жүргүзүлдү. Эсептөөлөр көрсөткөндөй, майдалоо чыгымдары эритилүүчү металлдын жалпы наркын кыйла жогорулаткан. Рентабелдүү эмес, руданы майдалоо менен вариант алынып салынат жана флексордук зонанын рудаларынан металлдарды эритүү үчүн жайгашкан жеринде жез казып алуу системасын колдонуу сунушталат.</w:t>
      </w:r>
    </w:p>
    <w:p w:rsidR="001515FA" w:rsidRPr="001515FA" w:rsidRDefault="001515FA" w:rsidP="001515FA">
      <w:pPr>
        <w:spacing w:after="0" w:line="240" w:lineRule="auto"/>
        <w:ind w:firstLine="720"/>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 xml:space="preserve">4. Ар кандай түрдөгү целиктерде жоголгон, 30 м тереңдикте жаткан эски шахталардын кырларында жана чатырында иштетилбеген рудалардагы металлдын запастарын казып алуу бетинен целикке бургуланган скважиналарга эритмелерди берүү менен жер астындагы шаймалоонун комбинацияланган системасы, четтери жана иштелип чыккан мейкиндиктин таманы боюнча концентрацияланган эритмени кармоо менен жүргүзүү сунушталган. Система менен кен боюнча жоголгон рудалардын 1,4% ын иштетүүгө болот. </w:t>
      </w:r>
    </w:p>
    <w:p w:rsidR="001515FA" w:rsidRPr="001515FA" w:rsidRDefault="001515FA" w:rsidP="001515FA">
      <w:pPr>
        <w:spacing w:after="0" w:line="240" w:lineRule="auto"/>
        <w:ind w:firstLine="720"/>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5. Колдоочу целиктерден металлды эритүү Жезказган тибиндеги күчтүү рудаларды казып алууда практикада колдонула элек уникалдуу технология болуп саналат. Өндүрүш ар кандай максаттагы артта калган колдоочулардан уникалдуу эритүү тажрыйбасына ээ болот.  Натыйжада, компания кошумча ондогон миң тонна жез жана башка тиешелүү компоненттерди алат.</w:t>
      </w:r>
    </w:p>
    <w:p w:rsidR="001515FA" w:rsidRPr="001515FA" w:rsidRDefault="001515FA" w:rsidP="001515FA">
      <w:pPr>
        <w:spacing w:after="0" w:line="240" w:lineRule="auto"/>
        <w:ind w:firstLine="720"/>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6. Акчи-Спас карьеринин металлдары 3,5% жана андан ашык кондициялуу рудалары бар, байытуунун салттуу ыкмалары менен кайра иштетүүгө начар болгон, рудалаштыруунун чопо мүнөзү жер казынасынын запастарын сарамжалсыз пайдаланууга алып келээри аныкталган. Берилген бийиктиги төмөн үйүлүп шаймалоо ыкмасын колдонууда үнөмдүү өндүрүш болуп саналат.</w:t>
      </w:r>
    </w:p>
    <w:p w:rsidR="001515FA" w:rsidRDefault="001515FA" w:rsidP="001515FA">
      <w:pPr>
        <w:spacing w:after="0" w:line="240" w:lineRule="auto"/>
        <w:ind w:firstLine="720"/>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7. Бул жез мазмуну 0,2% дан ашкан өтө жакыр рудалар үчүн да экономикалык кирешелъълъгъ деъгээлинде жер астындагы шакардоо уюштуруу үчүн белгилүү бир мүмкүнчүлүгү бар экенин көрсөтүп турат.</w:t>
      </w:r>
    </w:p>
    <w:p w:rsidR="001515FA" w:rsidRPr="001515FA" w:rsidRDefault="001515FA" w:rsidP="001515FA">
      <w:pPr>
        <w:spacing w:after="0" w:line="240" w:lineRule="auto"/>
        <w:ind w:firstLine="720"/>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lastRenderedPageBreak/>
        <w:t>8. Тажрыйба участогунда кайра иштетүү үчүн эксплуатациялык жоготууларга киргизилген флексура зоналары, камералар аралык целиктер жана эсептелген баланстык запастары бар оор байытылуучу кычкылданган руда алынат:</w:t>
      </w:r>
    </w:p>
    <w:p w:rsidR="001515FA" w:rsidRPr="001515FA" w:rsidRDefault="001515FA" w:rsidP="001515FA">
      <w:pPr>
        <w:spacing w:after="0" w:line="240" w:lineRule="auto"/>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 Крест борбору 3-бис шахтасынын флексура зоналары-жездин запасы 3 927 тонна;</w:t>
      </w:r>
    </w:p>
    <w:p w:rsidR="001515FA" w:rsidRPr="001515FA" w:rsidRDefault="001515FA" w:rsidP="001515FA">
      <w:pPr>
        <w:spacing w:after="0" w:line="240" w:lineRule="auto"/>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 xml:space="preserve"> - вовет 39 шахтасынын камералар аралык целиктери-жездин запасы 1 097 тонна;</w:t>
      </w:r>
    </w:p>
    <w:p w:rsidR="001515FA" w:rsidRPr="001515FA" w:rsidRDefault="001515FA" w:rsidP="001515F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515FA">
        <w:rPr>
          <w:rFonts w:ascii="Times New Roman" w:hAnsi="Times New Roman" w:cs="Times New Roman"/>
          <w:sz w:val="28"/>
          <w:szCs w:val="28"/>
          <w:lang w:val="kk-KZ"/>
        </w:rPr>
        <w:t xml:space="preserve"> Акчиспас карьеринин кычкылданган рудасы 250,0 миң тонна;</w:t>
      </w:r>
    </w:p>
    <w:p w:rsidR="001515FA" w:rsidRPr="001515FA" w:rsidRDefault="001515FA" w:rsidP="001515FA">
      <w:pPr>
        <w:spacing w:after="0" w:line="240" w:lineRule="auto"/>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1515FA">
        <w:rPr>
          <w:rFonts w:ascii="Times New Roman" w:hAnsi="Times New Roman" w:cs="Times New Roman"/>
          <w:sz w:val="28"/>
          <w:szCs w:val="28"/>
          <w:lang w:val="kk-KZ"/>
        </w:rPr>
        <w:t>Акчиспас карьеринин кен калдыктары 446,0 миң тонна.</w:t>
      </w:r>
    </w:p>
    <w:p w:rsidR="001515FA" w:rsidRDefault="001515FA" w:rsidP="001515FA">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515FA">
        <w:rPr>
          <w:rFonts w:ascii="Times New Roman" w:hAnsi="Times New Roman" w:cs="Times New Roman"/>
          <w:sz w:val="28"/>
          <w:szCs w:val="28"/>
          <w:lang w:val="kk-KZ"/>
        </w:rPr>
        <w:t xml:space="preserve">9.  </w:t>
      </w:r>
      <w:r>
        <w:rPr>
          <w:rFonts w:ascii="Times New Roman" w:hAnsi="Times New Roman" w:cs="Times New Roman"/>
          <w:sz w:val="28"/>
          <w:szCs w:val="28"/>
          <w:lang w:val="kk-KZ"/>
        </w:rPr>
        <w:t xml:space="preserve"> </w:t>
      </w:r>
      <w:r w:rsidRPr="001515FA">
        <w:rPr>
          <w:rFonts w:ascii="Times New Roman" w:hAnsi="Times New Roman" w:cs="Times New Roman"/>
          <w:sz w:val="28"/>
          <w:szCs w:val="28"/>
          <w:lang w:val="kk-KZ"/>
        </w:rPr>
        <w:t>Кен казуу тармагында атаандаштык чөйрөсүн түзүү жана баланстык запастардын коромжулуктарын кыскартуу үчүн кондицияланбаган рудалардын участокторун, эксплуатациялык жоготууларга киргизилген рудаларды жана иштетилген шахталардын флексура зоналарында калтырылган участокторду иштетүүгө өзүнчө лицензияларды берүү практикасын киргизүү сунуш кылынат.</w:t>
      </w:r>
    </w:p>
    <w:p w:rsidR="001515FA" w:rsidRDefault="001515FA" w:rsidP="001515FA">
      <w:pPr>
        <w:spacing w:after="0" w:line="240" w:lineRule="auto"/>
        <w:ind w:firstLine="720"/>
        <w:jc w:val="both"/>
        <w:rPr>
          <w:rFonts w:ascii="Times New Roman" w:hAnsi="Times New Roman" w:cs="Times New Roman"/>
          <w:sz w:val="28"/>
          <w:szCs w:val="28"/>
          <w:lang w:val="kk-KZ"/>
        </w:rPr>
      </w:pPr>
    </w:p>
    <w:p w:rsidR="001515FA" w:rsidRDefault="001515FA" w:rsidP="001515FA">
      <w:pPr>
        <w:spacing w:after="0" w:line="240" w:lineRule="auto"/>
        <w:ind w:firstLine="720"/>
        <w:jc w:val="center"/>
        <w:rPr>
          <w:rFonts w:ascii="Times New Roman" w:hAnsi="Times New Roman" w:cs="Times New Roman"/>
          <w:b/>
          <w:sz w:val="28"/>
          <w:szCs w:val="28"/>
          <w:lang w:val="kk-KZ"/>
        </w:rPr>
      </w:pPr>
      <w:r w:rsidRPr="001515FA">
        <w:rPr>
          <w:rFonts w:ascii="Times New Roman" w:hAnsi="Times New Roman" w:cs="Times New Roman"/>
          <w:b/>
          <w:sz w:val="28"/>
          <w:szCs w:val="28"/>
          <w:lang w:val="kk-KZ"/>
        </w:rPr>
        <w:t>ДИССЕРТАЦИЯНЫН ТЕМАСЫ БОЮНЧА ЖАРЫЯЛАНГАН ЭМГЕКТЕРДИН ТИЗМЕСИ:</w:t>
      </w:r>
    </w:p>
    <w:p w:rsidR="001515FA" w:rsidRDefault="001515FA" w:rsidP="001515FA">
      <w:pPr>
        <w:spacing w:after="0" w:line="240" w:lineRule="auto"/>
        <w:ind w:firstLine="720"/>
        <w:jc w:val="center"/>
        <w:rPr>
          <w:rFonts w:ascii="Times New Roman" w:hAnsi="Times New Roman" w:cs="Times New Roman"/>
          <w:b/>
          <w:sz w:val="28"/>
          <w:szCs w:val="28"/>
          <w:lang w:val="kk-KZ"/>
        </w:rPr>
      </w:pPr>
    </w:p>
    <w:p w:rsidR="001515FA" w:rsidRPr="001515FA" w:rsidRDefault="001515FA" w:rsidP="001515FA">
      <w:pPr>
        <w:spacing w:after="0" w:line="240" w:lineRule="auto"/>
        <w:ind w:firstLine="567"/>
        <w:jc w:val="both"/>
        <w:rPr>
          <w:rFonts w:ascii="Times New Roman" w:hAnsi="Times New Roman" w:cs="Times New Roman"/>
          <w:sz w:val="28"/>
          <w:szCs w:val="28"/>
          <w:lang w:val="ru-RU"/>
        </w:rPr>
      </w:pPr>
      <w:r w:rsidRPr="001515FA">
        <w:rPr>
          <w:rFonts w:ascii="Times New Roman" w:hAnsi="Times New Roman" w:cs="Times New Roman"/>
          <w:sz w:val="28"/>
          <w:szCs w:val="28"/>
          <w:lang w:val="ru-RU"/>
        </w:rPr>
        <w:t xml:space="preserve">1. Бектибаев У.А. О текущем состоянии и развитии минерально-сырьевой базы Кызылординской области [Текст] / Расширенная коллегия Комитета геологии Министерства промышленности и строительства РК // То же: [Электронный ресурс]. – Режим доступа: </w:t>
      </w:r>
      <w:hyperlink r:id="rId22" w:history="1">
        <w:r w:rsidRPr="001515FA">
          <w:rPr>
            <w:rStyle w:val="a3"/>
            <w:lang w:val="ru-RU"/>
          </w:rPr>
          <w:t xml:space="preserve">О... - ҚР ӨҚМ Геология комитеті / Комитет геологии МПС РК | </w:t>
        </w:r>
        <w:r>
          <w:rPr>
            <w:rStyle w:val="a3"/>
          </w:rPr>
          <w:t>Facebook</w:t>
        </w:r>
      </w:hyperlink>
      <w:r w:rsidRPr="001515FA">
        <w:rPr>
          <w:lang w:val="ru-RU"/>
        </w:rPr>
        <w:t xml:space="preserve"> , </w:t>
      </w:r>
      <w:r w:rsidRPr="001515FA">
        <w:rPr>
          <w:rFonts w:ascii="Times New Roman" w:hAnsi="Times New Roman" w:cs="Times New Roman"/>
          <w:sz w:val="28"/>
          <w:szCs w:val="28"/>
          <w:lang w:val="ru-RU"/>
        </w:rPr>
        <w:t>17 март 2020 г.</w:t>
      </w:r>
    </w:p>
    <w:p w:rsidR="001515FA" w:rsidRPr="001515FA" w:rsidRDefault="001515FA" w:rsidP="001515FA">
      <w:pPr>
        <w:spacing w:after="0" w:line="240" w:lineRule="auto"/>
        <w:ind w:firstLine="567"/>
        <w:jc w:val="both"/>
        <w:rPr>
          <w:rFonts w:ascii="Times New Roman" w:hAnsi="Times New Roman" w:cs="Times New Roman"/>
          <w:sz w:val="28"/>
          <w:szCs w:val="28"/>
          <w:lang w:val="ru-RU"/>
        </w:rPr>
      </w:pPr>
      <w:r w:rsidRPr="001515FA">
        <w:rPr>
          <w:rFonts w:ascii="Times New Roman" w:hAnsi="Times New Roman" w:cs="Times New Roman"/>
          <w:sz w:val="28"/>
          <w:szCs w:val="28"/>
          <w:lang w:val="ru-RU"/>
        </w:rPr>
        <w:t>2.</w:t>
      </w:r>
      <w:r w:rsidRPr="001515FA">
        <w:rPr>
          <w:rFonts w:ascii="Times New Roman" w:hAnsi="Times New Roman" w:cs="Times New Roman"/>
          <w:b/>
          <w:bCs/>
          <w:sz w:val="28"/>
          <w:szCs w:val="28"/>
          <w:lang w:val="ru-RU"/>
        </w:rPr>
        <w:t xml:space="preserve"> </w:t>
      </w:r>
      <w:r w:rsidRPr="001515FA">
        <w:rPr>
          <w:rFonts w:ascii="Times New Roman" w:hAnsi="Times New Roman" w:cs="Times New Roman"/>
          <w:sz w:val="28"/>
          <w:szCs w:val="28"/>
          <w:lang w:val="ru-RU"/>
        </w:rPr>
        <w:t xml:space="preserve">Бектибаев У.А. Подземное и кучное выщелачивание медно-колчедановых руд [Текст] / У.А. Бектибаев, Н. Жалгасулы, А.А. Исмаилова //16 Международная научная школа молодых ученых и специалистов. «Проблемы освоения недр в </w:t>
      </w:r>
      <w:r w:rsidRPr="003C48CC">
        <w:rPr>
          <w:rFonts w:ascii="Times New Roman" w:hAnsi="Times New Roman" w:cs="Times New Roman"/>
          <w:sz w:val="28"/>
          <w:szCs w:val="28"/>
        </w:rPr>
        <w:t>XXI</w:t>
      </w:r>
      <w:r w:rsidRPr="001515FA">
        <w:rPr>
          <w:rFonts w:ascii="Times New Roman" w:hAnsi="Times New Roman" w:cs="Times New Roman"/>
          <w:sz w:val="28"/>
          <w:szCs w:val="28"/>
          <w:lang w:val="ru-RU"/>
        </w:rPr>
        <w:t xml:space="preserve"> веке глазами молодых» – 23-27 октября – Москва, 2023. – С. 354-358. – То же: [Электронный ресурс]. – Режим доступа: </w:t>
      </w:r>
      <w:r w:rsidRPr="003C48CC">
        <w:rPr>
          <w:rFonts w:ascii="Times New Roman" w:hAnsi="Times New Roman" w:cs="Times New Roman"/>
          <w:sz w:val="28"/>
          <w:szCs w:val="28"/>
        </w:rPr>
        <w:t>https</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xn</w:t>
      </w:r>
      <w:r w:rsidRPr="001515FA">
        <w:rPr>
          <w:rFonts w:ascii="Times New Roman" w:hAnsi="Times New Roman" w:cs="Times New Roman"/>
          <w:sz w:val="28"/>
          <w:szCs w:val="28"/>
          <w:lang w:val="ru-RU"/>
        </w:rPr>
        <w:t>--80</w:t>
      </w:r>
      <w:r w:rsidRPr="003C48CC">
        <w:rPr>
          <w:rFonts w:ascii="Times New Roman" w:hAnsi="Times New Roman" w:cs="Times New Roman"/>
          <w:sz w:val="28"/>
          <w:szCs w:val="28"/>
        </w:rPr>
        <w:t>apgmbdfl</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xn</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p</w:t>
      </w:r>
      <w:r w:rsidRPr="001515FA">
        <w:rPr>
          <w:rFonts w:ascii="Times New Roman" w:hAnsi="Times New Roman" w:cs="Times New Roman"/>
          <w:sz w:val="28"/>
          <w:szCs w:val="28"/>
          <w:lang w:val="ru-RU"/>
        </w:rPr>
        <w:t>1</w:t>
      </w:r>
      <w:r w:rsidRPr="003C48CC">
        <w:rPr>
          <w:rFonts w:ascii="Times New Roman" w:hAnsi="Times New Roman" w:cs="Times New Roman"/>
          <w:sz w:val="28"/>
          <w:szCs w:val="28"/>
        </w:rPr>
        <w:t>ai</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wp</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content</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uploads</w:t>
      </w:r>
      <w:r w:rsidRPr="001515FA">
        <w:rPr>
          <w:rFonts w:ascii="Times New Roman" w:hAnsi="Times New Roman" w:cs="Times New Roman"/>
          <w:sz w:val="28"/>
          <w:szCs w:val="28"/>
          <w:lang w:val="ru-RU"/>
        </w:rPr>
        <w:t>/2023/10/</w:t>
      </w:r>
      <w:r w:rsidRPr="003C48CC">
        <w:rPr>
          <w:rFonts w:ascii="Times New Roman" w:hAnsi="Times New Roman" w:cs="Times New Roman"/>
          <w:sz w:val="28"/>
          <w:szCs w:val="28"/>
        </w:rPr>
        <w:t>YS</w:t>
      </w:r>
      <w:r w:rsidRPr="001515FA">
        <w:rPr>
          <w:rFonts w:ascii="Times New Roman" w:hAnsi="Times New Roman" w:cs="Times New Roman"/>
          <w:sz w:val="28"/>
          <w:szCs w:val="28"/>
          <w:lang w:val="ru-RU"/>
        </w:rPr>
        <w:t>2023-</w:t>
      </w:r>
      <w:r w:rsidRPr="003C48CC">
        <w:rPr>
          <w:rFonts w:ascii="Times New Roman" w:hAnsi="Times New Roman" w:cs="Times New Roman"/>
          <w:sz w:val="28"/>
          <w:szCs w:val="28"/>
        </w:rPr>
        <w:t>Proceedings</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pdf</w:t>
      </w:r>
      <w:r w:rsidRPr="001515FA">
        <w:rPr>
          <w:rFonts w:ascii="Times New Roman" w:hAnsi="Times New Roman" w:cs="Times New Roman"/>
          <w:sz w:val="28"/>
          <w:szCs w:val="28"/>
          <w:lang w:val="ru-RU"/>
        </w:rPr>
        <w:t xml:space="preserve"> </w:t>
      </w:r>
    </w:p>
    <w:p w:rsidR="001515FA" w:rsidRPr="001515FA" w:rsidRDefault="001515FA" w:rsidP="001515FA">
      <w:pPr>
        <w:tabs>
          <w:tab w:val="left" w:pos="1134"/>
        </w:tabs>
        <w:spacing w:after="0" w:line="240" w:lineRule="auto"/>
        <w:ind w:firstLine="567"/>
        <w:jc w:val="both"/>
        <w:rPr>
          <w:rFonts w:ascii="Times New Roman" w:hAnsi="Times New Roman" w:cs="Times New Roman"/>
          <w:sz w:val="28"/>
          <w:szCs w:val="28"/>
          <w:lang w:val="ru-RU"/>
        </w:rPr>
      </w:pPr>
      <w:r w:rsidRPr="001515FA">
        <w:rPr>
          <w:rFonts w:ascii="Times New Roman" w:hAnsi="Times New Roman" w:cs="Times New Roman"/>
          <w:sz w:val="28"/>
          <w:szCs w:val="28"/>
          <w:lang w:val="ru-RU"/>
        </w:rPr>
        <w:t xml:space="preserve">3. Бектибаев У.А. Переработка хвостов обогащения Жездинской обогатительной фабрики выщелачиванием [Текст] / У.А. Бектибаев, Н. Жалгасулы, Кожогулов К.Ч.// «Современные проблемы геомеханики». – Бишкек, 2023, №52 (2). – С. 3-19. </w:t>
      </w:r>
    </w:p>
    <w:p w:rsidR="001515FA" w:rsidRPr="001515FA" w:rsidRDefault="001515FA" w:rsidP="001515FA">
      <w:pPr>
        <w:tabs>
          <w:tab w:val="left" w:pos="1134"/>
        </w:tabs>
        <w:spacing w:after="0" w:line="240" w:lineRule="auto"/>
        <w:ind w:firstLine="567"/>
        <w:jc w:val="both"/>
        <w:rPr>
          <w:rFonts w:ascii="Times New Roman" w:hAnsi="Times New Roman" w:cs="Times New Roman"/>
          <w:sz w:val="28"/>
          <w:szCs w:val="28"/>
          <w:lang w:val="ru-RU"/>
        </w:rPr>
      </w:pPr>
      <w:r w:rsidRPr="001515FA">
        <w:rPr>
          <w:rFonts w:ascii="Times New Roman" w:hAnsi="Times New Roman" w:cs="Times New Roman"/>
          <w:sz w:val="28"/>
          <w:szCs w:val="28"/>
          <w:lang w:val="ru-RU"/>
        </w:rPr>
        <w:t>4. Бектибаев У.А. Зависимость извлечения металла от характера дробления [Текст]/У.А. Бектибаев, Н. Жалгасулы, Кожогулов К.Ч.// «Современные проблемы геомеханики». – Бишкек, 2023, №52 (2). – С. 55-69</w:t>
      </w:r>
    </w:p>
    <w:p w:rsidR="001515FA" w:rsidRPr="001515FA" w:rsidRDefault="001515FA" w:rsidP="001515FA">
      <w:pPr>
        <w:tabs>
          <w:tab w:val="left" w:pos="567"/>
          <w:tab w:val="left" w:pos="709"/>
        </w:tabs>
        <w:spacing w:after="0" w:line="240" w:lineRule="auto"/>
        <w:ind w:firstLine="567"/>
        <w:jc w:val="both"/>
        <w:rPr>
          <w:rFonts w:ascii="Times New Roman" w:hAnsi="Times New Roman" w:cs="Times New Roman"/>
          <w:sz w:val="28"/>
          <w:szCs w:val="28"/>
          <w:lang w:val="ru-RU"/>
        </w:rPr>
      </w:pPr>
      <w:r w:rsidRPr="001515FA">
        <w:rPr>
          <w:rFonts w:ascii="Times New Roman" w:hAnsi="Times New Roman" w:cs="Times New Roman"/>
          <w:sz w:val="28"/>
          <w:szCs w:val="28"/>
          <w:lang w:val="ru-RU"/>
        </w:rPr>
        <w:t xml:space="preserve">5. Бектибаев У.А. Интенсификация процесса кучного выщелачивания медных руд Жезказганского месторождения [Текст]/ У.А. Бектибаев, Н. Жалгасулы, А.А. Исмаилова// Вестник КРСУ. – Бишкек, 2023, №8. – С. 138-144. – То же: [Электронный ресурс]. – Режим доступа: </w:t>
      </w:r>
      <w:r w:rsidRPr="003C48CC">
        <w:rPr>
          <w:rFonts w:ascii="Times New Roman" w:hAnsi="Times New Roman" w:cs="Times New Roman"/>
          <w:sz w:val="28"/>
          <w:szCs w:val="28"/>
        </w:rPr>
        <w:t>http</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vestnik</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krsu</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edu</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kg</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archive</w:t>
      </w:r>
      <w:r w:rsidRPr="001515FA">
        <w:rPr>
          <w:rFonts w:ascii="Times New Roman" w:hAnsi="Times New Roman" w:cs="Times New Roman"/>
          <w:sz w:val="28"/>
          <w:szCs w:val="28"/>
          <w:lang w:val="ru-RU"/>
        </w:rPr>
        <w:t xml:space="preserve">/192/7802 </w:t>
      </w:r>
    </w:p>
    <w:p w:rsidR="001515FA" w:rsidRPr="001515FA" w:rsidRDefault="001515FA" w:rsidP="001515FA">
      <w:pPr>
        <w:tabs>
          <w:tab w:val="left" w:pos="567"/>
          <w:tab w:val="left" w:pos="709"/>
        </w:tabs>
        <w:spacing w:after="0" w:line="240" w:lineRule="auto"/>
        <w:ind w:firstLine="567"/>
        <w:jc w:val="both"/>
        <w:rPr>
          <w:rFonts w:ascii="Times New Roman" w:hAnsi="Times New Roman" w:cs="Times New Roman"/>
          <w:sz w:val="28"/>
          <w:szCs w:val="28"/>
          <w:lang w:val="ru-RU"/>
        </w:rPr>
      </w:pPr>
      <w:r w:rsidRPr="00AE4FE3">
        <w:rPr>
          <w:rFonts w:ascii="Times New Roman" w:hAnsi="Times New Roman" w:cs="Times New Roman"/>
          <w:sz w:val="28"/>
          <w:szCs w:val="28"/>
        </w:rPr>
        <w:t>6</w:t>
      </w:r>
      <w:r w:rsidRPr="003C48CC">
        <w:rPr>
          <w:rFonts w:ascii="Times New Roman" w:hAnsi="Times New Roman" w:cs="Times New Roman"/>
          <w:sz w:val="28"/>
          <w:szCs w:val="28"/>
        </w:rPr>
        <w:t>.</w:t>
      </w:r>
      <w:r w:rsidRPr="001A72AF">
        <w:rPr>
          <w:rFonts w:ascii="Times New Roman" w:hAnsi="Times New Roman" w:cs="Times New Roman"/>
          <w:sz w:val="28"/>
          <w:szCs w:val="28"/>
        </w:rPr>
        <w:t xml:space="preserve"> </w:t>
      </w:r>
      <w:r w:rsidRPr="003C48CC">
        <w:rPr>
          <w:rFonts w:ascii="Times New Roman" w:hAnsi="Times New Roman" w:cs="Times New Roman"/>
          <w:sz w:val="28"/>
          <w:szCs w:val="28"/>
        </w:rPr>
        <w:t>Бектибаев У.А. The significance of modern brown coal processing technologies for the development of agricultural production and public heat power [Текст]</w:t>
      </w:r>
      <w:r w:rsidRPr="00BF08BA">
        <w:rPr>
          <w:rFonts w:ascii="Times New Roman" w:hAnsi="Times New Roman" w:cs="Times New Roman"/>
          <w:sz w:val="28"/>
          <w:szCs w:val="28"/>
        </w:rPr>
        <w:t xml:space="preserve"> </w:t>
      </w:r>
      <w:r w:rsidRPr="003C48CC">
        <w:rPr>
          <w:rFonts w:ascii="Times New Roman" w:hAnsi="Times New Roman" w:cs="Times New Roman"/>
          <w:sz w:val="28"/>
          <w:szCs w:val="28"/>
        </w:rPr>
        <w:t xml:space="preserve">/ У.А. Бектибаев, Н. Жалгасулы, А.А. Исмаилова // Известия НАН РК. </w:t>
      </w:r>
      <w:r w:rsidRPr="001515FA">
        <w:rPr>
          <w:rFonts w:ascii="Times New Roman" w:hAnsi="Times New Roman" w:cs="Times New Roman"/>
          <w:sz w:val="28"/>
          <w:szCs w:val="28"/>
          <w:lang w:val="ru-RU"/>
        </w:rPr>
        <w:t xml:space="preserve">Геология и технические науки, </w:t>
      </w:r>
      <w:r w:rsidRPr="003C48CC">
        <w:rPr>
          <w:rFonts w:ascii="Times New Roman" w:hAnsi="Times New Roman" w:cs="Times New Roman"/>
          <w:sz w:val="28"/>
          <w:szCs w:val="28"/>
        </w:rPr>
        <w:t>ISSN</w:t>
      </w:r>
      <w:r w:rsidRPr="001515FA">
        <w:rPr>
          <w:rFonts w:ascii="Times New Roman" w:hAnsi="Times New Roman" w:cs="Times New Roman"/>
          <w:sz w:val="28"/>
          <w:szCs w:val="28"/>
          <w:lang w:val="ru-RU"/>
        </w:rPr>
        <w:t xml:space="preserve"> 2224-5278, </w:t>
      </w:r>
      <w:r w:rsidRPr="003C48CC">
        <w:rPr>
          <w:rFonts w:ascii="Times New Roman" w:hAnsi="Times New Roman" w:cs="Times New Roman"/>
          <w:sz w:val="28"/>
          <w:szCs w:val="28"/>
        </w:rPr>
        <w:t>Volume</w:t>
      </w:r>
      <w:r w:rsidRPr="001515FA">
        <w:rPr>
          <w:rFonts w:ascii="Times New Roman" w:hAnsi="Times New Roman" w:cs="Times New Roman"/>
          <w:sz w:val="28"/>
          <w:szCs w:val="28"/>
          <w:lang w:val="ru-RU"/>
        </w:rPr>
        <w:t xml:space="preserve"> 6. </w:t>
      </w:r>
      <w:r w:rsidRPr="003C48CC">
        <w:rPr>
          <w:rFonts w:ascii="Times New Roman" w:hAnsi="Times New Roman" w:cs="Times New Roman"/>
          <w:sz w:val="28"/>
          <w:szCs w:val="28"/>
        </w:rPr>
        <w:t>Number</w:t>
      </w:r>
      <w:r w:rsidRPr="001515FA">
        <w:rPr>
          <w:rFonts w:ascii="Times New Roman" w:hAnsi="Times New Roman" w:cs="Times New Roman"/>
          <w:sz w:val="28"/>
          <w:szCs w:val="28"/>
          <w:lang w:val="ru-RU"/>
        </w:rPr>
        <w:t xml:space="preserve"> 462 (2023), 85–</w:t>
      </w:r>
      <w:proofErr w:type="gramStart"/>
      <w:r w:rsidRPr="001515FA">
        <w:rPr>
          <w:rFonts w:ascii="Times New Roman" w:hAnsi="Times New Roman" w:cs="Times New Roman"/>
          <w:sz w:val="28"/>
          <w:szCs w:val="28"/>
          <w:lang w:val="ru-RU"/>
        </w:rPr>
        <w:t>99.–</w:t>
      </w:r>
      <w:proofErr w:type="gramEnd"/>
      <w:r w:rsidRPr="001515FA">
        <w:rPr>
          <w:rFonts w:ascii="Times New Roman" w:hAnsi="Times New Roman" w:cs="Times New Roman"/>
          <w:sz w:val="28"/>
          <w:szCs w:val="28"/>
          <w:lang w:val="ru-RU"/>
        </w:rPr>
        <w:t xml:space="preserve">То же:[Электронный ресурс]. – Режим доступна: </w:t>
      </w:r>
      <w:hyperlink r:id="rId23" w:history="1">
        <w:r w:rsidRPr="00AF235C">
          <w:rPr>
            <w:rStyle w:val="a3"/>
            <w:rFonts w:ascii="Times New Roman" w:hAnsi="Times New Roman" w:cs="Times New Roman"/>
            <w:sz w:val="28"/>
            <w:szCs w:val="28"/>
          </w:rPr>
          <w:t>https</w:t>
        </w:r>
        <w:r w:rsidRPr="001515FA">
          <w:rPr>
            <w:rStyle w:val="a3"/>
            <w:rFonts w:ascii="Times New Roman" w:hAnsi="Times New Roman" w:cs="Times New Roman"/>
            <w:sz w:val="28"/>
            <w:szCs w:val="28"/>
            <w:lang w:val="ru-RU"/>
          </w:rPr>
          <w:t>://</w:t>
        </w:r>
        <w:r w:rsidRPr="00AF235C">
          <w:rPr>
            <w:rStyle w:val="a3"/>
            <w:rFonts w:ascii="Times New Roman" w:hAnsi="Times New Roman" w:cs="Times New Roman"/>
            <w:sz w:val="28"/>
            <w:szCs w:val="28"/>
          </w:rPr>
          <w:t>doi</w:t>
        </w:r>
        <w:r w:rsidRPr="001515FA">
          <w:rPr>
            <w:rStyle w:val="a3"/>
            <w:rFonts w:ascii="Times New Roman" w:hAnsi="Times New Roman" w:cs="Times New Roman"/>
            <w:sz w:val="28"/>
            <w:szCs w:val="28"/>
            <w:lang w:val="ru-RU"/>
          </w:rPr>
          <w:t>.</w:t>
        </w:r>
        <w:r w:rsidRPr="00AF235C">
          <w:rPr>
            <w:rStyle w:val="a3"/>
            <w:rFonts w:ascii="Times New Roman" w:hAnsi="Times New Roman" w:cs="Times New Roman"/>
            <w:sz w:val="28"/>
            <w:szCs w:val="28"/>
          </w:rPr>
          <w:t>org</w:t>
        </w:r>
        <w:r w:rsidRPr="001515FA">
          <w:rPr>
            <w:rStyle w:val="a3"/>
            <w:rFonts w:ascii="Times New Roman" w:hAnsi="Times New Roman" w:cs="Times New Roman"/>
            <w:sz w:val="28"/>
            <w:szCs w:val="28"/>
            <w:lang w:val="ru-RU"/>
          </w:rPr>
          <w:t>/10.32014/2023.2518-</w:t>
        </w:r>
        <w:r w:rsidRPr="001515FA">
          <w:rPr>
            <w:rStyle w:val="a3"/>
            <w:rFonts w:ascii="Times New Roman" w:hAnsi="Times New Roman" w:cs="Times New Roman"/>
            <w:sz w:val="28"/>
            <w:szCs w:val="28"/>
            <w:lang w:val="ru-RU"/>
          </w:rPr>
          <w:lastRenderedPageBreak/>
          <w:t>170</w:t>
        </w:r>
        <w:r w:rsidRPr="00AF235C">
          <w:rPr>
            <w:rStyle w:val="a3"/>
            <w:rFonts w:ascii="Times New Roman" w:hAnsi="Times New Roman" w:cs="Times New Roman"/>
            <w:sz w:val="28"/>
            <w:szCs w:val="28"/>
          </w:rPr>
          <w:t>X</w:t>
        </w:r>
        <w:r w:rsidRPr="001515FA">
          <w:rPr>
            <w:rStyle w:val="a3"/>
            <w:rFonts w:ascii="Times New Roman" w:hAnsi="Times New Roman" w:cs="Times New Roman"/>
            <w:sz w:val="28"/>
            <w:szCs w:val="28"/>
            <w:lang w:val="ru-RU"/>
          </w:rPr>
          <w:t>.351</w:t>
        </w:r>
      </w:hyperlink>
      <w:r w:rsidRPr="001515FA">
        <w:rPr>
          <w:rFonts w:ascii="Times New Roman" w:hAnsi="Times New Roman" w:cs="Times New Roman"/>
          <w:sz w:val="28"/>
          <w:szCs w:val="28"/>
          <w:lang w:val="ru-RU"/>
        </w:rPr>
        <w:t xml:space="preserve"> </w:t>
      </w:r>
      <w:hyperlink r:id="rId24" w:history="1">
        <w:r w:rsidRPr="00AF235C">
          <w:rPr>
            <w:rStyle w:val="a3"/>
            <w:rFonts w:ascii="Times New Roman" w:hAnsi="Times New Roman" w:cs="Times New Roman"/>
            <w:sz w:val="28"/>
            <w:szCs w:val="28"/>
          </w:rPr>
          <w:t>https</w:t>
        </w:r>
        <w:r w:rsidRPr="001515FA">
          <w:rPr>
            <w:rStyle w:val="a3"/>
            <w:rFonts w:ascii="Times New Roman" w:hAnsi="Times New Roman" w:cs="Times New Roman"/>
            <w:sz w:val="28"/>
            <w:szCs w:val="28"/>
            <w:lang w:val="ru-RU"/>
          </w:rPr>
          <w:t>://</w:t>
        </w:r>
        <w:r w:rsidRPr="00AF235C">
          <w:rPr>
            <w:rStyle w:val="a3"/>
            <w:rFonts w:ascii="Times New Roman" w:hAnsi="Times New Roman" w:cs="Times New Roman"/>
            <w:sz w:val="28"/>
            <w:szCs w:val="28"/>
          </w:rPr>
          <w:t>www</w:t>
        </w:r>
        <w:r w:rsidRPr="001515FA">
          <w:rPr>
            <w:rStyle w:val="a3"/>
            <w:rFonts w:ascii="Times New Roman" w:hAnsi="Times New Roman" w:cs="Times New Roman"/>
            <w:sz w:val="28"/>
            <w:szCs w:val="28"/>
            <w:lang w:val="ru-RU"/>
          </w:rPr>
          <w:t>.</w:t>
        </w:r>
        <w:r w:rsidRPr="00AF235C">
          <w:rPr>
            <w:rStyle w:val="a3"/>
            <w:rFonts w:ascii="Times New Roman" w:hAnsi="Times New Roman" w:cs="Times New Roman"/>
            <w:sz w:val="28"/>
            <w:szCs w:val="28"/>
          </w:rPr>
          <w:t>scopus</w:t>
        </w:r>
        <w:r w:rsidRPr="001515FA">
          <w:rPr>
            <w:rStyle w:val="a3"/>
            <w:rFonts w:ascii="Times New Roman" w:hAnsi="Times New Roman" w:cs="Times New Roman"/>
            <w:sz w:val="28"/>
            <w:szCs w:val="28"/>
            <w:lang w:val="ru-RU"/>
          </w:rPr>
          <w:t>.</w:t>
        </w:r>
        <w:r w:rsidRPr="00AF235C">
          <w:rPr>
            <w:rStyle w:val="a3"/>
            <w:rFonts w:ascii="Times New Roman" w:hAnsi="Times New Roman" w:cs="Times New Roman"/>
            <w:sz w:val="28"/>
            <w:szCs w:val="28"/>
          </w:rPr>
          <w:t>com</w:t>
        </w:r>
        <w:r w:rsidRPr="001515FA">
          <w:rPr>
            <w:rStyle w:val="a3"/>
            <w:rFonts w:ascii="Times New Roman" w:hAnsi="Times New Roman" w:cs="Times New Roman"/>
            <w:sz w:val="28"/>
            <w:szCs w:val="28"/>
            <w:lang w:val="ru-RU"/>
          </w:rPr>
          <w:t>/</w:t>
        </w:r>
        <w:r w:rsidRPr="00AF235C">
          <w:rPr>
            <w:rStyle w:val="a3"/>
            <w:rFonts w:ascii="Times New Roman" w:hAnsi="Times New Roman" w:cs="Times New Roman"/>
            <w:sz w:val="28"/>
            <w:szCs w:val="28"/>
          </w:rPr>
          <w:t>record</w:t>
        </w:r>
        <w:r w:rsidRPr="001515FA">
          <w:rPr>
            <w:rStyle w:val="a3"/>
            <w:rFonts w:ascii="Times New Roman" w:hAnsi="Times New Roman" w:cs="Times New Roman"/>
            <w:sz w:val="28"/>
            <w:szCs w:val="28"/>
            <w:lang w:val="ru-RU"/>
          </w:rPr>
          <w:t>/</w:t>
        </w:r>
        <w:r w:rsidRPr="00AF235C">
          <w:rPr>
            <w:rStyle w:val="a3"/>
            <w:rFonts w:ascii="Times New Roman" w:hAnsi="Times New Roman" w:cs="Times New Roman"/>
            <w:sz w:val="28"/>
            <w:szCs w:val="28"/>
          </w:rPr>
          <w:t>display</w:t>
        </w:r>
        <w:r w:rsidRPr="001515FA">
          <w:rPr>
            <w:rStyle w:val="a3"/>
            <w:rFonts w:ascii="Times New Roman" w:hAnsi="Times New Roman" w:cs="Times New Roman"/>
            <w:sz w:val="28"/>
            <w:szCs w:val="28"/>
            <w:lang w:val="ru-RU"/>
          </w:rPr>
          <w:t>.</w:t>
        </w:r>
        <w:r w:rsidRPr="00AF235C">
          <w:rPr>
            <w:rStyle w:val="a3"/>
            <w:rFonts w:ascii="Times New Roman" w:hAnsi="Times New Roman" w:cs="Times New Roman"/>
            <w:sz w:val="28"/>
            <w:szCs w:val="28"/>
          </w:rPr>
          <w:t>uri</w:t>
        </w:r>
        <w:r w:rsidRPr="001515FA">
          <w:rPr>
            <w:rStyle w:val="a3"/>
            <w:rFonts w:ascii="Times New Roman" w:hAnsi="Times New Roman" w:cs="Times New Roman"/>
            <w:sz w:val="28"/>
            <w:szCs w:val="28"/>
            <w:lang w:val="ru-RU"/>
          </w:rPr>
          <w:t>?</w:t>
        </w:r>
        <w:r w:rsidRPr="00AF235C">
          <w:rPr>
            <w:rStyle w:val="a3"/>
            <w:rFonts w:ascii="Times New Roman" w:hAnsi="Times New Roman" w:cs="Times New Roman"/>
            <w:sz w:val="28"/>
            <w:szCs w:val="28"/>
          </w:rPr>
          <w:t>eid</w:t>
        </w:r>
        <w:r w:rsidRPr="001515FA">
          <w:rPr>
            <w:rStyle w:val="a3"/>
            <w:rFonts w:ascii="Times New Roman" w:hAnsi="Times New Roman" w:cs="Times New Roman"/>
            <w:sz w:val="28"/>
            <w:szCs w:val="28"/>
            <w:lang w:val="ru-RU"/>
          </w:rPr>
          <w:t>=2-</w:t>
        </w:r>
        <w:r w:rsidRPr="00AF235C">
          <w:rPr>
            <w:rStyle w:val="a3"/>
            <w:rFonts w:ascii="Times New Roman" w:hAnsi="Times New Roman" w:cs="Times New Roman"/>
            <w:sz w:val="28"/>
            <w:szCs w:val="28"/>
          </w:rPr>
          <w:t>s</w:t>
        </w:r>
        <w:r w:rsidRPr="001515FA">
          <w:rPr>
            <w:rStyle w:val="a3"/>
            <w:rFonts w:ascii="Times New Roman" w:hAnsi="Times New Roman" w:cs="Times New Roman"/>
            <w:sz w:val="28"/>
            <w:szCs w:val="28"/>
            <w:lang w:val="ru-RU"/>
          </w:rPr>
          <w:t>2.0</w:t>
        </w:r>
      </w:hyperlink>
      <w:r w:rsidRPr="001515FA">
        <w:rPr>
          <w:rFonts w:ascii="Times New Roman" w:hAnsi="Times New Roman" w:cs="Times New Roman"/>
          <w:sz w:val="28"/>
          <w:szCs w:val="28"/>
          <w:lang w:val="ru-RU"/>
        </w:rPr>
        <w:t xml:space="preserve"> 85180907161&amp;</w:t>
      </w:r>
      <w:r w:rsidRPr="003C48CC">
        <w:rPr>
          <w:rFonts w:ascii="Times New Roman" w:hAnsi="Times New Roman" w:cs="Times New Roman"/>
          <w:sz w:val="28"/>
          <w:szCs w:val="28"/>
        </w:rPr>
        <w:t>origin</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resultslist</w:t>
      </w:r>
    </w:p>
    <w:p w:rsidR="001515FA" w:rsidRPr="001515FA" w:rsidRDefault="001515FA" w:rsidP="001515FA">
      <w:pPr>
        <w:tabs>
          <w:tab w:val="left" w:pos="567"/>
          <w:tab w:val="left" w:pos="709"/>
        </w:tabs>
        <w:spacing w:after="0" w:line="240" w:lineRule="auto"/>
        <w:ind w:firstLine="567"/>
        <w:jc w:val="both"/>
        <w:rPr>
          <w:rFonts w:ascii="Times New Roman" w:hAnsi="Times New Roman" w:cs="Times New Roman"/>
          <w:sz w:val="28"/>
          <w:szCs w:val="28"/>
          <w:lang w:val="ru-RU"/>
        </w:rPr>
      </w:pPr>
      <w:r w:rsidRPr="001515FA">
        <w:rPr>
          <w:rFonts w:ascii="Times New Roman" w:hAnsi="Times New Roman" w:cs="Times New Roman"/>
          <w:sz w:val="28"/>
          <w:szCs w:val="28"/>
          <w:lang w:val="ru-RU"/>
        </w:rPr>
        <w:t xml:space="preserve">7. Бектибаев У.А Методы подготовки руды к выщелачиванию [Текст] / У.А. Бектибаев// Материалы Межд. науч.-практ. конф. «Инновации и комплексная переработка минерального сырья – актуальные составляющие диверсификации экономики», посвященной 30-летию Национального центра по комплексной переработке минерального сырья Республики Казахстан. – Алматы, 2023, Том </w:t>
      </w:r>
      <w:proofErr w:type="gramStart"/>
      <w:r w:rsidRPr="001515FA">
        <w:rPr>
          <w:rFonts w:ascii="Times New Roman" w:hAnsi="Times New Roman" w:cs="Times New Roman"/>
          <w:sz w:val="28"/>
          <w:szCs w:val="28"/>
          <w:lang w:val="ru-RU"/>
        </w:rPr>
        <w:t>1.-</w:t>
      </w:r>
      <w:proofErr w:type="gramEnd"/>
      <w:r w:rsidRPr="001515FA">
        <w:rPr>
          <w:rFonts w:ascii="Times New Roman" w:hAnsi="Times New Roman" w:cs="Times New Roman"/>
          <w:sz w:val="28"/>
          <w:szCs w:val="28"/>
          <w:lang w:val="ru-RU"/>
        </w:rPr>
        <w:t>С.113-144. – То же: [Электронный ресурс]. – Режим доступа: НЦ КПМС конф. 30л.</w:t>
      </w:r>
      <w:r w:rsidRPr="003C48CC">
        <w:rPr>
          <w:rFonts w:ascii="Times New Roman" w:hAnsi="Times New Roman" w:cs="Times New Roman"/>
          <w:sz w:val="28"/>
          <w:szCs w:val="28"/>
        </w:rPr>
        <w:t>pdf</w:t>
      </w:r>
      <w:r w:rsidRPr="001515FA">
        <w:rPr>
          <w:rFonts w:ascii="Times New Roman" w:hAnsi="Times New Roman" w:cs="Times New Roman"/>
          <w:sz w:val="28"/>
          <w:szCs w:val="28"/>
          <w:lang w:val="ru-RU"/>
        </w:rPr>
        <w:t xml:space="preserve"> </w:t>
      </w:r>
    </w:p>
    <w:p w:rsidR="001515FA" w:rsidRPr="001515FA" w:rsidRDefault="001515FA" w:rsidP="001515FA">
      <w:pPr>
        <w:tabs>
          <w:tab w:val="left" w:pos="709"/>
          <w:tab w:val="left" w:pos="1134"/>
        </w:tabs>
        <w:spacing w:after="0" w:line="240" w:lineRule="auto"/>
        <w:ind w:firstLine="567"/>
        <w:jc w:val="both"/>
        <w:rPr>
          <w:rFonts w:ascii="Times New Roman" w:hAnsi="Times New Roman" w:cs="Times New Roman"/>
          <w:sz w:val="28"/>
          <w:szCs w:val="28"/>
          <w:lang w:val="ru-RU"/>
        </w:rPr>
      </w:pPr>
      <w:r w:rsidRPr="001515FA">
        <w:rPr>
          <w:rFonts w:ascii="Times New Roman" w:hAnsi="Times New Roman" w:cs="Times New Roman"/>
          <w:sz w:val="28"/>
          <w:szCs w:val="28"/>
          <w:lang w:val="ru-RU"/>
        </w:rPr>
        <w:t>8. Бектибаев У.А Методы подготовки руды к выщелачиванию [Текст] / У.А. Бектибаев, Г.П. Метакса, Н.Жалгаслы, А.А. Исмаилова // Материалы Межд. науч.-практ. конф. «Инновации и комплексная переработка минерального сырья – актуальные составляющие диверсификации экономики», посвященной 30-летию Национального центра по комплексной переработке минерального сырья Республики Казахстан. – Алматы, 2023, Том 1. – С.144-146. – То же: [Электронный ресурс]. – Режим доступа: НЦ КПМС конф. 30л.</w:t>
      </w:r>
      <w:r w:rsidRPr="003C48CC">
        <w:rPr>
          <w:rFonts w:ascii="Times New Roman" w:hAnsi="Times New Roman" w:cs="Times New Roman"/>
          <w:sz w:val="28"/>
          <w:szCs w:val="28"/>
        </w:rPr>
        <w:t>pdf</w:t>
      </w:r>
      <w:r w:rsidRPr="001515FA">
        <w:rPr>
          <w:rFonts w:ascii="Times New Roman" w:hAnsi="Times New Roman" w:cs="Times New Roman"/>
          <w:sz w:val="28"/>
          <w:szCs w:val="28"/>
          <w:lang w:val="ru-RU"/>
        </w:rPr>
        <w:t xml:space="preserve"> </w:t>
      </w:r>
    </w:p>
    <w:p w:rsidR="001515FA" w:rsidRPr="00202712" w:rsidRDefault="001515FA" w:rsidP="001515FA">
      <w:pPr>
        <w:tabs>
          <w:tab w:val="left" w:pos="1134"/>
        </w:tabs>
        <w:spacing w:after="0" w:line="240" w:lineRule="auto"/>
        <w:ind w:firstLine="567"/>
        <w:jc w:val="both"/>
        <w:rPr>
          <w:rFonts w:ascii="Times New Roman" w:hAnsi="Times New Roman" w:cs="Times New Roman"/>
          <w:sz w:val="28"/>
          <w:szCs w:val="28"/>
          <w:lang w:val="ru-KZ"/>
        </w:rPr>
      </w:pPr>
      <w:r w:rsidRPr="001515FA">
        <w:rPr>
          <w:rFonts w:ascii="Times New Roman" w:hAnsi="Times New Roman" w:cs="Times New Roman"/>
          <w:sz w:val="28"/>
          <w:szCs w:val="28"/>
          <w:lang w:val="ru-RU"/>
        </w:rPr>
        <w:t xml:space="preserve">9. Бектибаев У.А Обоснование новых технологических приемов добычи руд выщелачиванием [Текст] / У.А. Бектибаев, Н. Жалгасулы, А.А. Исмаилова //16 Международная научная школа молодых ученых и специалистов. «Проблемы освоения недр в </w:t>
      </w:r>
      <w:r w:rsidRPr="003C48CC">
        <w:rPr>
          <w:rFonts w:ascii="Times New Roman" w:hAnsi="Times New Roman" w:cs="Times New Roman"/>
          <w:sz w:val="28"/>
          <w:szCs w:val="28"/>
        </w:rPr>
        <w:t>XXI</w:t>
      </w:r>
      <w:r w:rsidRPr="001515FA">
        <w:rPr>
          <w:rFonts w:ascii="Times New Roman" w:hAnsi="Times New Roman" w:cs="Times New Roman"/>
          <w:sz w:val="28"/>
          <w:szCs w:val="28"/>
          <w:lang w:val="ru-RU"/>
        </w:rPr>
        <w:t xml:space="preserve"> веке глазами молодых» – 23-27 октября – Москва, 2023. –  С. 376-378. – То же: [Электронный ресурс]. – Режим доступа: </w:t>
      </w:r>
      <w:r w:rsidRPr="003C48CC">
        <w:rPr>
          <w:rFonts w:ascii="Times New Roman" w:hAnsi="Times New Roman" w:cs="Times New Roman"/>
          <w:sz w:val="28"/>
          <w:szCs w:val="28"/>
        </w:rPr>
        <w:t>https</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xn</w:t>
      </w:r>
      <w:r w:rsidRPr="001515FA">
        <w:rPr>
          <w:rFonts w:ascii="Times New Roman" w:hAnsi="Times New Roman" w:cs="Times New Roman"/>
          <w:sz w:val="28"/>
          <w:szCs w:val="28"/>
          <w:lang w:val="ru-RU"/>
        </w:rPr>
        <w:t>--80</w:t>
      </w:r>
      <w:r w:rsidRPr="003C48CC">
        <w:rPr>
          <w:rFonts w:ascii="Times New Roman" w:hAnsi="Times New Roman" w:cs="Times New Roman"/>
          <w:sz w:val="28"/>
          <w:szCs w:val="28"/>
        </w:rPr>
        <w:t>apgmbdfl</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xn</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p</w:t>
      </w:r>
      <w:r w:rsidRPr="001515FA">
        <w:rPr>
          <w:rFonts w:ascii="Times New Roman" w:hAnsi="Times New Roman" w:cs="Times New Roman"/>
          <w:sz w:val="28"/>
          <w:szCs w:val="28"/>
          <w:lang w:val="ru-RU"/>
        </w:rPr>
        <w:t>1</w:t>
      </w:r>
      <w:r w:rsidRPr="003C48CC">
        <w:rPr>
          <w:rFonts w:ascii="Times New Roman" w:hAnsi="Times New Roman" w:cs="Times New Roman"/>
          <w:sz w:val="28"/>
          <w:szCs w:val="28"/>
        </w:rPr>
        <w:t>ai</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wp</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content</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uploads</w:t>
      </w:r>
      <w:r w:rsidRPr="001515FA">
        <w:rPr>
          <w:rFonts w:ascii="Times New Roman" w:hAnsi="Times New Roman" w:cs="Times New Roman"/>
          <w:sz w:val="28"/>
          <w:szCs w:val="28"/>
          <w:lang w:val="ru-RU"/>
        </w:rPr>
        <w:t>/2023/10/</w:t>
      </w:r>
      <w:r w:rsidRPr="003C48CC">
        <w:rPr>
          <w:rFonts w:ascii="Times New Roman" w:hAnsi="Times New Roman" w:cs="Times New Roman"/>
          <w:sz w:val="28"/>
          <w:szCs w:val="28"/>
        </w:rPr>
        <w:t>YS</w:t>
      </w:r>
      <w:r w:rsidRPr="001515FA">
        <w:rPr>
          <w:rFonts w:ascii="Times New Roman" w:hAnsi="Times New Roman" w:cs="Times New Roman"/>
          <w:sz w:val="28"/>
          <w:szCs w:val="28"/>
          <w:lang w:val="ru-RU"/>
        </w:rPr>
        <w:t>2023-</w:t>
      </w:r>
      <w:r w:rsidRPr="003C48CC">
        <w:rPr>
          <w:rFonts w:ascii="Times New Roman" w:hAnsi="Times New Roman" w:cs="Times New Roman"/>
          <w:sz w:val="28"/>
          <w:szCs w:val="28"/>
        </w:rPr>
        <w:t>Proceedings</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pdf</w:t>
      </w:r>
      <w:r w:rsidRPr="001515FA">
        <w:rPr>
          <w:rFonts w:ascii="Times New Roman" w:hAnsi="Times New Roman" w:cs="Times New Roman"/>
          <w:sz w:val="28"/>
          <w:szCs w:val="28"/>
          <w:lang w:val="ru-RU"/>
        </w:rPr>
        <w:t xml:space="preserve"> </w:t>
      </w:r>
    </w:p>
    <w:p w:rsidR="001515FA" w:rsidRPr="001515FA" w:rsidRDefault="001515FA" w:rsidP="001515FA">
      <w:pPr>
        <w:tabs>
          <w:tab w:val="left" w:pos="1134"/>
        </w:tabs>
        <w:spacing w:after="0" w:line="240" w:lineRule="auto"/>
        <w:ind w:firstLine="567"/>
        <w:jc w:val="both"/>
        <w:rPr>
          <w:rFonts w:ascii="Times New Roman" w:hAnsi="Times New Roman" w:cs="Times New Roman"/>
          <w:sz w:val="28"/>
          <w:szCs w:val="28"/>
          <w:lang w:val="ru-RU"/>
        </w:rPr>
      </w:pPr>
      <w:r w:rsidRPr="001515FA">
        <w:rPr>
          <w:rFonts w:ascii="Times New Roman" w:hAnsi="Times New Roman" w:cs="Times New Roman"/>
          <w:sz w:val="28"/>
          <w:szCs w:val="28"/>
          <w:lang w:val="ru-RU"/>
        </w:rPr>
        <w:t>1</w:t>
      </w:r>
      <w:r>
        <w:rPr>
          <w:rFonts w:ascii="Times New Roman" w:hAnsi="Times New Roman" w:cs="Times New Roman"/>
          <w:sz w:val="28"/>
          <w:szCs w:val="28"/>
          <w:lang w:val="ru-KZ"/>
        </w:rPr>
        <w:t>0</w:t>
      </w:r>
      <w:r w:rsidRPr="001515FA">
        <w:rPr>
          <w:rFonts w:ascii="Times New Roman" w:hAnsi="Times New Roman" w:cs="Times New Roman"/>
          <w:sz w:val="28"/>
          <w:szCs w:val="28"/>
          <w:lang w:val="ru-RU"/>
        </w:rPr>
        <w:t xml:space="preserve">. Бектибаев У.А. Экологические нормы при выщелачивании полезных ископаемых [Текст] / У.А. Бектибаев, Н. Жалгасулы, А.А. Исмаилова // Вестник КРСУ. – Бишкек, 2023, Том 23, №12. – С.151-159. – То же: [Электронный ресурс]. – Режим доступа: </w:t>
      </w:r>
      <w:r w:rsidRPr="003C48CC">
        <w:rPr>
          <w:rFonts w:ascii="Times New Roman" w:hAnsi="Times New Roman" w:cs="Times New Roman"/>
          <w:sz w:val="28"/>
          <w:szCs w:val="28"/>
        </w:rPr>
        <w:t>http</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vestnik</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krsu</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edu</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kg</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archive</w:t>
      </w:r>
      <w:r w:rsidRPr="001515FA">
        <w:rPr>
          <w:rFonts w:ascii="Times New Roman" w:hAnsi="Times New Roman" w:cs="Times New Roman"/>
          <w:sz w:val="28"/>
          <w:szCs w:val="28"/>
          <w:lang w:val="ru-RU"/>
        </w:rPr>
        <w:t xml:space="preserve">/196 </w:t>
      </w:r>
    </w:p>
    <w:p w:rsidR="001515FA" w:rsidRPr="001515FA" w:rsidRDefault="001515FA" w:rsidP="001515FA">
      <w:pPr>
        <w:tabs>
          <w:tab w:val="left" w:pos="1134"/>
        </w:tabs>
        <w:spacing w:after="0" w:line="240" w:lineRule="auto"/>
        <w:ind w:firstLine="567"/>
        <w:jc w:val="both"/>
        <w:rPr>
          <w:rFonts w:ascii="Times New Roman" w:hAnsi="Times New Roman" w:cs="Times New Roman"/>
          <w:sz w:val="28"/>
          <w:szCs w:val="28"/>
          <w:lang w:val="ru-RU"/>
        </w:rPr>
      </w:pPr>
      <w:r w:rsidRPr="001515FA">
        <w:rPr>
          <w:rFonts w:ascii="Times New Roman" w:hAnsi="Times New Roman" w:cs="Times New Roman"/>
          <w:sz w:val="28"/>
          <w:szCs w:val="28"/>
          <w:lang w:val="ru-RU"/>
        </w:rPr>
        <w:t>1</w:t>
      </w:r>
      <w:r>
        <w:rPr>
          <w:rFonts w:ascii="Times New Roman" w:hAnsi="Times New Roman" w:cs="Times New Roman"/>
          <w:sz w:val="28"/>
          <w:szCs w:val="28"/>
          <w:lang w:val="ru-KZ"/>
        </w:rPr>
        <w:t>1</w:t>
      </w:r>
      <w:r w:rsidRPr="001515FA">
        <w:rPr>
          <w:rFonts w:ascii="Times New Roman" w:hAnsi="Times New Roman" w:cs="Times New Roman"/>
          <w:sz w:val="28"/>
          <w:szCs w:val="28"/>
          <w:lang w:val="ru-RU"/>
        </w:rPr>
        <w:t xml:space="preserve">. Бектибаев У.А. Подземное выщелачивание полезных ископаемых замагазинированнием руды [Текст] / У.А. Бектибаев, Н. Жалгасулы, А.А. Исмаилова // Вестник КРСУ. – Бишкек, 2023, Том 23, № 12. – С.160-165. – То же: [Электронный ресурс]. – Режим доступа: </w:t>
      </w:r>
      <w:hyperlink r:id="rId25" w:history="1">
        <w:r w:rsidRPr="003C48CC">
          <w:rPr>
            <w:rStyle w:val="a3"/>
            <w:rFonts w:ascii="Times New Roman" w:hAnsi="Times New Roman" w:cs="Times New Roman"/>
            <w:sz w:val="28"/>
            <w:szCs w:val="28"/>
          </w:rPr>
          <w:t>http</w:t>
        </w:r>
        <w:r w:rsidRPr="001515FA">
          <w:rPr>
            <w:rStyle w:val="a3"/>
            <w:rFonts w:ascii="Times New Roman" w:hAnsi="Times New Roman" w:cs="Times New Roman"/>
            <w:sz w:val="28"/>
            <w:szCs w:val="28"/>
            <w:lang w:val="ru-RU"/>
          </w:rPr>
          <w:t>://</w:t>
        </w:r>
        <w:r w:rsidRPr="003C48CC">
          <w:rPr>
            <w:rStyle w:val="a3"/>
            <w:rFonts w:ascii="Times New Roman" w:hAnsi="Times New Roman" w:cs="Times New Roman"/>
            <w:sz w:val="28"/>
            <w:szCs w:val="28"/>
          </w:rPr>
          <w:t>vestnik</w:t>
        </w:r>
        <w:r w:rsidRPr="001515FA">
          <w:rPr>
            <w:rStyle w:val="a3"/>
            <w:rFonts w:ascii="Times New Roman" w:hAnsi="Times New Roman" w:cs="Times New Roman"/>
            <w:sz w:val="28"/>
            <w:szCs w:val="28"/>
            <w:lang w:val="ru-RU"/>
          </w:rPr>
          <w:t>.</w:t>
        </w:r>
        <w:r w:rsidRPr="003C48CC">
          <w:rPr>
            <w:rStyle w:val="a3"/>
            <w:rFonts w:ascii="Times New Roman" w:hAnsi="Times New Roman" w:cs="Times New Roman"/>
            <w:sz w:val="28"/>
            <w:szCs w:val="28"/>
          </w:rPr>
          <w:t>krsu</w:t>
        </w:r>
        <w:r w:rsidRPr="001515FA">
          <w:rPr>
            <w:rStyle w:val="a3"/>
            <w:rFonts w:ascii="Times New Roman" w:hAnsi="Times New Roman" w:cs="Times New Roman"/>
            <w:sz w:val="28"/>
            <w:szCs w:val="28"/>
            <w:lang w:val="ru-RU"/>
          </w:rPr>
          <w:t>.</w:t>
        </w:r>
        <w:r w:rsidRPr="003C48CC">
          <w:rPr>
            <w:rStyle w:val="a3"/>
            <w:rFonts w:ascii="Times New Roman" w:hAnsi="Times New Roman" w:cs="Times New Roman"/>
            <w:sz w:val="28"/>
            <w:szCs w:val="28"/>
          </w:rPr>
          <w:t>edu</w:t>
        </w:r>
        <w:r w:rsidRPr="001515FA">
          <w:rPr>
            <w:rStyle w:val="a3"/>
            <w:rFonts w:ascii="Times New Roman" w:hAnsi="Times New Roman" w:cs="Times New Roman"/>
            <w:sz w:val="28"/>
            <w:szCs w:val="28"/>
            <w:lang w:val="ru-RU"/>
          </w:rPr>
          <w:t>.</w:t>
        </w:r>
        <w:r w:rsidRPr="003C48CC">
          <w:rPr>
            <w:rStyle w:val="a3"/>
            <w:rFonts w:ascii="Times New Roman" w:hAnsi="Times New Roman" w:cs="Times New Roman"/>
            <w:sz w:val="28"/>
            <w:szCs w:val="28"/>
          </w:rPr>
          <w:t>kg</w:t>
        </w:r>
        <w:r w:rsidRPr="001515FA">
          <w:rPr>
            <w:rStyle w:val="a3"/>
            <w:rFonts w:ascii="Times New Roman" w:hAnsi="Times New Roman" w:cs="Times New Roman"/>
            <w:sz w:val="28"/>
            <w:szCs w:val="28"/>
            <w:lang w:val="ru-RU"/>
          </w:rPr>
          <w:t>/</w:t>
        </w:r>
        <w:r w:rsidRPr="003C48CC">
          <w:rPr>
            <w:rStyle w:val="a3"/>
            <w:rFonts w:ascii="Times New Roman" w:hAnsi="Times New Roman" w:cs="Times New Roman"/>
            <w:sz w:val="28"/>
            <w:szCs w:val="28"/>
          </w:rPr>
          <w:t>archive</w:t>
        </w:r>
        <w:r w:rsidRPr="001515FA">
          <w:rPr>
            <w:rStyle w:val="a3"/>
            <w:rFonts w:ascii="Times New Roman" w:hAnsi="Times New Roman" w:cs="Times New Roman"/>
            <w:sz w:val="28"/>
            <w:szCs w:val="28"/>
            <w:lang w:val="ru-RU"/>
          </w:rPr>
          <w:t>/196</w:t>
        </w:r>
      </w:hyperlink>
      <w:r w:rsidRPr="001515FA">
        <w:rPr>
          <w:rFonts w:ascii="Times New Roman" w:hAnsi="Times New Roman" w:cs="Times New Roman"/>
          <w:sz w:val="28"/>
          <w:szCs w:val="28"/>
          <w:lang w:val="ru-RU"/>
        </w:rPr>
        <w:t xml:space="preserve"> </w:t>
      </w:r>
    </w:p>
    <w:p w:rsidR="001515FA" w:rsidRPr="001515FA" w:rsidRDefault="001515FA" w:rsidP="001515FA">
      <w:pPr>
        <w:tabs>
          <w:tab w:val="left" w:pos="1134"/>
        </w:tabs>
        <w:spacing w:after="0" w:line="240" w:lineRule="auto"/>
        <w:ind w:firstLine="567"/>
        <w:jc w:val="both"/>
        <w:rPr>
          <w:rFonts w:ascii="Times New Roman" w:hAnsi="Times New Roman" w:cs="Times New Roman"/>
          <w:sz w:val="28"/>
          <w:szCs w:val="28"/>
          <w:lang w:val="ru-RU"/>
        </w:rPr>
      </w:pPr>
      <w:r w:rsidRPr="001515FA">
        <w:rPr>
          <w:rFonts w:ascii="Times New Roman" w:hAnsi="Times New Roman" w:cs="Times New Roman"/>
          <w:sz w:val="28"/>
          <w:szCs w:val="28"/>
          <w:lang w:val="ru-RU"/>
        </w:rPr>
        <w:t>1</w:t>
      </w:r>
      <w:r>
        <w:rPr>
          <w:rFonts w:ascii="Times New Roman" w:hAnsi="Times New Roman" w:cs="Times New Roman"/>
          <w:sz w:val="28"/>
          <w:szCs w:val="28"/>
          <w:lang w:val="ru-KZ"/>
        </w:rPr>
        <w:t>2</w:t>
      </w:r>
      <w:r w:rsidRPr="001515FA">
        <w:rPr>
          <w:rFonts w:ascii="Times New Roman" w:hAnsi="Times New Roman" w:cs="Times New Roman"/>
          <w:sz w:val="28"/>
          <w:szCs w:val="28"/>
          <w:lang w:val="ru-RU"/>
        </w:rPr>
        <w:t>. Бектибаев У.А. Гранулометрический состав руды – основной фактор выхода металла [Текст] / У.А. Бектибаев, Н. Жалгасулы, А.А. Исмаилова // Горный журнал Казахстана ТОО «НПП «</w:t>
      </w:r>
      <w:r w:rsidRPr="003C48CC">
        <w:rPr>
          <w:rFonts w:ascii="Times New Roman" w:hAnsi="Times New Roman" w:cs="Times New Roman"/>
          <w:sz w:val="28"/>
          <w:szCs w:val="28"/>
        </w:rPr>
        <w:t>INTTERRIN</w:t>
      </w:r>
      <w:r w:rsidRPr="001515FA">
        <w:rPr>
          <w:rFonts w:ascii="Times New Roman" w:hAnsi="Times New Roman" w:cs="Times New Roman"/>
          <w:sz w:val="28"/>
          <w:szCs w:val="28"/>
          <w:lang w:val="ru-RU"/>
        </w:rPr>
        <w:t xml:space="preserve">», Алматы, 2024, №1. – С. 11-16. – То же: [Электронный ресурс]. – Режим доступа: </w:t>
      </w:r>
      <w:r w:rsidRPr="003C48CC">
        <w:rPr>
          <w:rFonts w:ascii="Times New Roman" w:hAnsi="Times New Roman" w:cs="Times New Roman"/>
          <w:sz w:val="28"/>
          <w:szCs w:val="28"/>
        </w:rPr>
        <w:t>https</w:t>
      </w:r>
      <w:r w:rsidRPr="001515FA">
        <w:rPr>
          <w:rFonts w:ascii="Times New Roman" w:hAnsi="Times New Roman" w:cs="Times New Roman"/>
          <w:sz w:val="28"/>
          <w:szCs w:val="28"/>
          <w:lang w:val="ru-RU"/>
        </w:rPr>
        <w:t>: //</w:t>
      </w:r>
      <w:r w:rsidRPr="003C48CC">
        <w:rPr>
          <w:rFonts w:ascii="Times New Roman" w:hAnsi="Times New Roman" w:cs="Times New Roman"/>
          <w:sz w:val="28"/>
          <w:szCs w:val="28"/>
        </w:rPr>
        <w:t>minmag</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kz</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wp</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content</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uploads</w:t>
      </w:r>
      <w:r w:rsidRPr="001515FA">
        <w:rPr>
          <w:rFonts w:ascii="Times New Roman" w:hAnsi="Times New Roman" w:cs="Times New Roman"/>
          <w:sz w:val="28"/>
          <w:szCs w:val="28"/>
          <w:lang w:val="ru-RU"/>
        </w:rPr>
        <w:t>/2024/02/2401-</w:t>
      </w:r>
      <w:r w:rsidRPr="003C48CC">
        <w:rPr>
          <w:rFonts w:ascii="Times New Roman" w:hAnsi="Times New Roman" w:cs="Times New Roman"/>
          <w:sz w:val="28"/>
          <w:szCs w:val="28"/>
        </w:rPr>
        <w:t>o</w:t>
      </w:r>
      <w:r w:rsidRPr="001515FA">
        <w:rPr>
          <w:rFonts w:ascii="Times New Roman" w:hAnsi="Times New Roman" w:cs="Times New Roman"/>
          <w:sz w:val="28"/>
          <w:szCs w:val="28"/>
          <w:lang w:val="ru-RU"/>
        </w:rPr>
        <w:t>-1-211</w:t>
      </w:r>
      <w:r w:rsidRPr="003C48CC">
        <w:rPr>
          <w:rFonts w:ascii="Times New Roman" w:hAnsi="Times New Roman" w:cs="Times New Roman"/>
          <w:sz w:val="28"/>
          <w:szCs w:val="28"/>
        </w:rPr>
        <w:t>x</w:t>
      </w:r>
      <w:r w:rsidRPr="001515FA">
        <w:rPr>
          <w:rFonts w:ascii="Times New Roman" w:hAnsi="Times New Roman" w:cs="Times New Roman"/>
          <w:sz w:val="28"/>
          <w:szCs w:val="28"/>
          <w:lang w:val="ru-RU"/>
        </w:rPr>
        <w:t>300.</w:t>
      </w:r>
      <w:r w:rsidRPr="003C48CC">
        <w:rPr>
          <w:rFonts w:ascii="Times New Roman" w:hAnsi="Times New Roman" w:cs="Times New Roman"/>
          <w:sz w:val="28"/>
          <w:szCs w:val="28"/>
        </w:rPr>
        <w:t>jpg</w:t>
      </w:r>
      <w:r w:rsidRPr="001515FA">
        <w:rPr>
          <w:rFonts w:ascii="Times New Roman" w:hAnsi="Times New Roman" w:cs="Times New Roman"/>
          <w:sz w:val="28"/>
          <w:szCs w:val="28"/>
          <w:lang w:val="ru-RU"/>
        </w:rPr>
        <w:tab/>
      </w:r>
    </w:p>
    <w:p w:rsidR="001515FA" w:rsidRPr="001515FA" w:rsidRDefault="001515FA" w:rsidP="001515FA">
      <w:pPr>
        <w:tabs>
          <w:tab w:val="left" w:pos="1134"/>
        </w:tabs>
        <w:spacing w:after="0" w:line="240" w:lineRule="auto"/>
        <w:ind w:firstLine="567"/>
        <w:jc w:val="both"/>
        <w:rPr>
          <w:rFonts w:ascii="Times New Roman" w:hAnsi="Times New Roman" w:cs="Times New Roman"/>
          <w:sz w:val="28"/>
          <w:szCs w:val="28"/>
          <w:lang w:val="ru-RU"/>
        </w:rPr>
      </w:pPr>
      <w:r w:rsidRPr="001515FA">
        <w:rPr>
          <w:rFonts w:ascii="Times New Roman" w:hAnsi="Times New Roman" w:cs="Times New Roman"/>
          <w:sz w:val="28"/>
          <w:szCs w:val="28"/>
          <w:lang w:val="ru-RU"/>
        </w:rPr>
        <w:t>1</w:t>
      </w:r>
      <w:r>
        <w:rPr>
          <w:rFonts w:ascii="Times New Roman" w:hAnsi="Times New Roman" w:cs="Times New Roman"/>
          <w:sz w:val="28"/>
          <w:szCs w:val="28"/>
          <w:lang w:val="ru-KZ"/>
        </w:rPr>
        <w:t>3</w:t>
      </w:r>
      <w:r w:rsidRPr="001515FA">
        <w:rPr>
          <w:rFonts w:ascii="Times New Roman" w:hAnsi="Times New Roman" w:cs="Times New Roman"/>
          <w:sz w:val="28"/>
          <w:szCs w:val="28"/>
          <w:lang w:val="ru-RU"/>
        </w:rPr>
        <w:t xml:space="preserve">. </w:t>
      </w:r>
      <w:r w:rsidRPr="003C48CC">
        <w:rPr>
          <w:rFonts w:ascii="Times New Roman" w:hAnsi="Times New Roman" w:cs="Times New Roman"/>
          <w:sz w:val="28"/>
          <w:szCs w:val="28"/>
        </w:rPr>
        <w:t>Bektibayev</w:t>
      </w:r>
      <w:r w:rsidRPr="001515FA">
        <w:rPr>
          <w:rFonts w:ascii="Times New Roman" w:hAnsi="Times New Roman" w:cs="Times New Roman"/>
          <w:sz w:val="28"/>
          <w:szCs w:val="28"/>
          <w:lang w:val="ru-RU"/>
        </w:rPr>
        <w:t xml:space="preserve"> </w:t>
      </w:r>
      <w:r w:rsidRPr="003C48CC">
        <w:rPr>
          <w:rFonts w:ascii="Times New Roman" w:hAnsi="Times New Roman" w:cs="Times New Roman"/>
          <w:sz w:val="28"/>
          <w:szCs w:val="28"/>
        </w:rPr>
        <w:t>U</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A</w:t>
      </w:r>
      <w:r w:rsidRPr="001515FA">
        <w:rPr>
          <w:rFonts w:ascii="Times New Roman" w:hAnsi="Times New Roman" w:cs="Times New Roman"/>
          <w:sz w:val="28"/>
          <w:szCs w:val="28"/>
          <w:lang w:val="ru-RU"/>
        </w:rPr>
        <w:t xml:space="preserve">. </w:t>
      </w:r>
      <w:r w:rsidRPr="003C48CC">
        <w:rPr>
          <w:rFonts w:ascii="Times New Roman" w:hAnsi="Times New Roman" w:cs="Times New Roman"/>
          <w:sz w:val="28"/>
          <w:szCs w:val="28"/>
        </w:rPr>
        <w:t>Purification</w:t>
      </w:r>
      <w:r w:rsidRPr="001515FA">
        <w:rPr>
          <w:rFonts w:ascii="Times New Roman" w:hAnsi="Times New Roman" w:cs="Times New Roman"/>
          <w:sz w:val="28"/>
          <w:szCs w:val="28"/>
          <w:lang w:val="ru-RU"/>
        </w:rPr>
        <w:t xml:space="preserve"> </w:t>
      </w:r>
      <w:r w:rsidRPr="003C48CC">
        <w:rPr>
          <w:rFonts w:ascii="Times New Roman" w:hAnsi="Times New Roman" w:cs="Times New Roman"/>
          <w:sz w:val="28"/>
          <w:szCs w:val="28"/>
        </w:rPr>
        <w:t>of</w:t>
      </w:r>
      <w:r w:rsidRPr="001515FA">
        <w:rPr>
          <w:rFonts w:ascii="Times New Roman" w:hAnsi="Times New Roman" w:cs="Times New Roman"/>
          <w:sz w:val="28"/>
          <w:szCs w:val="28"/>
          <w:lang w:val="ru-RU"/>
        </w:rPr>
        <w:t xml:space="preserve"> </w:t>
      </w:r>
      <w:r w:rsidRPr="003C48CC">
        <w:rPr>
          <w:rFonts w:ascii="Times New Roman" w:hAnsi="Times New Roman" w:cs="Times New Roman"/>
          <w:sz w:val="28"/>
          <w:szCs w:val="28"/>
        </w:rPr>
        <w:t>produced</w:t>
      </w:r>
      <w:r w:rsidRPr="001515FA">
        <w:rPr>
          <w:rFonts w:ascii="Times New Roman" w:hAnsi="Times New Roman" w:cs="Times New Roman"/>
          <w:sz w:val="28"/>
          <w:szCs w:val="28"/>
          <w:lang w:val="ru-RU"/>
        </w:rPr>
        <w:t xml:space="preserve"> </w:t>
      </w:r>
      <w:r w:rsidRPr="003C48CC">
        <w:rPr>
          <w:rFonts w:ascii="Times New Roman" w:hAnsi="Times New Roman" w:cs="Times New Roman"/>
          <w:sz w:val="28"/>
          <w:szCs w:val="28"/>
        </w:rPr>
        <w:t>water</w:t>
      </w:r>
      <w:r w:rsidRPr="001515FA">
        <w:rPr>
          <w:rFonts w:ascii="Times New Roman" w:hAnsi="Times New Roman" w:cs="Times New Roman"/>
          <w:sz w:val="28"/>
          <w:szCs w:val="28"/>
          <w:lang w:val="ru-RU"/>
        </w:rPr>
        <w:t xml:space="preserve"> </w:t>
      </w:r>
      <w:r w:rsidRPr="003C48CC">
        <w:rPr>
          <w:rFonts w:ascii="Times New Roman" w:hAnsi="Times New Roman" w:cs="Times New Roman"/>
          <w:sz w:val="28"/>
          <w:szCs w:val="28"/>
        </w:rPr>
        <w:t>after</w:t>
      </w:r>
      <w:r w:rsidRPr="001515FA">
        <w:rPr>
          <w:rFonts w:ascii="Times New Roman" w:hAnsi="Times New Roman" w:cs="Times New Roman"/>
          <w:sz w:val="28"/>
          <w:szCs w:val="28"/>
          <w:lang w:val="ru-RU"/>
        </w:rPr>
        <w:t xml:space="preserve"> </w:t>
      </w:r>
      <w:r w:rsidRPr="003C48CC">
        <w:rPr>
          <w:rFonts w:ascii="Times New Roman" w:hAnsi="Times New Roman" w:cs="Times New Roman"/>
          <w:sz w:val="28"/>
          <w:szCs w:val="28"/>
        </w:rPr>
        <w:t>mining</w:t>
      </w:r>
      <w:r w:rsidRPr="001515FA">
        <w:rPr>
          <w:rFonts w:ascii="Times New Roman" w:hAnsi="Times New Roman" w:cs="Times New Roman"/>
          <w:sz w:val="28"/>
          <w:szCs w:val="28"/>
          <w:lang w:val="ru-RU"/>
        </w:rPr>
        <w:t xml:space="preserve"> [Текст] / </w:t>
      </w:r>
      <w:r w:rsidRPr="003C48CC">
        <w:rPr>
          <w:rFonts w:ascii="Times New Roman" w:hAnsi="Times New Roman" w:cs="Times New Roman"/>
          <w:sz w:val="28"/>
          <w:szCs w:val="28"/>
        </w:rPr>
        <w:t>U</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A</w:t>
      </w:r>
      <w:r w:rsidRPr="001515FA">
        <w:rPr>
          <w:rFonts w:ascii="Times New Roman" w:hAnsi="Times New Roman" w:cs="Times New Roman"/>
          <w:sz w:val="28"/>
          <w:szCs w:val="28"/>
          <w:lang w:val="ru-RU"/>
        </w:rPr>
        <w:t xml:space="preserve">. </w:t>
      </w:r>
      <w:r w:rsidRPr="003C48CC">
        <w:rPr>
          <w:rFonts w:ascii="Times New Roman" w:hAnsi="Times New Roman" w:cs="Times New Roman"/>
          <w:sz w:val="28"/>
          <w:szCs w:val="28"/>
        </w:rPr>
        <w:t>Bektibayev</w:t>
      </w:r>
      <w:r w:rsidRPr="001515FA">
        <w:rPr>
          <w:rFonts w:ascii="Times New Roman" w:hAnsi="Times New Roman" w:cs="Times New Roman"/>
          <w:sz w:val="28"/>
          <w:szCs w:val="28"/>
          <w:lang w:val="ru-RU"/>
        </w:rPr>
        <w:t xml:space="preserve">, </w:t>
      </w:r>
      <w:r w:rsidRPr="003C48CC">
        <w:rPr>
          <w:rFonts w:ascii="Times New Roman" w:hAnsi="Times New Roman" w:cs="Times New Roman"/>
          <w:sz w:val="28"/>
          <w:szCs w:val="28"/>
        </w:rPr>
        <w:t>N</w:t>
      </w:r>
      <w:r w:rsidRPr="001515FA">
        <w:rPr>
          <w:rFonts w:ascii="Times New Roman" w:hAnsi="Times New Roman" w:cs="Times New Roman"/>
          <w:sz w:val="28"/>
          <w:szCs w:val="28"/>
          <w:lang w:val="ru-RU"/>
        </w:rPr>
        <w:t xml:space="preserve">. </w:t>
      </w:r>
      <w:r w:rsidRPr="003C48CC">
        <w:rPr>
          <w:rFonts w:ascii="Times New Roman" w:hAnsi="Times New Roman" w:cs="Times New Roman"/>
          <w:sz w:val="28"/>
          <w:szCs w:val="28"/>
        </w:rPr>
        <w:t>Zhalgasuly</w:t>
      </w:r>
      <w:r w:rsidRPr="001515FA">
        <w:rPr>
          <w:rFonts w:ascii="Times New Roman" w:hAnsi="Times New Roman" w:cs="Times New Roman"/>
          <w:sz w:val="28"/>
          <w:szCs w:val="28"/>
          <w:lang w:val="ru-RU"/>
        </w:rPr>
        <w:t xml:space="preserve">, А.А. </w:t>
      </w:r>
      <w:r w:rsidRPr="003C48CC">
        <w:rPr>
          <w:rFonts w:ascii="Times New Roman" w:hAnsi="Times New Roman" w:cs="Times New Roman"/>
          <w:sz w:val="28"/>
          <w:szCs w:val="28"/>
        </w:rPr>
        <w:t>Ismailova</w:t>
      </w:r>
      <w:r w:rsidRPr="001515FA">
        <w:rPr>
          <w:rFonts w:ascii="Times New Roman" w:hAnsi="Times New Roman" w:cs="Times New Roman"/>
          <w:sz w:val="28"/>
          <w:szCs w:val="28"/>
          <w:lang w:val="ru-RU"/>
        </w:rPr>
        <w:t xml:space="preserve">, </w:t>
      </w:r>
      <w:r w:rsidRPr="003C48CC">
        <w:rPr>
          <w:rFonts w:ascii="Times New Roman" w:hAnsi="Times New Roman" w:cs="Times New Roman"/>
          <w:sz w:val="28"/>
          <w:szCs w:val="28"/>
        </w:rPr>
        <w:t>Zhumagulov</w:t>
      </w:r>
      <w:r w:rsidRPr="001515FA">
        <w:rPr>
          <w:rFonts w:ascii="Times New Roman" w:hAnsi="Times New Roman" w:cs="Times New Roman"/>
          <w:sz w:val="28"/>
          <w:szCs w:val="28"/>
          <w:lang w:val="ru-RU"/>
        </w:rPr>
        <w:t xml:space="preserve"> </w:t>
      </w:r>
      <w:r w:rsidRPr="003C48CC">
        <w:rPr>
          <w:rFonts w:ascii="Times New Roman" w:hAnsi="Times New Roman" w:cs="Times New Roman"/>
          <w:sz w:val="28"/>
          <w:szCs w:val="28"/>
        </w:rPr>
        <w:t>T</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Zh</w:t>
      </w:r>
      <w:r w:rsidRPr="001515FA">
        <w:rPr>
          <w:rFonts w:ascii="Times New Roman" w:hAnsi="Times New Roman" w:cs="Times New Roman"/>
          <w:sz w:val="28"/>
          <w:szCs w:val="28"/>
          <w:lang w:val="ru-RU"/>
        </w:rPr>
        <w:t xml:space="preserve"> // Известия НАН РК. Геология и технические науки, </w:t>
      </w:r>
      <w:r w:rsidRPr="003C48CC">
        <w:rPr>
          <w:rFonts w:ascii="Times New Roman" w:hAnsi="Times New Roman" w:cs="Times New Roman"/>
          <w:sz w:val="28"/>
          <w:szCs w:val="28"/>
        </w:rPr>
        <w:t>ISSN</w:t>
      </w:r>
      <w:r w:rsidRPr="001515FA">
        <w:rPr>
          <w:rFonts w:ascii="Times New Roman" w:hAnsi="Times New Roman" w:cs="Times New Roman"/>
          <w:sz w:val="28"/>
          <w:szCs w:val="28"/>
          <w:lang w:val="ru-RU"/>
        </w:rPr>
        <w:t xml:space="preserve"> 2224-5278, </w:t>
      </w:r>
      <w:r w:rsidRPr="003C48CC">
        <w:rPr>
          <w:rFonts w:ascii="Times New Roman" w:hAnsi="Times New Roman" w:cs="Times New Roman"/>
          <w:sz w:val="28"/>
          <w:szCs w:val="28"/>
        </w:rPr>
        <w:t>Volume</w:t>
      </w:r>
      <w:r w:rsidRPr="001515FA">
        <w:rPr>
          <w:rFonts w:ascii="Times New Roman" w:hAnsi="Times New Roman" w:cs="Times New Roman"/>
          <w:sz w:val="28"/>
          <w:szCs w:val="28"/>
          <w:lang w:val="ru-RU"/>
        </w:rPr>
        <w:t xml:space="preserve"> 1. </w:t>
      </w:r>
      <w:r w:rsidRPr="003C48CC">
        <w:rPr>
          <w:rFonts w:ascii="Times New Roman" w:hAnsi="Times New Roman" w:cs="Times New Roman"/>
          <w:sz w:val="28"/>
          <w:szCs w:val="28"/>
        </w:rPr>
        <w:t>Number</w:t>
      </w:r>
      <w:r w:rsidRPr="001515FA">
        <w:rPr>
          <w:rFonts w:ascii="Times New Roman" w:hAnsi="Times New Roman" w:cs="Times New Roman"/>
          <w:sz w:val="28"/>
          <w:szCs w:val="28"/>
          <w:lang w:val="ru-RU"/>
        </w:rPr>
        <w:t xml:space="preserve"> 463 (2024), С.95-110. – То же: [Электронный ресурс]. – Режим доступна: </w:t>
      </w:r>
      <w:hyperlink r:id="rId26" w:history="1">
        <w:r w:rsidRPr="00A73E0E">
          <w:rPr>
            <w:rStyle w:val="a3"/>
            <w:rFonts w:ascii="Times New Roman" w:hAnsi="Times New Roman" w:cs="Times New Roman"/>
            <w:sz w:val="28"/>
            <w:szCs w:val="28"/>
          </w:rPr>
          <w:t>http</w:t>
        </w:r>
        <w:r w:rsidRPr="001515FA">
          <w:rPr>
            <w:rStyle w:val="a3"/>
            <w:rFonts w:ascii="Times New Roman" w:hAnsi="Times New Roman" w:cs="Times New Roman"/>
            <w:sz w:val="28"/>
            <w:szCs w:val="28"/>
            <w:lang w:val="ru-RU"/>
          </w:rPr>
          <w:t>://</w:t>
        </w:r>
        <w:r w:rsidRPr="00A73E0E">
          <w:rPr>
            <w:rStyle w:val="a3"/>
            <w:rFonts w:ascii="Times New Roman" w:hAnsi="Times New Roman" w:cs="Times New Roman"/>
            <w:sz w:val="28"/>
            <w:szCs w:val="28"/>
          </w:rPr>
          <w:t>www</w:t>
        </w:r>
        <w:r w:rsidRPr="001515FA">
          <w:rPr>
            <w:rStyle w:val="a3"/>
            <w:rFonts w:ascii="Times New Roman" w:hAnsi="Times New Roman" w:cs="Times New Roman"/>
            <w:sz w:val="28"/>
            <w:szCs w:val="28"/>
            <w:lang w:val="ru-RU"/>
          </w:rPr>
          <w:t>.</w:t>
        </w:r>
        <w:r w:rsidRPr="00A73E0E">
          <w:rPr>
            <w:rStyle w:val="a3"/>
            <w:rFonts w:ascii="Times New Roman" w:hAnsi="Times New Roman" w:cs="Times New Roman"/>
            <w:sz w:val="28"/>
            <w:szCs w:val="28"/>
          </w:rPr>
          <w:t>geolog</w:t>
        </w:r>
        <w:r w:rsidRPr="001515FA">
          <w:rPr>
            <w:rStyle w:val="a3"/>
            <w:rFonts w:ascii="Times New Roman" w:hAnsi="Times New Roman" w:cs="Times New Roman"/>
            <w:sz w:val="28"/>
            <w:szCs w:val="28"/>
            <w:lang w:val="ru-RU"/>
          </w:rPr>
          <w:t>-</w:t>
        </w:r>
        <w:r w:rsidRPr="00A73E0E">
          <w:rPr>
            <w:rStyle w:val="a3"/>
            <w:rFonts w:ascii="Times New Roman" w:hAnsi="Times New Roman" w:cs="Times New Roman"/>
            <w:sz w:val="28"/>
            <w:szCs w:val="28"/>
          </w:rPr>
          <w:t>technical</w:t>
        </w:r>
        <w:r w:rsidRPr="001515FA">
          <w:rPr>
            <w:rStyle w:val="a3"/>
            <w:rFonts w:ascii="Times New Roman" w:hAnsi="Times New Roman" w:cs="Times New Roman"/>
            <w:sz w:val="28"/>
            <w:szCs w:val="28"/>
            <w:lang w:val="ru-RU"/>
          </w:rPr>
          <w:t>.</w:t>
        </w:r>
        <w:r w:rsidRPr="00A73E0E">
          <w:rPr>
            <w:rStyle w:val="a3"/>
            <w:rFonts w:ascii="Times New Roman" w:hAnsi="Times New Roman" w:cs="Times New Roman"/>
            <w:sz w:val="28"/>
            <w:szCs w:val="28"/>
          </w:rPr>
          <w:t>kz</w:t>
        </w:r>
        <w:r w:rsidRPr="001515FA">
          <w:rPr>
            <w:rStyle w:val="a3"/>
            <w:rFonts w:ascii="Times New Roman" w:hAnsi="Times New Roman" w:cs="Times New Roman"/>
            <w:sz w:val="28"/>
            <w:szCs w:val="28"/>
            <w:lang w:val="ru-RU"/>
          </w:rPr>
          <w:t>/</w:t>
        </w:r>
        <w:r w:rsidRPr="00A73E0E">
          <w:rPr>
            <w:rStyle w:val="a3"/>
            <w:rFonts w:ascii="Times New Roman" w:hAnsi="Times New Roman" w:cs="Times New Roman"/>
            <w:sz w:val="28"/>
            <w:szCs w:val="28"/>
          </w:rPr>
          <w:t>assets</w:t>
        </w:r>
        <w:r w:rsidRPr="001515FA">
          <w:rPr>
            <w:rStyle w:val="a3"/>
            <w:rFonts w:ascii="Times New Roman" w:hAnsi="Times New Roman" w:cs="Times New Roman"/>
            <w:sz w:val="28"/>
            <w:szCs w:val="28"/>
            <w:lang w:val="ru-RU"/>
          </w:rPr>
          <w:t>/20241/8.%2095-10.</w:t>
        </w:r>
        <w:r w:rsidRPr="00A73E0E">
          <w:rPr>
            <w:rStyle w:val="a3"/>
            <w:rFonts w:ascii="Times New Roman" w:hAnsi="Times New Roman" w:cs="Times New Roman"/>
            <w:sz w:val="28"/>
            <w:szCs w:val="28"/>
          </w:rPr>
          <w:t>pdfhttps</w:t>
        </w:r>
        <w:r w:rsidRPr="001515FA">
          <w:rPr>
            <w:rStyle w:val="a3"/>
            <w:rFonts w:ascii="Times New Roman" w:hAnsi="Times New Roman" w:cs="Times New Roman"/>
            <w:sz w:val="28"/>
            <w:szCs w:val="28"/>
            <w:lang w:val="ru-RU"/>
          </w:rPr>
          <w:t>://</w:t>
        </w:r>
        <w:r w:rsidRPr="00A73E0E">
          <w:rPr>
            <w:rStyle w:val="a3"/>
            <w:rFonts w:ascii="Times New Roman" w:hAnsi="Times New Roman" w:cs="Times New Roman"/>
            <w:sz w:val="28"/>
            <w:szCs w:val="28"/>
          </w:rPr>
          <w:t>www</w:t>
        </w:r>
        <w:r w:rsidRPr="001515FA">
          <w:rPr>
            <w:rStyle w:val="a3"/>
            <w:rFonts w:ascii="Times New Roman" w:hAnsi="Times New Roman" w:cs="Times New Roman"/>
            <w:sz w:val="28"/>
            <w:szCs w:val="28"/>
            <w:lang w:val="ru-RU"/>
          </w:rPr>
          <w:t>.</w:t>
        </w:r>
        <w:r w:rsidRPr="00A73E0E">
          <w:rPr>
            <w:rStyle w:val="a3"/>
            <w:rFonts w:ascii="Times New Roman" w:hAnsi="Times New Roman" w:cs="Times New Roman"/>
            <w:sz w:val="28"/>
            <w:szCs w:val="28"/>
          </w:rPr>
          <w:t>scopus</w:t>
        </w:r>
      </w:hyperlink>
      <w:r w:rsidRPr="001515FA">
        <w:rPr>
          <w:rFonts w:ascii="Times New Roman" w:hAnsi="Times New Roman" w:cs="Times New Roman"/>
          <w:sz w:val="28"/>
          <w:szCs w:val="28"/>
          <w:lang w:val="ru-RU"/>
        </w:rPr>
        <w:t xml:space="preserve">. </w:t>
      </w:r>
      <w:r w:rsidRPr="003C48CC">
        <w:rPr>
          <w:rFonts w:ascii="Times New Roman" w:hAnsi="Times New Roman" w:cs="Times New Roman"/>
          <w:sz w:val="28"/>
          <w:szCs w:val="28"/>
        </w:rPr>
        <w:t>com</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record</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display</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uri</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eid</w:t>
      </w:r>
      <w:r w:rsidRPr="001515FA">
        <w:rPr>
          <w:rFonts w:ascii="Times New Roman" w:hAnsi="Times New Roman" w:cs="Times New Roman"/>
          <w:sz w:val="28"/>
          <w:szCs w:val="28"/>
          <w:lang w:val="ru-RU"/>
        </w:rPr>
        <w:t>=2-</w:t>
      </w:r>
      <w:r w:rsidRPr="003C48CC">
        <w:rPr>
          <w:rFonts w:ascii="Times New Roman" w:hAnsi="Times New Roman" w:cs="Times New Roman"/>
          <w:sz w:val="28"/>
          <w:szCs w:val="28"/>
        </w:rPr>
        <w:t>s</w:t>
      </w:r>
      <w:r w:rsidRPr="001515FA">
        <w:rPr>
          <w:rFonts w:ascii="Times New Roman" w:hAnsi="Times New Roman" w:cs="Times New Roman"/>
          <w:sz w:val="28"/>
          <w:szCs w:val="28"/>
          <w:lang w:val="ru-RU"/>
        </w:rPr>
        <w:t>2.0-5185928771&amp;</w:t>
      </w:r>
      <w:r w:rsidRPr="003C48CC">
        <w:rPr>
          <w:rFonts w:ascii="Times New Roman" w:hAnsi="Times New Roman" w:cs="Times New Roman"/>
          <w:sz w:val="28"/>
          <w:szCs w:val="28"/>
        </w:rPr>
        <w:t>origin</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resultslist</w:t>
      </w:r>
    </w:p>
    <w:p w:rsidR="001515FA" w:rsidRPr="001515FA" w:rsidRDefault="001515FA" w:rsidP="001515FA">
      <w:pPr>
        <w:tabs>
          <w:tab w:val="left" w:pos="1134"/>
        </w:tabs>
        <w:spacing w:after="0" w:line="240" w:lineRule="auto"/>
        <w:ind w:firstLine="567"/>
        <w:jc w:val="both"/>
        <w:rPr>
          <w:rFonts w:ascii="Times New Roman" w:hAnsi="Times New Roman" w:cs="Times New Roman"/>
          <w:sz w:val="28"/>
          <w:szCs w:val="28"/>
          <w:lang w:val="ru-RU"/>
        </w:rPr>
      </w:pPr>
      <w:r w:rsidRPr="001515FA">
        <w:rPr>
          <w:rFonts w:ascii="Times New Roman" w:hAnsi="Times New Roman" w:cs="Times New Roman"/>
          <w:sz w:val="28"/>
          <w:szCs w:val="28"/>
          <w:lang w:val="ru-RU"/>
        </w:rPr>
        <w:t>1</w:t>
      </w:r>
      <w:r>
        <w:rPr>
          <w:rFonts w:ascii="Times New Roman" w:hAnsi="Times New Roman" w:cs="Times New Roman"/>
          <w:sz w:val="28"/>
          <w:szCs w:val="28"/>
          <w:lang w:val="ru-KZ"/>
        </w:rPr>
        <w:t>4</w:t>
      </w:r>
      <w:r w:rsidRPr="001515FA">
        <w:rPr>
          <w:rFonts w:ascii="Times New Roman" w:hAnsi="Times New Roman" w:cs="Times New Roman"/>
          <w:sz w:val="28"/>
          <w:szCs w:val="28"/>
          <w:lang w:val="ru-RU"/>
        </w:rPr>
        <w:t>.</w:t>
      </w:r>
      <w:r w:rsidRPr="001515FA">
        <w:rPr>
          <w:rFonts w:ascii="Times New Roman" w:hAnsi="Times New Roman" w:cs="Times New Roman"/>
          <w:sz w:val="28"/>
          <w:szCs w:val="28"/>
          <w:lang w:val="ru-RU"/>
        </w:rPr>
        <w:tab/>
        <w:t xml:space="preserve">Бектибаев У.А. Закономерности реабилитации остаточных растворов при выщелачивании металлов [Текст] / У.А. Бектибаев, Н. Жалгасулы, А.А. Исмаилова // Международная научно-практическая конференция: «Ресурсосберегающие </w:t>
      </w:r>
      <w:r w:rsidRPr="001515FA">
        <w:rPr>
          <w:rFonts w:ascii="Times New Roman" w:hAnsi="Times New Roman" w:cs="Times New Roman"/>
          <w:sz w:val="28"/>
          <w:szCs w:val="28"/>
          <w:lang w:val="ru-RU"/>
        </w:rPr>
        <w:lastRenderedPageBreak/>
        <w:t xml:space="preserve">технологии в минерально-индустриальном мегакомплексе в условиях устойчивого развития экономики». – Алматы, 2024. 14-15 марта: – То же: [Электронный ресурс]. – Режим доступа: </w:t>
      </w:r>
      <w:r w:rsidRPr="003C48CC">
        <w:rPr>
          <w:rFonts w:ascii="Times New Roman" w:hAnsi="Times New Roman" w:cs="Times New Roman"/>
          <w:sz w:val="28"/>
          <w:szCs w:val="28"/>
        </w:rPr>
        <w:t>official</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satbayev</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university</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upload</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base</w:t>
      </w:r>
      <w:r w:rsidRPr="001515FA">
        <w:rPr>
          <w:rFonts w:ascii="Times New Roman" w:hAnsi="Times New Roman" w:cs="Times New Roman"/>
          <w:sz w:val="28"/>
          <w:szCs w:val="28"/>
          <w:lang w:val="ru-RU"/>
        </w:rPr>
        <w:t>/2024/03/</w:t>
      </w:r>
      <w:r w:rsidRPr="003C48CC">
        <w:rPr>
          <w:rFonts w:ascii="Times New Roman" w:hAnsi="Times New Roman" w:cs="Times New Roman"/>
          <w:sz w:val="28"/>
          <w:szCs w:val="28"/>
        </w:rPr>
        <w:t>Sbornik</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konferentsiya</w:t>
      </w:r>
      <w:r w:rsidRPr="001515FA">
        <w:rPr>
          <w:rFonts w:ascii="Times New Roman" w:hAnsi="Times New Roman" w:cs="Times New Roman"/>
          <w:sz w:val="28"/>
          <w:szCs w:val="28"/>
          <w:lang w:val="ru-RU"/>
        </w:rPr>
        <w:t>-14-15-</w:t>
      </w:r>
      <w:r w:rsidRPr="003C48CC">
        <w:rPr>
          <w:rFonts w:ascii="Times New Roman" w:hAnsi="Times New Roman" w:cs="Times New Roman"/>
          <w:sz w:val="28"/>
          <w:szCs w:val="28"/>
        </w:rPr>
        <w:t>marta</w:t>
      </w:r>
      <w:r w:rsidRPr="001515FA">
        <w:rPr>
          <w:rFonts w:ascii="Times New Roman" w:hAnsi="Times New Roman" w:cs="Times New Roman"/>
          <w:sz w:val="28"/>
          <w:szCs w:val="28"/>
          <w:lang w:val="ru-RU"/>
        </w:rPr>
        <w:t>-2024</w:t>
      </w:r>
      <w:r w:rsidRPr="003C48CC">
        <w:rPr>
          <w:rFonts w:ascii="Times New Roman" w:hAnsi="Times New Roman" w:cs="Times New Roman"/>
          <w:sz w:val="28"/>
          <w:szCs w:val="28"/>
        </w:rPr>
        <w:t>g</w:t>
      </w:r>
      <w:r w:rsidRPr="001515FA">
        <w:rPr>
          <w:rFonts w:ascii="Times New Roman" w:hAnsi="Times New Roman" w:cs="Times New Roman"/>
          <w:sz w:val="28"/>
          <w:szCs w:val="28"/>
          <w:lang w:val="ru-RU"/>
        </w:rPr>
        <w:t>-.</w:t>
      </w:r>
      <w:r w:rsidRPr="003C48CC">
        <w:rPr>
          <w:rFonts w:ascii="Times New Roman" w:hAnsi="Times New Roman" w:cs="Times New Roman"/>
          <w:sz w:val="28"/>
          <w:szCs w:val="28"/>
        </w:rPr>
        <w:t>pdf</w:t>
      </w:r>
      <w:r w:rsidRPr="001515FA">
        <w:rPr>
          <w:rFonts w:ascii="Times New Roman" w:hAnsi="Times New Roman" w:cs="Times New Roman"/>
          <w:sz w:val="28"/>
          <w:szCs w:val="28"/>
          <w:lang w:val="ru-RU"/>
        </w:rPr>
        <w:t xml:space="preserve"> </w:t>
      </w:r>
    </w:p>
    <w:p w:rsidR="001515FA" w:rsidRDefault="001515FA" w:rsidP="001515FA">
      <w:pPr>
        <w:tabs>
          <w:tab w:val="left" w:pos="1134"/>
        </w:tabs>
        <w:spacing w:after="0" w:line="240" w:lineRule="auto"/>
        <w:ind w:firstLine="567"/>
        <w:jc w:val="both"/>
        <w:rPr>
          <w:rFonts w:ascii="Times New Roman" w:hAnsi="Times New Roman" w:cs="Times New Roman"/>
          <w:sz w:val="28"/>
          <w:szCs w:val="28"/>
          <w:lang w:val="ru-RU"/>
        </w:rPr>
      </w:pPr>
      <w:r w:rsidRPr="003C48CC">
        <w:rPr>
          <w:rFonts w:ascii="Times New Roman" w:hAnsi="Times New Roman" w:cs="Times New Roman"/>
          <w:sz w:val="28"/>
          <w:szCs w:val="28"/>
        </w:rPr>
        <w:t>1</w:t>
      </w:r>
      <w:r>
        <w:rPr>
          <w:rFonts w:ascii="Times New Roman" w:hAnsi="Times New Roman" w:cs="Times New Roman"/>
          <w:sz w:val="28"/>
          <w:szCs w:val="28"/>
        </w:rPr>
        <w:t>5</w:t>
      </w:r>
      <w:r w:rsidRPr="003C48CC">
        <w:rPr>
          <w:rFonts w:ascii="Times New Roman" w:hAnsi="Times New Roman" w:cs="Times New Roman"/>
          <w:sz w:val="28"/>
          <w:szCs w:val="28"/>
        </w:rPr>
        <w:t>.</w:t>
      </w:r>
      <w:r w:rsidRPr="003C48CC">
        <w:rPr>
          <w:rFonts w:ascii="Times New Roman" w:hAnsi="Times New Roman" w:cs="Times New Roman"/>
          <w:sz w:val="28"/>
          <w:szCs w:val="28"/>
        </w:rPr>
        <w:tab/>
        <w:t xml:space="preserve">Bektibayev U.A. Тheory and practice of underground leaching of </w:t>
      </w:r>
      <w:r w:rsidRPr="004618FA">
        <w:rPr>
          <w:rFonts w:ascii="Times New Roman" w:hAnsi="Times New Roman" w:cs="Times New Roman"/>
          <w:sz w:val="28"/>
          <w:szCs w:val="28"/>
        </w:rPr>
        <w:t xml:space="preserve"> </w:t>
      </w:r>
      <w:r w:rsidRPr="003C48CC">
        <w:rPr>
          <w:rFonts w:ascii="Times New Roman" w:hAnsi="Times New Roman" w:cs="Times New Roman"/>
          <w:sz w:val="28"/>
          <w:szCs w:val="28"/>
        </w:rPr>
        <w:t xml:space="preserve">mineral resources [Текст] / U.А. Bektibayev, N. Zhalgasuly, V. Yazikov, T. Mukhanov, V. Zabaznov// МОНОГРАФИЯ. </w:t>
      </w:r>
      <w:r w:rsidRPr="008179ED">
        <w:rPr>
          <w:rFonts w:ascii="Times New Roman" w:hAnsi="Times New Roman" w:cs="Times New Roman"/>
          <w:sz w:val="28"/>
          <w:szCs w:val="28"/>
        </w:rPr>
        <w:t>U</w:t>
      </w:r>
      <w:r>
        <w:rPr>
          <w:rFonts w:ascii="Times New Roman" w:hAnsi="Times New Roman" w:cs="Times New Roman"/>
          <w:sz w:val="28"/>
          <w:szCs w:val="28"/>
        </w:rPr>
        <w:t>kraine</w:t>
      </w:r>
      <w:r w:rsidRPr="001515FA">
        <w:rPr>
          <w:rFonts w:ascii="Times New Roman" w:hAnsi="Times New Roman" w:cs="Times New Roman"/>
          <w:sz w:val="28"/>
          <w:szCs w:val="28"/>
          <w:lang w:val="ru-RU"/>
        </w:rPr>
        <w:t xml:space="preserve">, 33028, </w:t>
      </w:r>
      <w:r w:rsidRPr="008179ED">
        <w:rPr>
          <w:rFonts w:ascii="Times New Roman" w:hAnsi="Times New Roman" w:cs="Times New Roman"/>
          <w:sz w:val="28"/>
          <w:szCs w:val="28"/>
        </w:rPr>
        <w:t>R</w:t>
      </w:r>
      <w:r>
        <w:rPr>
          <w:rFonts w:ascii="Times New Roman" w:hAnsi="Times New Roman" w:cs="Times New Roman"/>
          <w:sz w:val="28"/>
          <w:szCs w:val="28"/>
        </w:rPr>
        <w:t>ivne</w:t>
      </w:r>
      <w:r w:rsidRPr="001515FA">
        <w:rPr>
          <w:rFonts w:ascii="Times New Roman" w:hAnsi="Times New Roman" w:cs="Times New Roman"/>
          <w:sz w:val="28"/>
          <w:szCs w:val="28"/>
          <w:lang w:val="ru-RU"/>
        </w:rPr>
        <w:t xml:space="preserve"> </w:t>
      </w:r>
      <w:r>
        <w:rPr>
          <w:rFonts w:ascii="Times New Roman" w:hAnsi="Times New Roman" w:cs="Times New Roman"/>
          <w:sz w:val="28"/>
          <w:szCs w:val="28"/>
        </w:rPr>
        <w:t>City</w:t>
      </w:r>
      <w:r w:rsidRPr="001515FA">
        <w:rPr>
          <w:rFonts w:ascii="Times New Roman" w:hAnsi="Times New Roman" w:cs="Times New Roman"/>
          <w:sz w:val="28"/>
          <w:szCs w:val="28"/>
          <w:lang w:val="ru-RU"/>
        </w:rPr>
        <w:t xml:space="preserve">, 11 </w:t>
      </w:r>
      <w:r w:rsidRPr="008179ED">
        <w:rPr>
          <w:rFonts w:ascii="Times New Roman" w:hAnsi="Times New Roman" w:cs="Times New Roman"/>
          <w:sz w:val="28"/>
          <w:szCs w:val="28"/>
        </w:rPr>
        <w:t>S</w:t>
      </w:r>
      <w:r>
        <w:rPr>
          <w:rFonts w:ascii="Times New Roman" w:hAnsi="Times New Roman" w:cs="Times New Roman"/>
          <w:sz w:val="28"/>
          <w:szCs w:val="28"/>
        </w:rPr>
        <w:t>oborna</w:t>
      </w:r>
      <w:r w:rsidRPr="001515FA">
        <w:rPr>
          <w:rFonts w:ascii="Times New Roman" w:hAnsi="Times New Roman" w:cs="Times New Roman"/>
          <w:sz w:val="28"/>
          <w:szCs w:val="28"/>
          <w:lang w:val="ru-RU"/>
        </w:rPr>
        <w:t xml:space="preserve"> </w:t>
      </w:r>
      <w:r w:rsidRPr="008179ED">
        <w:rPr>
          <w:rFonts w:ascii="Times New Roman" w:hAnsi="Times New Roman" w:cs="Times New Roman"/>
          <w:sz w:val="28"/>
          <w:szCs w:val="28"/>
        </w:rPr>
        <w:t>ST</w:t>
      </w:r>
      <w:r w:rsidRPr="001515FA">
        <w:rPr>
          <w:rFonts w:ascii="Times New Roman" w:hAnsi="Times New Roman" w:cs="Times New Roman"/>
          <w:sz w:val="28"/>
          <w:szCs w:val="28"/>
          <w:lang w:val="ru-RU"/>
        </w:rPr>
        <w:t xml:space="preserve">., </w:t>
      </w:r>
      <w:r w:rsidRPr="008179ED">
        <w:rPr>
          <w:rFonts w:ascii="Times New Roman" w:hAnsi="Times New Roman" w:cs="Times New Roman"/>
          <w:sz w:val="28"/>
          <w:szCs w:val="28"/>
        </w:rPr>
        <w:t>N</w:t>
      </w:r>
      <w:r>
        <w:rPr>
          <w:rFonts w:ascii="Times New Roman" w:hAnsi="Times New Roman" w:cs="Times New Roman"/>
          <w:sz w:val="28"/>
          <w:szCs w:val="28"/>
        </w:rPr>
        <w:t>uwee</w:t>
      </w:r>
      <w:r w:rsidRPr="001515FA">
        <w:rPr>
          <w:rFonts w:ascii="Times New Roman" w:hAnsi="Times New Roman" w:cs="Times New Roman"/>
          <w:sz w:val="28"/>
          <w:szCs w:val="28"/>
          <w:lang w:val="ru-RU"/>
        </w:rPr>
        <w:t xml:space="preserve"> г. Бухарест, Румыния, 2024, 586 СТР. –  С. 230 - 285. – То же: [Электронный ресурс]. – Режим доступа: </w:t>
      </w:r>
      <w:hyperlink r:id="rId27" w:history="1">
        <w:r w:rsidRPr="001F0C4F">
          <w:rPr>
            <w:rStyle w:val="a3"/>
            <w:rFonts w:ascii="Times New Roman" w:hAnsi="Times New Roman" w:cs="Times New Roman"/>
            <w:sz w:val="28"/>
            <w:szCs w:val="28"/>
          </w:rPr>
          <w:t>https</w:t>
        </w:r>
        <w:r w:rsidRPr="001F0C4F">
          <w:rPr>
            <w:rStyle w:val="a3"/>
            <w:rFonts w:ascii="Times New Roman" w:hAnsi="Times New Roman" w:cs="Times New Roman"/>
            <w:sz w:val="28"/>
            <w:szCs w:val="28"/>
            <w:lang w:val="ru-RU"/>
          </w:rPr>
          <w:t>://</w:t>
        </w:r>
        <w:r w:rsidRPr="001F0C4F">
          <w:rPr>
            <w:rStyle w:val="a3"/>
            <w:rFonts w:ascii="Times New Roman" w:hAnsi="Times New Roman" w:cs="Times New Roman"/>
            <w:sz w:val="28"/>
            <w:szCs w:val="28"/>
          </w:rPr>
          <w:t>doi</w:t>
        </w:r>
        <w:r w:rsidRPr="001F0C4F">
          <w:rPr>
            <w:rStyle w:val="a3"/>
            <w:rFonts w:ascii="Times New Roman" w:hAnsi="Times New Roman" w:cs="Times New Roman"/>
            <w:sz w:val="28"/>
            <w:szCs w:val="28"/>
            <w:lang w:val="ru-RU"/>
          </w:rPr>
          <w:t>.</w:t>
        </w:r>
        <w:r w:rsidRPr="001F0C4F">
          <w:rPr>
            <w:rStyle w:val="a3"/>
            <w:rFonts w:ascii="Times New Roman" w:hAnsi="Times New Roman" w:cs="Times New Roman"/>
            <w:sz w:val="28"/>
            <w:szCs w:val="28"/>
          </w:rPr>
          <w:t>org</w:t>
        </w:r>
        <w:r w:rsidRPr="001F0C4F">
          <w:rPr>
            <w:rStyle w:val="a3"/>
            <w:rFonts w:ascii="Times New Roman" w:hAnsi="Times New Roman" w:cs="Times New Roman"/>
            <w:sz w:val="28"/>
            <w:szCs w:val="28"/>
            <w:lang w:val="ru-RU"/>
          </w:rPr>
          <w:t>/10.31713/</w:t>
        </w:r>
        <w:r w:rsidRPr="001F0C4F">
          <w:rPr>
            <w:rStyle w:val="a3"/>
            <w:rFonts w:ascii="Times New Roman" w:hAnsi="Times New Roman" w:cs="Times New Roman"/>
            <w:sz w:val="28"/>
            <w:szCs w:val="28"/>
          </w:rPr>
          <w:t>m</w:t>
        </w:r>
        <w:r w:rsidRPr="001F0C4F">
          <w:rPr>
            <w:rStyle w:val="a3"/>
            <w:rFonts w:ascii="Times New Roman" w:hAnsi="Times New Roman" w:cs="Times New Roman"/>
            <w:sz w:val="28"/>
            <w:szCs w:val="28"/>
            <w:lang w:val="ru-RU"/>
          </w:rPr>
          <w:t>1301</w:t>
        </w:r>
      </w:hyperlink>
    </w:p>
    <w:p w:rsidR="001515FA" w:rsidRDefault="001515FA" w:rsidP="001515FA">
      <w:pPr>
        <w:tabs>
          <w:tab w:val="left" w:pos="1134"/>
        </w:tabs>
        <w:spacing w:after="0" w:line="240" w:lineRule="auto"/>
        <w:ind w:firstLine="567"/>
        <w:jc w:val="both"/>
        <w:rPr>
          <w:rFonts w:ascii="Times New Roman" w:hAnsi="Times New Roman" w:cs="Times New Roman"/>
          <w:sz w:val="28"/>
          <w:szCs w:val="28"/>
          <w:lang w:val="ru-RU"/>
        </w:rPr>
      </w:pPr>
    </w:p>
    <w:p w:rsidR="001515FA" w:rsidRDefault="001515FA" w:rsidP="001515FA">
      <w:pPr>
        <w:tabs>
          <w:tab w:val="left" w:pos="1134"/>
        </w:tabs>
        <w:spacing w:after="0" w:line="240" w:lineRule="auto"/>
        <w:ind w:firstLine="567"/>
        <w:jc w:val="both"/>
        <w:rPr>
          <w:rFonts w:ascii="Times New Roman" w:hAnsi="Times New Roman" w:cs="Times New Roman"/>
          <w:sz w:val="28"/>
          <w:szCs w:val="28"/>
          <w:lang w:val="ru-RU"/>
        </w:rPr>
      </w:pPr>
    </w:p>
    <w:p w:rsidR="001515FA" w:rsidRDefault="001515FA" w:rsidP="001515FA">
      <w:pPr>
        <w:tabs>
          <w:tab w:val="left" w:pos="1134"/>
        </w:tabs>
        <w:spacing w:after="0" w:line="240" w:lineRule="auto"/>
        <w:ind w:firstLine="567"/>
        <w:jc w:val="both"/>
        <w:rPr>
          <w:rFonts w:ascii="Times New Roman" w:hAnsi="Times New Roman" w:cs="Times New Roman"/>
          <w:sz w:val="28"/>
          <w:szCs w:val="28"/>
          <w:lang w:val="ru-RU"/>
        </w:rPr>
      </w:pPr>
    </w:p>
    <w:p w:rsidR="001515FA" w:rsidRDefault="001515FA" w:rsidP="001515FA">
      <w:pPr>
        <w:tabs>
          <w:tab w:val="left" w:pos="1134"/>
        </w:tabs>
        <w:spacing w:after="0" w:line="240" w:lineRule="auto"/>
        <w:ind w:firstLine="567"/>
        <w:jc w:val="both"/>
        <w:rPr>
          <w:rFonts w:ascii="Times New Roman" w:hAnsi="Times New Roman" w:cs="Times New Roman"/>
          <w:sz w:val="28"/>
          <w:szCs w:val="28"/>
          <w:lang w:val="ru-RU"/>
        </w:rPr>
      </w:pPr>
    </w:p>
    <w:p w:rsidR="001515FA" w:rsidRDefault="001515FA" w:rsidP="001515FA">
      <w:pPr>
        <w:tabs>
          <w:tab w:val="left" w:pos="1134"/>
        </w:tabs>
        <w:spacing w:after="0" w:line="240" w:lineRule="auto"/>
        <w:ind w:firstLine="567"/>
        <w:jc w:val="both"/>
        <w:rPr>
          <w:rFonts w:ascii="Times New Roman" w:hAnsi="Times New Roman" w:cs="Times New Roman"/>
          <w:sz w:val="28"/>
          <w:szCs w:val="28"/>
          <w:lang w:val="ru-RU"/>
        </w:rPr>
      </w:pPr>
    </w:p>
    <w:p w:rsidR="006F121F" w:rsidRDefault="006F121F" w:rsidP="006F121F">
      <w:pPr>
        <w:tabs>
          <w:tab w:val="left" w:pos="0"/>
          <w:tab w:val="left" w:pos="709"/>
        </w:tabs>
        <w:spacing w:after="0" w:line="240" w:lineRule="auto"/>
        <w:jc w:val="both"/>
        <w:rPr>
          <w:rFonts w:ascii="Times New Roman" w:hAnsi="Times New Roman" w:cs="Times New Roman"/>
          <w:b/>
          <w:bCs/>
          <w:sz w:val="28"/>
          <w:szCs w:val="28"/>
          <w:lang w:val="kk-KZ"/>
        </w:rPr>
      </w:pPr>
    </w:p>
    <w:p w:rsidR="006F121F" w:rsidRDefault="006F121F" w:rsidP="006F121F">
      <w:pPr>
        <w:tabs>
          <w:tab w:val="left" w:pos="0"/>
          <w:tab w:val="left" w:pos="709"/>
        </w:tabs>
        <w:spacing w:after="0" w:line="240" w:lineRule="auto"/>
        <w:jc w:val="both"/>
        <w:rPr>
          <w:rFonts w:ascii="Times New Roman" w:hAnsi="Times New Roman" w:cs="Times New Roman"/>
          <w:b/>
          <w:bCs/>
          <w:sz w:val="28"/>
          <w:szCs w:val="28"/>
          <w:lang w:val="kk-KZ"/>
        </w:rPr>
      </w:pPr>
    </w:p>
    <w:p w:rsidR="006F121F" w:rsidRDefault="006F121F" w:rsidP="006F121F">
      <w:pPr>
        <w:tabs>
          <w:tab w:val="left" w:pos="0"/>
          <w:tab w:val="left" w:pos="709"/>
        </w:tabs>
        <w:spacing w:after="0" w:line="240" w:lineRule="auto"/>
        <w:jc w:val="both"/>
        <w:rPr>
          <w:rFonts w:ascii="Times New Roman" w:hAnsi="Times New Roman" w:cs="Times New Roman"/>
          <w:b/>
          <w:bCs/>
          <w:sz w:val="28"/>
          <w:szCs w:val="28"/>
          <w:lang w:val="kk-KZ"/>
        </w:rPr>
      </w:pPr>
    </w:p>
    <w:p w:rsidR="006F121F" w:rsidRDefault="006F121F" w:rsidP="006F121F">
      <w:pPr>
        <w:tabs>
          <w:tab w:val="left" w:pos="0"/>
          <w:tab w:val="left" w:pos="709"/>
        </w:tabs>
        <w:spacing w:after="0" w:line="240" w:lineRule="auto"/>
        <w:jc w:val="both"/>
        <w:rPr>
          <w:rFonts w:ascii="Times New Roman" w:hAnsi="Times New Roman" w:cs="Times New Roman"/>
          <w:b/>
          <w:bCs/>
          <w:sz w:val="28"/>
          <w:szCs w:val="28"/>
          <w:lang w:val="kk-KZ"/>
        </w:rPr>
      </w:pPr>
    </w:p>
    <w:p w:rsidR="006F121F" w:rsidRDefault="006F121F" w:rsidP="006F121F">
      <w:pPr>
        <w:tabs>
          <w:tab w:val="left" w:pos="0"/>
          <w:tab w:val="left" w:pos="709"/>
        </w:tabs>
        <w:spacing w:after="0" w:line="240" w:lineRule="auto"/>
        <w:jc w:val="both"/>
        <w:rPr>
          <w:rFonts w:ascii="Times New Roman" w:hAnsi="Times New Roman" w:cs="Times New Roman"/>
          <w:b/>
          <w:bCs/>
          <w:sz w:val="28"/>
          <w:szCs w:val="28"/>
          <w:lang w:val="kk-KZ"/>
        </w:rPr>
      </w:pPr>
    </w:p>
    <w:p w:rsidR="006F121F" w:rsidRDefault="006F121F" w:rsidP="006F121F">
      <w:pPr>
        <w:tabs>
          <w:tab w:val="left" w:pos="0"/>
          <w:tab w:val="left" w:pos="709"/>
        </w:tabs>
        <w:spacing w:after="0" w:line="240" w:lineRule="auto"/>
        <w:jc w:val="both"/>
        <w:rPr>
          <w:rFonts w:ascii="Times New Roman" w:hAnsi="Times New Roman" w:cs="Times New Roman"/>
          <w:b/>
          <w:bCs/>
          <w:sz w:val="28"/>
          <w:szCs w:val="28"/>
          <w:lang w:val="kk-KZ"/>
        </w:rPr>
      </w:pPr>
    </w:p>
    <w:p w:rsidR="006F121F" w:rsidRDefault="006F121F" w:rsidP="006F121F">
      <w:pPr>
        <w:tabs>
          <w:tab w:val="left" w:pos="0"/>
          <w:tab w:val="left" w:pos="709"/>
        </w:tabs>
        <w:spacing w:after="0" w:line="240" w:lineRule="auto"/>
        <w:jc w:val="both"/>
        <w:rPr>
          <w:rFonts w:ascii="Times New Roman" w:hAnsi="Times New Roman" w:cs="Times New Roman"/>
          <w:b/>
          <w:bCs/>
          <w:sz w:val="28"/>
          <w:szCs w:val="28"/>
          <w:lang w:val="kk-KZ"/>
        </w:rPr>
      </w:pPr>
    </w:p>
    <w:p w:rsidR="006F121F" w:rsidRDefault="006F121F" w:rsidP="006F121F">
      <w:pPr>
        <w:tabs>
          <w:tab w:val="left" w:pos="0"/>
          <w:tab w:val="left" w:pos="709"/>
        </w:tabs>
        <w:spacing w:after="0" w:line="240" w:lineRule="auto"/>
        <w:jc w:val="both"/>
        <w:rPr>
          <w:rFonts w:ascii="Times New Roman" w:hAnsi="Times New Roman" w:cs="Times New Roman"/>
          <w:b/>
          <w:bCs/>
          <w:sz w:val="28"/>
          <w:szCs w:val="28"/>
          <w:lang w:val="kk-KZ"/>
        </w:rPr>
      </w:pPr>
    </w:p>
    <w:p w:rsidR="006F121F" w:rsidRDefault="006F121F" w:rsidP="006F121F">
      <w:pPr>
        <w:tabs>
          <w:tab w:val="left" w:pos="0"/>
          <w:tab w:val="left" w:pos="709"/>
        </w:tabs>
        <w:spacing w:after="0" w:line="240" w:lineRule="auto"/>
        <w:jc w:val="both"/>
        <w:rPr>
          <w:rFonts w:ascii="Times New Roman" w:hAnsi="Times New Roman" w:cs="Times New Roman"/>
          <w:b/>
          <w:bCs/>
          <w:sz w:val="28"/>
          <w:szCs w:val="28"/>
          <w:lang w:val="kk-KZ"/>
        </w:rPr>
      </w:pPr>
    </w:p>
    <w:p w:rsidR="006F121F" w:rsidRDefault="006F121F" w:rsidP="006F121F">
      <w:pPr>
        <w:tabs>
          <w:tab w:val="left" w:pos="0"/>
          <w:tab w:val="left" w:pos="709"/>
        </w:tabs>
        <w:spacing w:after="0" w:line="240" w:lineRule="auto"/>
        <w:jc w:val="both"/>
        <w:rPr>
          <w:rFonts w:ascii="Times New Roman" w:hAnsi="Times New Roman" w:cs="Times New Roman"/>
          <w:b/>
          <w:bCs/>
          <w:sz w:val="28"/>
          <w:szCs w:val="28"/>
          <w:lang w:val="kk-KZ"/>
        </w:rPr>
      </w:pPr>
    </w:p>
    <w:p w:rsidR="006F121F" w:rsidRDefault="006F121F" w:rsidP="006F121F">
      <w:pPr>
        <w:tabs>
          <w:tab w:val="left" w:pos="0"/>
          <w:tab w:val="left" w:pos="709"/>
        </w:tabs>
        <w:spacing w:after="0" w:line="240" w:lineRule="auto"/>
        <w:jc w:val="both"/>
        <w:rPr>
          <w:rFonts w:ascii="Times New Roman" w:hAnsi="Times New Roman" w:cs="Times New Roman"/>
          <w:b/>
          <w:bCs/>
          <w:sz w:val="28"/>
          <w:szCs w:val="28"/>
          <w:lang w:val="kk-KZ"/>
        </w:rPr>
      </w:pPr>
    </w:p>
    <w:p w:rsidR="006F121F" w:rsidRDefault="006F121F" w:rsidP="006F121F">
      <w:pPr>
        <w:tabs>
          <w:tab w:val="left" w:pos="0"/>
          <w:tab w:val="left" w:pos="709"/>
        </w:tabs>
        <w:spacing w:after="0" w:line="240" w:lineRule="auto"/>
        <w:jc w:val="both"/>
        <w:rPr>
          <w:rFonts w:ascii="Times New Roman" w:hAnsi="Times New Roman" w:cs="Times New Roman"/>
          <w:b/>
          <w:bCs/>
          <w:sz w:val="28"/>
          <w:szCs w:val="28"/>
          <w:lang w:val="kk-KZ"/>
        </w:rPr>
      </w:pPr>
    </w:p>
    <w:p w:rsidR="006F121F" w:rsidRDefault="006F121F" w:rsidP="006F121F">
      <w:pPr>
        <w:tabs>
          <w:tab w:val="left" w:pos="0"/>
          <w:tab w:val="left" w:pos="709"/>
        </w:tabs>
        <w:spacing w:after="0" w:line="240" w:lineRule="auto"/>
        <w:jc w:val="both"/>
        <w:rPr>
          <w:rFonts w:ascii="Times New Roman" w:hAnsi="Times New Roman" w:cs="Times New Roman"/>
          <w:b/>
          <w:bCs/>
          <w:sz w:val="28"/>
          <w:szCs w:val="28"/>
          <w:lang w:val="kk-KZ"/>
        </w:rPr>
      </w:pPr>
    </w:p>
    <w:p w:rsidR="006F121F" w:rsidRDefault="006F121F" w:rsidP="006F121F">
      <w:pPr>
        <w:tabs>
          <w:tab w:val="left" w:pos="0"/>
          <w:tab w:val="left" w:pos="709"/>
        </w:tabs>
        <w:spacing w:after="0" w:line="240" w:lineRule="auto"/>
        <w:jc w:val="both"/>
        <w:rPr>
          <w:rFonts w:ascii="Times New Roman" w:hAnsi="Times New Roman" w:cs="Times New Roman"/>
          <w:b/>
          <w:bCs/>
          <w:sz w:val="28"/>
          <w:szCs w:val="28"/>
          <w:lang w:val="kk-KZ"/>
        </w:rPr>
      </w:pPr>
    </w:p>
    <w:p w:rsidR="006F121F" w:rsidRDefault="006F121F" w:rsidP="006F121F">
      <w:pPr>
        <w:tabs>
          <w:tab w:val="left" w:pos="0"/>
          <w:tab w:val="left" w:pos="709"/>
        </w:tabs>
        <w:spacing w:after="0" w:line="240" w:lineRule="auto"/>
        <w:jc w:val="both"/>
        <w:rPr>
          <w:rFonts w:ascii="Times New Roman" w:hAnsi="Times New Roman" w:cs="Times New Roman"/>
          <w:b/>
          <w:bCs/>
          <w:sz w:val="28"/>
          <w:szCs w:val="28"/>
          <w:lang w:val="kk-KZ"/>
        </w:rPr>
      </w:pPr>
    </w:p>
    <w:p w:rsidR="006F121F" w:rsidRDefault="006F121F" w:rsidP="006F121F">
      <w:pPr>
        <w:tabs>
          <w:tab w:val="left" w:pos="0"/>
          <w:tab w:val="left" w:pos="709"/>
        </w:tabs>
        <w:spacing w:after="0" w:line="240" w:lineRule="auto"/>
        <w:jc w:val="both"/>
        <w:rPr>
          <w:rFonts w:ascii="Times New Roman" w:hAnsi="Times New Roman" w:cs="Times New Roman"/>
          <w:b/>
          <w:bCs/>
          <w:sz w:val="28"/>
          <w:szCs w:val="28"/>
          <w:lang w:val="kk-KZ"/>
        </w:rPr>
      </w:pPr>
    </w:p>
    <w:p w:rsidR="006F121F" w:rsidRDefault="006F121F" w:rsidP="006F121F">
      <w:pPr>
        <w:tabs>
          <w:tab w:val="left" w:pos="0"/>
          <w:tab w:val="left" w:pos="709"/>
        </w:tabs>
        <w:spacing w:after="0" w:line="240" w:lineRule="auto"/>
        <w:jc w:val="both"/>
        <w:rPr>
          <w:rFonts w:ascii="Times New Roman" w:hAnsi="Times New Roman" w:cs="Times New Roman"/>
          <w:b/>
          <w:bCs/>
          <w:sz w:val="28"/>
          <w:szCs w:val="28"/>
          <w:lang w:val="kk-KZ"/>
        </w:rPr>
      </w:pPr>
    </w:p>
    <w:p w:rsidR="006F121F" w:rsidRDefault="006F121F" w:rsidP="006F121F">
      <w:pPr>
        <w:tabs>
          <w:tab w:val="left" w:pos="0"/>
          <w:tab w:val="left" w:pos="709"/>
        </w:tabs>
        <w:spacing w:after="0" w:line="240" w:lineRule="auto"/>
        <w:jc w:val="both"/>
        <w:rPr>
          <w:rFonts w:ascii="Times New Roman" w:hAnsi="Times New Roman" w:cs="Times New Roman"/>
          <w:b/>
          <w:bCs/>
          <w:sz w:val="28"/>
          <w:szCs w:val="28"/>
          <w:lang w:val="kk-KZ"/>
        </w:rPr>
      </w:pPr>
    </w:p>
    <w:p w:rsidR="006F121F" w:rsidRDefault="006F121F" w:rsidP="006F121F">
      <w:pPr>
        <w:tabs>
          <w:tab w:val="left" w:pos="0"/>
          <w:tab w:val="left" w:pos="709"/>
        </w:tabs>
        <w:spacing w:after="0" w:line="240" w:lineRule="auto"/>
        <w:jc w:val="both"/>
        <w:rPr>
          <w:rFonts w:ascii="Times New Roman" w:hAnsi="Times New Roman" w:cs="Times New Roman"/>
          <w:b/>
          <w:bCs/>
          <w:sz w:val="28"/>
          <w:szCs w:val="28"/>
          <w:lang w:val="kk-KZ"/>
        </w:rPr>
      </w:pPr>
    </w:p>
    <w:p w:rsidR="006F121F" w:rsidRDefault="006F121F" w:rsidP="006F121F">
      <w:pPr>
        <w:tabs>
          <w:tab w:val="left" w:pos="0"/>
          <w:tab w:val="left" w:pos="709"/>
        </w:tabs>
        <w:spacing w:after="0" w:line="240" w:lineRule="auto"/>
        <w:jc w:val="both"/>
        <w:rPr>
          <w:rFonts w:ascii="Times New Roman" w:hAnsi="Times New Roman" w:cs="Times New Roman"/>
          <w:b/>
          <w:bCs/>
          <w:sz w:val="28"/>
          <w:szCs w:val="28"/>
          <w:lang w:val="kk-KZ"/>
        </w:rPr>
      </w:pPr>
    </w:p>
    <w:p w:rsidR="006F121F" w:rsidRDefault="006F121F" w:rsidP="006F121F">
      <w:pPr>
        <w:tabs>
          <w:tab w:val="left" w:pos="0"/>
          <w:tab w:val="left" w:pos="709"/>
        </w:tabs>
        <w:spacing w:after="0" w:line="240" w:lineRule="auto"/>
        <w:jc w:val="both"/>
        <w:rPr>
          <w:rFonts w:ascii="Times New Roman" w:hAnsi="Times New Roman" w:cs="Times New Roman"/>
          <w:b/>
          <w:bCs/>
          <w:sz w:val="28"/>
          <w:szCs w:val="28"/>
          <w:lang w:val="kk-KZ"/>
        </w:rPr>
      </w:pPr>
    </w:p>
    <w:p w:rsidR="006F121F" w:rsidRDefault="006F121F" w:rsidP="006F121F">
      <w:pPr>
        <w:tabs>
          <w:tab w:val="left" w:pos="0"/>
          <w:tab w:val="left" w:pos="709"/>
        </w:tabs>
        <w:spacing w:after="0" w:line="240" w:lineRule="auto"/>
        <w:jc w:val="both"/>
        <w:rPr>
          <w:rFonts w:ascii="Times New Roman" w:hAnsi="Times New Roman" w:cs="Times New Roman"/>
          <w:b/>
          <w:bCs/>
          <w:sz w:val="28"/>
          <w:szCs w:val="28"/>
          <w:lang w:val="kk-KZ"/>
        </w:rPr>
      </w:pPr>
    </w:p>
    <w:p w:rsidR="006F121F" w:rsidRDefault="006F121F" w:rsidP="006F121F">
      <w:pPr>
        <w:tabs>
          <w:tab w:val="left" w:pos="0"/>
          <w:tab w:val="left" w:pos="709"/>
        </w:tabs>
        <w:spacing w:after="0" w:line="240" w:lineRule="auto"/>
        <w:jc w:val="both"/>
        <w:rPr>
          <w:rFonts w:ascii="Times New Roman" w:hAnsi="Times New Roman" w:cs="Times New Roman"/>
          <w:b/>
          <w:bCs/>
          <w:sz w:val="28"/>
          <w:szCs w:val="28"/>
          <w:lang w:val="kk-KZ"/>
        </w:rPr>
      </w:pPr>
    </w:p>
    <w:p w:rsidR="006F121F" w:rsidRDefault="006F121F" w:rsidP="006F121F">
      <w:pPr>
        <w:tabs>
          <w:tab w:val="left" w:pos="0"/>
          <w:tab w:val="left" w:pos="709"/>
        </w:tabs>
        <w:spacing w:after="0" w:line="240" w:lineRule="auto"/>
        <w:jc w:val="both"/>
        <w:rPr>
          <w:rFonts w:ascii="Times New Roman" w:hAnsi="Times New Roman" w:cs="Times New Roman"/>
          <w:b/>
          <w:bCs/>
          <w:sz w:val="28"/>
          <w:szCs w:val="28"/>
          <w:lang w:val="kk-KZ"/>
        </w:rPr>
      </w:pPr>
    </w:p>
    <w:p w:rsidR="006F121F" w:rsidRDefault="006F121F" w:rsidP="006F121F">
      <w:pPr>
        <w:tabs>
          <w:tab w:val="left" w:pos="0"/>
          <w:tab w:val="left" w:pos="709"/>
        </w:tabs>
        <w:spacing w:after="0" w:line="240" w:lineRule="auto"/>
        <w:jc w:val="both"/>
        <w:rPr>
          <w:rFonts w:ascii="Times New Roman" w:hAnsi="Times New Roman" w:cs="Times New Roman"/>
          <w:b/>
          <w:bCs/>
          <w:sz w:val="28"/>
          <w:szCs w:val="28"/>
          <w:lang w:val="kk-KZ"/>
        </w:rPr>
      </w:pPr>
    </w:p>
    <w:p w:rsidR="006F121F" w:rsidRDefault="006F121F" w:rsidP="006F121F">
      <w:pPr>
        <w:tabs>
          <w:tab w:val="left" w:pos="0"/>
          <w:tab w:val="left" w:pos="709"/>
        </w:tabs>
        <w:spacing w:after="0" w:line="240" w:lineRule="auto"/>
        <w:jc w:val="both"/>
        <w:rPr>
          <w:rFonts w:ascii="Times New Roman" w:hAnsi="Times New Roman" w:cs="Times New Roman"/>
          <w:b/>
          <w:bCs/>
          <w:sz w:val="28"/>
          <w:szCs w:val="28"/>
          <w:lang w:val="kk-KZ"/>
        </w:rPr>
      </w:pPr>
    </w:p>
    <w:p w:rsidR="006F121F" w:rsidRDefault="006F121F" w:rsidP="006F121F">
      <w:pPr>
        <w:tabs>
          <w:tab w:val="left" w:pos="0"/>
          <w:tab w:val="left" w:pos="709"/>
        </w:tabs>
        <w:spacing w:after="0" w:line="240" w:lineRule="auto"/>
        <w:jc w:val="both"/>
        <w:rPr>
          <w:rFonts w:ascii="Times New Roman" w:hAnsi="Times New Roman" w:cs="Times New Roman"/>
          <w:b/>
          <w:bCs/>
          <w:sz w:val="28"/>
          <w:szCs w:val="28"/>
          <w:lang w:val="kk-KZ"/>
        </w:rPr>
      </w:pPr>
    </w:p>
    <w:p w:rsidR="006F121F" w:rsidRDefault="006F121F" w:rsidP="006F121F">
      <w:pPr>
        <w:tabs>
          <w:tab w:val="left" w:pos="0"/>
          <w:tab w:val="left" w:pos="709"/>
        </w:tabs>
        <w:spacing w:after="0" w:line="240" w:lineRule="auto"/>
        <w:jc w:val="both"/>
        <w:rPr>
          <w:rFonts w:ascii="Times New Roman" w:hAnsi="Times New Roman" w:cs="Times New Roman"/>
          <w:b/>
          <w:bCs/>
          <w:sz w:val="28"/>
          <w:szCs w:val="28"/>
          <w:lang w:val="kk-KZ"/>
        </w:rPr>
      </w:pPr>
    </w:p>
    <w:p w:rsidR="006F121F" w:rsidRDefault="006F121F" w:rsidP="006F121F">
      <w:pPr>
        <w:tabs>
          <w:tab w:val="left" w:pos="0"/>
          <w:tab w:val="left" w:pos="709"/>
        </w:tabs>
        <w:spacing w:after="0" w:line="240" w:lineRule="auto"/>
        <w:jc w:val="both"/>
        <w:rPr>
          <w:rFonts w:ascii="Times New Roman" w:hAnsi="Times New Roman" w:cs="Times New Roman"/>
          <w:b/>
          <w:bCs/>
          <w:sz w:val="28"/>
          <w:szCs w:val="28"/>
          <w:lang w:val="kk-KZ"/>
        </w:rPr>
      </w:pPr>
    </w:p>
    <w:p w:rsidR="006F121F" w:rsidRPr="00B75805" w:rsidRDefault="006F121F" w:rsidP="006F121F">
      <w:pPr>
        <w:tabs>
          <w:tab w:val="left" w:pos="0"/>
          <w:tab w:val="left" w:pos="709"/>
        </w:tabs>
        <w:spacing w:after="0" w:line="240" w:lineRule="auto"/>
        <w:jc w:val="both"/>
        <w:rPr>
          <w:rFonts w:ascii="Times New Roman" w:hAnsi="Times New Roman" w:cs="Times New Roman"/>
          <w:b/>
          <w:bCs/>
          <w:sz w:val="28"/>
          <w:szCs w:val="28"/>
          <w:lang w:val="kk-KZ"/>
        </w:rPr>
      </w:pPr>
      <w:r w:rsidRPr="00B75805">
        <w:rPr>
          <w:rFonts w:ascii="Times New Roman" w:hAnsi="Times New Roman" w:cs="Times New Roman"/>
          <w:b/>
          <w:bCs/>
          <w:sz w:val="28"/>
          <w:szCs w:val="28"/>
          <w:lang w:val="kk-KZ"/>
        </w:rPr>
        <w:lastRenderedPageBreak/>
        <w:t xml:space="preserve">25.00.22 </w:t>
      </w:r>
      <m:oMath>
        <m:r>
          <m:rPr>
            <m:sty m:val="bi"/>
          </m:rPr>
          <w:rPr>
            <w:rFonts w:ascii="Cambria Math" w:hAnsi="Cambria Math" w:cs="Times New Roman"/>
            <w:sz w:val="28"/>
            <w:szCs w:val="28"/>
            <w:lang w:val="kk-KZ"/>
          </w:rPr>
          <m:t>-</m:t>
        </m:r>
      </m:oMath>
      <w:r w:rsidRPr="00B75805">
        <w:rPr>
          <w:rFonts w:ascii="Times New Roman" w:hAnsi="Times New Roman" w:cs="Times New Roman"/>
          <w:b/>
          <w:bCs/>
          <w:sz w:val="28"/>
          <w:szCs w:val="28"/>
          <w:lang w:val="kk-KZ"/>
        </w:rPr>
        <w:t>Геотехнология (жер астындагы жана ачык карьер) адистиги боюнча техника илимдеринин кандидаты илимий даражасын алуу үчүн Бектибаев Уайс Амандыковичтин «Жезказган кенинин стандартка жооп бербеген жез рудаларын иштетүүнүн геотехнологиялык ыкмасын иштеп чыгуу» деген темадагы диссертациясынын</w:t>
      </w:r>
    </w:p>
    <w:p w:rsidR="006F121F" w:rsidRPr="006F121F" w:rsidRDefault="006F121F" w:rsidP="006F121F">
      <w:pPr>
        <w:tabs>
          <w:tab w:val="left" w:pos="0"/>
          <w:tab w:val="left" w:pos="709"/>
        </w:tabs>
        <w:spacing w:after="0" w:line="240" w:lineRule="auto"/>
        <w:jc w:val="center"/>
        <w:rPr>
          <w:rFonts w:ascii="Times New Roman" w:hAnsi="Times New Roman" w:cs="Times New Roman"/>
          <w:b/>
          <w:bCs/>
          <w:sz w:val="4"/>
          <w:szCs w:val="28"/>
          <w:lang w:val="kk-KZ"/>
        </w:rPr>
      </w:pPr>
    </w:p>
    <w:p w:rsidR="006F121F" w:rsidRPr="00AC0794" w:rsidRDefault="006F121F" w:rsidP="006F121F">
      <w:pPr>
        <w:tabs>
          <w:tab w:val="left" w:pos="0"/>
          <w:tab w:val="left" w:pos="709"/>
        </w:tabs>
        <w:spacing w:after="0" w:line="240" w:lineRule="auto"/>
        <w:jc w:val="center"/>
        <w:rPr>
          <w:rFonts w:ascii="Times New Roman" w:hAnsi="Times New Roman" w:cs="Times New Roman"/>
          <w:b/>
          <w:bCs/>
          <w:sz w:val="28"/>
          <w:szCs w:val="28"/>
          <w:lang w:val="kk-KZ"/>
        </w:rPr>
      </w:pPr>
      <w:r w:rsidRPr="00AC0794">
        <w:rPr>
          <w:rFonts w:ascii="Times New Roman" w:hAnsi="Times New Roman" w:cs="Times New Roman"/>
          <w:b/>
          <w:bCs/>
          <w:sz w:val="28"/>
          <w:szCs w:val="28"/>
          <w:lang w:val="kk-KZ"/>
        </w:rPr>
        <w:t>РЕЗЮМЕСИ</w:t>
      </w:r>
    </w:p>
    <w:p w:rsidR="006F121F" w:rsidRPr="006F121F" w:rsidRDefault="006F121F" w:rsidP="006F121F">
      <w:pPr>
        <w:tabs>
          <w:tab w:val="left" w:pos="0"/>
          <w:tab w:val="left" w:pos="709"/>
        </w:tabs>
        <w:spacing w:after="0" w:line="240" w:lineRule="auto"/>
        <w:jc w:val="both"/>
        <w:rPr>
          <w:rFonts w:ascii="Times New Roman" w:hAnsi="Times New Roman" w:cs="Times New Roman"/>
          <w:sz w:val="2"/>
          <w:szCs w:val="20"/>
          <w:lang w:val="kk-KZ"/>
        </w:rPr>
      </w:pPr>
    </w:p>
    <w:p w:rsidR="006F121F" w:rsidRPr="00AC0794" w:rsidRDefault="006F121F" w:rsidP="006F121F">
      <w:pPr>
        <w:tabs>
          <w:tab w:val="left" w:pos="0"/>
          <w:tab w:val="left" w:pos="709"/>
        </w:tabs>
        <w:spacing w:after="0" w:line="240" w:lineRule="auto"/>
        <w:jc w:val="both"/>
        <w:rPr>
          <w:rFonts w:ascii="Times New Roman" w:hAnsi="Times New Roman" w:cs="Times New Roman"/>
          <w:sz w:val="28"/>
          <w:szCs w:val="28"/>
          <w:lang w:val="kk-KZ"/>
        </w:rPr>
      </w:pPr>
      <w:r w:rsidRPr="00AC0794">
        <w:rPr>
          <w:rFonts w:ascii="Times New Roman" w:hAnsi="Times New Roman" w:cs="Times New Roman"/>
          <w:b/>
          <w:bCs/>
          <w:sz w:val="28"/>
          <w:szCs w:val="28"/>
          <w:lang w:val="kk-KZ"/>
        </w:rPr>
        <w:tab/>
        <w:t xml:space="preserve">Негизги сөздөр: </w:t>
      </w:r>
      <w:r w:rsidRPr="00AC0794">
        <w:rPr>
          <w:rFonts w:ascii="Times New Roman" w:hAnsi="Times New Roman" w:cs="Times New Roman"/>
          <w:sz w:val="28"/>
          <w:szCs w:val="28"/>
          <w:lang w:val="kk-KZ"/>
        </w:rPr>
        <w:t>геотехнология, үйүлгөн, жер астындагы шаймалоо, целиктер, флексура, эриткичтер, күкүрт кислотасы, субстандарттык жез рудасы.</w:t>
      </w:r>
    </w:p>
    <w:p w:rsidR="006F121F" w:rsidRPr="006F121F" w:rsidRDefault="006F121F" w:rsidP="006F121F">
      <w:pPr>
        <w:tabs>
          <w:tab w:val="left" w:pos="0"/>
          <w:tab w:val="left" w:pos="709"/>
        </w:tabs>
        <w:spacing w:after="0" w:line="240" w:lineRule="auto"/>
        <w:jc w:val="both"/>
        <w:rPr>
          <w:rFonts w:ascii="Times New Roman" w:hAnsi="Times New Roman" w:cs="Times New Roman"/>
          <w:b/>
          <w:bCs/>
          <w:sz w:val="28"/>
          <w:szCs w:val="28"/>
          <w:lang w:val="ru-RU"/>
        </w:rPr>
      </w:pPr>
      <w:r w:rsidRPr="00AC0794">
        <w:rPr>
          <w:rFonts w:ascii="Times New Roman" w:hAnsi="Times New Roman" w:cs="Times New Roman"/>
          <w:b/>
          <w:bCs/>
          <w:sz w:val="28"/>
          <w:szCs w:val="28"/>
          <w:lang w:val="kk-KZ"/>
        </w:rPr>
        <w:tab/>
        <w:t xml:space="preserve"> </w:t>
      </w:r>
      <w:r w:rsidRPr="006F121F">
        <w:rPr>
          <w:rFonts w:ascii="Times New Roman" w:hAnsi="Times New Roman" w:cs="Times New Roman"/>
          <w:b/>
          <w:bCs/>
          <w:sz w:val="28"/>
          <w:szCs w:val="28"/>
          <w:lang w:val="ru-RU"/>
        </w:rPr>
        <w:t xml:space="preserve">Изилдөө объектиси: </w:t>
      </w:r>
      <w:r w:rsidRPr="006F121F">
        <w:rPr>
          <w:rFonts w:ascii="Times New Roman" w:hAnsi="Times New Roman" w:cs="Times New Roman"/>
          <w:sz w:val="28"/>
          <w:szCs w:val="28"/>
          <w:lang w:val="ru-RU"/>
        </w:rPr>
        <w:t>Жезказган жез кенинин кенин эксплуатациялоодо шартсыз жана жоголгон участоктор.</w:t>
      </w:r>
      <w:r w:rsidRPr="006F121F">
        <w:rPr>
          <w:rFonts w:ascii="Times New Roman" w:hAnsi="Times New Roman" w:cs="Times New Roman"/>
          <w:b/>
          <w:bCs/>
          <w:sz w:val="28"/>
          <w:szCs w:val="28"/>
          <w:lang w:val="ru-RU"/>
        </w:rPr>
        <w:t xml:space="preserve"> </w:t>
      </w:r>
    </w:p>
    <w:p w:rsidR="006F121F" w:rsidRPr="006F121F" w:rsidRDefault="006F121F" w:rsidP="006F121F">
      <w:pPr>
        <w:tabs>
          <w:tab w:val="left" w:pos="0"/>
          <w:tab w:val="left" w:pos="709"/>
        </w:tabs>
        <w:spacing w:after="0" w:line="240" w:lineRule="auto"/>
        <w:jc w:val="both"/>
        <w:rPr>
          <w:rFonts w:ascii="Times New Roman" w:hAnsi="Times New Roman" w:cs="Times New Roman"/>
          <w:sz w:val="28"/>
          <w:szCs w:val="28"/>
          <w:lang w:val="ru-RU"/>
        </w:rPr>
      </w:pPr>
      <w:r w:rsidRPr="006F121F">
        <w:rPr>
          <w:rFonts w:ascii="Times New Roman" w:hAnsi="Times New Roman" w:cs="Times New Roman"/>
          <w:b/>
          <w:bCs/>
          <w:sz w:val="28"/>
          <w:szCs w:val="28"/>
          <w:lang w:val="ru-RU"/>
        </w:rPr>
        <w:t xml:space="preserve"> </w:t>
      </w:r>
      <w:r w:rsidRPr="006F121F">
        <w:rPr>
          <w:rFonts w:ascii="Times New Roman" w:hAnsi="Times New Roman" w:cs="Times New Roman"/>
          <w:b/>
          <w:bCs/>
          <w:sz w:val="28"/>
          <w:szCs w:val="28"/>
          <w:lang w:val="ru-RU"/>
        </w:rPr>
        <w:tab/>
        <w:t xml:space="preserve">Изилдөөнүн предмети: </w:t>
      </w:r>
      <w:r w:rsidRPr="006F121F">
        <w:rPr>
          <w:rFonts w:ascii="Times New Roman" w:hAnsi="Times New Roman" w:cs="Times New Roman"/>
          <w:sz w:val="28"/>
          <w:szCs w:val="28"/>
          <w:lang w:val="ru-RU"/>
        </w:rPr>
        <w:t>жер казынасын пайдалануунун толуктугун жана комплекстүүлүгүн жогорулатууну камсыз кылуучу субстандарттык жана жоголгон жез рудаларын казып алуунун геотехнологиялык ыкмалары.</w:t>
      </w:r>
    </w:p>
    <w:p w:rsidR="006F121F" w:rsidRPr="006F121F" w:rsidRDefault="006F121F" w:rsidP="006F121F">
      <w:pPr>
        <w:tabs>
          <w:tab w:val="left" w:pos="0"/>
          <w:tab w:val="left" w:pos="709"/>
        </w:tabs>
        <w:spacing w:after="0" w:line="240" w:lineRule="auto"/>
        <w:jc w:val="both"/>
        <w:rPr>
          <w:rFonts w:ascii="Times New Roman" w:hAnsi="Times New Roman" w:cs="Times New Roman"/>
          <w:sz w:val="28"/>
          <w:szCs w:val="28"/>
          <w:lang w:val="ru-RU"/>
        </w:rPr>
      </w:pPr>
      <w:r w:rsidRPr="006F121F">
        <w:rPr>
          <w:rFonts w:ascii="Times New Roman" w:hAnsi="Times New Roman" w:cs="Times New Roman"/>
          <w:sz w:val="28"/>
          <w:szCs w:val="28"/>
          <w:lang w:val="ru-RU"/>
        </w:rPr>
        <w:t xml:space="preserve"> Диссертациянын максаты: "тоо - кен ишканасы-геотехнология" системасын талдоо жана Жезказган жез кенинин негизинде шартсыз жана жоголгон рудаларын кайра иштетүүнүн геотехнологиялык ыкмасын иштеп чыгуу, үймө жана жер астындагы шакардоо.</w:t>
      </w:r>
    </w:p>
    <w:p w:rsidR="006F121F" w:rsidRPr="006F121F" w:rsidRDefault="006F121F" w:rsidP="006F121F">
      <w:pPr>
        <w:tabs>
          <w:tab w:val="left" w:pos="0"/>
          <w:tab w:val="left" w:pos="709"/>
        </w:tabs>
        <w:spacing w:after="0" w:line="240" w:lineRule="auto"/>
        <w:jc w:val="both"/>
        <w:rPr>
          <w:rFonts w:ascii="Times New Roman" w:hAnsi="Times New Roman" w:cs="Times New Roman"/>
          <w:sz w:val="28"/>
          <w:szCs w:val="28"/>
          <w:lang w:val="ru-RU"/>
        </w:rPr>
      </w:pPr>
      <w:r w:rsidRPr="006F121F">
        <w:rPr>
          <w:rFonts w:ascii="Times New Roman" w:hAnsi="Times New Roman" w:cs="Times New Roman"/>
          <w:sz w:val="28"/>
          <w:szCs w:val="28"/>
          <w:lang w:val="ru-RU"/>
        </w:rPr>
        <w:tab/>
      </w:r>
      <w:r w:rsidRPr="006F121F">
        <w:rPr>
          <w:rFonts w:ascii="Times New Roman" w:hAnsi="Times New Roman" w:cs="Times New Roman"/>
          <w:b/>
          <w:bCs/>
          <w:sz w:val="28"/>
          <w:szCs w:val="28"/>
          <w:lang w:val="ru-RU"/>
        </w:rPr>
        <w:t>Диссертациянын максаты</w:t>
      </w:r>
      <w:r w:rsidRPr="006F121F">
        <w:rPr>
          <w:rFonts w:ascii="Times New Roman" w:hAnsi="Times New Roman" w:cs="Times New Roman"/>
          <w:sz w:val="28"/>
          <w:szCs w:val="28"/>
          <w:lang w:val="ru-RU"/>
        </w:rPr>
        <w:t xml:space="preserve"> –бул иш татаал системалар теориясынын негизги жоболорун тартуу менен комплекстүү изилдөө ыкмасын колдонгон; Адабий жана патенттик-маалымат булактарын талдоо; геотехнологиялык жараяндардын механизмин изилдөө жыйынтыктарын теориялык жалпылоо; жараяндарды физикалык моделдөө ыкмалары; натыйжаларын ишке ашыруу менен лабораториялык жана табигый сыноо; өндүрүштүк сыноо</w:t>
      </w:r>
    </w:p>
    <w:p w:rsidR="006F121F" w:rsidRPr="006F121F" w:rsidRDefault="006F121F" w:rsidP="006F121F">
      <w:pPr>
        <w:tabs>
          <w:tab w:val="left" w:pos="0"/>
          <w:tab w:val="left" w:pos="709"/>
        </w:tabs>
        <w:spacing w:after="0" w:line="240" w:lineRule="auto"/>
        <w:jc w:val="both"/>
        <w:rPr>
          <w:rFonts w:ascii="Times New Roman" w:hAnsi="Times New Roman" w:cs="Times New Roman"/>
          <w:b/>
          <w:bCs/>
          <w:sz w:val="28"/>
          <w:szCs w:val="28"/>
          <w:lang w:val="ru-RU"/>
        </w:rPr>
      </w:pPr>
      <w:r w:rsidRPr="006F121F">
        <w:rPr>
          <w:rFonts w:ascii="Times New Roman" w:hAnsi="Times New Roman" w:cs="Times New Roman"/>
          <w:sz w:val="28"/>
          <w:szCs w:val="28"/>
          <w:lang w:val="ru-RU"/>
        </w:rPr>
        <w:tab/>
      </w:r>
      <w:r w:rsidRPr="006F121F">
        <w:rPr>
          <w:rFonts w:ascii="Times New Roman" w:hAnsi="Times New Roman" w:cs="Times New Roman"/>
          <w:b/>
          <w:bCs/>
          <w:sz w:val="28"/>
          <w:szCs w:val="28"/>
          <w:lang w:val="ru-RU"/>
        </w:rPr>
        <w:t xml:space="preserve">Изилдөөнүн илимий жаңылыгы: </w:t>
      </w:r>
    </w:p>
    <w:p w:rsidR="006F121F" w:rsidRPr="006F121F" w:rsidRDefault="006F121F" w:rsidP="006F121F">
      <w:pPr>
        <w:tabs>
          <w:tab w:val="left" w:pos="0"/>
          <w:tab w:val="left" w:pos="709"/>
        </w:tabs>
        <w:spacing w:after="0" w:line="240" w:lineRule="auto"/>
        <w:jc w:val="both"/>
        <w:rPr>
          <w:rFonts w:ascii="Times New Roman" w:hAnsi="Times New Roman" w:cs="Times New Roman"/>
          <w:sz w:val="28"/>
          <w:szCs w:val="28"/>
          <w:lang w:val="ru-RU"/>
        </w:rPr>
      </w:pPr>
      <w:r w:rsidRPr="006F121F">
        <w:rPr>
          <w:rFonts w:ascii="Times New Roman" w:hAnsi="Times New Roman" w:cs="Times New Roman"/>
          <w:sz w:val="28"/>
          <w:szCs w:val="28"/>
          <w:lang w:val="ru-RU"/>
        </w:rPr>
        <w:t xml:space="preserve"> - чакан бийиктиктерди үймөлөрдө колдонуу менен жер казынасын пайдалануунун комплекстүүлүгүн жогорулатууну камсыздоочу шартсыз жана жоголгон жез рудаларын казып алуунун геотехнологиялык ыкмалары негизделген жана иштелип чыккан; </w:t>
      </w:r>
    </w:p>
    <w:p w:rsidR="006F121F" w:rsidRPr="006F121F" w:rsidRDefault="006F121F" w:rsidP="006F121F">
      <w:pPr>
        <w:tabs>
          <w:tab w:val="left" w:pos="0"/>
          <w:tab w:val="left" w:pos="709"/>
        </w:tabs>
        <w:spacing w:after="0" w:line="240" w:lineRule="auto"/>
        <w:jc w:val="both"/>
        <w:rPr>
          <w:rFonts w:ascii="Times New Roman" w:hAnsi="Times New Roman" w:cs="Times New Roman"/>
          <w:sz w:val="28"/>
          <w:szCs w:val="28"/>
          <w:lang w:val="ru-RU"/>
        </w:rPr>
      </w:pPr>
      <w:r w:rsidRPr="006F121F">
        <w:rPr>
          <w:rFonts w:ascii="Times New Roman" w:hAnsi="Times New Roman" w:cs="Times New Roman"/>
          <w:sz w:val="28"/>
          <w:szCs w:val="28"/>
          <w:lang w:val="ru-RU"/>
        </w:rPr>
        <w:t xml:space="preserve"> - Жезказган кенинин шарттарында биринчи жолу кондицияланбаган жез рудаларын интенсивдүү үймө шакардоо ыкмасы сунушталган, ал руданы концентрацияланган күкүрт кислотасы менен төмөнкү температуралык сульфатташтыруудан кийин аны андан ары алсыз эритме менен эритүүдөн турат;</w:t>
      </w:r>
    </w:p>
    <w:p w:rsidR="006F121F" w:rsidRPr="006F121F" w:rsidRDefault="006F121F" w:rsidP="006F121F">
      <w:pPr>
        <w:tabs>
          <w:tab w:val="left" w:pos="0"/>
          <w:tab w:val="left" w:pos="709"/>
        </w:tabs>
        <w:spacing w:after="0" w:line="240" w:lineRule="auto"/>
        <w:jc w:val="both"/>
        <w:rPr>
          <w:rFonts w:ascii="Times New Roman" w:hAnsi="Times New Roman" w:cs="Times New Roman"/>
          <w:sz w:val="28"/>
          <w:szCs w:val="28"/>
          <w:lang w:val="ru-RU"/>
        </w:rPr>
      </w:pPr>
      <w:r w:rsidRPr="006F121F">
        <w:rPr>
          <w:rFonts w:ascii="Times New Roman" w:hAnsi="Times New Roman" w:cs="Times New Roman"/>
          <w:sz w:val="28"/>
          <w:szCs w:val="28"/>
          <w:lang w:val="ru-RU"/>
        </w:rPr>
        <w:t xml:space="preserve"> - шаймалоо процессинин негизги мыйзам ченемдүүлүктөрү белгиленген жана флексура зоналарынан жана колдоочу целиктерден жер астындагы жезди шаймалоонун ар кандай варианттары иштелип чыккан.</w:t>
      </w:r>
    </w:p>
    <w:p w:rsidR="006F121F" w:rsidRPr="006F121F" w:rsidRDefault="006F121F" w:rsidP="006F121F">
      <w:pPr>
        <w:tabs>
          <w:tab w:val="left" w:pos="0"/>
          <w:tab w:val="left" w:pos="709"/>
        </w:tabs>
        <w:spacing w:after="0" w:line="240" w:lineRule="auto"/>
        <w:jc w:val="both"/>
        <w:rPr>
          <w:rFonts w:ascii="Times New Roman" w:hAnsi="Times New Roman" w:cs="Times New Roman"/>
          <w:sz w:val="28"/>
          <w:szCs w:val="28"/>
          <w:lang w:val="ru-RU"/>
        </w:rPr>
      </w:pPr>
      <w:r w:rsidRPr="006F121F">
        <w:rPr>
          <w:rFonts w:ascii="Times New Roman" w:hAnsi="Times New Roman" w:cs="Times New Roman"/>
          <w:sz w:val="28"/>
          <w:szCs w:val="28"/>
          <w:lang w:val="ru-RU"/>
        </w:rPr>
        <w:t xml:space="preserve"> - целиктерден металлдарды алуунун теориялык негиздемеси, күкүрт кислотасынын эриткичи менен андан ары суюлтуу жана гидрометаллургиялык комплекске Сордуруу үчүн бир катар үйлөөчү скважиналарды бургулоо ыкмасы менен.</w:t>
      </w:r>
    </w:p>
    <w:p w:rsidR="006F121F" w:rsidRPr="006F121F" w:rsidRDefault="006F121F" w:rsidP="006F121F">
      <w:pPr>
        <w:tabs>
          <w:tab w:val="left" w:pos="0"/>
          <w:tab w:val="left" w:pos="709"/>
        </w:tabs>
        <w:spacing w:after="0" w:line="240" w:lineRule="auto"/>
        <w:jc w:val="both"/>
        <w:rPr>
          <w:rFonts w:ascii="Times New Roman" w:hAnsi="Times New Roman" w:cs="Times New Roman"/>
          <w:color w:val="FF0000"/>
          <w:sz w:val="28"/>
          <w:szCs w:val="28"/>
          <w:lang w:val="ru-RU"/>
        </w:rPr>
      </w:pPr>
      <w:r w:rsidRPr="006F121F">
        <w:rPr>
          <w:rFonts w:ascii="Times New Roman" w:hAnsi="Times New Roman" w:cs="Times New Roman"/>
          <w:sz w:val="28"/>
          <w:szCs w:val="28"/>
          <w:lang w:val="ru-RU"/>
        </w:rPr>
        <w:tab/>
      </w:r>
      <w:r w:rsidRPr="006F121F">
        <w:rPr>
          <w:rFonts w:ascii="Times New Roman" w:hAnsi="Times New Roman" w:cs="Times New Roman"/>
          <w:b/>
          <w:bCs/>
          <w:sz w:val="28"/>
          <w:szCs w:val="28"/>
          <w:lang w:val="ru-RU"/>
        </w:rPr>
        <w:t>Колдонуу чөйрөсү</w:t>
      </w:r>
      <w:r w:rsidRPr="006F121F">
        <w:rPr>
          <w:rFonts w:ascii="Times New Roman" w:hAnsi="Times New Roman" w:cs="Times New Roman"/>
          <w:sz w:val="28"/>
          <w:szCs w:val="28"/>
          <w:lang w:val="ru-RU"/>
        </w:rPr>
        <w:t>: Жезказган кенинин бардык кендеринин аянттарында классикалык технологиялар боюнча байытууга жатпаган, баланстан тышкаркы, убактылуу жоголгон жана кычкылданган рудалардын бардык түрлөрүн жууп-тазалоо боюнча гидрометаллургиялык комплекстерди түзүү сунушталат</w:t>
      </w:r>
      <w:r w:rsidRPr="006F121F">
        <w:rPr>
          <w:rFonts w:ascii="Times New Roman" w:hAnsi="Times New Roman" w:cs="Times New Roman"/>
          <w:color w:val="FF0000"/>
          <w:sz w:val="28"/>
          <w:szCs w:val="28"/>
          <w:lang w:val="ru-RU"/>
        </w:rPr>
        <w:t>.</w:t>
      </w:r>
    </w:p>
    <w:p w:rsidR="006F121F" w:rsidRDefault="006F121F" w:rsidP="006F121F">
      <w:pPr>
        <w:tabs>
          <w:tab w:val="left" w:pos="0"/>
          <w:tab w:val="left" w:pos="709"/>
        </w:tabs>
        <w:spacing w:after="0" w:line="240" w:lineRule="auto"/>
        <w:jc w:val="center"/>
        <w:rPr>
          <w:rFonts w:ascii="Times New Roman" w:hAnsi="Times New Roman" w:cs="Times New Roman"/>
          <w:b/>
          <w:bCs/>
          <w:sz w:val="28"/>
          <w:szCs w:val="28"/>
        </w:rPr>
      </w:pPr>
    </w:p>
    <w:p w:rsidR="006F121F" w:rsidRPr="00D55D30" w:rsidRDefault="006F121F" w:rsidP="006F121F">
      <w:pPr>
        <w:tabs>
          <w:tab w:val="left" w:pos="0"/>
          <w:tab w:val="left" w:pos="709"/>
        </w:tabs>
        <w:spacing w:after="0" w:line="240" w:lineRule="auto"/>
        <w:jc w:val="center"/>
        <w:rPr>
          <w:rFonts w:ascii="Times New Roman" w:hAnsi="Times New Roman" w:cs="Times New Roman"/>
          <w:b/>
          <w:bCs/>
          <w:sz w:val="28"/>
          <w:szCs w:val="28"/>
        </w:rPr>
      </w:pPr>
      <w:r w:rsidRPr="00D55D30">
        <w:rPr>
          <w:rFonts w:ascii="Times New Roman" w:hAnsi="Times New Roman" w:cs="Times New Roman"/>
          <w:b/>
          <w:bCs/>
          <w:sz w:val="28"/>
          <w:szCs w:val="28"/>
        </w:rPr>
        <w:lastRenderedPageBreak/>
        <w:t>RESUME</w:t>
      </w:r>
    </w:p>
    <w:p w:rsidR="006F121F" w:rsidRPr="00D55D30" w:rsidRDefault="006F121F" w:rsidP="006F121F">
      <w:pPr>
        <w:tabs>
          <w:tab w:val="left" w:pos="0"/>
          <w:tab w:val="left" w:pos="709"/>
        </w:tabs>
        <w:spacing w:after="0" w:line="240" w:lineRule="auto"/>
        <w:jc w:val="center"/>
        <w:rPr>
          <w:rFonts w:ascii="Times New Roman" w:hAnsi="Times New Roman" w:cs="Times New Roman"/>
          <w:sz w:val="28"/>
          <w:szCs w:val="28"/>
        </w:rPr>
      </w:pPr>
    </w:p>
    <w:p w:rsidR="006F121F" w:rsidRPr="00D57116" w:rsidRDefault="006F121F" w:rsidP="006F121F">
      <w:pPr>
        <w:tabs>
          <w:tab w:val="left" w:pos="0"/>
          <w:tab w:val="left" w:pos="709"/>
        </w:tabs>
        <w:spacing w:after="0" w:line="240" w:lineRule="auto"/>
        <w:jc w:val="both"/>
        <w:rPr>
          <w:rFonts w:ascii="Times New Roman" w:hAnsi="Times New Roman" w:cs="Times New Roman"/>
          <w:b/>
          <w:bCs/>
          <w:sz w:val="28"/>
          <w:szCs w:val="28"/>
        </w:rPr>
      </w:pPr>
      <w:proofErr w:type="gramStart"/>
      <w:r w:rsidRPr="00D57116">
        <w:rPr>
          <w:rFonts w:ascii="Times New Roman" w:hAnsi="Times New Roman" w:cs="Times New Roman"/>
          <w:b/>
          <w:bCs/>
          <w:sz w:val="28"/>
          <w:szCs w:val="28"/>
        </w:rPr>
        <w:t>of</w:t>
      </w:r>
      <w:proofErr w:type="gramEnd"/>
      <w:r w:rsidRPr="00D57116">
        <w:rPr>
          <w:rFonts w:ascii="Times New Roman" w:hAnsi="Times New Roman" w:cs="Times New Roman"/>
          <w:b/>
          <w:bCs/>
          <w:sz w:val="28"/>
          <w:szCs w:val="28"/>
        </w:rPr>
        <w:t xml:space="preserve"> the dissertations by Bektibaev Weiss Amandykovich on the theme: “Development of a geotechnological method for processing substandard copper ores of the Zhezkazgan deposit” for the degree of candidate of technical sciences in the specialty 25.00.22 </w:t>
      </w:r>
      <m:oMath>
        <m:r>
          <m:rPr>
            <m:sty m:val="bi"/>
          </m:rPr>
          <w:rPr>
            <w:rFonts w:ascii="Cambria Math" w:hAnsi="Cambria Math" w:cs="Times New Roman"/>
            <w:sz w:val="28"/>
            <w:szCs w:val="28"/>
          </w:rPr>
          <m:t xml:space="preserve">- </m:t>
        </m:r>
      </m:oMath>
      <w:r w:rsidRPr="00D57116">
        <w:rPr>
          <w:rFonts w:ascii="Times New Roman" w:hAnsi="Times New Roman" w:cs="Times New Roman"/>
          <w:b/>
          <w:bCs/>
          <w:sz w:val="28"/>
          <w:szCs w:val="28"/>
        </w:rPr>
        <w:t>Geotechnology (underground and open-pit).</w:t>
      </w:r>
    </w:p>
    <w:p w:rsidR="006F121F" w:rsidRPr="00D57116" w:rsidRDefault="006F121F" w:rsidP="006F121F">
      <w:pPr>
        <w:tabs>
          <w:tab w:val="left" w:pos="0"/>
          <w:tab w:val="left" w:pos="709"/>
        </w:tabs>
        <w:spacing w:after="0" w:line="240" w:lineRule="auto"/>
        <w:jc w:val="both"/>
        <w:rPr>
          <w:rFonts w:ascii="Times New Roman" w:hAnsi="Times New Roman" w:cs="Times New Roman"/>
          <w:b/>
          <w:bCs/>
          <w:sz w:val="28"/>
          <w:szCs w:val="28"/>
        </w:rPr>
      </w:pPr>
    </w:p>
    <w:p w:rsidR="006F121F" w:rsidRPr="00E62618" w:rsidRDefault="006F121F" w:rsidP="006F121F">
      <w:pPr>
        <w:tabs>
          <w:tab w:val="left" w:pos="0"/>
          <w:tab w:val="left" w:pos="709"/>
        </w:tabs>
        <w:spacing w:after="0" w:line="240" w:lineRule="auto"/>
        <w:jc w:val="both"/>
        <w:rPr>
          <w:rFonts w:ascii="Times New Roman" w:hAnsi="Times New Roman" w:cs="Times New Roman"/>
          <w:sz w:val="28"/>
          <w:szCs w:val="28"/>
        </w:rPr>
      </w:pPr>
      <w:r w:rsidRPr="00E62618">
        <w:rPr>
          <w:rFonts w:ascii="Times New Roman" w:hAnsi="Times New Roman" w:cs="Times New Roman"/>
          <w:sz w:val="28"/>
          <w:szCs w:val="28"/>
        </w:rPr>
        <w:tab/>
      </w:r>
      <w:r w:rsidRPr="00E62618">
        <w:rPr>
          <w:rFonts w:ascii="Times New Roman" w:hAnsi="Times New Roman" w:cs="Times New Roman"/>
          <w:b/>
          <w:bCs/>
          <w:sz w:val="28"/>
          <w:szCs w:val="28"/>
        </w:rPr>
        <w:t>Key words:</w:t>
      </w:r>
      <w:r w:rsidRPr="00E62618">
        <w:rPr>
          <w:rFonts w:ascii="Times New Roman" w:hAnsi="Times New Roman" w:cs="Times New Roman"/>
          <w:sz w:val="28"/>
          <w:szCs w:val="28"/>
        </w:rPr>
        <w:t xml:space="preserve"> geotechnology, heap, underground leaching, pillars, flexure, solvents, sulfuric acid, substandard copper ore.</w:t>
      </w:r>
    </w:p>
    <w:p w:rsidR="006F121F" w:rsidRPr="00E62618" w:rsidRDefault="006F121F" w:rsidP="006F121F">
      <w:pPr>
        <w:tabs>
          <w:tab w:val="left" w:pos="0"/>
          <w:tab w:val="left" w:pos="709"/>
        </w:tabs>
        <w:spacing w:after="0" w:line="240" w:lineRule="auto"/>
        <w:jc w:val="both"/>
        <w:rPr>
          <w:rFonts w:ascii="Times New Roman" w:hAnsi="Times New Roman" w:cs="Times New Roman"/>
          <w:sz w:val="28"/>
          <w:szCs w:val="28"/>
        </w:rPr>
      </w:pPr>
      <w:r w:rsidRPr="00AC0794">
        <w:rPr>
          <w:rFonts w:ascii="Times New Roman" w:hAnsi="Times New Roman" w:cs="Times New Roman"/>
          <w:sz w:val="28"/>
          <w:szCs w:val="28"/>
        </w:rPr>
        <w:tab/>
      </w:r>
      <w:r w:rsidRPr="00E62618">
        <w:rPr>
          <w:rFonts w:ascii="Times New Roman" w:hAnsi="Times New Roman" w:cs="Times New Roman"/>
          <w:b/>
          <w:bCs/>
          <w:sz w:val="28"/>
          <w:szCs w:val="28"/>
        </w:rPr>
        <w:t>Object of study:</w:t>
      </w:r>
      <w:r w:rsidRPr="00E62618">
        <w:rPr>
          <w:rFonts w:ascii="Times New Roman" w:hAnsi="Times New Roman" w:cs="Times New Roman"/>
          <w:sz w:val="28"/>
          <w:szCs w:val="28"/>
        </w:rPr>
        <w:t xml:space="preserve"> Areas of substandard ores lost during exploitation of the Zhezkazgan copper deposit.</w:t>
      </w:r>
    </w:p>
    <w:p w:rsidR="006F121F" w:rsidRPr="00E62618" w:rsidRDefault="006F121F" w:rsidP="006F121F">
      <w:pPr>
        <w:tabs>
          <w:tab w:val="left" w:pos="0"/>
          <w:tab w:val="left" w:pos="709"/>
        </w:tabs>
        <w:spacing w:after="0" w:line="240" w:lineRule="auto"/>
        <w:jc w:val="both"/>
        <w:rPr>
          <w:rFonts w:ascii="Times New Roman" w:hAnsi="Times New Roman" w:cs="Times New Roman"/>
          <w:sz w:val="28"/>
          <w:szCs w:val="28"/>
        </w:rPr>
      </w:pPr>
      <w:r w:rsidRPr="00AC0794">
        <w:rPr>
          <w:rFonts w:ascii="Times New Roman" w:hAnsi="Times New Roman" w:cs="Times New Roman"/>
          <w:sz w:val="28"/>
          <w:szCs w:val="28"/>
        </w:rPr>
        <w:tab/>
      </w:r>
      <w:r w:rsidRPr="00E62618">
        <w:rPr>
          <w:rFonts w:ascii="Times New Roman" w:hAnsi="Times New Roman" w:cs="Times New Roman"/>
          <w:b/>
          <w:bCs/>
          <w:sz w:val="28"/>
          <w:szCs w:val="28"/>
        </w:rPr>
        <w:t>Subject of research:</w:t>
      </w:r>
      <w:r w:rsidRPr="00E62618">
        <w:rPr>
          <w:rFonts w:ascii="Times New Roman" w:hAnsi="Times New Roman" w:cs="Times New Roman"/>
          <w:sz w:val="28"/>
          <w:szCs w:val="28"/>
        </w:rPr>
        <w:t xml:space="preserve"> geotechnological methods for mining substandard and lost copper ores, ensuring increased completeness and complexity of subsoil use.</w:t>
      </w:r>
    </w:p>
    <w:p w:rsidR="006F121F" w:rsidRPr="00E62618" w:rsidRDefault="006F121F" w:rsidP="006F121F">
      <w:pPr>
        <w:tabs>
          <w:tab w:val="left" w:pos="0"/>
          <w:tab w:val="left" w:pos="709"/>
        </w:tabs>
        <w:spacing w:after="0" w:line="240" w:lineRule="auto"/>
        <w:jc w:val="both"/>
        <w:rPr>
          <w:rFonts w:ascii="Times New Roman" w:hAnsi="Times New Roman" w:cs="Times New Roman"/>
          <w:sz w:val="28"/>
          <w:szCs w:val="28"/>
        </w:rPr>
      </w:pPr>
      <w:r w:rsidRPr="00E62618">
        <w:rPr>
          <w:rFonts w:ascii="Times New Roman" w:hAnsi="Times New Roman" w:cs="Times New Roman"/>
          <w:sz w:val="28"/>
          <w:szCs w:val="28"/>
        </w:rPr>
        <w:t>The purpose of the dissertation: is to analyze the “mining enterprise - geotechnology” system and develop a geotechnological method for processing substandard and lost ores of the Zhezkazgan copper deposit based on heap and underground leaching.</w:t>
      </w:r>
    </w:p>
    <w:p w:rsidR="006F121F" w:rsidRPr="00E62618" w:rsidRDefault="006F121F" w:rsidP="006F121F">
      <w:pPr>
        <w:tabs>
          <w:tab w:val="left" w:pos="0"/>
          <w:tab w:val="left" w:pos="709"/>
        </w:tabs>
        <w:spacing w:after="0" w:line="240" w:lineRule="auto"/>
        <w:jc w:val="both"/>
        <w:rPr>
          <w:rFonts w:ascii="Times New Roman" w:hAnsi="Times New Roman" w:cs="Times New Roman"/>
          <w:sz w:val="28"/>
          <w:szCs w:val="28"/>
        </w:rPr>
      </w:pPr>
      <w:r w:rsidRPr="00AC0794">
        <w:rPr>
          <w:rFonts w:ascii="Times New Roman" w:hAnsi="Times New Roman" w:cs="Times New Roman"/>
          <w:sz w:val="28"/>
          <w:szCs w:val="28"/>
        </w:rPr>
        <w:tab/>
      </w:r>
      <w:r w:rsidRPr="00E62618">
        <w:rPr>
          <w:rFonts w:ascii="Times New Roman" w:hAnsi="Times New Roman" w:cs="Times New Roman"/>
          <w:b/>
          <w:bCs/>
          <w:sz w:val="28"/>
          <w:szCs w:val="28"/>
        </w:rPr>
        <w:t>Research methods</w:t>
      </w:r>
      <w:r w:rsidRPr="00E62618">
        <w:rPr>
          <w:rFonts w:ascii="Times New Roman" w:hAnsi="Times New Roman" w:cs="Times New Roman"/>
          <w:sz w:val="28"/>
          <w:szCs w:val="28"/>
        </w:rPr>
        <w:t>: The work uses a comprehensive research method involving the basic principles of the theory of complex systems; analysis of literary and patent information sources; theoretical generalization of the results of studies of the mechanism of geotechnological processes; methods of physical modeling of processes; laboratory and full-scale tests with implementation of results</w:t>
      </w:r>
      <w:proofErr w:type="gramStart"/>
      <w:r w:rsidRPr="00E62618">
        <w:rPr>
          <w:rFonts w:ascii="Times New Roman" w:hAnsi="Times New Roman" w:cs="Times New Roman"/>
          <w:sz w:val="28"/>
          <w:szCs w:val="28"/>
        </w:rPr>
        <w:t>;</w:t>
      </w:r>
      <w:proofErr w:type="gramEnd"/>
      <w:r w:rsidRPr="00E62618">
        <w:rPr>
          <w:rFonts w:ascii="Times New Roman" w:hAnsi="Times New Roman" w:cs="Times New Roman"/>
          <w:sz w:val="28"/>
          <w:szCs w:val="28"/>
        </w:rPr>
        <w:t xml:space="preserve"> production testing.</w:t>
      </w:r>
    </w:p>
    <w:p w:rsidR="006F121F" w:rsidRPr="00AC0794" w:rsidRDefault="006F121F" w:rsidP="006F121F">
      <w:pPr>
        <w:tabs>
          <w:tab w:val="left" w:pos="0"/>
          <w:tab w:val="left" w:pos="709"/>
        </w:tabs>
        <w:spacing w:after="0" w:line="240" w:lineRule="auto"/>
        <w:jc w:val="both"/>
        <w:rPr>
          <w:rFonts w:ascii="Times New Roman" w:hAnsi="Times New Roman" w:cs="Times New Roman"/>
          <w:b/>
          <w:bCs/>
          <w:sz w:val="28"/>
          <w:szCs w:val="28"/>
        </w:rPr>
      </w:pPr>
      <w:r w:rsidRPr="00AC0794">
        <w:rPr>
          <w:rFonts w:ascii="Times New Roman" w:hAnsi="Times New Roman" w:cs="Times New Roman"/>
          <w:b/>
          <w:bCs/>
          <w:sz w:val="28"/>
          <w:szCs w:val="28"/>
        </w:rPr>
        <w:tab/>
      </w:r>
      <w:r w:rsidRPr="00E62618">
        <w:rPr>
          <w:rFonts w:ascii="Times New Roman" w:hAnsi="Times New Roman" w:cs="Times New Roman"/>
          <w:b/>
          <w:bCs/>
          <w:sz w:val="28"/>
          <w:szCs w:val="28"/>
        </w:rPr>
        <w:t>Scientific novelty of the research:</w:t>
      </w:r>
    </w:p>
    <w:p w:rsidR="006F121F" w:rsidRPr="00E62618" w:rsidRDefault="006F121F" w:rsidP="006F121F">
      <w:pPr>
        <w:tabs>
          <w:tab w:val="left" w:pos="0"/>
          <w:tab w:val="left" w:pos="709"/>
        </w:tabs>
        <w:spacing w:after="0" w:line="240" w:lineRule="auto"/>
        <w:jc w:val="both"/>
        <w:rPr>
          <w:rFonts w:ascii="Times New Roman" w:hAnsi="Times New Roman" w:cs="Times New Roman"/>
          <w:sz w:val="28"/>
          <w:szCs w:val="28"/>
        </w:rPr>
      </w:pPr>
      <w:r w:rsidRPr="00E62618">
        <w:rPr>
          <w:rFonts w:ascii="Times New Roman" w:hAnsi="Times New Roman" w:cs="Times New Roman"/>
          <w:sz w:val="28"/>
          <w:szCs w:val="28"/>
        </w:rPr>
        <w:t>- geotechnological methods for the extraction of substandard and lost copper ores have been justified and developed, ensuring an increase in the complexity of the use of subsoil with use in low-height heaps;</w:t>
      </w:r>
    </w:p>
    <w:p w:rsidR="006F121F" w:rsidRPr="00E62618" w:rsidRDefault="006F121F" w:rsidP="006F121F">
      <w:pPr>
        <w:tabs>
          <w:tab w:val="left" w:pos="0"/>
          <w:tab w:val="left" w:pos="709"/>
        </w:tabs>
        <w:spacing w:after="0" w:line="240" w:lineRule="auto"/>
        <w:jc w:val="both"/>
        <w:rPr>
          <w:rFonts w:ascii="Times New Roman" w:hAnsi="Times New Roman" w:cs="Times New Roman"/>
          <w:sz w:val="28"/>
          <w:szCs w:val="28"/>
        </w:rPr>
      </w:pPr>
      <w:r w:rsidRPr="00E62618">
        <w:rPr>
          <w:rFonts w:ascii="Times New Roman" w:hAnsi="Times New Roman" w:cs="Times New Roman"/>
          <w:sz w:val="28"/>
          <w:szCs w:val="28"/>
        </w:rPr>
        <w:t>- for the first time, in the conditions of the Zhezkazgan deposit, a method of intensive heap leaching of substandard copper ores was proposed, which consists of low-temperature sulfatization of the ore with concentrated sulfuric acid, followed by exposure and further dissolution with a weak solution;</w:t>
      </w:r>
    </w:p>
    <w:p w:rsidR="006F121F" w:rsidRPr="00E62618" w:rsidRDefault="006F121F" w:rsidP="006F121F">
      <w:pPr>
        <w:tabs>
          <w:tab w:val="left" w:pos="0"/>
          <w:tab w:val="left" w:pos="709"/>
        </w:tabs>
        <w:spacing w:after="0" w:line="240" w:lineRule="auto"/>
        <w:jc w:val="both"/>
        <w:rPr>
          <w:rFonts w:ascii="Times New Roman" w:hAnsi="Times New Roman" w:cs="Times New Roman"/>
          <w:sz w:val="28"/>
          <w:szCs w:val="28"/>
        </w:rPr>
      </w:pPr>
      <w:r w:rsidRPr="00E62618">
        <w:rPr>
          <w:rFonts w:ascii="Times New Roman" w:hAnsi="Times New Roman" w:cs="Times New Roman"/>
          <w:sz w:val="28"/>
          <w:szCs w:val="28"/>
        </w:rPr>
        <w:t xml:space="preserve">- </w:t>
      </w:r>
      <w:proofErr w:type="gramStart"/>
      <w:r w:rsidRPr="00E62618">
        <w:rPr>
          <w:rFonts w:ascii="Times New Roman" w:hAnsi="Times New Roman" w:cs="Times New Roman"/>
          <w:sz w:val="28"/>
          <w:szCs w:val="28"/>
        </w:rPr>
        <w:t>the</w:t>
      </w:r>
      <w:proofErr w:type="gramEnd"/>
      <w:r w:rsidRPr="00E62618">
        <w:rPr>
          <w:rFonts w:ascii="Times New Roman" w:hAnsi="Times New Roman" w:cs="Times New Roman"/>
          <w:sz w:val="28"/>
          <w:szCs w:val="28"/>
        </w:rPr>
        <w:t xml:space="preserve"> basic laws of the leaching process have been established and various options for underground leaching of copper from flexure zones and supporting pillars have been developed.</w:t>
      </w:r>
    </w:p>
    <w:p w:rsidR="006F121F" w:rsidRPr="00E62618" w:rsidRDefault="006F121F" w:rsidP="006F121F">
      <w:pPr>
        <w:tabs>
          <w:tab w:val="left" w:pos="0"/>
          <w:tab w:val="left" w:pos="709"/>
        </w:tabs>
        <w:spacing w:after="0" w:line="240" w:lineRule="auto"/>
        <w:jc w:val="both"/>
        <w:rPr>
          <w:rFonts w:ascii="Times New Roman" w:hAnsi="Times New Roman" w:cs="Times New Roman"/>
          <w:sz w:val="28"/>
          <w:szCs w:val="28"/>
        </w:rPr>
      </w:pPr>
      <w:r w:rsidRPr="00E62618">
        <w:rPr>
          <w:rFonts w:ascii="Times New Roman" w:hAnsi="Times New Roman" w:cs="Times New Roman"/>
          <w:sz w:val="28"/>
          <w:szCs w:val="28"/>
        </w:rPr>
        <w:t>- theoretical justification for obtaining metals from pillars by drilling a number of injection wells for subsequent leaching with a sulfuric acid solvent and pumping to a hydrometallurgical complex.</w:t>
      </w:r>
    </w:p>
    <w:p w:rsidR="006F121F" w:rsidRPr="00E62618" w:rsidRDefault="006F121F" w:rsidP="006F121F">
      <w:pPr>
        <w:tabs>
          <w:tab w:val="left" w:pos="0"/>
          <w:tab w:val="left" w:pos="709"/>
        </w:tabs>
        <w:spacing w:after="0" w:line="240" w:lineRule="auto"/>
        <w:jc w:val="both"/>
        <w:rPr>
          <w:rFonts w:ascii="Times New Roman" w:hAnsi="Times New Roman" w:cs="Times New Roman"/>
          <w:sz w:val="28"/>
          <w:szCs w:val="28"/>
        </w:rPr>
      </w:pPr>
      <w:r w:rsidRPr="00AC0794">
        <w:rPr>
          <w:rFonts w:ascii="Times New Roman" w:hAnsi="Times New Roman" w:cs="Times New Roman"/>
          <w:b/>
          <w:bCs/>
          <w:sz w:val="28"/>
          <w:szCs w:val="28"/>
        </w:rPr>
        <w:tab/>
      </w:r>
      <w:r w:rsidRPr="0002346F">
        <w:rPr>
          <w:rFonts w:ascii="Times New Roman" w:hAnsi="Times New Roman" w:cs="Times New Roman"/>
          <w:b/>
          <w:bCs/>
          <w:sz w:val="28"/>
          <w:szCs w:val="28"/>
        </w:rPr>
        <w:t>Scope of application</w:t>
      </w:r>
      <w:r w:rsidRPr="00E62618">
        <w:rPr>
          <w:rFonts w:ascii="Times New Roman" w:hAnsi="Times New Roman" w:cs="Times New Roman"/>
          <w:sz w:val="28"/>
          <w:szCs w:val="28"/>
        </w:rPr>
        <w:t xml:space="preserve">: in the areas of all mines of the Zhezkazgan deposit, it </w:t>
      </w:r>
      <w:proofErr w:type="gramStart"/>
      <w:r w:rsidRPr="00E62618">
        <w:rPr>
          <w:rFonts w:ascii="Times New Roman" w:hAnsi="Times New Roman" w:cs="Times New Roman"/>
          <w:sz w:val="28"/>
          <w:szCs w:val="28"/>
        </w:rPr>
        <w:t>is recommended</w:t>
      </w:r>
      <w:proofErr w:type="gramEnd"/>
      <w:r w:rsidRPr="00E62618">
        <w:rPr>
          <w:rFonts w:ascii="Times New Roman" w:hAnsi="Times New Roman" w:cs="Times New Roman"/>
          <w:sz w:val="28"/>
          <w:szCs w:val="28"/>
        </w:rPr>
        <w:t xml:space="preserve"> to create hydrometallurgical complexes for the leaching of all types of off-balance, temporarily lost and oxidized ores that cannot be enriched using classical technologies.</w:t>
      </w:r>
    </w:p>
    <w:p w:rsidR="006F121F" w:rsidRPr="00E62618" w:rsidRDefault="006F121F" w:rsidP="006F121F">
      <w:pPr>
        <w:tabs>
          <w:tab w:val="left" w:pos="0"/>
          <w:tab w:val="left" w:pos="709"/>
        </w:tabs>
        <w:spacing w:after="0" w:line="240" w:lineRule="auto"/>
        <w:jc w:val="both"/>
        <w:rPr>
          <w:rFonts w:ascii="Times New Roman" w:hAnsi="Times New Roman" w:cs="Times New Roman"/>
          <w:sz w:val="28"/>
          <w:szCs w:val="28"/>
        </w:rPr>
      </w:pPr>
    </w:p>
    <w:p w:rsidR="001515FA" w:rsidRPr="006F121F" w:rsidRDefault="001515FA" w:rsidP="001515FA">
      <w:pPr>
        <w:tabs>
          <w:tab w:val="left" w:pos="1134"/>
        </w:tabs>
        <w:spacing w:after="0" w:line="240" w:lineRule="auto"/>
        <w:ind w:firstLine="567"/>
        <w:jc w:val="both"/>
        <w:rPr>
          <w:rFonts w:ascii="Times New Roman" w:hAnsi="Times New Roman" w:cs="Times New Roman"/>
          <w:sz w:val="28"/>
          <w:szCs w:val="28"/>
        </w:rPr>
      </w:pPr>
    </w:p>
    <w:p w:rsidR="001515FA" w:rsidRPr="006F121F" w:rsidRDefault="001515FA" w:rsidP="001515FA">
      <w:pPr>
        <w:tabs>
          <w:tab w:val="left" w:pos="1134"/>
        </w:tabs>
        <w:spacing w:after="0" w:line="240" w:lineRule="auto"/>
        <w:ind w:firstLine="567"/>
        <w:jc w:val="both"/>
        <w:rPr>
          <w:rFonts w:ascii="Times New Roman" w:hAnsi="Times New Roman" w:cs="Times New Roman"/>
          <w:sz w:val="28"/>
          <w:szCs w:val="28"/>
        </w:rPr>
      </w:pPr>
    </w:p>
    <w:p w:rsidR="001515FA" w:rsidRPr="006F121F" w:rsidRDefault="001515FA" w:rsidP="001515FA">
      <w:pPr>
        <w:tabs>
          <w:tab w:val="left" w:pos="1134"/>
        </w:tabs>
        <w:spacing w:after="0" w:line="240" w:lineRule="auto"/>
        <w:ind w:firstLine="567"/>
        <w:jc w:val="both"/>
        <w:rPr>
          <w:rFonts w:ascii="Times New Roman" w:hAnsi="Times New Roman" w:cs="Times New Roman"/>
          <w:sz w:val="28"/>
          <w:szCs w:val="28"/>
        </w:rPr>
      </w:pPr>
    </w:p>
    <w:p w:rsidR="001515FA" w:rsidRPr="006F121F" w:rsidRDefault="001515FA" w:rsidP="001515FA">
      <w:pPr>
        <w:tabs>
          <w:tab w:val="left" w:pos="1134"/>
        </w:tabs>
        <w:spacing w:after="0" w:line="240" w:lineRule="auto"/>
        <w:ind w:firstLine="567"/>
        <w:jc w:val="both"/>
        <w:rPr>
          <w:rFonts w:ascii="Times New Roman" w:hAnsi="Times New Roman" w:cs="Times New Roman"/>
          <w:sz w:val="28"/>
          <w:szCs w:val="28"/>
        </w:rPr>
      </w:pPr>
    </w:p>
    <w:p w:rsidR="001515FA" w:rsidRDefault="001515FA" w:rsidP="001515FA">
      <w:pPr>
        <w:pStyle w:val="a5"/>
        <w:tabs>
          <w:tab w:val="left" w:pos="0"/>
          <w:tab w:val="left" w:pos="709"/>
        </w:tabs>
        <w:spacing w:after="0" w:line="240" w:lineRule="auto"/>
        <w:jc w:val="center"/>
        <w:rPr>
          <w:rFonts w:ascii="Times New Roman" w:hAnsi="Times New Roman" w:cs="Times New Roman"/>
          <w:b/>
          <w:bCs/>
          <w:sz w:val="28"/>
          <w:szCs w:val="28"/>
        </w:rPr>
      </w:pPr>
      <w:r w:rsidRPr="004618FA">
        <w:rPr>
          <w:rFonts w:ascii="Times New Roman" w:hAnsi="Times New Roman" w:cs="Times New Roman"/>
          <w:b/>
          <w:bCs/>
          <w:sz w:val="28"/>
          <w:szCs w:val="28"/>
        </w:rPr>
        <w:lastRenderedPageBreak/>
        <w:t>РЕЗЮМЕ</w:t>
      </w:r>
    </w:p>
    <w:p w:rsidR="001515FA" w:rsidRDefault="001515FA" w:rsidP="001515FA">
      <w:pPr>
        <w:pStyle w:val="a5"/>
        <w:tabs>
          <w:tab w:val="left" w:pos="0"/>
          <w:tab w:val="left" w:pos="709"/>
        </w:tabs>
        <w:spacing w:after="0" w:line="240" w:lineRule="auto"/>
        <w:jc w:val="center"/>
        <w:rPr>
          <w:rFonts w:ascii="Times New Roman" w:hAnsi="Times New Roman" w:cs="Times New Roman"/>
          <w:b/>
          <w:bCs/>
          <w:sz w:val="28"/>
          <w:szCs w:val="28"/>
        </w:rPr>
      </w:pPr>
    </w:p>
    <w:p w:rsidR="001515FA" w:rsidRPr="001515FA" w:rsidRDefault="001515FA" w:rsidP="001515FA">
      <w:pPr>
        <w:tabs>
          <w:tab w:val="left" w:pos="0"/>
          <w:tab w:val="left" w:pos="709"/>
        </w:tabs>
        <w:spacing w:after="0" w:line="240" w:lineRule="auto"/>
        <w:jc w:val="both"/>
        <w:rPr>
          <w:rFonts w:ascii="Times New Roman" w:hAnsi="Times New Roman" w:cs="Times New Roman"/>
          <w:b/>
          <w:bCs/>
          <w:sz w:val="28"/>
          <w:szCs w:val="28"/>
          <w:lang w:val="ru-RU"/>
        </w:rPr>
      </w:pPr>
      <w:r w:rsidRPr="001515FA">
        <w:rPr>
          <w:rFonts w:ascii="Times New Roman" w:hAnsi="Times New Roman" w:cs="Times New Roman"/>
          <w:b/>
          <w:bCs/>
          <w:sz w:val="28"/>
          <w:szCs w:val="28"/>
          <w:lang w:val="ru-RU"/>
        </w:rPr>
        <w:t xml:space="preserve">диссертации Бектибаева Уайс Амандыковича на тему: «Разработка  геотехнологического способа </w:t>
      </w:r>
      <w:r>
        <w:rPr>
          <w:rFonts w:ascii="Times New Roman" w:hAnsi="Times New Roman" w:cs="Times New Roman"/>
          <w:b/>
          <w:bCs/>
          <w:sz w:val="28"/>
          <w:szCs w:val="28"/>
          <w:lang w:val="ru-KZ"/>
        </w:rPr>
        <w:t>добычи</w:t>
      </w:r>
      <w:r w:rsidRPr="001515FA">
        <w:rPr>
          <w:rFonts w:ascii="Times New Roman" w:hAnsi="Times New Roman" w:cs="Times New Roman"/>
          <w:b/>
          <w:bCs/>
          <w:sz w:val="28"/>
          <w:szCs w:val="28"/>
          <w:lang w:val="ru-RU"/>
        </w:rPr>
        <w:t xml:space="preserve"> некондиционных медных  руд Жезказганского месторождения» на соискание ученой степени кандидата технических наук по специальности 25.00.22 </w:t>
      </w:r>
      <m:oMath>
        <m:r>
          <w:rPr>
            <w:rFonts w:ascii="Cambria Math" w:hAnsi="Cambria Math" w:cs="Times New Roman"/>
            <w:sz w:val="28"/>
            <w:szCs w:val="28"/>
            <w:lang w:val="ru-RU"/>
          </w:rPr>
          <m:t>-</m:t>
        </m:r>
      </m:oMath>
      <w:r w:rsidRPr="001515FA">
        <w:rPr>
          <w:rFonts w:ascii="Times New Roman" w:hAnsi="Times New Roman" w:cs="Times New Roman"/>
          <w:b/>
          <w:bCs/>
          <w:sz w:val="28"/>
          <w:szCs w:val="28"/>
          <w:lang w:val="ru-RU"/>
        </w:rPr>
        <w:t xml:space="preserve"> Геотехнология (подземная и открытая).</w:t>
      </w:r>
    </w:p>
    <w:p w:rsidR="001515FA" w:rsidRPr="001515FA" w:rsidRDefault="001515FA" w:rsidP="001515FA">
      <w:pPr>
        <w:tabs>
          <w:tab w:val="left" w:pos="0"/>
          <w:tab w:val="left" w:pos="709"/>
        </w:tabs>
        <w:spacing w:after="0" w:line="240" w:lineRule="auto"/>
        <w:jc w:val="center"/>
        <w:rPr>
          <w:rFonts w:ascii="Times New Roman" w:hAnsi="Times New Roman" w:cs="Times New Roman"/>
          <w:sz w:val="14"/>
          <w:szCs w:val="28"/>
          <w:lang w:val="ru-RU"/>
        </w:rPr>
      </w:pPr>
    </w:p>
    <w:p w:rsidR="001515FA" w:rsidRPr="001515FA" w:rsidRDefault="001515FA" w:rsidP="001515FA">
      <w:pPr>
        <w:tabs>
          <w:tab w:val="left" w:pos="0"/>
          <w:tab w:val="left" w:pos="709"/>
        </w:tabs>
        <w:spacing w:after="0" w:line="240" w:lineRule="auto"/>
        <w:jc w:val="both"/>
        <w:rPr>
          <w:rFonts w:ascii="Times New Roman" w:hAnsi="Times New Roman" w:cs="Times New Roman"/>
          <w:b/>
          <w:bCs/>
          <w:sz w:val="28"/>
          <w:szCs w:val="28"/>
          <w:lang w:val="ru-RU"/>
        </w:rPr>
      </w:pPr>
      <w:r w:rsidRPr="001515FA">
        <w:rPr>
          <w:rFonts w:ascii="Times New Roman" w:hAnsi="Times New Roman" w:cs="Times New Roman"/>
          <w:sz w:val="28"/>
          <w:szCs w:val="28"/>
          <w:lang w:val="ru-RU"/>
        </w:rPr>
        <w:tab/>
      </w:r>
      <w:r w:rsidRPr="001515FA">
        <w:rPr>
          <w:rFonts w:ascii="Times New Roman" w:hAnsi="Times New Roman" w:cs="Times New Roman"/>
          <w:b/>
          <w:bCs/>
          <w:sz w:val="28"/>
          <w:szCs w:val="28"/>
          <w:lang w:val="ru-RU"/>
        </w:rPr>
        <w:t>Ключевые слова:</w:t>
      </w:r>
      <w:r w:rsidRPr="001515FA">
        <w:rPr>
          <w:rFonts w:ascii="Times New Roman" w:hAnsi="Times New Roman" w:cs="Times New Roman"/>
          <w:sz w:val="28"/>
          <w:szCs w:val="28"/>
          <w:lang w:val="ru-RU"/>
        </w:rPr>
        <w:t xml:space="preserve"> геотехнология, кучное, подземное выщелачивание, целики, флексура, растворители, серная кислота, некондиционная медная руда.</w:t>
      </w:r>
    </w:p>
    <w:p w:rsidR="001515FA" w:rsidRPr="001515FA" w:rsidRDefault="001515FA" w:rsidP="001515FA">
      <w:pPr>
        <w:tabs>
          <w:tab w:val="left" w:pos="0"/>
          <w:tab w:val="left" w:pos="709"/>
        </w:tabs>
        <w:spacing w:after="0" w:line="240" w:lineRule="auto"/>
        <w:jc w:val="both"/>
        <w:rPr>
          <w:rFonts w:ascii="Times New Roman" w:hAnsi="Times New Roman" w:cs="Times New Roman"/>
          <w:sz w:val="28"/>
          <w:szCs w:val="28"/>
          <w:lang w:val="ru-RU"/>
        </w:rPr>
      </w:pPr>
      <w:r w:rsidRPr="001515FA">
        <w:rPr>
          <w:rFonts w:ascii="Times New Roman" w:hAnsi="Times New Roman" w:cs="Times New Roman"/>
          <w:sz w:val="28"/>
          <w:szCs w:val="28"/>
          <w:lang w:val="ru-RU"/>
        </w:rPr>
        <w:tab/>
      </w:r>
      <w:r w:rsidRPr="001515FA">
        <w:rPr>
          <w:rFonts w:ascii="Times New Roman" w:hAnsi="Times New Roman" w:cs="Times New Roman"/>
          <w:b/>
          <w:bCs/>
          <w:sz w:val="28"/>
          <w:szCs w:val="28"/>
          <w:lang w:val="ru-RU"/>
        </w:rPr>
        <w:t xml:space="preserve">Объект исследования: </w:t>
      </w:r>
      <w:r w:rsidRPr="001515FA">
        <w:rPr>
          <w:rFonts w:ascii="Times New Roman" w:hAnsi="Times New Roman" w:cs="Times New Roman"/>
          <w:sz w:val="28"/>
          <w:szCs w:val="28"/>
          <w:lang w:val="ru-RU"/>
        </w:rPr>
        <w:t>Участки некондиционных и</w:t>
      </w:r>
      <w:r w:rsidRPr="001515FA">
        <w:rPr>
          <w:rFonts w:ascii="Times New Roman" w:hAnsi="Times New Roman" w:cs="Times New Roman"/>
          <w:b/>
          <w:bCs/>
          <w:sz w:val="28"/>
          <w:szCs w:val="28"/>
          <w:lang w:val="ru-RU"/>
        </w:rPr>
        <w:t xml:space="preserve"> </w:t>
      </w:r>
      <w:r w:rsidRPr="001515FA">
        <w:rPr>
          <w:rFonts w:ascii="Times New Roman" w:hAnsi="Times New Roman" w:cs="Times New Roman"/>
          <w:sz w:val="28"/>
          <w:szCs w:val="28"/>
          <w:lang w:val="ru-RU"/>
        </w:rPr>
        <w:t xml:space="preserve">потерянных при эксплуатации руд Жезказганского месторождения меди. </w:t>
      </w:r>
    </w:p>
    <w:p w:rsidR="001515FA" w:rsidRPr="001515FA" w:rsidRDefault="001515FA" w:rsidP="001515FA">
      <w:pPr>
        <w:tabs>
          <w:tab w:val="left" w:pos="0"/>
          <w:tab w:val="left" w:pos="709"/>
        </w:tabs>
        <w:spacing w:after="0" w:line="240" w:lineRule="auto"/>
        <w:jc w:val="both"/>
        <w:rPr>
          <w:rFonts w:ascii="Times New Roman" w:hAnsi="Times New Roman" w:cs="Times New Roman"/>
          <w:b/>
          <w:bCs/>
          <w:sz w:val="28"/>
          <w:szCs w:val="28"/>
          <w:lang w:val="ru-RU"/>
        </w:rPr>
      </w:pPr>
      <w:r w:rsidRPr="001515FA">
        <w:rPr>
          <w:rFonts w:ascii="Times New Roman" w:hAnsi="Times New Roman" w:cs="Times New Roman"/>
          <w:sz w:val="28"/>
          <w:szCs w:val="28"/>
          <w:lang w:val="ru-RU"/>
        </w:rPr>
        <w:tab/>
      </w:r>
      <w:r w:rsidRPr="001515FA">
        <w:rPr>
          <w:rFonts w:ascii="Times New Roman" w:hAnsi="Times New Roman" w:cs="Times New Roman"/>
          <w:b/>
          <w:bCs/>
          <w:sz w:val="28"/>
          <w:szCs w:val="28"/>
          <w:lang w:val="ru-RU"/>
        </w:rPr>
        <w:tab/>
        <w:t xml:space="preserve">Предмет исследования: </w:t>
      </w:r>
      <w:r w:rsidRPr="001515FA">
        <w:rPr>
          <w:rFonts w:ascii="Times New Roman" w:hAnsi="Times New Roman" w:cs="Times New Roman"/>
          <w:sz w:val="28"/>
          <w:szCs w:val="28"/>
          <w:lang w:val="ru-RU"/>
        </w:rPr>
        <w:t>геотехнологические способы добычи некондиционных и потерянных медных руд, обеспечивающие повышение полноты и комплексности использования недр.</w:t>
      </w:r>
    </w:p>
    <w:p w:rsidR="001515FA" w:rsidRPr="001515FA" w:rsidRDefault="001515FA" w:rsidP="001515FA">
      <w:pPr>
        <w:tabs>
          <w:tab w:val="left" w:pos="0"/>
          <w:tab w:val="left" w:pos="709"/>
        </w:tabs>
        <w:spacing w:after="0" w:line="240" w:lineRule="auto"/>
        <w:jc w:val="both"/>
        <w:rPr>
          <w:rFonts w:ascii="Times New Roman" w:hAnsi="Times New Roman" w:cs="Times New Roman"/>
          <w:sz w:val="28"/>
          <w:szCs w:val="28"/>
          <w:lang w:val="ru-RU"/>
        </w:rPr>
      </w:pPr>
      <w:r w:rsidRPr="001515FA">
        <w:rPr>
          <w:rFonts w:ascii="Times New Roman" w:hAnsi="Times New Roman" w:cs="Times New Roman"/>
          <w:b/>
          <w:bCs/>
          <w:sz w:val="28"/>
          <w:szCs w:val="28"/>
          <w:lang w:val="ru-RU"/>
        </w:rPr>
        <w:tab/>
        <w:t>Цель диссертации:</w:t>
      </w:r>
      <w:r w:rsidRPr="001515FA">
        <w:rPr>
          <w:rFonts w:ascii="Times New Roman" w:hAnsi="Times New Roman" w:cs="Times New Roman"/>
          <w:sz w:val="28"/>
          <w:szCs w:val="28"/>
          <w:lang w:val="ru-RU"/>
        </w:rPr>
        <w:t xml:space="preserve"> заключается в анализе системы «горнодобывающее предприятие - геотехнология» и разработка геотехнологического способа переработки некондиционных и потерянных руд Жезказганского месторождения меди на основе, кучного и подземного выщелачивание.</w:t>
      </w:r>
    </w:p>
    <w:p w:rsidR="001515FA" w:rsidRPr="001515FA" w:rsidRDefault="001515FA" w:rsidP="001515FA">
      <w:pPr>
        <w:tabs>
          <w:tab w:val="left" w:pos="0"/>
          <w:tab w:val="left" w:pos="709"/>
        </w:tabs>
        <w:spacing w:after="0" w:line="240" w:lineRule="auto"/>
        <w:jc w:val="both"/>
        <w:rPr>
          <w:rFonts w:ascii="Times New Roman" w:hAnsi="Times New Roman" w:cs="Times New Roman"/>
          <w:sz w:val="28"/>
          <w:szCs w:val="28"/>
          <w:lang w:val="ru-RU"/>
        </w:rPr>
      </w:pPr>
      <w:r w:rsidRPr="001515FA">
        <w:rPr>
          <w:rFonts w:ascii="Times New Roman" w:hAnsi="Times New Roman" w:cs="Times New Roman"/>
          <w:sz w:val="28"/>
          <w:szCs w:val="28"/>
          <w:lang w:val="ru-RU"/>
        </w:rPr>
        <w:tab/>
      </w:r>
      <w:r w:rsidRPr="001515FA">
        <w:rPr>
          <w:rFonts w:ascii="Times New Roman" w:hAnsi="Times New Roman" w:cs="Times New Roman"/>
          <w:b/>
          <w:bCs/>
          <w:sz w:val="28"/>
          <w:szCs w:val="28"/>
          <w:lang w:val="ru-RU"/>
        </w:rPr>
        <w:t>Методы исследования</w:t>
      </w:r>
      <w:r w:rsidRPr="001515FA">
        <w:rPr>
          <w:rFonts w:ascii="Times New Roman" w:hAnsi="Times New Roman" w:cs="Times New Roman"/>
          <w:sz w:val="28"/>
          <w:szCs w:val="28"/>
          <w:lang w:val="ru-RU"/>
        </w:rPr>
        <w:t>:</w:t>
      </w:r>
      <w:r w:rsidRPr="001515FA">
        <w:rPr>
          <w:sz w:val="28"/>
          <w:szCs w:val="28"/>
          <w:lang w:val="ru-RU"/>
        </w:rPr>
        <w:t xml:space="preserve"> </w:t>
      </w:r>
      <w:proofErr w:type="gramStart"/>
      <w:r w:rsidRPr="001515FA">
        <w:rPr>
          <w:rFonts w:ascii="Times New Roman" w:hAnsi="Times New Roman" w:cs="Times New Roman"/>
          <w:sz w:val="28"/>
          <w:szCs w:val="28"/>
          <w:lang w:val="ru-RU"/>
        </w:rPr>
        <w:t>В</w:t>
      </w:r>
      <w:proofErr w:type="gramEnd"/>
      <w:r w:rsidRPr="001515FA">
        <w:rPr>
          <w:rFonts w:ascii="Times New Roman" w:hAnsi="Times New Roman" w:cs="Times New Roman"/>
          <w:sz w:val="28"/>
          <w:szCs w:val="28"/>
          <w:lang w:val="ru-RU"/>
        </w:rPr>
        <w:t xml:space="preserve">    работе    использован    комплексный    метод исследований с привлечением основных положений теории сложных систем; анализ литературных и патентно-информационных источников; теоретическое обобщение     результатов     исследований     механизма     геотехнологических процессов; методы физического моделирования процессов; лабораторные и натурные испытания с реализацией результатов; производственная апробация.</w:t>
      </w:r>
    </w:p>
    <w:p w:rsidR="001515FA" w:rsidRPr="001515FA" w:rsidRDefault="001515FA" w:rsidP="001515FA">
      <w:pPr>
        <w:tabs>
          <w:tab w:val="left" w:pos="0"/>
          <w:tab w:val="left" w:pos="709"/>
        </w:tabs>
        <w:spacing w:after="0" w:line="240" w:lineRule="auto"/>
        <w:jc w:val="both"/>
        <w:rPr>
          <w:sz w:val="28"/>
          <w:szCs w:val="28"/>
          <w:lang w:val="ru-RU"/>
        </w:rPr>
      </w:pPr>
      <w:r w:rsidRPr="003C48CC">
        <w:rPr>
          <w:rFonts w:ascii="Times New Roman" w:hAnsi="Times New Roman" w:cs="Times New Roman"/>
          <w:sz w:val="28"/>
          <w:szCs w:val="28"/>
          <w:lang w:val="kk-KZ"/>
        </w:rPr>
        <w:tab/>
      </w:r>
      <w:r w:rsidRPr="001515FA">
        <w:rPr>
          <w:rFonts w:ascii="Times New Roman" w:hAnsi="Times New Roman" w:cs="Times New Roman"/>
          <w:sz w:val="28"/>
          <w:szCs w:val="28"/>
          <w:lang w:val="ru-RU"/>
        </w:rPr>
        <w:tab/>
      </w:r>
      <w:r w:rsidRPr="001515FA">
        <w:rPr>
          <w:rFonts w:ascii="Times New Roman" w:hAnsi="Times New Roman" w:cs="Times New Roman"/>
          <w:b/>
          <w:bCs/>
          <w:sz w:val="28"/>
          <w:szCs w:val="28"/>
          <w:lang w:val="ru-RU"/>
        </w:rPr>
        <w:t>Научная новизна исследования:</w:t>
      </w:r>
      <w:r w:rsidRPr="001515FA">
        <w:rPr>
          <w:sz w:val="28"/>
          <w:szCs w:val="28"/>
          <w:lang w:val="ru-RU"/>
        </w:rPr>
        <w:t xml:space="preserve"> </w:t>
      </w:r>
    </w:p>
    <w:p w:rsidR="001515FA" w:rsidRPr="001515FA" w:rsidRDefault="001515FA" w:rsidP="001515FA">
      <w:pPr>
        <w:tabs>
          <w:tab w:val="left" w:pos="0"/>
          <w:tab w:val="left" w:pos="709"/>
        </w:tabs>
        <w:spacing w:after="0" w:line="240" w:lineRule="auto"/>
        <w:jc w:val="both"/>
        <w:rPr>
          <w:rFonts w:ascii="Times New Roman" w:hAnsi="Times New Roman" w:cs="Times New Roman"/>
          <w:sz w:val="28"/>
          <w:szCs w:val="28"/>
          <w:lang w:val="ru-RU"/>
        </w:rPr>
      </w:pPr>
      <w:r w:rsidRPr="001515FA">
        <w:rPr>
          <w:sz w:val="28"/>
          <w:szCs w:val="28"/>
          <w:lang w:val="ru-RU"/>
        </w:rPr>
        <w:tab/>
      </w:r>
      <w:r w:rsidRPr="001515FA">
        <w:rPr>
          <w:rFonts w:ascii="Times New Roman" w:hAnsi="Times New Roman" w:cs="Times New Roman"/>
          <w:sz w:val="28"/>
          <w:szCs w:val="28"/>
          <w:lang w:val="ru-RU"/>
        </w:rPr>
        <w:t xml:space="preserve">- обоснованы и разработаны геотехнологические способы добычи некондиционных и потерянных медных руд, обеспечивающих повышение комплексности    использования    недр с применением в кучах малой высоты; </w:t>
      </w:r>
    </w:p>
    <w:p w:rsidR="001515FA" w:rsidRPr="001515FA" w:rsidRDefault="001515FA" w:rsidP="001515FA">
      <w:pPr>
        <w:tabs>
          <w:tab w:val="left" w:pos="0"/>
          <w:tab w:val="left" w:pos="709"/>
        </w:tabs>
        <w:spacing w:after="0" w:line="240" w:lineRule="auto"/>
        <w:jc w:val="both"/>
        <w:rPr>
          <w:rFonts w:ascii="Times New Roman" w:hAnsi="Times New Roman" w:cs="Times New Roman"/>
          <w:sz w:val="28"/>
          <w:szCs w:val="28"/>
          <w:lang w:val="ru-RU"/>
        </w:rPr>
      </w:pPr>
      <w:r w:rsidRPr="001515FA">
        <w:rPr>
          <w:rFonts w:ascii="Times New Roman" w:hAnsi="Times New Roman" w:cs="Times New Roman"/>
          <w:sz w:val="28"/>
          <w:szCs w:val="28"/>
          <w:lang w:val="ru-RU"/>
        </w:rPr>
        <w:tab/>
        <w:t>- впервые в условиях Жезказганского месторождения предложен способ интенсивного кучного выщелачивания некондиционных медных руд, заключающийся в низкотемпературной сульфатизации руды концентрированной серной кислотой с   последующей   выдержкой   и дальнейшим растворением ее слабым раствором;</w:t>
      </w:r>
    </w:p>
    <w:p w:rsidR="001515FA" w:rsidRPr="001515FA" w:rsidRDefault="001515FA" w:rsidP="001515FA">
      <w:pPr>
        <w:tabs>
          <w:tab w:val="left" w:pos="0"/>
          <w:tab w:val="left" w:pos="709"/>
        </w:tabs>
        <w:spacing w:after="0" w:line="240" w:lineRule="auto"/>
        <w:jc w:val="both"/>
        <w:rPr>
          <w:rFonts w:ascii="Times New Roman" w:hAnsi="Times New Roman" w:cs="Times New Roman"/>
          <w:sz w:val="28"/>
          <w:szCs w:val="28"/>
          <w:lang w:val="ru-RU"/>
        </w:rPr>
      </w:pPr>
      <w:r w:rsidRPr="001515FA">
        <w:rPr>
          <w:rFonts w:ascii="Times New Roman" w:hAnsi="Times New Roman" w:cs="Times New Roman"/>
          <w:sz w:val="28"/>
          <w:szCs w:val="28"/>
          <w:lang w:val="ru-RU"/>
        </w:rPr>
        <w:tab/>
        <w:t>- установлены основные закономерности процесса выщелачивания и разработаны   различные   варианты подземного выщелачивания   меди из зон флексуры и опорных целиков.</w:t>
      </w:r>
    </w:p>
    <w:p w:rsidR="001515FA" w:rsidRPr="001515FA" w:rsidRDefault="001515FA" w:rsidP="001515FA">
      <w:pPr>
        <w:tabs>
          <w:tab w:val="left" w:pos="0"/>
          <w:tab w:val="left" w:pos="709"/>
        </w:tabs>
        <w:spacing w:after="0" w:line="240" w:lineRule="auto"/>
        <w:jc w:val="both"/>
        <w:rPr>
          <w:rFonts w:ascii="Times New Roman" w:hAnsi="Times New Roman" w:cs="Times New Roman"/>
          <w:sz w:val="28"/>
          <w:szCs w:val="28"/>
          <w:lang w:val="ru-RU"/>
        </w:rPr>
      </w:pPr>
      <w:r w:rsidRPr="001515FA">
        <w:rPr>
          <w:rFonts w:ascii="Times New Roman" w:hAnsi="Times New Roman" w:cs="Times New Roman"/>
          <w:sz w:val="28"/>
          <w:szCs w:val="28"/>
          <w:lang w:val="ru-RU"/>
        </w:rPr>
        <w:tab/>
        <w:t>- теоретическое обоснование получение металлов из целиков, методом бурения ряда нагнетательных скважин для последующего выщелачивания растворителем серной кислоты и откачкой на гидрометаллургический комплекс.</w:t>
      </w:r>
    </w:p>
    <w:p w:rsidR="001515FA" w:rsidRPr="009402CF" w:rsidRDefault="001515FA" w:rsidP="009402CF">
      <w:pPr>
        <w:tabs>
          <w:tab w:val="left" w:pos="0"/>
          <w:tab w:val="left" w:pos="709"/>
        </w:tabs>
        <w:spacing w:after="0" w:line="240" w:lineRule="auto"/>
        <w:jc w:val="both"/>
        <w:rPr>
          <w:rFonts w:ascii="Times New Roman" w:hAnsi="Times New Roman" w:cs="Times New Roman"/>
          <w:sz w:val="28"/>
          <w:szCs w:val="28"/>
          <w:lang w:val="kk-KZ"/>
        </w:rPr>
      </w:pPr>
      <w:r w:rsidRPr="001515FA">
        <w:rPr>
          <w:rFonts w:ascii="Times New Roman" w:hAnsi="Times New Roman" w:cs="Times New Roman"/>
          <w:sz w:val="28"/>
          <w:szCs w:val="28"/>
          <w:lang w:val="ru-RU"/>
        </w:rPr>
        <w:tab/>
      </w:r>
      <w:r w:rsidRPr="001515FA">
        <w:rPr>
          <w:rFonts w:ascii="Times New Roman" w:hAnsi="Times New Roman" w:cs="Times New Roman"/>
          <w:b/>
          <w:bCs/>
          <w:sz w:val="28"/>
          <w:szCs w:val="28"/>
          <w:lang w:val="ru-RU"/>
        </w:rPr>
        <w:t>Область применения:</w:t>
      </w:r>
      <w:r w:rsidRPr="001515FA">
        <w:rPr>
          <w:sz w:val="28"/>
          <w:szCs w:val="28"/>
          <w:lang w:val="ru-RU"/>
        </w:rPr>
        <w:t xml:space="preserve"> </w:t>
      </w:r>
      <w:r w:rsidRPr="001515FA">
        <w:rPr>
          <w:rFonts w:ascii="Times New Roman" w:hAnsi="Times New Roman" w:cs="Times New Roman"/>
          <w:sz w:val="28"/>
          <w:szCs w:val="28"/>
          <w:lang w:val="ru-RU"/>
        </w:rPr>
        <w:t>на площадях всех рудников Жезказганского месторождения рекомендуется создавать гидрометаллургические комплексы по выщелачиванию всех видов забалансовых, временно потерянных и окисленных руд, не подлежащих обогащению</w:t>
      </w:r>
      <w:bookmarkStart w:id="0" w:name="_GoBack"/>
      <w:bookmarkEnd w:id="0"/>
      <w:r w:rsidRPr="001515FA">
        <w:rPr>
          <w:rFonts w:ascii="Times New Roman" w:hAnsi="Times New Roman" w:cs="Times New Roman"/>
          <w:sz w:val="28"/>
          <w:szCs w:val="28"/>
          <w:lang w:val="ru-RU"/>
        </w:rPr>
        <w:t xml:space="preserve"> по классическим технологиям. </w:t>
      </w:r>
    </w:p>
    <w:sectPr w:rsidR="001515FA" w:rsidRPr="009402CF" w:rsidSect="006F121F">
      <w:pgSz w:w="12240" w:h="15840"/>
      <w:pgMar w:top="1134" w:right="616"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146"/>
    <w:rsid w:val="00063E7B"/>
    <w:rsid w:val="001515FA"/>
    <w:rsid w:val="001D201D"/>
    <w:rsid w:val="00254C6D"/>
    <w:rsid w:val="00365DE9"/>
    <w:rsid w:val="006954E8"/>
    <w:rsid w:val="006F121F"/>
    <w:rsid w:val="00723003"/>
    <w:rsid w:val="008C7B24"/>
    <w:rsid w:val="009402CF"/>
    <w:rsid w:val="00A24A22"/>
    <w:rsid w:val="00A92192"/>
    <w:rsid w:val="00B41CA9"/>
    <w:rsid w:val="00C328A6"/>
    <w:rsid w:val="00C5336E"/>
    <w:rsid w:val="00D06E22"/>
    <w:rsid w:val="00F43146"/>
    <w:rsid w:val="00FF15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94AD6"/>
  <w15:chartTrackingRefBased/>
  <w15:docId w15:val="{3C3ADAA7-CDC5-4918-9112-1C56BA74F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F1507"/>
    <w:rPr>
      <w:color w:val="0563C1" w:themeColor="hyperlink"/>
      <w:u w:val="single"/>
    </w:rPr>
  </w:style>
  <w:style w:type="table" w:styleId="a4">
    <w:name w:val="Table Grid"/>
    <w:basedOn w:val="a1"/>
    <w:uiPriority w:val="39"/>
    <w:rsid w:val="00C328A6"/>
    <w:pPr>
      <w:spacing w:after="0" w:line="240" w:lineRule="auto"/>
    </w:pPr>
    <w:rPr>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1515FA"/>
    <w:pPr>
      <w:ind w:left="720"/>
      <w:contextualSpacing/>
    </w:pPr>
    <w:rPr>
      <w:kern w:val="2"/>
      <w:lang w:val="ru-R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yperlink" Target="http://www.geolog-technical.kz/assets/20241/8.%2095-10.pdfhttps://www.scopus" TargetMode="External"/><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vestnik.krsu.edu.kg/archive/196" TargetMode="Externa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scopus.com/record/display.uri?eid=2-s2.0"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doi.org/10.32014/2023.2518-170X.351" TargetMode="External"/><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https://vc.vak.kg/h/d2m6s-uwr-c3m" TargetMode="Externa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s://business.facebook.com/CommitteeGandRE/posts/3499155016777652" TargetMode="External"/><Relationship Id="rId27" Type="http://schemas.openxmlformats.org/officeDocument/2006/relationships/hyperlink" Target="https://doi.org/10.31713/m13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29</Pages>
  <Words>9880</Words>
  <Characters>56320</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2025-02-06T10:05:00Z</dcterms:created>
  <dcterms:modified xsi:type="dcterms:W3CDTF">2025-02-06T12:42:00Z</dcterms:modified>
</cp:coreProperties>
</file>